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7E5E2E" w14:textId="77777777" w:rsidR="00550BDF" w:rsidRPr="002510DF" w:rsidRDefault="00550BDF">
      <w:pPr>
        <w:pStyle w:val="af7"/>
        <w:spacing w:before="0" w:after="0"/>
        <w:jc w:val="left"/>
        <w:rPr>
          <w:rFonts w:ascii="Tahoma" w:hAnsi="Tahoma"/>
          <w:bCs w:val="0"/>
          <w:noProof/>
          <w:sz w:val="22"/>
          <w:szCs w:val="24"/>
          <w:lang w:val="en-GB"/>
        </w:rPr>
      </w:pPr>
    </w:p>
    <w:p w14:paraId="2FEFFB08" w14:textId="77777777" w:rsidR="00550BDF" w:rsidRPr="002510DF" w:rsidRDefault="00550BDF">
      <w:pPr>
        <w:pStyle w:val="Noaoon1"/>
        <w:spacing w:before="0" w:after="0"/>
        <w:rPr>
          <w:rFonts w:ascii="Tahoma" w:hAnsi="Tahoma"/>
          <w:bCs w:val="0"/>
          <w:sz w:val="22"/>
          <w:szCs w:val="24"/>
          <w:lang w:val="en-GB"/>
        </w:rPr>
      </w:pPr>
      <w:r w:rsidRPr="002510DF">
        <w:rPr>
          <w:rFonts w:ascii="Tahoma" w:hAnsi="Tahoma"/>
          <w:bCs w:val="0"/>
          <w:sz w:val="22"/>
          <w:szCs w:val="24"/>
          <w:lang w:val="en-GB"/>
        </w:rPr>
        <w:t xml:space="preserve">Approved </w:t>
      </w:r>
    </w:p>
    <w:p w14:paraId="247E2019" w14:textId="77777777" w:rsidR="00550BDF" w:rsidRPr="002510DF" w:rsidRDefault="00D16250">
      <w:pPr>
        <w:pStyle w:val="Noaoon1"/>
        <w:spacing w:before="0" w:after="0"/>
        <w:rPr>
          <w:rFonts w:ascii="Tahoma" w:hAnsi="Tahoma"/>
          <w:b w:val="0"/>
          <w:bCs w:val="0"/>
          <w:sz w:val="22"/>
          <w:szCs w:val="24"/>
          <w:lang w:val="en-GB"/>
        </w:rPr>
      </w:pPr>
      <w:r>
        <w:rPr>
          <w:rFonts w:ascii="Tahoma" w:hAnsi="Tahoma"/>
          <w:b w:val="0"/>
          <w:bCs w:val="0"/>
          <w:sz w:val="22"/>
          <w:szCs w:val="24"/>
          <w:lang w:val="en-GB"/>
        </w:rPr>
        <w:t>by the resolution of the</w:t>
      </w:r>
      <w:r w:rsidR="006C0586" w:rsidRPr="002510DF">
        <w:rPr>
          <w:rFonts w:ascii="Tahoma" w:hAnsi="Tahoma"/>
          <w:b w:val="0"/>
          <w:bCs w:val="0"/>
          <w:sz w:val="22"/>
          <w:szCs w:val="24"/>
          <w:lang w:val="en-GB"/>
        </w:rPr>
        <w:t xml:space="preserve"> </w:t>
      </w:r>
      <w:r w:rsidR="00550BDF" w:rsidRPr="002510DF">
        <w:rPr>
          <w:rFonts w:ascii="Tahoma" w:hAnsi="Tahoma"/>
          <w:b w:val="0"/>
          <w:bCs w:val="0"/>
          <w:sz w:val="22"/>
          <w:szCs w:val="24"/>
          <w:lang w:val="en-GB"/>
        </w:rPr>
        <w:t>Supervisory Board</w:t>
      </w:r>
    </w:p>
    <w:p w14:paraId="15A22FC8" w14:textId="77777777" w:rsidR="00550BDF" w:rsidRPr="002510DF" w:rsidRDefault="00550BDF">
      <w:pPr>
        <w:pStyle w:val="Noaoon1"/>
        <w:spacing w:before="0" w:after="0"/>
        <w:rPr>
          <w:rFonts w:ascii="Tahoma" w:hAnsi="Tahoma"/>
          <w:b w:val="0"/>
          <w:bCs w:val="0"/>
          <w:sz w:val="22"/>
          <w:szCs w:val="24"/>
          <w:lang w:val="en-GB"/>
        </w:rPr>
      </w:pPr>
      <w:r w:rsidRPr="002510DF">
        <w:rPr>
          <w:rFonts w:ascii="Tahoma" w:hAnsi="Tahoma"/>
          <w:b w:val="0"/>
          <w:bCs w:val="0"/>
          <w:sz w:val="22"/>
          <w:szCs w:val="24"/>
          <w:lang w:val="en-GB"/>
        </w:rPr>
        <w:t xml:space="preserve"> of </w:t>
      </w:r>
      <w:r w:rsidR="00434B5F" w:rsidRPr="002510DF">
        <w:rPr>
          <w:rFonts w:ascii="Tahoma" w:hAnsi="Tahoma"/>
          <w:b w:val="0"/>
          <w:bCs w:val="0"/>
          <w:sz w:val="22"/>
          <w:szCs w:val="24"/>
          <w:lang w:val="en-GB"/>
        </w:rPr>
        <w:t xml:space="preserve">the </w:t>
      </w:r>
      <w:r w:rsidRPr="002510DF">
        <w:rPr>
          <w:rFonts w:ascii="Tahoma" w:hAnsi="Tahoma"/>
          <w:b w:val="0"/>
          <w:bCs w:val="0"/>
          <w:sz w:val="22"/>
          <w:szCs w:val="24"/>
          <w:lang w:val="en-GB"/>
        </w:rPr>
        <w:t>Moscow Exchange</w:t>
      </w:r>
    </w:p>
    <w:p w14:paraId="0A0FD730" w14:textId="3F58ABB2" w:rsidR="00550BDF" w:rsidRPr="002510DF" w:rsidRDefault="006C0586">
      <w:pPr>
        <w:pStyle w:val="Noaoon1"/>
        <w:spacing w:before="0" w:after="0"/>
        <w:rPr>
          <w:rFonts w:ascii="Tahoma" w:hAnsi="Tahoma"/>
          <w:b w:val="0"/>
          <w:bCs w:val="0"/>
          <w:sz w:val="22"/>
          <w:szCs w:val="24"/>
          <w:lang w:val="en-GB"/>
        </w:rPr>
      </w:pPr>
      <w:r w:rsidRPr="002510DF">
        <w:rPr>
          <w:rFonts w:ascii="Tahoma" w:hAnsi="Tahoma"/>
          <w:b w:val="0"/>
          <w:bCs w:val="0"/>
          <w:sz w:val="22"/>
          <w:szCs w:val="24"/>
          <w:lang w:val="en-GB"/>
        </w:rPr>
        <w:t xml:space="preserve">on </w:t>
      </w:r>
      <w:r w:rsidR="00524F37">
        <w:rPr>
          <w:rFonts w:ascii="Tahoma" w:hAnsi="Tahoma"/>
          <w:b w:val="0"/>
          <w:bCs w:val="0"/>
          <w:sz w:val="22"/>
          <w:szCs w:val="24"/>
          <w:lang w:val="en-GB"/>
        </w:rPr>
        <w:t>April 24</w:t>
      </w:r>
      <w:r w:rsidR="00D16250">
        <w:rPr>
          <w:rFonts w:ascii="Tahoma" w:hAnsi="Tahoma"/>
          <w:b w:val="0"/>
          <w:bCs w:val="0"/>
          <w:sz w:val="22"/>
          <w:szCs w:val="24"/>
          <w:lang w:val="en-GB"/>
        </w:rPr>
        <w:t>, 201</w:t>
      </w:r>
      <w:r w:rsidR="003D0DAB">
        <w:rPr>
          <w:rFonts w:ascii="Tahoma" w:hAnsi="Tahoma"/>
          <w:b w:val="0"/>
          <w:bCs w:val="0"/>
          <w:sz w:val="22"/>
          <w:szCs w:val="24"/>
          <w:lang w:val="en-GB"/>
        </w:rPr>
        <w:t>9</w:t>
      </w:r>
      <w:r w:rsidR="00D16250">
        <w:rPr>
          <w:rFonts w:ascii="Tahoma" w:hAnsi="Tahoma"/>
          <w:b w:val="0"/>
          <w:bCs w:val="0"/>
          <w:sz w:val="22"/>
          <w:szCs w:val="24"/>
          <w:lang w:val="en-GB"/>
        </w:rPr>
        <w:t xml:space="preserve"> </w:t>
      </w:r>
      <w:r w:rsidR="000E5E2B" w:rsidRPr="002510DF">
        <w:rPr>
          <w:rFonts w:ascii="Tahoma" w:hAnsi="Tahoma"/>
          <w:b w:val="0"/>
          <w:bCs w:val="0"/>
          <w:sz w:val="22"/>
          <w:szCs w:val="24"/>
          <w:lang w:val="en-GB"/>
        </w:rPr>
        <w:t>(</w:t>
      </w:r>
      <w:r w:rsidR="00550BDF" w:rsidRPr="002510DF">
        <w:rPr>
          <w:rFonts w:ascii="Tahoma" w:hAnsi="Tahoma"/>
          <w:b w:val="0"/>
          <w:bCs w:val="0"/>
          <w:sz w:val="22"/>
          <w:szCs w:val="24"/>
          <w:lang w:val="en-GB"/>
        </w:rPr>
        <w:t>Minutes</w:t>
      </w:r>
      <w:r w:rsidR="000E5E2B" w:rsidRPr="002510DF">
        <w:rPr>
          <w:rFonts w:ascii="Tahoma" w:hAnsi="Tahoma"/>
          <w:b w:val="0"/>
          <w:bCs w:val="0"/>
          <w:sz w:val="22"/>
          <w:szCs w:val="24"/>
          <w:lang w:val="en-GB"/>
        </w:rPr>
        <w:t xml:space="preserve"> No.</w:t>
      </w:r>
      <w:r w:rsidR="00D825DE">
        <w:rPr>
          <w:rFonts w:ascii="Tahoma" w:hAnsi="Tahoma"/>
          <w:b w:val="0"/>
          <w:bCs w:val="0"/>
          <w:sz w:val="22"/>
          <w:szCs w:val="24"/>
          <w:lang w:val="en-GB"/>
        </w:rPr>
        <w:t xml:space="preserve"> </w:t>
      </w:r>
      <w:r w:rsidR="00524F37">
        <w:rPr>
          <w:rFonts w:ascii="Tahoma" w:hAnsi="Tahoma"/>
          <w:b w:val="0"/>
          <w:bCs w:val="0"/>
          <w:sz w:val="22"/>
          <w:szCs w:val="24"/>
          <w:lang w:val="en-GB"/>
        </w:rPr>
        <w:t>19</w:t>
      </w:r>
      <w:r w:rsidR="00550BDF" w:rsidRPr="002510DF">
        <w:rPr>
          <w:rFonts w:ascii="Tahoma" w:hAnsi="Tahoma"/>
          <w:b w:val="0"/>
          <w:bCs w:val="0"/>
          <w:sz w:val="22"/>
          <w:szCs w:val="24"/>
          <w:lang w:val="en-GB"/>
        </w:rPr>
        <w:t>)</w:t>
      </w:r>
    </w:p>
    <w:p w14:paraId="1CBF0383" w14:textId="77777777" w:rsidR="000E5E2B" w:rsidRDefault="000E5E2B">
      <w:pPr>
        <w:pStyle w:val="Noaoon1"/>
        <w:spacing w:before="0" w:after="0"/>
        <w:rPr>
          <w:rFonts w:ascii="Tahoma" w:hAnsi="Tahoma"/>
          <w:b w:val="0"/>
          <w:bCs w:val="0"/>
          <w:sz w:val="22"/>
          <w:szCs w:val="24"/>
          <w:lang w:val="en-GB"/>
        </w:rPr>
      </w:pPr>
    </w:p>
    <w:p w14:paraId="66F67F78" w14:textId="77777777" w:rsidR="003D70B2" w:rsidRPr="002510DF" w:rsidRDefault="003D70B2">
      <w:pPr>
        <w:pStyle w:val="Noaoon1"/>
        <w:spacing w:before="0" w:after="0"/>
        <w:rPr>
          <w:rFonts w:ascii="Tahoma" w:hAnsi="Tahoma"/>
          <w:b w:val="0"/>
          <w:bCs w:val="0"/>
          <w:sz w:val="22"/>
          <w:szCs w:val="24"/>
          <w:lang w:val="en-GB"/>
        </w:rPr>
      </w:pPr>
    </w:p>
    <w:p w14:paraId="1985185B" w14:textId="77777777" w:rsidR="00550BDF" w:rsidRPr="002510DF" w:rsidRDefault="00550BDF">
      <w:pPr>
        <w:pStyle w:val="af7"/>
        <w:spacing w:before="0" w:after="0"/>
        <w:jc w:val="left"/>
        <w:rPr>
          <w:rFonts w:ascii="Tahoma" w:hAnsi="Tahoma"/>
          <w:b w:val="0"/>
          <w:bCs w:val="0"/>
          <w:sz w:val="22"/>
          <w:szCs w:val="24"/>
          <w:lang w:val="en-GB"/>
        </w:rPr>
      </w:pPr>
    </w:p>
    <w:p w14:paraId="220414E8" w14:textId="77777777" w:rsidR="00550BDF" w:rsidRPr="002510DF" w:rsidRDefault="00550BDF">
      <w:pPr>
        <w:pStyle w:val="af7"/>
        <w:spacing w:before="0" w:after="0"/>
        <w:jc w:val="left"/>
        <w:rPr>
          <w:rFonts w:ascii="Tahoma" w:hAnsi="Tahoma"/>
          <w:b w:val="0"/>
          <w:bCs w:val="0"/>
          <w:sz w:val="22"/>
          <w:szCs w:val="24"/>
          <w:lang w:val="en-GB"/>
        </w:rPr>
      </w:pPr>
    </w:p>
    <w:p w14:paraId="11A2C474" w14:textId="77777777" w:rsidR="00550BDF" w:rsidRPr="002510DF" w:rsidRDefault="00550BDF">
      <w:pPr>
        <w:pStyle w:val="af7"/>
        <w:spacing w:before="0" w:after="0"/>
        <w:jc w:val="left"/>
        <w:rPr>
          <w:rFonts w:ascii="Tahoma" w:hAnsi="Tahoma"/>
          <w:b w:val="0"/>
          <w:bCs w:val="0"/>
          <w:sz w:val="22"/>
          <w:szCs w:val="24"/>
          <w:lang w:val="en-GB"/>
        </w:rPr>
      </w:pPr>
    </w:p>
    <w:p w14:paraId="2C574426" w14:textId="77777777" w:rsidR="00550BDF" w:rsidRPr="002510DF" w:rsidRDefault="00550BDF">
      <w:pPr>
        <w:pStyle w:val="af7"/>
        <w:spacing w:before="0" w:after="0"/>
        <w:jc w:val="left"/>
        <w:rPr>
          <w:rFonts w:ascii="Tahoma" w:hAnsi="Tahoma"/>
          <w:b w:val="0"/>
          <w:bCs w:val="0"/>
          <w:sz w:val="22"/>
          <w:szCs w:val="24"/>
          <w:lang w:val="en-GB"/>
        </w:rPr>
      </w:pPr>
    </w:p>
    <w:p w14:paraId="2ADE2D83" w14:textId="77777777" w:rsidR="00550BDF" w:rsidRPr="002510DF" w:rsidRDefault="00550BDF">
      <w:pPr>
        <w:pStyle w:val="af7"/>
        <w:spacing w:before="0" w:after="0"/>
        <w:jc w:val="left"/>
        <w:rPr>
          <w:rFonts w:ascii="Tahoma" w:hAnsi="Tahoma"/>
          <w:b w:val="0"/>
          <w:bCs w:val="0"/>
          <w:sz w:val="22"/>
          <w:szCs w:val="24"/>
          <w:lang w:val="en-GB"/>
        </w:rPr>
      </w:pPr>
    </w:p>
    <w:p w14:paraId="2884CDE9" w14:textId="77777777" w:rsidR="00550BDF" w:rsidRPr="002510DF" w:rsidRDefault="00550BDF">
      <w:pPr>
        <w:pStyle w:val="af7"/>
        <w:spacing w:before="0" w:after="0"/>
        <w:jc w:val="left"/>
        <w:rPr>
          <w:rFonts w:ascii="Tahoma" w:hAnsi="Tahoma"/>
          <w:b w:val="0"/>
          <w:bCs w:val="0"/>
          <w:sz w:val="22"/>
          <w:szCs w:val="24"/>
          <w:lang w:val="en-GB"/>
        </w:rPr>
      </w:pPr>
    </w:p>
    <w:p w14:paraId="09DC3CE3" w14:textId="77777777" w:rsidR="00550BDF" w:rsidRPr="002510DF" w:rsidRDefault="00550BDF">
      <w:pPr>
        <w:pStyle w:val="af7"/>
        <w:spacing w:before="0" w:after="0"/>
        <w:jc w:val="left"/>
        <w:rPr>
          <w:rFonts w:ascii="Tahoma" w:hAnsi="Tahoma"/>
          <w:b w:val="0"/>
          <w:bCs w:val="0"/>
          <w:sz w:val="22"/>
          <w:szCs w:val="24"/>
          <w:lang w:val="en-GB"/>
        </w:rPr>
      </w:pPr>
    </w:p>
    <w:p w14:paraId="611890C0" w14:textId="77777777" w:rsidR="00550BDF" w:rsidRPr="002510DF" w:rsidRDefault="00550BDF">
      <w:pPr>
        <w:pStyle w:val="af7"/>
        <w:spacing w:before="0" w:after="0"/>
        <w:jc w:val="left"/>
        <w:rPr>
          <w:rFonts w:ascii="Tahoma" w:hAnsi="Tahoma"/>
          <w:b w:val="0"/>
          <w:bCs w:val="0"/>
          <w:sz w:val="22"/>
          <w:szCs w:val="24"/>
          <w:lang w:val="en-GB"/>
        </w:rPr>
      </w:pPr>
    </w:p>
    <w:p w14:paraId="0676101D" w14:textId="77777777" w:rsidR="00550BDF" w:rsidRPr="002510DF" w:rsidRDefault="00550BDF">
      <w:pPr>
        <w:pStyle w:val="af7"/>
        <w:spacing w:before="0" w:after="0"/>
        <w:jc w:val="left"/>
        <w:rPr>
          <w:rFonts w:ascii="Tahoma" w:hAnsi="Tahoma"/>
          <w:b w:val="0"/>
          <w:bCs w:val="0"/>
          <w:sz w:val="22"/>
          <w:szCs w:val="24"/>
          <w:lang w:val="en-GB"/>
        </w:rPr>
      </w:pPr>
    </w:p>
    <w:p w14:paraId="7A54CD66" w14:textId="77777777" w:rsidR="00550BDF" w:rsidRPr="002510DF" w:rsidRDefault="00550BDF">
      <w:pPr>
        <w:pStyle w:val="af7"/>
        <w:spacing w:before="0" w:after="0"/>
        <w:jc w:val="left"/>
        <w:rPr>
          <w:rFonts w:ascii="Tahoma" w:hAnsi="Tahoma"/>
          <w:b w:val="0"/>
          <w:bCs w:val="0"/>
          <w:sz w:val="22"/>
          <w:szCs w:val="24"/>
          <w:lang w:val="en-GB"/>
        </w:rPr>
      </w:pPr>
    </w:p>
    <w:p w14:paraId="2258A9FB" w14:textId="77777777" w:rsidR="00550BDF" w:rsidRPr="002510DF" w:rsidRDefault="00550BDF">
      <w:pPr>
        <w:pStyle w:val="af7"/>
        <w:spacing w:before="0" w:after="0"/>
        <w:jc w:val="left"/>
        <w:rPr>
          <w:rFonts w:ascii="Tahoma" w:hAnsi="Tahoma"/>
          <w:b w:val="0"/>
          <w:bCs w:val="0"/>
          <w:sz w:val="22"/>
          <w:szCs w:val="24"/>
          <w:lang w:val="en-GB"/>
        </w:rPr>
      </w:pPr>
    </w:p>
    <w:p w14:paraId="3E7DD9A0" w14:textId="77777777" w:rsidR="00550BDF" w:rsidRPr="002510DF" w:rsidRDefault="00550BDF">
      <w:pPr>
        <w:pStyle w:val="af7"/>
        <w:spacing w:before="0" w:after="0"/>
        <w:jc w:val="left"/>
        <w:rPr>
          <w:rFonts w:ascii="Tahoma" w:hAnsi="Tahoma"/>
          <w:b w:val="0"/>
          <w:bCs w:val="0"/>
          <w:sz w:val="22"/>
          <w:szCs w:val="24"/>
          <w:lang w:val="en-GB"/>
        </w:rPr>
      </w:pPr>
    </w:p>
    <w:p w14:paraId="7D12A7FD" w14:textId="77777777" w:rsidR="00550BDF" w:rsidRPr="002510DF" w:rsidRDefault="00550BDF">
      <w:pPr>
        <w:pStyle w:val="af7"/>
        <w:spacing w:before="0" w:after="0"/>
        <w:jc w:val="left"/>
        <w:rPr>
          <w:rFonts w:ascii="Tahoma" w:hAnsi="Tahoma"/>
          <w:b w:val="0"/>
          <w:bCs w:val="0"/>
          <w:sz w:val="22"/>
          <w:szCs w:val="24"/>
          <w:lang w:val="en-GB"/>
        </w:rPr>
      </w:pPr>
    </w:p>
    <w:p w14:paraId="4FC37F15" w14:textId="77777777" w:rsidR="00550BDF" w:rsidRPr="002510DF" w:rsidRDefault="00550BDF">
      <w:pPr>
        <w:pStyle w:val="af7"/>
        <w:spacing w:before="0" w:after="0"/>
        <w:jc w:val="left"/>
        <w:rPr>
          <w:rFonts w:ascii="Tahoma" w:hAnsi="Tahoma"/>
          <w:b w:val="0"/>
          <w:bCs w:val="0"/>
          <w:sz w:val="22"/>
          <w:szCs w:val="24"/>
          <w:lang w:val="en-GB"/>
        </w:rPr>
      </w:pPr>
    </w:p>
    <w:p w14:paraId="19EF314E" w14:textId="77777777" w:rsidR="00550BDF" w:rsidRPr="002510DF" w:rsidRDefault="00550BDF">
      <w:pPr>
        <w:pStyle w:val="af7"/>
        <w:spacing w:before="0" w:after="0"/>
        <w:jc w:val="left"/>
        <w:rPr>
          <w:rFonts w:ascii="Tahoma" w:hAnsi="Tahoma"/>
          <w:b w:val="0"/>
          <w:bCs w:val="0"/>
          <w:sz w:val="22"/>
          <w:szCs w:val="24"/>
          <w:lang w:val="en-GB"/>
        </w:rPr>
      </w:pPr>
    </w:p>
    <w:p w14:paraId="08434DAA" w14:textId="77777777" w:rsidR="00550BDF" w:rsidRPr="002510DF" w:rsidRDefault="00550BDF">
      <w:pPr>
        <w:pStyle w:val="Noaoon1"/>
        <w:spacing w:before="0" w:after="0"/>
        <w:jc w:val="center"/>
        <w:rPr>
          <w:rFonts w:ascii="Tahoma" w:hAnsi="Tahoma"/>
          <w:bCs w:val="0"/>
          <w:sz w:val="22"/>
          <w:szCs w:val="24"/>
          <w:lang w:val="en-GB"/>
        </w:rPr>
      </w:pPr>
      <w:r w:rsidRPr="002510DF">
        <w:rPr>
          <w:rFonts w:ascii="Tahoma" w:hAnsi="Tahoma"/>
          <w:bCs w:val="0"/>
          <w:sz w:val="22"/>
          <w:szCs w:val="24"/>
          <w:lang w:val="en-GB"/>
        </w:rPr>
        <w:t>ADMISSION RULES</w:t>
      </w:r>
    </w:p>
    <w:p w14:paraId="19071B72" w14:textId="77777777" w:rsidR="00550BDF" w:rsidRPr="002510DF" w:rsidRDefault="00550BDF">
      <w:pPr>
        <w:pStyle w:val="Noaoon1"/>
        <w:spacing w:before="0" w:after="0"/>
        <w:jc w:val="center"/>
        <w:rPr>
          <w:rFonts w:ascii="Tahoma" w:hAnsi="Tahoma"/>
          <w:bCs w:val="0"/>
          <w:sz w:val="22"/>
          <w:szCs w:val="24"/>
          <w:lang w:val="en-GB"/>
        </w:rPr>
      </w:pPr>
      <w:r w:rsidRPr="002510DF">
        <w:rPr>
          <w:rFonts w:ascii="Tahoma" w:hAnsi="Tahoma"/>
          <w:bCs w:val="0"/>
          <w:sz w:val="22"/>
          <w:szCs w:val="24"/>
          <w:lang w:val="en-GB"/>
        </w:rPr>
        <w:t xml:space="preserve">TO PARTICIPATION IN </w:t>
      </w:r>
      <w:r w:rsidR="00042F30" w:rsidRPr="002510DF">
        <w:rPr>
          <w:rFonts w:ascii="Tahoma" w:hAnsi="Tahoma"/>
          <w:bCs w:val="0"/>
          <w:sz w:val="22"/>
          <w:szCs w:val="24"/>
          <w:lang w:val="en-GB"/>
        </w:rPr>
        <w:t>ORGANISED</w:t>
      </w:r>
      <w:r w:rsidRPr="002510DF">
        <w:rPr>
          <w:rFonts w:ascii="Tahoma" w:hAnsi="Tahoma"/>
          <w:bCs w:val="0"/>
          <w:sz w:val="22"/>
          <w:szCs w:val="24"/>
          <w:lang w:val="en-GB"/>
        </w:rPr>
        <w:t xml:space="preserve"> TRADING</w:t>
      </w:r>
    </w:p>
    <w:p w14:paraId="40B4B018" w14:textId="77777777" w:rsidR="00550BDF" w:rsidRPr="002510DF" w:rsidRDefault="00550BDF">
      <w:pPr>
        <w:pStyle w:val="Noaoon1"/>
        <w:spacing w:before="0" w:after="0"/>
        <w:jc w:val="center"/>
        <w:rPr>
          <w:rFonts w:ascii="Tahoma" w:hAnsi="Tahoma"/>
          <w:bCs w:val="0"/>
          <w:sz w:val="22"/>
          <w:szCs w:val="24"/>
          <w:lang w:val="en-GB"/>
        </w:rPr>
      </w:pPr>
      <w:r w:rsidRPr="002510DF">
        <w:rPr>
          <w:rFonts w:ascii="Tahoma" w:hAnsi="Tahoma"/>
          <w:bCs w:val="0"/>
          <w:sz w:val="22"/>
          <w:szCs w:val="24"/>
          <w:lang w:val="en-GB"/>
        </w:rPr>
        <w:t xml:space="preserve">OF </w:t>
      </w:r>
      <w:r w:rsidR="00434B5F" w:rsidRPr="002510DF">
        <w:rPr>
          <w:rFonts w:ascii="Tahoma" w:hAnsi="Tahoma"/>
          <w:bCs w:val="0"/>
          <w:sz w:val="22"/>
          <w:szCs w:val="24"/>
          <w:lang w:val="en-GB"/>
        </w:rPr>
        <w:t xml:space="preserve">THE </w:t>
      </w:r>
      <w:r w:rsidRPr="002510DF">
        <w:rPr>
          <w:rFonts w:ascii="Tahoma" w:hAnsi="Tahoma"/>
          <w:bCs w:val="0"/>
          <w:sz w:val="22"/>
          <w:szCs w:val="24"/>
          <w:lang w:val="en-GB"/>
        </w:rPr>
        <w:t xml:space="preserve">MOSCOW EXCHANGE </w:t>
      </w:r>
    </w:p>
    <w:p w14:paraId="6ED44DBA" w14:textId="77777777" w:rsidR="00550BDF" w:rsidRPr="002510DF" w:rsidRDefault="00550BDF">
      <w:pPr>
        <w:pStyle w:val="af7"/>
        <w:spacing w:before="0" w:after="0"/>
        <w:jc w:val="center"/>
        <w:rPr>
          <w:rFonts w:ascii="Tahoma" w:hAnsi="Tahoma"/>
          <w:b w:val="0"/>
          <w:bCs w:val="0"/>
          <w:sz w:val="22"/>
          <w:szCs w:val="24"/>
          <w:lang w:val="en-GB"/>
        </w:rPr>
      </w:pPr>
    </w:p>
    <w:p w14:paraId="61B6BD92" w14:textId="77777777" w:rsidR="00D46A34" w:rsidRPr="002510DF" w:rsidRDefault="00D46A34">
      <w:pPr>
        <w:pStyle w:val="af7"/>
        <w:spacing w:before="0" w:after="0"/>
        <w:jc w:val="center"/>
        <w:rPr>
          <w:rFonts w:ascii="Tahoma" w:hAnsi="Tahoma"/>
          <w:b w:val="0"/>
          <w:bCs w:val="0"/>
          <w:sz w:val="22"/>
          <w:szCs w:val="24"/>
          <w:lang w:val="en-GB"/>
        </w:rPr>
      </w:pPr>
    </w:p>
    <w:p w14:paraId="3A93848C" w14:textId="77777777" w:rsidR="00550BDF" w:rsidRPr="002510DF" w:rsidRDefault="004C5F38">
      <w:pPr>
        <w:pStyle w:val="af7"/>
        <w:spacing w:before="0" w:after="0"/>
        <w:jc w:val="center"/>
        <w:rPr>
          <w:rFonts w:ascii="Tahoma" w:hAnsi="Tahoma"/>
          <w:bCs w:val="0"/>
          <w:sz w:val="22"/>
          <w:szCs w:val="24"/>
          <w:lang w:val="en-GB"/>
        </w:rPr>
      </w:pPr>
      <w:r w:rsidRPr="002510DF">
        <w:rPr>
          <w:rFonts w:ascii="Tahoma" w:hAnsi="Tahoma"/>
          <w:bCs w:val="0"/>
          <w:sz w:val="22"/>
          <w:szCs w:val="24"/>
          <w:lang w:val="en-GB"/>
        </w:rPr>
        <w:t xml:space="preserve">PART I. GENERAL </w:t>
      </w:r>
      <w:r w:rsidR="003867D3" w:rsidRPr="002510DF">
        <w:rPr>
          <w:rFonts w:ascii="Tahoma" w:hAnsi="Tahoma"/>
          <w:bCs w:val="0"/>
          <w:sz w:val="22"/>
          <w:szCs w:val="24"/>
          <w:lang w:val="en-GB"/>
        </w:rPr>
        <w:t>SECTION</w:t>
      </w:r>
    </w:p>
    <w:p w14:paraId="4850C806" w14:textId="77777777" w:rsidR="00550BDF" w:rsidRPr="002510DF" w:rsidRDefault="00550BDF">
      <w:pPr>
        <w:pStyle w:val="af7"/>
        <w:spacing w:before="0" w:after="0"/>
        <w:jc w:val="center"/>
        <w:rPr>
          <w:rFonts w:ascii="Tahoma" w:hAnsi="Tahoma"/>
          <w:b w:val="0"/>
          <w:bCs w:val="0"/>
          <w:sz w:val="22"/>
          <w:szCs w:val="24"/>
          <w:lang w:val="en-GB"/>
        </w:rPr>
      </w:pPr>
    </w:p>
    <w:p w14:paraId="5E166DDD" w14:textId="77777777" w:rsidR="00550BDF" w:rsidRPr="002510DF" w:rsidRDefault="00550BDF">
      <w:pPr>
        <w:pStyle w:val="af7"/>
        <w:spacing w:before="0" w:after="0"/>
        <w:jc w:val="center"/>
        <w:rPr>
          <w:rFonts w:ascii="Tahoma" w:hAnsi="Tahoma"/>
          <w:b w:val="0"/>
          <w:bCs w:val="0"/>
          <w:sz w:val="22"/>
          <w:szCs w:val="24"/>
          <w:lang w:val="en-GB"/>
        </w:rPr>
      </w:pPr>
    </w:p>
    <w:p w14:paraId="1D818F67" w14:textId="77777777" w:rsidR="00550BDF" w:rsidRPr="002510DF" w:rsidRDefault="00550BDF">
      <w:pPr>
        <w:pStyle w:val="af7"/>
        <w:spacing w:before="0" w:after="0"/>
        <w:jc w:val="center"/>
        <w:rPr>
          <w:rFonts w:ascii="Tahoma" w:hAnsi="Tahoma"/>
          <w:b w:val="0"/>
          <w:bCs w:val="0"/>
          <w:sz w:val="22"/>
          <w:szCs w:val="24"/>
          <w:lang w:val="en-GB"/>
        </w:rPr>
      </w:pPr>
    </w:p>
    <w:p w14:paraId="0E672D46" w14:textId="77777777" w:rsidR="00550BDF" w:rsidRPr="002510DF" w:rsidRDefault="00550BDF">
      <w:pPr>
        <w:spacing w:before="120" w:after="120"/>
        <w:jc w:val="both"/>
        <w:rPr>
          <w:rFonts w:ascii="Tahoma" w:hAnsi="Tahoma"/>
          <w:b/>
          <w:i/>
          <w:sz w:val="22"/>
          <w:szCs w:val="24"/>
          <w:lang w:val="en-GB"/>
        </w:rPr>
      </w:pPr>
    </w:p>
    <w:p w14:paraId="27409B84" w14:textId="77777777" w:rsidR="00550BDF" w:rsidRPr="002510DF" w:rsidRDefault="00550BDF">
      <w:pPr>
        <w:spacing w:before="120" w:after="120"/>
        <w:jc w:val="both"/>
        <w:rPr>
          <w:rFonts w:ascii="Tahoma" w:hAnsi="Tahoma"/>
          <w:b/>
          <w:i/>
          <w:sz w:val="22"/>
          <w:szCs w:val="24"/>
          <w:lang w:val="en-GB"/>
        </w:rPr>
      </w:pPr>
    </w:p>
    <w:p w14:paraId="749ADC8F" w14:textId="77777777" w:rsidR="00550BDF" w:rsidRPr="002510DF" w:rsidRDefault="00550BDF">
      <w:pPr>
        <w:spacing w:before="120" w:after="120"/>
        <w:jc w:val="both"/>
        <w:rPr>
          <w:rFonts w:ascii="Tahoma" w:hAnsi="Tahoma"/>
          <w:b/>
          <w:i/>
          <w:sz w:val="22"/>
          <w:szCs w:val="24"/>
          <w:lang w:val="en-GB"/>
        </w:rPr>
      </w:pPr>
    </w:p>
    <w:p w14:paraId="740C5055" w14:textId="77777777" w:rsidR="00550BDF" w:rsidRPr="002510DF" w:rsidRDefault="00550BDF">
      <w:pPr>
        <w:spacing w:before="120" w:after="120"/>
        <w:jc w:val="both"/>
        <w:rPr>
          <w:rFonts w:ascii="Tahoma" w:hAnsi="Tahoma"/>
          <w:b/>
          <w:i/>
          <w:sz w:val="22"/>
          <w:szCs w:val="24"/>
          <w:lang w:val="en-GB"/>
        </w:rPr>
      </w:pPr>
    </w:p>
    <w:p w14:paraId="1772CCC9" w14:textId="77777777" w:rsidR="00550BDF" w:rsidRPr="002510DF" w:rsidRDefault="00550BDF">
      <w:pPr>
        <w:spacing w:before="120" w:after="120"/>
        <w:jc w:val="both"/>
        <w:rPr>
          <w:rFonts w:ascii="Tahoma" w:hAnsi="Tahoma"/>
          <w:b/>
          <w:i/>
          <w:sz w:val="22"/>
          <w:szCs w:val="24"/>
          <w:lang w:val="en-GB"/>
        </w:rPr>
      </w:pPr>
    </w:p>
    <w:p w14:paraId="2A26F0E5" w14:textId="77777777" w:rsidR="00550BDF" w:rsidRPr="002510DF" w:rsidRDefault="00550BDF">
      <w:pPr>
        <w:spacing w:before="120" w:after="120"/>
        <w:jc w:val="both"/>
        <w:rPr>
          <w:rFonts w:ascii="Tahoma" w:hAnsi="Tahoma"/>
          <w:b/>
          <w:i/>
          <w:sz w:val="22"/>
          <w:szCs w:val="24"/>
          <w:lang w:val="en-GB"/>
        </w:rPr>
      </w:pPr>
    </w:p>
    <w:p w14:paraId="32F44BAC" w14:textId="77777777" w:rsidR="00550BDF" w:rsidRPr="002510DF" w:rsidRDefault="00550BDF">
      <w:pPr>
        <w:spacing w:before="120" w:after="120"/>
        <w:jc w:val="both"/>
        <w:rPr>
          <w:rFonts w:ascii="Tahoma" w:hAnsi="Tahoma"/>
          <w:b/>
          <w:i/>
          <w:sz w:val="22"/>
          <w:szCs w:val="24"/>
          <w:lang w:val="en-GB"/>
        </w:rPr>
      </w:pPr>
    </w:p>
    <w:p w14:paraId="6107CE17" w14:textId="77777777" w:rsidR="00550BDF" w:rsidRPr="002510DF" w:rsidRDefault="00550BDF">
      <w:pPr>
        <w:spacing w:before="120" w:after="120"/>
        <w:jc w:val="both"/>
        <w:rPr>
          <w:rFonts w:ascii="Tahoma" w:hAnsi="Tahoma"/>
          <w:b/>
          <w:i/>
          <w:sz w:val="22"/>
          <w:szCs w:val="24"/>
          <w:lang w:val="en-GB"/>
        </w:rPr>
      </w:pPr>
    </w:p>
    <w:p w14:paraId="037A2293" w14:textId="77777777" w:rsidR="00550BDF" w:rsidRPr="002510DF" w:rsidRDefault="00550BDF">
      <w:pPr>
        <w:spacing w:before="120" w:after="120"/>
        <w:jc w:val="both"/>
        <w:rPr>
          <w:rFonts w:ascii="Tahoma" w:hAnsi="Tahoma"/>
          <w:b/>
          <w:i/>
          <w:sz w:val="22"/>
          <w:szCs w:val="24"/>
          <w:lang w:val="en-GB"/>
        </w:rPr>
      </w:pPr>
    </w:p>
    <w:p w14:paraId="7F8D0930" w14:textId="77777777" w:rsidR="00550BDF" w:rsidRPr="002510DF" w:rsidRDefault="00550BDF">
      <w:pPr>
        <w:spacing w:before="120" w:after="120"/>
        <w:jc w:val="both"/>
        <w:rPr>
          <w:rFonts w:ascii="Tahoma" w:hAnsi="Tahoma"/>
          <w:b/>
          <w:i/>
          <w:sz w:val="22"/>
          <w:szCs w:val="24"/>
          <w:lang w:val="en-GB"/>
        </w:rPr>
      </w:pPr>
    </w:p>
    <w:p w14:paraId="60A66195" w14:textId="77777777" w:rsidR="00550BDF" w:rsidRPr="002510DF" w:rsidRDefault="00550BDF">
      <w:pPr>
        <w:spacing w:before="120" w:after="120"/>
        <w:jc w:val="both"/>
        <w:rPr>
          <w:rFonts w:ascii="Tahoma" w:hAnsi="Tahoma"/>
          <w:b/>
          <w:i/>
          <w:sz w:val="22"/>
          <w:szCs w:val="24"/>
          <w:lang w:val="en-GB"/>
        </w:rPr>
      </w:pPr>
    </w:p>
    <w:p w14:paraId="69FA87BD" w14:textId="77777777" w:rsidR="00550BDF" w:rsidRPr="002510DF" w:rsidRDefault="00550BDF">
      <w:pPr>
        <w:spacing w:before="120" w:after="120"/>
        <w:jc w:val="both"/>
        <w:rPr>
          <w:rFonts w:ascii="Tahoma" w:hAnsi="Tahoma"/>
          <w:b/>
          <w:i/>
          <w:sz w:val="22"/>
          <w:szCs w:val="24"/>
          <w:lang w:val="en-GB"/>
        </w:rPr>
      </w:pPr>
    </w:p>
    <w:p w14:paraId="4B364C1B" w14:textId="77777777" w:rsidR="00550BDF" w:rsidRPr="002510DF" w:rsidRDefault="00550BDF">
      <w:pPr>
        <w:spacing w:before="120" w:after="120"/>
        <w:jc w:val="both"/>
        <w:rPr>
          <w:rFonts w:ascii="Tahoma" w:hAnsi="Tahoma"/>
          <w:b/>
          <w:i/>
          <w:sz w:val="22"/>
          <w:szCs w:val="24"/>
          <w:lang w:val="en-GB"/>
        </w:rPr>
      </w:pPr>
    </w:p>
    <w:p w14:paraId="7D12779B" w14:textId="77777777" w:rsidR="00550BDF" w:rsidRPr="002510DF" w:rsidRDefault="00550BDF">
      <w:pPr>
        <w:spacing w:before="120" w:after="120"/>
        <w:jc w:val="both"/>
        <w:rPr>
          <w:rFonts w:ascii="Tahoma" w:hAnsi="Tahoma"/>
          <w:b/>
          <w:i/>
          <w:sz w:val="22"/>
          <w:szCs w:val="24"/>
          <w:lang w:val="en-GB"/>
        </w:rPr>
      </w:pPr>
    </w:p>
    <w:p w14:paraId="4883604E" w14:textId="77777777" w:rsidR="00550BDF" w:rsidRDefault="00550BDF">
      <w:pPr>
        <w:spacing w:before="120" w:after="120"/>
        <w:jc w:val="both"/>
        <w:rPr>
          <w:rFonts w:ascii="Tahoma" w:hAnsi="Tahoma"/>
          <w:b/>
          <w:i/>
          <w:sz w:val="22"/>
          <w:szCs w:val="24"/>
          <w:lang w:val="en-GB"/>
        </w:rPr>
      </w:pPr>
    </w:p>
    <w:p w14:paraId="731278DC" w14:textId="77777777" w:rsidR="00D16250" w:rsidRPr="002510DF" w:rsidRDefault="00D16250">
      <w:pPr>
        <w:spacing w:before="120" w:after="120"/>
        <w:jc w:val="both"/>
        <w:rPr>
          <w:rFonts w:ascii="Tahoma" w:hAnsi="Tahoma"/>
          <w:b/>
          <w:i/>
          <w:sz w:val="22"/>
          <w:szCs w:val="24"/>
          <w:lang w:val="en-GB"/>
        </w:rPr>
      </w:pPr>
    </w:p>
    <w:p w14:paraId="2EB27856" w14:textId="3BF51620" w:rsidR="00DC767F" w:rsidRDefault="0036355E">
      <w:pPr>
        <w:pStyle w:val="12"/>
        <w:rPr>
          <w:rFonts w:asciiTheme="minorHAnsi" w:eastAsiaTheme="minorEastAsia" w:hAnsiTheme="minorHAnsi" w:cstheme="minorBidi"/>
          <w:b w:val="0"/>
          <w:caps w:val="0"/>
          <w:snapToGrid/>
          <w:kern w:val="0"/>
          <w:sz w:val="22"/>
          <w:szCs w:val="22"/>
          <w:lang w:val="ru-RU"/>
        </w:rPr>
      </w:pPr>
      <w:r w:rsidRPr="002B2AC2">
        <w:rPr>
          <w:i/>
        </w:rPr>
        <w:lastRenderedPageBreak/>
        <w:fldChar w:fldCharType="begin"/>
      </w:r>
      <w:r w:rsidR="00550BDF" w:rsidRPr="002510DF">
        <w:rPr>
          <w:i/>
        </w:rPr>
        <w:instrText xml:space="preserve"> TOC \o "1-3" \h \z \u </w:instrText>
      </w:r>
      <w:r w:rsidRPr="002B2AC2">
        <w:rPr>
          <w:i/>
        </w:rPr>
        <w:fldChar w:fldCharType="separate"/>
      </w:r>
      <w:hyperlink w:anchor="_Toc5978035" w:history="1">
        <w:r w:rsidR="00DC767F" w:rsidRPr="001275CE">
          <w:rPr>
            <w:rStyle w:val="afd"/>
          </w:rPr>
          <w:t>Section 01. TERMS AND DEFINITIONS (GLOSSARY)</w:t>
        </w:r>
        <w:r w:rsidR="00DC767F">
          <w:rPr>
            <w:webHidden/>
          </w:rPr>
          <w:tab/>
        </w:r>
        <w:r w:rsidR="00DC767F">
          <w:rPr>
            <w:webHidden/>
          </w:rPr>
          <w:fldChar w:fldCharType="begin"/>
        </w:r>
        <w:r w:rsidR="00DC767F">
          <w:rPr>
            <w:webHidden/>
          </w:rPr>
          <w:instrText xml:space="preserve"> PAGEREF _Toc5978035 \h </w:instrText>
        </w:r>
        <w:r w:rsidR="00DC767F">
          <w:rPr>
            <w:webHidden/>
          </w:rPr>
        </w:r>
        <w:r w:rsidR="00DC767F">
          <w:rPr>
            <w:webHidden/>
          </w:rPr>
          <w:fldChar w:fldCharType="separate"/>
        </w:r>
        <w:r w:rsidR="00DC767F">
          <w:rPr>
            <w:webHidden/>
          </w:rPr>
          <w:t>4</w:t>
        </w:r>
        <w:r w:rsidR="00DC767F">
          <w:rPr>
            <w:webHidden/>
          </w:rPr>
          <w:fldChar w:fldCharType="end"/>
        </w:r>
      </w:hyperlink>
    </w:p>
    <w:p w14:paraId="0FBF4BDE" w14:textId="66A34AEA" w:rsidR="00DC767F" w:rsidRDefault="00804BD3">
      <w:pPr>
        <w:pStyle w:val="26"/>
        <w:rPr>
          <w:rFonts w:asciiTheme="minorHAnsi" w:eastAsiaTheme="minorEastAsia" w:hAnsiTheme="minorHAnsi" w:cstheme="minorBidi"/>
          <w:noProof/>
          <w:snapToGrid/>
          <w:sz w:val="22"/>
          <w:szCs w:val="22"/>
        </w:rPr>
      </w:pPr>
      <w:hyperlink w:anchor="_Toc5978036" w:history="1">
        <w:r w:rsidR="00DC767F" w:rsidRPr="001275CE">
          <w:rPr>
            <w:rStyle w:val="afd"/>
            <w:rFonts w:ascii="Tahoma" w:hAnsi="Tahoma"/>
            <w:noProof/>
            <w:lang w:val="en-GB"/>
          </w:rPr>
          <w:t>Article 01.01.</w:t>
        </w:r>
        <w:r w:rsidR="00DC767F">
          <w:rPr>
            <w:rFonts w:asciiTheme="minorHAnsi" w:eastAsiaTheme="minorEastAsia" w:hAnsiTheme="minorHAnsi" w:cstheme="minorBidi"/>
            <w:noProof/>
            <w:snapToGrid/>
            <w:sz w:val="22"/>
            <w:szCs w:val="22"/>
          </w:rPr>
          <w:tab/>
        </w:r>
        <w:r w:rsidR="00DC767F" w:rsidRPr="001275CE">
          <w:rPr>
            <w:rStyle w:val="afd"/>
            <w:rFonts w:ascii="Tahoma" w:hAnsi="Tahoma"/>
            <w:noProof/>
            <w:lang w:val="en-GB"/>
          </w:rPr>
          <w:t>Terms and Definitions</w:t>
        </w:r>
        <w:r w:rsidR="00DC767F">
          <w:rPr>
            <w:noProof/>
            <w:webHidden/>
          </w:rPr>
          <w:tab/>
        </w:r>
        <w:r w:rsidR="00DC767F">
          <w:rPr>
            <w:noProof/>
            <w:webHidden/>
          </w:rPr>
          <w:fldChar w:fldCharType="begin"/>
        </w:r>
        <w:r w:rsidR="00DC767F">
          <w:rPr>
            <w:noProof/>
            <w:webHidden/>
          </w:rPr>
          <w:instrText xml:space="preserve"> PAGEREF _Toc5978036 \h </w:instrText>
        </w:r>
        <w:r w:rsidR="00DC767F">
          <w:rPr>
            <w:noProof/>
            <w:webHidden/>
          </w:rPr>
        </w:r>
        <w:r w:rsidR="00DC767F">
          <w:rPr>
            <w:noProof/>
            <w:webHidden/>
          </w:rPr>
          <w:fldChar w:fldCharType="separate"/>
        </w:r>
        <w:r w:rsidR="00DC767F">
          <w:rPr>
            <w:noProof/>
            <w:webHidden/>
          </w:rPr>
          <w:t>4</w:t>
        </w:r>
        <w:r w:rsidR="00DC767F">
          <w:rPr>
            <w:noProof/>
            <w:webHidden/>
          </w:rPr>
          <w:fldChar w:fldCharType="end"/>
        </w:r>
      </w:hyperlink>
    </w:p>
    <w:p w14:paraId="38CE4835" w14:textId="61C8F50B" w:rsidR="00DC767F" w:rsidRDefault="00804BD3">
      <w:pPr>
        <w:pStyle w:val="12"/>
        <w:rPr>
          <w:rFonts w:asciiTheme="minorHAnsi" w:eastAsiaTheme="minorEastAsia" w:hAnsiTheme="minorHAnsi" w:cstheme="minorBidi"/>
          <w:b w:val="0"/>
          <w:caps w:val="0"/>
          <w:snapToGrid/>
          <w:kern w:val="0"/>
          <w:sz w:val="22"/>
          <w:szCs w:val="22"/>
          <w:lang w:val="ru-RU"/>
        </w:rPr>
      </w:pPr>
      <w:hyperlink w:anchor="_Toc5978037" w:history="1">
        <w:r w:rsidR="00DC767F" w:rsidRPr="001275CE">
          <w:rPr>
            <w:rStyle w:val="afd"/>
          </w:rPr>
          <w:t>Section 02.</w:t>
        </w:r>
        <w:r w:rsidR="00DC767F">
          <w:rPr>
            <w:rFonts w:asciiTheme="minorHAnsi" w:eastAsiaTheme="minorEastAsia" w:hAnsiTheme="minorHAnsi" w:cstheme="minorBidi"/>
            <w:b w:val="0"/>
            <w:caps w:val="0"/>
            <w:snapToGrid/>
            <w:kern w:val="0"/>
            <w:sz w:val="22"/>
            <w:szCs w:val="22"/>
            <w:lang w:val="ru-RU"/>
          </w:rPr>
          <w:tab/>
        </w:r>
        <w:r w:rsidR="00DC767F" w:rsidRPr="001275CE">
          <w:rPr>
            <w:rStyle w:val="afd"/>
          </w:rPr>
          <w:t xml:space="preserve"> GENERAL PROVISIONS</w:t>
        </w:r>
        <w:r w:rsidR="00DC767F">
          <w:rPr>
            <w:webHidden/>
          </w:rPr>
          <w:tab/>
        </w:r>
        <w:r w:rsidR="00DC767F">
          <w:rPr>
            <w:webHidden/>
          </w:rPr>
          <w:fldChar w:fldCharType="begin"/>
        </w:r>
        <w:r w:rsidR="00DC767F">
          <w:rPr>
            <w:webHidden/>
          </w:rPr>
          <w:instrText xml:space="preserve"> PAGEREF _Toc5978037 \h </w:instrText>
        </w:r>
        <w:r w:rsidR="00DC767F">
          <w:rPr>
            <w:webHidden/>
          </w:rPr>
        </w:r>
        <w:r w:rsidR="00DC767F">
          <w:rPr>
            <w:webHidden/>
          </w:rPr>
          <w:fldChar w:fldCharType="separate"/>
        </w:r>
        <w:r w:rsidR="00DC767F">
          <w:rPr>
            <w:webHidden/>
          </w:rPr>
          <w:t>7</w:t>
        </w:r>
        <w:r w:rsidR="00DC767F">
          <w:rPr>
            <w:webHidden/>
          </w:rPr>
          <w:fldChar w:fldCharType="end"/>
        </w:r>
      </w:hyperlink>
    </w:p>
    <w:p w14:paraId="5CB4FACF" w14:textId="4F67839E" w:rsidR="00DC767F" w:rsidRDefault="00804BD3">
      <w:pPr>
        <w:pStyle w:val="26"/>
        <w:rPr>
          <w:rFonts w:asciiTheme="minorHAnsi" w:eastAsiaTheme="minorEastAsia" w:hAnsiTheme="minorHAnsi" w:cstheme="minorBidi"/>
          <w:noProof/>
          <w:snapToGrid/>
          <w:sz w:val="22"/>
          <w:szCs w:val="22"/>
        </w:rPr>
      </w:pPr>
      <w:hyperlink w:anchor="_Toc5978038" w:history="1">
        <w:r w:rsidR="00DC767F" w:rsidRPr="001275CE">
          <w:rPr>
            <w:rStyle w:val="afd"/>
            <w:rFonts w:ascii="Tahoma" w:hAnsi="Tahoma"/>
            <w:noProof/>
            <w:lang w:val="en-GB"/>
          </w:rPr>
          <w:t xml:space="preserve">Article 02.01. </w:t>
        </w:r>
        <w:r w:rsidR="00DC767F">
          <w:rPr>
            <w:rFonts w:asciiTheme="minorHAnsi" w:eastAsiaTheme="minorEastAsia" w:hAnsiTheme="minorHAnsi" w:cstheme="minorBidi"/>
            <w:noProof/>
            <w:snapToGrid/>
            <w:sz w:val="22"/>
            <w:szCs w:val="22"/>
          </w:rPr>
          <w:tab/>
        </w:r>
        <w:r w:rsidR="00DC767F" w:rsidRPr="001275CE">
          <w:rPr>
            <w:rStyle w:val="afd"/>
            <w:rFonts w:ascii="Tahoma" w:hAnsi="Tahoma"/>
            <w:noProof/>
            <w:lang w:val="en-GB"/>
          </w:rPr>
          <w:t>Purpose of the Admission Rules</w:t>
        </w:r>
        <w:r w:rsidR="00DC767F">
          <w:rPr>
            <w:noProof/>
            <w:webHidden/>
          </w:rPr>
          <w:tab/>
        </w:r>
        <w:r w:rsidR="00DC767F">
          <w:rPr>
            <w:noProof/>
            <w:webHidden/>
          </w:rPr>
          <w:fldChar w:fldCharType="begin"/>
        </w:r>
        <w:r w:rsidR="00DC767F">
          <w:rPr>
            <w:noProof/>
            <w:webHidden/>
          </w:rPr>
          <w:instrText xml:space="preserve"> PAGEREF _Toc5978038 \h </w:instrText>
        </w:r>
        <w:r w:rsidR="00DC767F">
          <w:rPr>
            <w:noProof/>
            <w:webHidden/>
          </w:rPr>
        </w:r>
        <w:r w:rsidR="00DC767F">
          <w:rPr>
            <w:noProof/>
            <w:webHidden/>
          </w:rPr>
          <w:fldChar w:fldCharType="separate"/>
        </w:r>
        <w:r w:rsidR="00DC767F">
          <w:rPr>
            <w:noProof/>
            <w:webHidden/>
          </w:rPr>
          <w:t>7</w:t>
        </w:r>
        <w:r w:rsidR="00DC767F">
          <w:rPr>
            <w:noProof/>
            <w:webHidden/>
          </w:rPr>
          <w:fldChar w:fldCharType="end"/>
        </w:r>
      </w:hyperlink>
    </w:p>
    <w:p w14:paraId="2606C412" w14:textId="1D343CB9" w:rsidR="00DC767F" w:rsidRDefault="00804BD3">
      <w:pPr>
        <w:pStyle w:val="26"/>
        <w:rPr>
          <w:rFonts w:asciiTheme="minorHAnsi" w:eastAsiaTheme="minorEastAsia" w:hAnsiTheme="minorHAnsi" w:cstheme="minorBidi"/>
          <w:noProof/>
          <w:snapToGrid/>
          <w:sz w:val="22"/>
          <w:szCs w:val="22"/>
        </w:rPr>
      </w:pPr>
      <w:hyperlink w:anchor="_Toc5978039" w:history="1">
        <w:r w:rsidR="00DC767F" w:rsidRPr="001275CE">
          <w:rPr>
            <w:rStyle w:val="afd"/>
            <w:rFonts w:ascii="Tahoma" w:hAnsi="Tahoma"/>
            <w:noProof/>
            <w:lang w:val="en-GB"/>
          </w:rPr>
          <w:t>Article 02.02.</w:t>
        </w:r>
        <w:r w:rsidR="00DC767F">
          <w:rPr>
            <w:rFonts w:asciiTheme="minorHAnsi" w:eastAsiaTheme="minorEastAsia" w:hAnsiTheme="minorHAnsi" w:cstheme="minorBidi"/>
            <w:noProof/>
            <w:snapToGrid/>
            <w:sz w:val="22"/>
            <w:szCs w:val="22"/>
          </w:rPr>
          <w:tab/>
        </w:r>
        <w:r w:rsidR="00DC767F" w:rsidRPr="001275CE">
          <w:rPr>
            <w:rStyle w:val="afd"/>
            <w:rFonts w:ascii="Tahoma" w:hAnsi="Tahoma"/>
            <w:noProof/>
            <w:lang w:val="en-GB"/>
          </w:rPr>
          <w:t>Procedure for Approval, Amending and Validation of the Admission Rules</w:t>
        </w:r>
        <w:r w:rsidR="00DC767F">
          <w:rPr>
            <w:noProof/>
            <w:webHidden/>
          </w:rPr>
          <w:tab/>
        </w:r>
        <w:r w:rsidR="00DC767F">
          <w:rPr>
            <w:noProof/>
            <w:webHidden/>
          </w:rPr>
          <w:fldChar w:fldCharType="begin"/>
        </w:r>
        <w:r w:rsidR="00DC767F">
          <w:rPr>
            <w:noProof/>
            <w:webHidden/>
          </w:rPr>
          <w:instrText xml:space="preserve"> PAGEREF _Toc5978039 \h </w:instrText>
        </w:r>
        <w:r w:rsidR="00DC767F">
          <w:rPr>
            <w:noProof/>
            <w:webHidden/>
          </w:rPr>
        </w:r>
        <w:r w:rsidR="00DC767F">
          <w:rPr>
            <w:noProof/>
            <w:webHidden/>
          </w:rPr>
          <w:fldChar w:fldCharType="separate"/>
        </w:r>
        <w:r w:rsidR="00DC767F">
          <w:rPr>
            <w:noProof/>
            <w:webHidden/>
          </w:rPr>
          <w:t>8</w:t>
        </w:r>
        <w:r w:rsidR="00DC767F">
          <w:rPr>
            <w:noProof/>
            <w:webHidden/>
          </w:rPr>
          <w:fldChar w:fldCharType="end"/>
        </w:r>
      </w:hyperlink>
    </w:p>
    <w:p w14:paraId="6C9CBD74" w14:textId="2D903410" w:rsidR="00DC767F" w:rsidRDefault="00804BD3">
      <w:pPr>
        <w:pStyle w:val="26"/>
        <w:rPr>
          <w:rFonts w:asciiTheme="minorHAnsi" w:eastAsiaTheme="minorEastAsia" w:hAnsiTheme="minorHAnsi" w:cstheme="minorBidi"/>
          <w:noProof/>
          <w:snapToGrid/>
          <w:sz w:val="22"/>
          <w:szCs w:val="22"/>
        </w:rPr>
      </w:pPr>
      <w:hyperlink w:anchor="_Toc5978040" w:history="1">
        <w:r w:rsidR="00DC767F" w:rsidRPr="001275CE">
          <w:rPr>
            <w:rStyle w:val="afd"/>
            <w:rFonts w:ascii="Tahoma" w:hAnsi="Tahoma"/>
            <w:noProof/>
            <w:lang w:val="en-GB"/>
          </w:rPr>
          <w:t>Article 02.03.</w:t>
        </w:r>
        <w:r w:rsidR="00DC767F">
          <w:rPr>
            <w:rFonts w:asciiTheme="minorHAnsi" w:eastAsiaTheme="minorEastAsia" w:hAnsiTheme="minorHAnsi" w:cstheme="minorBidi"/>
            <w:noProof/>
            <w:snapToGrid/>
            <w:sz w:val="22"/>
            <w:szCs w:val="22"/>
          </w:rPr>
          <w:tab/>
        </w:r>
        <w:r w:rsidR="00DC767F" w:rsidRPr="001275CE">
          <w:rPr>
            <w:rStyle w:val="afd"/>
            <w:rFonts w:ascii="Tahoma" w:hAnsi="Tahoma"/>
            <w:noProof/>
            <w:lang w:val="en-GB"/>
          </w:rPr>
          <w:t>Procedure for Notification of the Trading Members</w:t>
        </w:r>
        <w:r w:rsidR="00DC767F">
          <w:rPr>
            <w:noProof/>
            <w:webHidden/>
          </w:rPr>
          <w:tab/>
        </w:r>
        <w:r w:rsidR="00DC767F">
          <w:rPr>
            <w:noProof/>
            <w:webHidden/>
          </w:rPr>
          <w:fldChar w:fldCharType="begin"/>
        </w:r>
        <w:r w:rsidR="00DC767F">
          <w:rPr>
            <w:noProof/>
            <w:webHidden/>
          </w:rPr>
          <w:instrText xml:space="preserve"> PAGEREF _Toc5978040 \h </w:instrText>
        </w:r>
        <w:r w:rsidR="00DC767F">
          <w:rPr>
            <w:noProof/>
            <w:webHidden/>
          </w:rPr>
        </w:r>
        <w:r w:rsidR="00DC767F">
          <w:rPr>
            <w:noProof/>
            <w:webHidden/>
          </w:rPr>
          <w:fldChar w:fldCharType="separate"/>
        </w:r>
        <w:r w:rsidR="00DC767F">
          <w:rPr>
            <w:noProof/>
            <w:webHidden/>
          </w:rPr>
          <w:t>9</w:t>
        </w:r>
        <w:r w:rsidR="00DC767F">
          <w:rPr>
            <w:noProof/>
            <w:webHidden/>
          </w:rPr>
          <w:fldChar w:fldCharType="end"/>
        </w:r>
      </w:hyperlink>
    </w:p>
    <w:p w14:paraId="541CFFF4" w14:textId="15DE9ACB" w:rsidR="00DC767F" w:rsidRDefault="00804BD3">
      <w:pPr>
        <w:pStyle w:val="26"/>
        <w:rPr>
          <w:rFonts w:asciiTheme="minorHAnsi" w:eastAsiaTheme="minorEastAsia" w:hAnsiTheme="minorHAnsi" w:cstheme="minorBidi"/>
          <w:noProof/>
          <w:snapToGrid/>
          <w:sz w:val="22"/>
          <w:szCs w:val="22"/>
        </w:rPr>
      </w:pPr>
      <w:hyperlink w:anchor="_Toc5978041" w:history="1">
        <w:r w:rsidR="00DC767F" w:rsidRPr="001275CE">
          <w:rPr>
            <w:rStyle w:val="afd"/>
            <w:rFonts w:ascii="Tahoma" w:hAnsi="Tahoma"/>
            <w:noProof/>
            <w:lang w:val="en-GB"/>
          </w:rPr>
          <w:t>Article 02.04.</w:t>
        </w:r>
        <w:r w:rsidR="00DC767F">
          <w:rPr>
            <w:rFonts w:asciiTheme="minorHAnsi" w:eastAsiaTheme="minorEastAsia" w:hAnsiTheme="minorHAnsi" w:cstheme="minorBidi"/>
            <w:noProof/>
            <w:snapToGrid/>
            <w:sz w:val="22"/>
            <w:szCs w:val="22"/>
          </w:rPr>
          <w:tab/>
        </w:r>
        <w:r w:rsidR="00DC767F" w:rsidRPr="001275CE">
          <w:rPr>
            <w:rStyle w:val="afd"/>
            <w:rFonts w:ascii="Tahoma" w:hAnsi="Tahoma"/>
            <w:noProof/>
            <w:lang w:val="en-GB"/>
          </w:rPr>
          <w:t>Procedure for Documents Execution and Submission to the Exchange</w:t>
        </w:r>
        <w:r w:rsidR="00DC767F">
          <w:rPr>
            <w:noProof/>
            <w:webHidden/>
          </w:rPr>
          <w:tab/>
        </w:r>
        <w:r w:rsidR="00DC767F">
          <w:rPr>
            <w:noProof/>
            <w:webHidden/>
          </w:rPr>
          <w:fldChar w:fldCharType="begin"/>
        </w:r>
        <w:r w:rsidR="00DC767F">
          <w:rPr>
            <w:noProof/>
            <w:webHidden/>
          </w:rPr>
          <w:instrText xml:space="preserve"> PAGEREF _Toc5978041 \h </w:instrText>
        </w:r>
        <w:r w:rsidR="00DC767F">
          <w:rPr>
            <w:noProof/>
            <w:webHidden/>
          </w:rPr>
        </w:r>
        <w:r w:rsidR="00DC767F">
          <w:rPr>
            <w:noProof/>
            <w:webHidden/>
          </w:rPr>
          <w:fldChar w:fldCharType="separate"/>
        </w:r>
        <w:r w:rsidR="00DC767F">
          <w:rPr>
            <w:noProof/>
            <w:webHidden/>
          </w:rPr>
          <w:t>9</w:t>
        </w:r>
        <w:r w:rsidR="00DC767F">
          <w:rPr>
            <w:noProof/>
            <w:webHidden/>
          </w:rPr>
          <w:fldChar w:fldCharType="end"/>
        </w:r>
      </w:hyperlink>
    </w:p>
    <w:p w14:paraId="7794145F" w14:textId="39329345" w:rsidR="00DC767F" w:rsidRDefault="00804BD3">
      <w:pPr>
        <w:pStyle w:val="26"/>
        <w:rPr>
          <w:rFonts w:asciiTheme="minorHAnsi" w:eastAsiaTheme="minorEastAsia" w:hAnsiTheme="minorHAnsi" w:cstheme="minorBidi"/>
          <w:noProof/>
          <w:snapToGrid/>
          <w:sz w:val="22"/>
          <w:szCs w:val="22"/>
        </w:rPr>
      </w:pPr>
      <w:hyperlink w:anchor="_Toc5978042" w:history="1">
        <w:r w:rsidR="00DC767F" w:rsidRPr="001275CE">
          <w:rPr>
            <w:rStyle w:val="afd"/>
            <w:rFonts w:ascii="Tahoma" w:hAnsi="Tahoma"/>
            <w:noProof/>
            <w:lang w:val="en-GB"/>
          </w:rPr>
          <w:t>Article 02.05.</w:t>
        </w:r>
        <w:r w:rsidR="00DC767F">
          <w:rPr>
            <w:rFonts w:asciiTheme="minorHAnsi" w:eastAsiaTheme="minorEastAsia" w:hAnsiTheme="minorHAnsi" w:cstheme="minorBidi"/>
            <w:noProof/>
            <w:snapToGrid/>
            <w:sz w:val="22"/>
            <w:szCs w:val="22"/>
          </w:rPr>
          <w:tab/>
        </w:r>
        <w:r w:rsidR="00DC767F" w:rsidRPr="001275CE">
          <w:rPr>
            <w:rStyle w:val="afd"/>
            <w:rFonts w:ascii="Tahoma" w:hAnsi="Tahoma"/>
            <w:noProof/>
            <w:lang w:val="en-GB"/>
          </w:rPr>
          <w:t>Procedure for Submission to the Exchange/Receipt from the Exchange of the Documents in the Form of an Electronic Document</w:t>
        </w:r>
        <w:r w:rsidR="00DC767F">
          <w:rPr>
            <w:noProof/>
            <w:webHidden/>
          </w:rPr>
          <w:tab/>
        </w:r>
        <w:r w:rsidR="00DC767F">
          <w:rPr>
            <w:noProof/>
            <w:webHidden/>
          </w:rPr>
          <w:fldChar w:fldCharType="begin"/>
        </w:r>
        <w:r w:rsidR="00DC767F">
          <w:rPr>
            <w:noProof/>
            <w:webHidden/>
          </w:rPr>
          <w:instrText xml:space="preserve"> PAGEREF _Toc5978042 \h </w:instrText>
        </w:r>
        <w:r w:rsidR="00DC767F">
          <w:rPr>
            <w:noProof/>
            <w:webHidden/>
          </w:rPr>
        </w:r>
        <w:r w:rsidR="00DC767F">
          <w:rPr>
            <w:noProof/>
            <w:webHidden/>
          </w:rPr>
          <w:fldChar w:fldCharType="separate"/>
        </w:r>
        <w:r w:rsidR="00DC767F">
          <w:rPr>
            <w:noProof/>
            <w:webHidden/>
          </w:rPr>
          <w:t>11</w:t>
        </w:r>
        <w:r w:rsidR="00DC767F">
          <w:rPr>
            <w:noProof/>
            <w:webHidden/>
          </w:rPr>
          <w:fldChar w:fldCharType="end"/>
        </w:r>
      </w:hyperlink>
    </w:p>
    <w:p w14:paraId="06DE6D76" w14:textId="61E37982" w:rsidR="00DC767F" w:rsidRDefault="00804BD3">
      <w:pPr>
        <w:pStyle w:val="26"/>
        <w:rPr>
          <w:rFonts w:asciiTheme="minorHAnsi" w:eastAsiaTheme="minorEastAsia" w:hAnsiTheme="minorHAnsi" w:cstheme="minorBidi"/>
          <w:noProof/>
          <w:snapToGrid/>
          <w:sz w:val="22"/>
          <w:szCs w:val="22"/>
        </w:rPr>
      </w:pPr>
      <w:hyperlink w:anchor="_Toc5978043" w:history="1">
        <w:r w:rsidR="00DC767F" w:rsidRPr="001275CE">
          <w:rPr>
            <w:rStyle w:val="afd"/>
            <w:rFonts w:ascii="Tahoma" w:hAnsi="Tahoma"/>
            <w:noProof/>
            <w:lang w:val="en-GB"/>
          </w:rPr>
          <w:t>Article 02.06.</w:t>
        </w:r>
        <w:r w:rsidR="00DC767F">
          <w:rPr>
            <w:rFonts w:asciiTheme="minorHAnsi" w:eastAsiaTheme="minorEastAsia" w:hAnsiTheme="minorHAnsi" w:cstheme="minorBidi"/>
            <w:noProof/>
            <w:snapToGrid/>
            <w:sz w:val="22"/>
            <w:szCs w:val="22"/>
          </w:rPr>
          <w:tab/>
        </w:r>
        <w:r w:rsidR="00DC767F" w:rsidRPr="001275CE">
          <w:rPr>
            <w:rStyle w:val="afd"/>
            <w:rFonts w:ascii="Tahoma" w:hAnsi="Tahoma"/>
            <w:noProof/>
            <w:lang w:val="en-GB"/>
          </w:rPr>
          <w:t xml:space="preserve"> Ways and Frequency of Candidates/Trading Members Identification</w:t>
        </w:r>
        <w:r w:rsidR="00DC767F">
          <w:rPr>
            <w:noProof/>
            <w:webHidden/>
          </w:rPr>
          <w:tab/>
        </w:r>
        <w:r w:rsidR="00DC767F">
          <w:rPr>
            <w:noProof/>
            <w:webHidden/>
          </w:rPr>
          <w:fldChar w:fldCharType="begin"/>
        </w:r>
        <w:r w:rsidR="00DC767F">
          <w:rPr>
            <w:noProof/>
            <w:webHidden/>
          </w:rPr>
          <w:instrText xml:space="preserve"> PAGEREF _Toc5978043 \h </w:instrText>
        </w:r>
        <w:r w:rsidR="00DC767F">
          <w:rPr>
            <w:noProof/>
            <w:webHidden/>
          </w:rPr>
        </w:r>
        <w:r w:rsidR="00DC767F">
          <w:rPr>
            <w:noProof/>
            <w:webHidden/>
          </w:rPr>
          <w:fldChar w:fldCharType="separate"/>
        </w:r>
        <w:r w:rsidR="00DC767F">
          <w:rPr>
            <w:noProof/>
            <w:webHidden/>
          </w:rPr>
          <w:t>11</w:t>
        </w:r>
        <w:r w:rsidR="00DC767F">
          <w:rPr>
            <w:noProof/>
            <w:webHidden/>
          </w:rPr>
          <w:fldChar w:fldCharType="end"/>
        </w:r>
      </w:hyperlink>
    </w:p>
    <w:p w14:paraId="1E19FF8B" w14:textId="06D91FB3" w:rsidR="00DC767F" w:rsidRDefault="00804BD3">
      <w:pPr>
        <w:pStyle w:val="26"/>
        <w:rPr>
          <w:rFonts w:asciiTheme="minorHAnsi" w:eastAsiaTheme="minorEastAsia" w:hAnsiTheme="minorHAnsi" w:cstheme="minorBidi"/>
          <w:noProof/>
          <w:snapToGrid/>
          <w:sz w:val="22"/>
          <w:szCs w:val="22"/>
        </w:rPr>
      </w:pPr>
      <w:hyperlink w:anchor="_Toc5978044" w:history="1">
        <w:r w:rsidR="00DC767F" w:rsidRPr="001275CE">
          <w:rPr>
            <w:rStyle w:val="afd"/>
            <w:rFonts w:ascii="Tahoma" w:hAnsi="Tahoma"/>
            <w:noProof/>
            <w:lang w:val="en-GB"/>
          </w:rPr>
          <w:t>Article 02.07.</w:t>
        </w:r>
        <w:r w:rsidR="00DC767F">
          <w:rPr>
            <w:rFonts w:asciiTheme="minorHAnsi" w:eastAsiaTheme="minorEastAsia" w:hAnsiTheme="minorHAnsi" w:cstheme="minorBidi"/>
            <w:noProof/>
            <w:snapToGrid/>
            <w:sz w:val="22"/>
            <w:szCs w:val="22"/>
          </w:rPr>
          <w:tab/>
        </w:r>
        <w:r w:rsidR="00DC767F" w:rsidRPr="001275CE">
          <w:rPr>
            <w:rStyle w:val="afd"/>
            <w:rFonts w:ascii="Tahoma" w:hAnsi="Tahoma"/>
            <w:noProof/>
            <w:lang w:val="en-GB"/>
          </w:rPr>
          <w:t>Rights and Obligations of Trading Members</w:t>
        </w:r>
        <w:r w:rsidR="00DC767F">
          <w:rPr>
            <w:noProof/>
            <w:webHidden/>
          </w:rPr>
          <w:tab/>
        </w:r>
        <w:r w:rsidR="00DC767F">
          <w:rPr>
            <w:noProof/>
            <w:webHidden/>
          </w:rPr>
          <w:fldChar w:fldCharType="begin"/>
        </w:r>
        <w:r w:rsidR="00DC767F">
          <w:rPr>
            <w:noProof/>
            <w:webHidden/>
          </w:rPr>
          <w:instrText xml:space="preserve"> PAGEREF _Toc5978044 \h </w:instrText>
        </w:r>
        <w:r w:rsidR="00DC767F">
          <w:rPr>
            <w:noProof/>
            <w:webHidden/>
          </w:rPr>
        </w:r>
        <w:r w:rsidR="00DC767F">
          <w:rPr>
            <w:noProof/>
            <w:webHidden/>
          </w:rPr>
          <w:fldChar w:fldCharType="separate"/>
        </w:r>
        <w:r w:rsidR="00DC767F">
          <w:rPr>
            <w:noProof/>
            <w:webHidden/>
          </w:rPr>
          <w:t>13</w:t>
        </w:r>
        <w:r w:rsidR="00DC767F">
          <w:rPr>
            <w:noProof/>
            <w:webHidden/>
          </w:rPr>
          <w:fldChar w:fldCharType="end"/>
        </w:r>
      </w:hyperlink>
    </w:p>
    <w:p w14:paraId="666D2965" w14:textId="5BF0296F" w:rsidR="00DC767F" w:rsidRDefault="00804BD3">
      <w:pPr>
        <w:pStyle w:val="26"/>
        <w:rPr>
          <w:rFonts w:asciiTheme="minorHAnsi" w:eastAsiaTheme="minorEastAsia" w:hAnsiTheme="minorHAnsi" w:cstheme="minorBidi"/>
          <w:noProof/>
          <w:snapToGrid/>
          <w:sz w:val="22"/>
          <w:szCs w:val="22"/>
        </w:rPr>
      </w:pPr>
      <w:hyperlink w:anchor="_Toc5978045" w:history="1">
        <w:r w:rsidR="00DC767F" w:rsidRPr="001275CE">
          <w:rPr>
            <w:rStyle w:val="afd"/>
            <w:rFonts w:ascii="Tahoma" w:hAnsi="Tahoma"/>
            <w:noProof/>
            <w:lang w:val="en-GB"/>
          </w:rPr>
          <w:t>Article 02.08.</w:t>
        </w:r>
        <w:r w:rsidR="00DC767F">
          <w:rPr>
            <w:rFonts w:asciiTheme="minorHAnsi" w:eastAsiaTheme="minorEastAsia" w:hAnsiTheme="minorHAnsi" w:cstheme="minorBidi"/>
            <w:noProof/>
            <w:snapToGrid/>
            <w:sz w:val="22"/>
            <w:szCs w:val="22"/>
          </w:rPr>
          <w:tab/>
        </w:r>
        <w:r w:rsidR="00DC767F" w:rsidRPr="001275CE">
          <w:rPr>
            <w:rStyle w:val="afd"/>
            <w:rFonts w:ascii="Tahoma" w:hAnsi="Tahoma"/>
            <w:noProof/>
            <w:lang w:val="en-GB"/>
          </w:rPr>
          <w:t>Warranties and representations</w:t>
        </w:r>
        <w:r w:rsidR="00DC767F">
          <w:rPr>
            <w:noProof/>
            <w:webHidden/>
          </w:rPr>
          <w:tab/>
        </w:r>
        <w:r w:rsidR="00DC767F">
          <w:rPr>
            <w:noProof/>
            <w:webHidden/>
          </w:rPr>
          <w:fldChar w:fldCharType="begin"/>
        </w:r>
        <w:r w:rsidR="00DC767F">
          <w:rPr>
            <w:noProof/>
            <w:webHidden/>
          </w:rPr>
          <w:instrText xml:space="preserve"> PAGEREF _Toc5978045 \h </w:instrText>
        </w:r>
        <w:r w:rsidR="00DC767F">
          <w:rPr>
            <w:noProof/>
            <w:webHidden/>
          </w:rPr>
        </w:r>
        <w:r w:rsidR="00DC767F">
          <w:rPr>
            <w:noProof/>
            <w:webHidden/>
          </w:rPr>
          <w:fldChar w:fldCharType="separate"/>
        </w:r>
        <w:r w:rsidR="00DC767F">
          <w:rPr>
            <w:noProof/>
            <w:webHidden/>
          </w:rPr>
          <w:t>14</w:t>
        </w:r>
        <w:r w:rsidR="00DC767F">
          <w:rPr>
            <w:noProof/>
            <w:webHidden/>
          </w:rPr>
          <w:fldChar w:fldCharType="end"/>
        </w:r>
      </w:hyperlink>
    </w:p>
    <w:p w14:paraId="04DA06D9" w14:textId="59EE8145" w:rsidR="00DC767F" w:rsidRDefault="00804BD3">
      <w:pPr>
        <w:pStyle w:val="12"/>
        <w:rPr>
          <w:rFonts w:asciiTheme="minorHAnsi" w:eastAsiaTheme="minorEastAsia" w:hAnsiTheme="minorHAnsi" w:cstheme="minorBidi"/>
          <w:b w:val="0"/>
          <w:caps w:val="0"/>
          <w:snapToGrid/>
          <w:kern w:val="0"/>
          <w:sz w:val="22"/>
          <w:szCs w:val="22"/>
          <w:lang w:val="ru-RU"/>
        </w:rPr>
      </w:pPr>
      <w:hyperlink w:anchor="_Toc5978046" w:history="1">
        <w:r w:rsidR="00DC767F" w:rsidRPr="001275CE">
          <w:rPr>
            <w:rStyle w:val="afd"/>
          </w:rPr>
          <w:t>Section 03. REQUIREMENTS TO TRADING MEMBERS</w:t>
        </w:r>
        <w:r w:rsidR="00DC767F">
          <w:rPr>
            <w:webHidden/>
          </w:rPr>
          <w:tab/>
        </w:r>
        <w:r w:rsidR="00DC767F">
          <w:rPr>
            <w:webHidden/>
          </w:rPr>
          <w:fldChar w:fldCharType="begin"/>
        </w:r>
        <w:r w:rsidR="00DC767F">
          <w:rPr>
            <w:webHidden/>
          </w:rPr>
          <w:instrText xml:space="preserve"> PAGEREF _Toc5978046 \h </w:instrText>
        </w:r>
        <w:r w:rsidR="00DC767F">
          <w:rPr>
            <w:webHidden/>
          </w:rPr>
        </w:r>
        <w:r w:rsidR="00DC767F">
          <w:rPr>
            <w:webHidden/>
          </w:rPr>
          <w:fldChar w:fldCharType="separate"/>
        </w:r>
        <w:r w:rsidR="00DC767F">
          <w:rPr>
            <w:webHidden/>
          </w:rPr>
          <w:t>15</w:t>
        </w:r>
        <w:r w:rsidR="00DC767F">
          <w:rPr>
            <w:webHidden/>
          </w:rPr>
          <w:fldChar w:fldCharType="end"/>
        </w:r>
      </w:hyperlink>
    </w:p>
    <w:p w14:paraId="3B456FAD" w14:textId="36B653D9" w:rsidR="00DC767F" w:rsidRDefault="00804BD3">
      <w:pPr>
        <w:pStyle w:val="26"/>
        <w:rPr>
          <w:rFonts w:asciiTheme="minorHAnsi" w:eastAsiaTheme="minorEastAsia" w:hAnsiTheme="minorHAnsi" w:cstheme="minorBidi"/>
          <w:noProof/>
          <w:snapToGrid/>
          <w:sz w:val="22"/>
          <w:szCs w:val="22"/>
        </w:rPr>
      </w:pPr>
      <w:hyperlink w:anchor="_Toc5978047" w:history="1">
        <w:r w:rsidR="00DC767F" w:rsidRPr="001275CE">
          <w:rPr>
            <w:rStyle w:val="afd"/>
            <w:rFonts w:ascii="Tahoma" w:hAnsi="Tahoma"/>
            <w:noProof/>
            <w:lang w:val="en-GB"/>
          </w:rPr>
          <w:t>Article 03.01.</w:t>
        </w:r>
        <w:r w:rsidR="00DC767F">
          <w:rPr>
            <w:rFonts w:asciiTheme="minorHAnsi" w:eastAsiaTheme="minorEastAsia" w:hAnsiTheme="minorHAnsi" w:cstheme="minorBidi"/>
            <w:noProof/>
            <w:snapToGrid/>
            <w:sz w:val="22"/>
            <w:szCs w:val="22"/>
          </w:rPr>
          <w:tab/>
        </w:r>
        <w:r w:rsidR="00DC767F" w:rsidRPr="001275CE">
          <w:rPr>
            <w:rStyle w:val="afd"/>
            <w:rFonts w:ascii="Tahoma" w:hAnsi="Tahoma"/>
            <w:noProof/>
            <w:lang w:val="en-GB"/>
          </w:rPr>
          <w:t>Requirements to Trading Members</w:t>
        </w:r>
        <w:r w:rsidR="00DC767F">
          <w:rPr>
            <w:noProof/>
            <w:webHidden/>
          </w:rPr>
          <w:tab/>
        </w:r>
        <w:r w:rsidR="00DC767F">
          <w:rPr>
            <w:noProof/>
            <w:webHidden/>
          </w:rPr>
          <w:fldChar w:fldCharType="begin"/>
        </w:r>
        <w:r w:rsidR="00DC767F">
          <w:rPr>
            <w:noProof/>
            <w:webHidden/>
          </w:rPr>
          <w:instrText xml:space="preserve"> PAGEREF _Toc5978047 \h </w:instrText>
        </w:r>
        <w:r w:rsidR="00DC767F">
          <w:rPr>
            <w:noProof/>
            <w:webHidden/>
          </w:rPr>
        </w:r>
        <w:r w:rsidR="00DC767F">
          <w:rPr>
            <w:noProof/>
            <w:webHidden/>
          </w:rPr>
          <w:fldChar w:fldCharType="separate"/>
        </w:r>
        <w:r w:rsidR="00DC767F">
          <w:rPr>
            <w:noProof/>
            <w:webHidden/>
          </w:rPr>
          <w:t>15</w:t>
        </w:r>
        <w:r w:rsidR="00DC767F">
          <w:rPr>
            <w:noProof/>
            <w:webHidden/>
          </w:rPr>
          <w:fldChar w:fldCharType="end"/>
        </w:r>
      </w:hyperlink>
    </w:p>
    <w:p w14:paraId="71DA0634" w14:textId="278D31B7" w:rsidR="00DC767F" w:rsidRDefault="00804BD3">
      <w:pPr>
        <w:pStyle w:val="12"/>
        <w:rPr>
          <w:rFonts w:asciiTheme="minorHAnsi" w:eastAsiaTheme="minorEastAsia" w:hAnsiTheme="minorHAnsi" w:cstheme="minorBidi"/>
          <w:b w:val="0"/>
          <w:caps w:val="0"/>
          <w:snapToGrid/>
          <w:kern w:val="0"/>
          <w:sz w:val="22"/>
          <w:szCs w:val="22"/>
          <w:lang w:val="ru-RU"/>
        </w:rPr>
      </w:pPr>
      <w:hyperlink w:anchor="_Toc5978048" w:history="1">
        <w:r w:rsidR="00DC767F" w:rsidRPr="001275CE">
          <w:rPr>
            <w:rStyle w:val="afd"/>
          </w:rPr>
          <w:t>Section 04.</w:t>
        </w:r>
        <w:r w:rsidR="00DC767F">
          <w:rPr>
            <w:rFonts w:asciiTheme="minorHAnsi" w:eastAsiaTheme="minorEastAsia" w:hAnsiTheme="minorHAnsi" w:cstheme="minorBidi"/>
            <w:b w:val="0"/>
            <w:caps w:val="0"/>
            <w:snapToGrid/>
            <w:kern w:val="0"/>
            <w:sz w:val="22"/>
            <w:szCs w:val="22"/>
            <w:lang w:val="ru-RU"/>
          </w:rPr>
          <w:tab/>
        </w:r>
        <w:r w:rsidR="00DC767F" w:rsidRPr="001275CE">
          <w:rPr>
            <w:rStyle w:val="afd"/>
          </w:rPr>
          <w:t xml:space="preserve"> ADMISSION TO PARTICIPATION IN TRADING</w:t>
        </w:r>
        <w:r w:rsidR="00DC767F">
          <w:rPr>
            <w:webHidden/>
          </w:rPr>
          <w:tab/>
        </w:r>
        <w:r w:rsidR="00DC767F">
          <w:rPr>
            <w:webHidden/>
          </w:rPr>
          <w:fldChar w:fldCharType="begin"/>
        </w:r>
        <w:r w:rsidR="00DC767F">
          <w:rPr>
            <w:webHidden/>
          </w:rPr>
          <w:instrText xml:space="preserve"> PAGEREF _Toc5978048 \h </w:instrText>
        </w:r>
        <w:r w:rsidR="00DC767F">
          <w:rPr>
            <w:webHidden/>
          </w:rPr>
        </w:r>
        <w:r w:rsidR="00DC767F">
          <w:rPr>
            <w:webHidden/>
          </w:rPr>
          <w:fldChar w:fldCharType="separate"/>
        </w:r>
        <w:r w:rsidR="00DC767F">
          <w:rPr>
            <w:webHidden/>
          </w:rPr>
          <w:t>15</w:t>
        </w:r>
        <w:r w:rsidR="00DC767F">
          <w:rPr>
            <w:webHidden/>
          </w:rPr>
          <w:fldChar w:fldCharType="end"/>
        </w:r>
      </w:hyperlink>
    </w:p>
    <w:p w14:paraId="542CE83C" w14:textId="7E35211E" w:rsidR="00DC767F" w:rsidRDefault="00804BD3">
      <w:pPr>
        <w:pStyle w:val="26"/>
        <w:rPr>
          <w:rFonts w:asciiTheme="minorHAnsi" w:eastAsiaTheme="minorEastAsia" w:hAnsiTheme="minorHAnsi" w:cstheme="minorBidi"/>
          <w:noProof/>
          <w:snapToGrid/>
          <w:sz w:val="22"/>
          <w:szCs w:val="22"/>
        </w:rPr>
      </w:pPr>
      <w:hyperlink w:anchor="_Toc5978049" w:history="1">
        <w:r w:rsidR="00DC767F" w:rsidRPr="001275CE">
          <w:rPr>
            <w:rStyle w:val="afd"/>
            <w:rFonts w:ascii="Tahoma" w:hAnsi="Tahoma"/>
            <w:noProof/>
            <w:lang w:val="en-GB"/>
          </w:rPr>
          <w:t>Article 04.01.</w:t>
        </w:r>
        <w:r w:rsidR="00DC767F">
          <w:rPr>
            <w:rFonts w:asciiTheme="minorHAnsi" w:eastAsiaTheme="minorEastAsia" w:hAnsiTheme="minorHAnsi" w:cstheme="minorBidi"/>
            <w:noProof/>
            <w:snapToGrid/>
            <w:sz w:val="22"/>
            <w:szCs w:val="22"/>
          </w:rPr>
          <w:tab/>
        </w:r>
        <w:r w:rsidR="00DC767F" w:rsidRPr="001275CE">
          <w:rPr>
            <w:rStyle w:val="afd"/>
            <w:rFonts w:ascii="Tahoma" w:hAnsi="Tahoma"/>
            <w:noProof/>
            <w:lang w:val="en-GB"/>
          </w:rPr>
          <w:t>General Requirements for Admission to Participation in Trading</w:t>
        </w:r>
        <w:r w:rsidR="00DC767F">
          <w:rPr>
            <w:noProof/>
            <w:webHidden/>
          </w:rPr>
          <w:tab/>
        </w:r>
        <w:r w:rsidR="00DC767F">
          <w:rPr>
            <w:noProof/>
            <w:webHidden/>
          </w:rPr>
          <w:fldChar w:fldCharType="begin"/>
        </w:r>
        <w:r w:rsidR="00DC767F">
          <w:rPr>
            <w:noProof/>
            <w:webHidden/>
          </w:rPr>
          <w:instrText xml:space="preserve"> PAGEREF _Toc5978049 \h </w:instrText>
        </w:r>
        <w:r w:rsidR="00DC767F">
          <w:rPr>
            <w:noProof/>
            <w:webHidden/>
          </w:rPr>
        </w:r>
        <w:r w:rsidR="00DC767F">
          <w:rPr>
            <w:noProof/>
            <w:webHidden/>
          </w:rPr>
          <w:fldChar w:fldCharType="separate"/>
        </w:r>
        <w:r w:rsidR="00DC767F">
          <w:rPr>
            <w:noProof/>
            <w:webHidden/>
          </w:rPr>
          <w:t>15</w:t>
        </w:r>
        <w:r w:rsidR="00DC767F">
          <w:rPr>
            <w:noProof/>
            <w:webHidden/>
          </w:rPr>
          <w:fldChar w:fldCharType="end"/>
        </w:r>
      </w:hyperlink>
    </w:p>
    <w:p w14:paraId="59D61CA3" w14:textId="16051213" w:rsidR="00DC767F" w:rsidRDefault="00804BD3">
      <w:pPr>
        <w:pStyle w:val="26"/>
        <w:rPr>
          <w:rFonts w:asciiTheme="minorHAnsi" w:eastAsiaTheme="minorEastAsia" w:hAnsiTheme="minorHAnsi" w:cstheme="minorBidi"/>
          <w:noProof/>
          <w:snapToGrid/>
          <w:sz w:val="22"/>
          <w:szCs w:val="22"/>
        </w:rPr>
      </w:pPr>
      <w:hyperlink w:anchor="_Toc5978050" w:history="1">
        <w:r w:rsidR="00DC767F" w:rsidRPr="001275CE">
          <w:rPr>
            <w:rStyle w:val="afd"/>
            <w:rFonts w:ascii="Tahoma" w:hAnsi="Tahoma"/>
            <w:noProof/>
            <w:lang w:val="en-GB"/>
          </w:rPr>
          <w:t>Article 04.02.</w:t>
        </w:r>
        <w:r w:rsidR="00DC767F">
          <w:rPr>
            <w:rFonts w:asciiTheme="minorHAnsi" w:eastAsiaTheme="minorEastAsia" w:hAnsiTheme="minorHAnsi" w:cstheme="minorBidi"/>
            <w:noProof/>
            <w:snapToGrid/>
            <w:sz w:val="22"/>
            <w:szCs w:val="22"/>
          </w:rPr>
          <w:tab/>
        </w:r>
        <w:r w:rsidR="00DC767F" w:rsidRPr="001275CE">
          <w:rPr>
            <w:rStyle w:val="afd"/>
            <w:rFonts w:ascii="Tahoma" w:hAnsi="Tahoma"/>
            <w:noProof/>
            <w:lang w:val="en-GB"/>
          </w:rPr>
          <w:t>Procedure for Admission to Participation in Trading</w:t>
        </w:r>
        <w:r w:rsidR="00DC767F">
          <w:rPr>
            <w:noProof/>
            <w:webHidden/>
          </w:rPr>
          <w:tab/>
        </w:r>
        <w:r w:rsidR="00DC767F">
          <w:rPr>
            <w:noProof/>
            <w:webHidden/>
          </w:rPr>
          <w:fldChar w:fldCharType="begin"/>
        </w:r>
        <w:r w:rsidR="00DC767F">
          <w:rPr>
            <w:noProof/>
            <w:webHidden/>
          </w:rPr>
          <w:instrText xml:space="preserve"> PAGEREF _Toc5978050 \h </w:instrText>
        </w:r>
        <w:r w:rsidR="00DC767F">
          <w:rPr>
            <w:noProof/>
            <w:webHidden/>
          </w:rPr>
        </w:r>
        <w:r w:rsidR="00DC767F">
          <w:rPr>
            <w:noProof/>
            <w:webHidden/>
          </w:rPr>
          <w:fldChar w:fldCharType="separate"/>
        </w:r>
        <w:r w:rsidR="00DC767F">
          <w:rPr>
            <w:noProof/>
            <w:webHidden/>
          </w:rPr>
          <w:t>16</w:t>
        </w:r>
        <w:r w:rsidR="00DC767F">
          <w:rPr>
            <w:noProof/>
            <w:webHidden/>
          </w:rPr>
          <w:fldChar w:fldCharType="end"/>
        </w:r>
      </w:hyperlink>
    </w:p>
    <w:p w14:paraId="06158710" w14:textId="15FB4662" w:rsidR="00DC767F" w:rsidRDefault="00804BD3">
      <w:pPr>
        <w:pStyle w:val="12"/>
        <w:rPr>
          <w:rFonts w:asciiTheme="minorHAnsi" w:eastAsiaTheme="minorEastAsia" w:hAnsiTheme="minorHAnsi" w:cstheme="minorBidi"/>
          <w:b w:val="0"/>
          <w:caps w:val="0"/>
          <w:snapToGrid/>
          <w:kern w:val="0"/>
          <w:sz w:val="22"/>
          <w:szCs w:val="22"/>
          <w:lang w:val="ru-RU"/>
        </w:rPr>
      </w:pPr>
      <w:hyperlink w:anchor="_Toc5978051" w:history="1">
        <w:r w:rsidR="00DC767F" w:rsidRPr="001275CE">
          <w:rPr>
            <w:rStyle w:val="afd"/>
          </w:rPr>
          <w:t xml:space="preserve">Section 05. </w:t>
        </w:r>
        <w:r w:rsidR="00DC767F">
          <w:rPr>
            <w:rFonts w:asciiTheme="minorHAnsi" w:eastAsiaTheme="minorEastAsia" w:hAnsiTheme="minorHAnsi" w:cstheme="minorBidi"/>
            <w:b w:val="0"/>
            <w:caps w:val="0"/>
            <w:snapToGrid/>
            <w:kern w:val="0"/>
            <w:sz w:val="22"/>
            <w:szCs w:val="22"/>
            <w:lang w:val="ru-RU"/>
          </w:rPr>
          <w:tab/>
        </w:r>
        <w:r w:rsidR="00DC767F" w:rsidRPr="001275CE">
          <w:rPr>
            <w:rStyle w:val="afd"/>
          </w:rPr>
          <w:t>REGISTRATION OF TRADING MEMBERS</w:t>
        </w:r>
        <w:r w:rsidR="00DC767F">
          <w:rPr>
            <w:webHidden/>
          </w:rPr>
          <w:tab/>
        </w:r>
        <w:r w:rsidR="00DC767F">
          <w:rPr>
            <w:webHidden/>
          </w:rPr>
          <w:fldChar w:fldCharType="begin"/>
        </w:r>
        <w:r w:rsidR="00DC767F">
          <w:rPr>
            <w:webHidden/>
          </w:rPr>
          <w:instrText xml:space="preserve"> PAGEREF _Toc5978051 \h </w:instrText>
        </w:r>
        <w:r w:rsidR="00DC767F">
          <w:rPr>
            <w:webHidden/>
          </w:rPr>
        </w:r>
        <w:r w:rsidR="00DC767F">
          <w:rPr>
            <w:webHidden/>
          </w:rPr>
          <w:fldChar w:fldCharType="separate"/>
        </w:r>
        <w:r w:rsidR="00DC767F">
          <w:rPr>
            <w:webHidden/>
          </w:rPr>
          <w:t>18</w:t>
        </w:r>
        <w:r w:rsidR="00DC767F">
          <w:rPr>
            <w:webHidden/>
          </w:rPr>
          <w:fldChar w:fldCharType="end"/>
        </w:r>
      </w:hyperlink>
    </w:p>
    <w:p w14:paraId="02EB2F3B" w14:textId="7C72ACDE" w:rsidR="00DC767F" w:rsidRDefault="00804BD3">
      <w:pPr>
        <w:pStyle w:val="26"/>
        <w:rPr>
          <w:rFonts w:asciiTheme="minorHAnsi" w:eastAsiaTheme="minorEastAsia" w:hAnsiTheme="minorHAnsi" w:cstheme="minorBidi"/>
          <w:noProof/>
          <w:snapToGrid/>
          <w:sz w:val="22"/>
          <w:szCs w:val="22"/>
        </w:rPr>
      </w:pPr>
      <w:hyperlink w:anchor="_Toc5978052" w:history="1">
        <w:r w:rsidR="00DC767F" w:rsidRPr="001275CE">
          <w:rPr>
            <w:rStyle w:val="afd"/>
            <w:rFonts w:ascii="Tahoma" w:hAnsi="Tahoma"/>
            <w:noProof/>
            <w:lang w:val="en-GB"/>
          </w:rPr>
          <w:t>Article 05.01.</w:t>
        </w:r>
        <w:r w:rsidR="00DC767F">
          <w:rPr>
            <w:rFonts w:asciiTheme="minorHAnsi" w:eastAsiaTheme="minorEastAsia" w:hAnsiTheme="minorHAnsi" w:cstheme="minorBidi"/>
            <w:noProof/>
            <w:snapToGrid/>
            <w:sz w:val="22"/>
            <w:szCs w:val="22"/>
          </w:rPr>
          <w:tab/>
        </w:r>
        <w:r w:rsidR="00DC767F" w:rsidRPr="001275CE">
          <w:rPr>
            <w:rStyle w:val="afd"/>
            <w:rFonts w:ascii="Tahoma" w:hAnsi="Tahoma"/>
            <w:noProof/>
            <w:lang w:val="en-GB"/>
          </w:rPr>
          <w:t>Registration of Trading Members</w:t>
        </w:r>
        <w:r w:rsidR="00DC767F">
          <w:rPr>
            <w:noProof/>
            <w:webHidden/>
          </w:rPr>
          <w:tab/>
        </w:r>
        <w:r w:rsidR="00DC767F">
          <w:rPr>
            <w:noProof/>
            <w:webHidden/>
          </w:rPr>
          <w:fldChar w:fldCharType="begin"/>
        </w:r>
        <w:r w:rsidR="00DC767F">
          <w:rPr>
            <w:noProof/>
            <w:webHidden/>
          </w:rPr>
          <w:instrText xml:space="preserve"> PAGEREF _Toc5978052 \h </w:instrText>
        </w:r>
        <w:r w:rsidR="00DC767F">
          <w:rPr>
            <w:noProof/>
            <w:webHidden/>
          </w:rPr>
        </w:r>
        <w:r w:rsidR="00DC767F">
          <w:rPr>
            <w:noProof/>
            <w:webHidden/>
          </w:rPr>
          <w:fldChar w:fldCharType="separate"/>
        </w:r>
        <w:r w:rsidR="00DC767F">
          <w:rPr>
            <w:noProof/>
            <w:webHidden/>
          </w:rPr>
          <w:t>18</w:t>
        </w:r>
        <w:r w:rsidR="00DC767F">
          <w:rPr>
            <w:noProof/>
            <w:webHidden/>
          </w:rPr>
          <w:fldChar w:fldCharType="end"/>
        </w:r>
      </w:hyperlink>
    </w:p>
    <w:p w14:paraId="137FA9AD" w14:textId="0837391A" w:rsidR="00DC767F" w:rsidRDefault="00804BD3">
      <w:pPr>
        <w:pStyle w:val="26"/>
        <w:rPr>
          <w:rFonts w:asciiTheme="minorHAnsi" w:eastAsiaTheme="minorEastAsia" w:hAnsiTheme="minorHAnsi" w:cstheme="minorBidi"/>
          <w:noProof/>
          <w:snapToGrid/>
          <w:sz w:val="22"/>
          <w:szCs w:val="22"/>
        </w:rPr>
      </w:pPr>
      <w:hyperlink w:anchor="_Toc5978053" w:history="1">
        <w:r w:rsidR="00DC767F" w:rsidRPr="001275CE">
          <w:rPr>
            <w:rStyle w:val="afd"/>
            <w:rFonts w:ascii="Tahoma" w:hAnsi="Tahoma"/>
            <w:noProof/>
            <w:lang w:val="en-GB"/>
          </w:rPr>
          <w:t>Article 05.02.</w:t>
        </w:r>
        <w:r w:rsidR="00DC767F">
          <w:rPr>
            <w:rFonts w:asciiTheme="minorHAnsi" w:eastAsiaTheme="minorEastAsia" w:hAnsiTheme="minorHAnsi" w:cstheme="minorBidi"/>
            <w:noProof/>
            <w:snapToGrid/>
            <w:sz w:val="22"/>
            <w:szCs w:val="22"/>
          </w:rPr>
          <w:tab/>
        </w:r>
        <w:r w:rsidR="00DC767F" w:rsidRPr="001275CE">
          <w:rPr>
            <w:rStyle w:val="afd"/>
            <w:rFonts w:ascii="Tahoma" w:hAnsi="Tahoma"/>
            <w:noProof/>
            <w:lang w:val="en-GB"/>
          </w:rPr>
          <w:t>Procedure for Assignment/Issuing of Trading/View-Only/SMA IDs and Bank of Russia Monitor ID</w:t>
        </w:r>
        <w:r w:rsidR="00DC767F">
          <w:rPr>
            <w:noProof/>
            <w:webHidden/>
          </w:rPr>
          <w:tab/>
        </w:r>
        <w:r w:rsidR="00DC767F">
          <w:rPr>
            <w:noProof/>
            <w:webHidden/>
          </w:rPr>
          <w:fldChar w:fldCharType="begin"/>
        </w:r>
        <w:r w:rsidR="00DC767F">
          <w:rPr>
            <w:noProof/>
            <w:webHidden/>
          </w:rPr>
          <w:instrText xml:space="preserve"> PAGEREF _Toc5978053 \h </w:instrText>
        </w:r>
        <w:r w:rsidR="00DC767F">
          <w:rPr>
            <w:noProof/>
            <w:webHidden/>
          </w:rPr>
        </w:r>
        <w:r w:rsidR="00DC767F">
          <w:rPr>
            <w:noProof/>
            <w:webHidden/>
          </w:rPr>
          <w:fldChar w:fldCharType="separate"/>
        </w:r>
        <w:r w:rsidR="00DC767F">
          <w:rPr>
            <w:noProof/>
            <w:webHidden/>
          </w:rPr>
          <w:t>19</w:t>
        </w:r>
        <w:r w:rsidR="00DC767F">
          <w:rPr>
            <w:noProof/>
            <w:webHidden/>
          </w:rPr>
          <w:fldChar w:fldCharType="end"/>
        </w:r>
      </w:hyperlink>
    </w:p>
    <w:p w14:paraId="239D1104" w14:textId="577F9B91" w:rsidR="00DC767F" w:rsidRDefault="00804BD3">
      <w:pPr>
        <w:pStyle w:val="12"/>
        <w:rPr>
          <w:rFonts w:asciiTheme="minorHAnsi" w:eastAsiaTheme="minorEastAsia" w:hAnsiTheme="minorHAnsi" w:cstheme="minorBidi"/>
          <w:b w:val="0"/>
          <w:caps w:val="0"/>
          <w:snapToGrid/>
          <w:kern w:val="0"/>
          <w:sz w:val="22"/>
          <w:szCs w:val="22"/>
          <w:lang w:val="ru-RU"/>
        </w:rPr>
      </w:pPr>
      <w:hyperlink w:anchor="_Toc5978054" w:history="1">
        <w:r w:rsidR="00DC767F" w:rsidRPr="001275CE">
          <w:rPr>
            <w:rStyle w:val="afd"/>
          </w:rPr>
          <w:t>Section 06. RESTRICTION, SUSPENSION AND TERMINATION OF ADMISSION TO TRADING</w:t>
        </w:r>
        <w:r w:rsidR="00DC767F">
          <w:rPr>
            <w:webHidden/>
          </w:rPr>
          <w:tab/>
        </w:r>
        <w:r w:rsidR="00DC767F">
          <w:rPr>
            <w:webHidden/>
          </w:rPr>
          <w:fldChar w:fldCharType="begin"/>
        </w:r>
        <w:r w:rsidR="00DC767F">
          <w:rPr>
            <w:webHidden/>
          </w:rPr>
          <w:instrText xml:space="preserve"> PAGEREF _Toc5978054 \h </w:instrText>
        </w:r>
        <w:r w:rsidR="00DC767F">
          <w:rPr>
            <w:webHidden/>
          </w:rPr>
        </w:r>
        <w:r w:rsidR="00DC767F">
          <w:rPr>
            <w:webHidden/>
          </w:rPr>
          <w:fldChar w:fldCharType="separate"/>
        </w:r>
        <w:r w:rsidR="00DC767F">
          <w:rPr>
            <w:webHidden/>
          </w:rPr>
          <w:t>19</w:t>
        </w:r>
        <w:r w:rsidR="00DC767F">
          <w:rPr>
            <w:webHidden/>
          </w:rPr>
          <w:fldChar w:fldCharType="end"/>
        </w:r>
      </w:hyperlink>
    </w:p>
    <w:p w14:paraId="5BA295A7" w14:textId="22E036AB" w:rsidR="00DC767F" w:rsidRDefault="00804BD3">
      <w:pPr>
        <w:pStyle w:val="26"/>
        <w:rPr>
          <w:rFonts w:asciiTheme="minorHAnsi" w:eastAsiaTheme="minorEastAsia" w:hAnsiTheme="minorHAnsi" w:cstheme="minorBidi"/>
          <w:noProof/>
          <w:snapToGrid/>
          <w:sz w:val="22"/>
          <w:szCs w:val="22"/>
        </w:rPr>
      </w:pPr>
      <w:hyperlink w:anchor="_Toc5978055" w:history="1">
        <w:r w:rsidR="00DC767F" w:rsidRPr="001275CE">
          <w:rPr>
            <w:rStyle w:val="afd"/>
            <w:rFonts w:ascii="Tahoma" w:hAnsi="Tahoma"/>
            <w:noProof/>
            <w:lang w:val="en-GB"/>
          </w:rPr>
          <w:t>Article 06.01.</w:t>
        </w:r>
        <w:r w:rsidR="00DC767F">
          <w:rPr>
            <w:rFonts w:asciiTheme="minorHAnsi" w:eastAsiaTheme="minorEastAsia" w:hAnsiTheme="minorHAnsi" w:cstheme="minorBidi"/>
            <w:noProof/>
            <w:snapToGrid/>
            <w:sz w:val="22"/>
            <w:szCs w:val="22"/>
          </w:rPr>
          <w:tab/>
        </w:r>
        <w:r w:rsidR="00DC767F" w:rsidRPr="001275CE">
          <w:rPr>
            <w:rStyle w:val="afd"/>
            <w:rFonts w:ascii="Tahoma" w:hAnsi="Tahoma"/>
            <w:noProof/>
            <w:lang w:val="en-GB"/>
          </w:rPr>
          <w:t>Restriction of Trading Member’s Admission to Trading</w:t>
        </w:r>
        <w:r w:rsidR="00DC767F">
          <w:rPr>
            <w:noProof/>
            <w:webHidden/>
          </w:rPr>
          <w:tab/>
        </w:r>
        <w:r w:rsidR="00DC767F">
          <w:rPr>
            <w:noProof/>
            <w:webHidden/>
          </w:rPr>
          <w:fldChar w:fldCharType="begin"/>
        </w:r>
        <w:r w:rsidR="00DC767F">
          <w:rPr>
            <w:noProof/>
            <w:webHidden/>
          </w:rPr>
          <w:instrText xml:space="preserve"> PAGEREF _Toc5978055 \h </w:instrText>
        </w:r>
        <w:r w:rsidR="00DC767F">
          <w:rPr>
            <w:noProof/>
            <w:webHidden/>
          </w:rPr>
        </w:r>
        <w:r w:rsidR="00DC767F">
          <w:rPr>
            <w:noProof/>
            <w:webHidden/>
          </w:rPr>
          <w:fldChar w:fldCharType="separate"/>
        </w:r>
        <w:r w:rsidR="00DC767F">
          <w:rPr>
            <w:noProof/>
            <w:webHidden/>
          </w:rPr>
          <w:t>19</w:t>
        </w:r>
        <w:r w:rsidR="00DC767F">
          <w:rPr>
            <w:noProof/>
            <w:webHidden/>
          </w:rPr>
          <w:fldChar w:fldCharType="end"/>
        </w:r>
      </w:hyperlink>
    </w:p>
    <w:p w14:paraId="07540149" w14:textId="5477B627" w:rsidR="00DC767F" w:rsidRDefault="00804BD3">
      <w:pPr>
        <w:pStyle w:val="26"/>
        <w:rPr>
          <w:rFonts w:asciiTheme="minorHAnsi" w:eastAsiaTheme="minorEastAsia" w:hAnsiTheme="minorHAnsi" w:cstheme="minorBidi"/>
          <w:noProof/>
          <w:snapToGrid/>
          <w:sz w:val="22"/>
          <w:szCs w:val="22"/>
        </w:rPr>
      </w:pPr>
      <w:hyperlink w:anchor="_Toc5978056" w:history="1">
        <w:r w:rsidR="00DC767F" w:rsidRPr="001275CE">
          <w:rPr>
            <w:rStyle w:val="afd"/>
            <w:rFonts w:ascii="Tahoma" w:hAnsi="Tahoma"/>
            <w:noProof/>
            <w:lang w:val="en-GB"/>
          </w:rPr>
          <w:t>Article 06.02.</w:t>
        </w:r>
        <w:r w:rsidR="00DC767F">
          <w:rPr>
            <w:rFonts w:asciiTheme="minorHAnsi" w:eastAsiaTheme="minorEastAsia" w:hAnsiTheme="minorHAnsi" w:cstheme="minorBidi"/>
            <w:noProof/>
            <w:snapToGrid/>
            <w:sz w:val="22"/>
            <w:szCs w:val="22"/>
          </w:rPr>
          <w:tab/>
        </w:r>
        <w:r w:rsidR="00DC767F" w:rsidRPr="001275CE">
          <w:rPr>
            <w:rStyle w:val="afd"/>
            <w:rFonts w:ascii="Tahoma" w:hAnsi="Tahoma"/>
            <w:noProof/>
            <w:lang w:val="en-GB"/>
          </w:rPr>
          <w:t>Suspension of Trading Member’s Admission to Trading</w:t>
        </w:r>
        <w:r w:rsidR="00DC767F">
          <w:rPr>
            <w:noProof/>
            <w:webHidden/>
          </w:rPr>
          <w:tab/>
        </w:r>
        <w:r w:rsidR="00DC767F">
          <w:rPr>
            <w:noProof/>
            <w:webHidden/>
          </w:rPr>
          <w:fldChar w:fldCharType="begin"/>
        </w:r>
        <w:r w:rsidR="00DC767F">
          <w:rPr>
            <w:noProof/>
            <w:webHidden/>
          </w:rPr>
          <w:instrText xml:space="preserve"> PAGEREF _Toc5978056 \h </w:instrText>
        </w:r>
        <w:r w:rsidR="00DC767F">
          <w:rPr>
            <w:noProof/>
            <w:webHidden/>
          </w:rPr>
        </w:r>
        <w:r w:rsidR="00DC767F">
          <w:rPr>
            <w:noProof/>
            <w:webHidden/>
          </w:rPr>
          <w:fldChar w:fldCharType="separate"/>
        </w:r>
        <w:r w:rsidR="00DC767F">
          <w:rPr>
            <w:noProof/>
            <w:webHidden/>
          </w:rPr>
          <w:t>20</w:t>
        </w:r>
        <w:r w:rsidR="00DC767F">
          <w:rPr>
            <w:noProof/>
            <w:webHidden/>
          </w:rPr>
          <w:fldChar w:fldCharType="end"/>
        </w:r>
      </w:hyperlink>
    </w:p>
    <w:p w14:paraId="3CC20A49" w14:textId="01344C8D" w:rsidR="00DC767F" w:rsidRDefault="00804BD3">
      <w:pPr>
        <w:pStyle w:val="26"/>
        <w:rPr>
          <w:rFonts w:asciiTheme="minorHAnsi" w:eastAsiaTheme="minorEastAsia" w:hAnsiTheme="minorHAnsi" w:cstheme="minorBidi"/>
          <w:noProof/>
          <w:snapToGrid/>
          <w:sz w:val="22"/>
          <w:szCs w:val="22"/>
        </w:rPr>
      </w:pPr>
      <w:hyperlink w:anchor="_Toc5978057" w:history="1">
        <w:r w:rsidR="00DC767F" w:rsidRPr="001275CE">
          <w:rPr>
            <w:rStyle w:val="afd"/>
            <w:rFonts w:ascii="Tahoma" w:hAnsi="Tahoma"/>
            <w:noProof/>
            <w:lang w:val="en-GB"/>
          </w:rPr>
          <w:t>Article 06.03.</w:t>
        </w:r>
        <w:r w:rsidR="00DC767F">
          <w:rPr>
            <w:rFonts w:asciiTheme="minorHAnsi" w:eastAsiaTheme="minorEastAsia" w:hAnsiTheme="minorHAnsi" w:cstheme="minorBidi"/>
            <w:noProof/>
            <w:snapToGrid/>
            <w:sz w:val="22"/>
            <w:szCs w:val="22"/>
          </w:rPr>
          <w:tab/>
        </w:r>
        <w:r w:rsidR="00DC767F" w:rsidRPr="001275CE">
          <w:rPr>
            <w:rStyle w:val="afd"/>
            <w:rFonts w:ascii="Tahoma" w:hAnsi="Tahoma"/>
            <w:noProof/>
            <w:lang w:val="en-GB"/>
          </w:rPr>
          <w:t>Termination of Trading Member’s Admission to Trading</w:t>
        </w:r>
        <w:r w:rsidR="00DC767F">
          <w:rPr>
            <w:noProof/>
            <w:webHidden/>
          </w:rPr>
          <w:tab/>
        </w:r>
        <w:r w:rsidR="00DC767F">
          <w:rPr>
            <w:noProof/>
            <w:webHidden/>
          </w:rPr>
          <w:fldChar w:fldCharType="begin"/>
        </w:r>
        <w:r w:rsidR="00DC767F">
          <w:rPr>
            <w:noProof/>
            <w:webHidden/>
          </w:rPr>
          <w:instrText xml:space="preserve"> PAGEREF _Toc5978057 \h </w:instrText>
        </w:r>
        <w:r w:rsidR="00DC767F">
          <w:rPr>
            <w:noProof/>
            <w:webHidden/>
          </w:rPr>
        </w:r>
        <w:r w:rsidR="00DC767F">
          <w:rPr>
            <w:noProof/>
            <w:webHidden/>
          </w:rPr>
          <w:fldChar w:fldCharType="separate"/>
        </w:r>
        <w:r w:rsidR="00DC767F">
          <w:rPr>
            <w:noProof/>
            <w:webHidden/>
          </w:rPr>
          <w:t>22</w:t>
        </w:r>
        <w:r w:rsidR="00DC767F">
          <w:rPr>
            <w:noProof/>
            <w:webHidden/>
          </w:rPr>
          <w:fldChar w:fldCharType="end"/>
        </w:r>
      </w:hyperlink>
    </w:p>
    <w:p w14:paraId="7B117845" w14:textId="612C86AD" w:rsidR="00DC767F" w:rsidRDefault="00804BD3">
      <w:pPr>
        <w:pStyle w:val="26"/>
        <w:rPr>
          <w:rFonts w:asciiTheme="minorHAnsi" w:eastAsiaTheme="minorEastAsia" w:hAnsiTheme="minorHAnsi" w:cstheme="minorBidi"/>
          <w:noProof/>
          <w:snapToGrid/>
          <w:sz w:val="22"/>
          <w:szCs w:val="22"/>
        </w:rPr>
      </w:pPr>
      <w:hyperlink w:anchor="_Toc5978058" w:history="1">
        <w:r w:rsidR="00DC767F" w:rsidRPr="001275CE">
          <w:rPr>
            <w:rStyle w:val="afd"/>
            <w:rFonts w:ascii="Tahoma" w:hAnsi="Tahoma"/>
            <w:noProof/>
            <w:lang w:val="en-GB"/>
          </w:rPr>
          <w:t xml:space="preserve">Article 06.04. </w:t>
        </w:r>
        <w:r w:rsidR="00DC767F">
          <w:rPr>
            <w:rFonts w:asciiTheme="minorHAnsi" w:eastAsiaTheme="minorEastAsia" w:hAnsiTheme="minorHAnsi" w:cstheme="minorBidi"/>
            <w:noProof/>
            <w:snapToGrid/>
            <w:sz w:val="22"/>
            <w:szCs w:val="22"/>
          </w:rPr>
          <w:tab/>
        </w:r>
        <w:r w:rsidR="00DC767F" w:rsidRPr="001275CE">
          <w:rPr>
            <w:rStyle w:val="afd"/>
            <w:rFonts w:ascii="Tahoma" w:hAnsi="Tahoma"/>
            <w:noProof/>
            <w:lang w:val="en-GB"/>
          </w:rPr>
          <w:t xml:space="preserve"> Information being the Grounds for Restriction/Suspension/Termination of Admission to Trading</w:t>
        </w:r>
        <w:r w:rsidR="00DC767F">
          <w:rPr>
            <w:noProof/>
            <w:webHidden/>
          </w:rPr>
          <w:tab/>
        </w:r>
        <w:r w:rsidR="00DC767F">
          <w:rPr>
            <w:noProof/>
            <w:webHidden/>
          </w:rPr>
          <w:fldChar w:fldCharType="begin"/>
        </w:r>
        <w:r w:rsidR="00DC767F">
          <w:rPr>
            <w:noProof/>
            <w:webHidden/>
          </w:rPr>
          <w:instrText xml:space="preserve"> PAGEREF _Toc5978058 \h </w:instrText>
        </w:r>
        <w:r w:rsidR="00DC767F">
          <w:rPr>
            <w:noProof/>
            <w:webHidden/>
          </w:rPr>
        </w:r>
        <w:r w:rsidR="00DC767F">
          <w:rPr>
            <w:noProof/>
            <w:webHidden/>
          </w:rPr>
          <w:fldChar w:fldCharType="separate"/>
        </w:r>
        <w:r w:rsidR="00DC767F">
          <w:rPr>
            <w:noProof/>
            <w:webHidden/>
          </w:rPr>
          <w:t>25</w:t>
        </w:r>
        <w:r w:rsidR="00DC767F">
          <w:rPr>
            <w:noProof/>
            <w:webHidden/>
          </w:rPr>
          <w:fldChar w:fldCharType="end"/>
        </w:r>
      </w:hyperlink>
    </w:p>
    <w:p w14:paraId="683FE287" w14:textId="7986679B" w:rsidR="00DC767F" w:rsidRDefault="00804BD3">
      <w:pPr>
        <w:pStyle w:val="26"/>
        <w:rPr>
          <w:rFonts w:asciiTheme="minorHAnsi" w:eastAsiaTheme="minorEastAsia" w:hAnsiTheme="minorHAnsi" w:cstheme="minorBidi"/>
          <w:noProof/>
          <w:snapToGrid/>
          <w:sz w:val="22"/>
          <w:szCs w:val="22"/>
        </w:rPr>
      </w:pPr>
      <w:hyperlink w:anchor="_Toc5978059" w:history="1">
        <w:r w:rsidR="00DC767F" w:rsidRPr="001275CE">
          <w:rPr>
            <w:rStyle w:val="afd"/>
            <w:rFonts w:ascii="Tahoma" w:hAnsi="Tahoma"/>
            <w:noProof/>
            <w:lang w:val="en-GB"/>
          </w:rPr>
          <w:t xml:space="preserve">Article 06.05. </w:t>
        </w:r>
        <w:r w:rsidR="00DC767F">
          <w:rPr>
            <w:rFonts w:asciiTheme="minorHAnsi" w:eastAsiaTheme="minorEastAsia" w:hAnsiTheme="minorHAnsi" w:cstheme="minorBidi"/>
            <w:noProof/>
            <w:snapToGrid/>
            <w:sz w:val="22"/>
            <w:szCs w:val="22"/>
          </w:rPr>
          <w:tab/>
        </w:r>
        <w:r w:rsidR="00DC767F" w:rsidRPr="001275CE">
          <w:rPr>
            <w:rStyle w:val="afd"/>
            <w:rFonts w:ascii="Tahoma" w:hAnsi="Tahoma"/>
            <w:noProof/>
            <w:lang w:val="en-GB"/>
          </w:rPr>
          <w:t>Procedure for Renewal of the Trading Member’s Admission to Trading previously Restricted/Suspended</w:t>
        </w:r>
        <w:r w:rsidR="00DC767F">
          <w:rPr>
            <w:noProof/>
            <w:webHidden/>
          </w:rPr>
          <w:tab/>
        </w:r>
        <w:r w:rsidR="00DC767F">
          <w:rPr>
            <w:noProof/>
            <w:webHidden/>
          </w:rPr>
          <w:fldChar w:fldCharType="begin"/>
        </w:r>
        <w:r w:rsidR="00DC767F">
          <w:rPr>
            <w:noProof/>
            <w:webHidden/>
          </w:rPr>
          <w:instrText xml:space="preserve"> PAGEREF _Toc5978059 \h </w:instrText>
        </w:r>
        <w:r w:rsidR="00DC767F">
          <w:rPr>
            <w:noProof/>
            <w:webHidden/>
          </w:rPr>
        </w:r>
        <w:r w:rsidR="00DC767F">
          <w:rPr>
            <w:noProof/>
            <w:webHidden/>
          </w:rPr>
          <w:fldChar w:fldCharType="separate"/>
        </w:r>
        <w:r w:rsidR="00DC767F">
          <w:rPr>
            <w:noProof/>
            <w:webHidden/>
          </w:rPr>
          <w:t>26</w:t>
        </w:r>
        <w:r w:rsidR="00DC767F">
          <w:rPr>
            <w:noProof/>
            <w:webHidden/>
          </w:rPr>
          <w:fldChar w:fldCharType="end"/>
        </w:r>
      </w:hyperlink>
    </w:p>
    <w:p w14:paraId="75E251CC" w14:textId="621C62E8" w:rsidR="00DC767F" w:rsidRDefault="00804BD3">
      <w:pPr>
        <w:pStyle w:val="26"/>
        <w:rPr>
          <w:rFonts w:asciiTheme="minorHAnsi" w:eastAsiaTheme="minorEastAsia" w:hAnsiTheme="minorHAnsi" w:cstheme="minorBidi"/>
          <w:noProof/>
          <w:snapToGrid/>
          <w:sz w:val="22"/>
          <w:szCs w:val="22"/>
        </w:rPr>
      </w:pPr>
      <w:hyperlink w:anchor="_Toc5978060" w:history="1">
        <w:r w:rsidR="00DC767F" w:rsidRPr="001275CE">
          <w:rPr>
            <w:rStyle w:val="afd"/>
            <w:rFonts w:ascii="Tahoma" w:hAnsi="Tahoma"/>
            <w:caps/>
            <w:noProof/>
            <w:kern w:val="28"/>
            <w:lang w:val="en-GB"/>
          </w:rPr>
          <w:t>Section 07.</w:t>
        </w:r>
        <w:r w:rsidR="00DC767F">
          <w:rPr>
            <w:rFonts w:asciiTheme="minorHAnsi" w:eastAsiaTheme="minorEastAsia" w:hAnsiTheme="minorHAnsi" w:cstheme="minorBidi"/>
            <w:noProof/>
            <w:snapToGrid/>
            <w:sz w:val="22"/>
            <w:szCs w:val="22"/>
          </w:rPr>
          <w:tab/>
        </w:r>
        <w:r w:rsidR="00DC767F" w:rsidRPr="001275CE">
          <w:rPr>
            <w:rStyle w:val="afd"/>
            <w:rFonts w:ascii="Tahoma" w:hAnsi="Tahoma"/>
            <w:noProof/>
            <w:kern w:val="28"/>
            <w:lang w:val="en-GB"/>
          </w:rPr>
          <w:t>ADMISSION FEE, SUBSCRIPTION FEE, COMMISSION FEE AND OTHER PAYMENTS PAID BY THE CANDIDATES/TRADING MEMBERS</w:t>
        </w:r>
        <w:r w:rsidR="00DC767F">
          <w:rPr>
            <w:noProof/>
            <w:webHidden/>
          </w:rPr>
          <w:tab/>
        </w:r>
        <w:r w:rsidR="00DC767F">
          <w:rPr>
            <w:noProof/>
            <w:webHidden/>
          </w:rPr>
          <w:fldChar w:fldCharType="begin"/>
        </w:r>
        <w:r w:rsidR="00DC767F">
          <w:rPr>
            <w:noProof/>
            <w:webHidden/>
          </w:rPr>
          <w:instrText xml:space="preserve"> PAGEREF _Toc5978060 \h </w:instrText>
        </w:r>
        <w:r w:rsidR="00DC767F">
          <w:rPr>
            <w:noProof/>
            <w:webHidden/>
          </w:rPr>
        </w:r>
        <w:r w:rsidR="00DC767F">
          <w:rPr>
            <w:noProof/>
            <w:webHidden/>
          </w:rPr>
          <w:fldChar w:fldCharType="separate"/>
        </w:r>
        <w:r w:rsidR="00DC767F">
          <w:rPr>
            <w:noProof/>
            <w:webHidden/>
          </w:rPr>
          <w:t>27</w:t>
        </w:r>
        <w:r w:rsidR="00DC767F">
          <w:rPr>
            <w:noProof/>
            <w:webHidden/>
          </w:rPr>
          <w:fldChar w:fldCharType="end"/>
        </w:r>
      </w:hyperlink>
    </w:p>
    <w:p w14:paraId="0668E983" w14:textId="6420138C" w:rsidR="00DC767F" w:rsidRDefault="00804BD3">
      <w:pPr>
        <w:pStyle w:val="26"/>
        <w:rPr>
          <w:rFonts w:asciiTheme="minorHAnsi" w:eastAsiaTheme="minorEastAsia" w:hAnsiTheme="minorHAnsi" w:cstheme="minorBidi"/>
          <w:noProof/>
          <w:snapToGrid/>
          <w:sz w:val="22"/>
          <w:szCs w:val="22"/>
        </w:rPr>
      </w:pPr>
      <w:hyperlink w:anchor="_Toc5978061" w:history="1">
        <w:r w:rsidR="00DC767F" w:rsidRPr="001275CE">
          <w:rPr>
            <w:rStyle w:val="afd"/>
            <w:rFonts w:ascii="Tahoma" w:hAnsi="Tahoma"/>
            <w:noProof/>
            <w:lang w:val="en-GB"/>
          </w:rPr>
          <w:t>Article 07.01.</w:t>
        </w:r>
        <w:r w:rsidR="00DC767F">
          <w:rPr>
            <w:rFonts w:asciiTheme="minorHAnsi" w:eastAsiaTheme="minorEastAsia" w:hAnsiTheme="minorHAnsi" w:cstheme="minorBidi"/>
            <w:noProof/>
            <w:snapToGrid/>
            <w:sz w:val="22"/>
            <w:szCs w:val="22"/>
          </w:rPr>
          <w:tab/>
        </w:r>
        <w:r w:rsidR="00DC767F" w:rsidRPr="001275CE">
          <w:rPr>
            <w:rStyle w:val="afd"/>
            <w:rFonts w:ascii="Tahoma" w:hAnsi="Tahoma"/>
            <w:noProof/>
            <w:lang w:val="en-GB"/>
          </w:rPr>
          <w:t xml:space="preserve"> Contribution for Admission</w:t>
        </w:r>
        <w:r w:rsidR="00DC767F">
          <w:rPr>
            <w:noProof/>
            <w:webHidden/>
          </w:rPr>
          <w:tab/>
        </w:r>
        <w:r w:rsidR="00DC767F">
          <w:rPr>
            <w:noProof/>
            <w:webHidden/>
          </w:rPr>
          <w:fldChar w:fldCharType="begin"/>
        </w:r>
        <w:r w:rsidR="00DC767F">
          <w:rPr>
            <w:noProof/>
            <w:webHidden/>
          </w:rPr>
          <w:instrText xml:space="preserve"> PAGEREF _Toc5978061 \h </w:instrText>
        </w:r>
        <w:r w:rsidR="00DC767F">
          <w:rPr>
            <w:noProof/>
            <w:webHidden/>
          </w:rPr>
        </w:r>
        <w:r w:rsidR="00DC767F">
          <w:rPr>
            <w:noProof/>
            <w:webHidden/>
          </w:rPr>
          <w:fldChar w:fldCharType="separate"/>
        </w:r>
        <w:r w:rsidR="00DC767F">
          <w:rPr>
            <w:noProof/>
            <w:webHidden/>
          </w:rPr>
          <w:t>27</w:t>
        </w:r>
        <w:r w:rsidR="00DC767F">
          <w:rPr>
            <w:noProof/>
            <w:webHidden/>
          </w:rPr>
          <w:fldChar w:fldCharType="end"/>
        </w:r>
      </w:hyperlink>
    </w:p>
    <w:p w14:paraId="01D2F75F" w14:textId="05DC96D5" w:rsidR="00DC767F" w:rsidRDefault="00804BD3">
      <w:pPr>
        <w:pStyle w:val="26"/>
        <w:rPr>
          <w:rFonts w:asciiTheme="minorHAnsi" w:eastAsiaTheme="minorEastAsia" w:hAnsiTheme="minorHAnsi" w:cstheme="minorBidi"/>
          <w:noProof/>
          <w:snapToGrid/>
          <w:sz w:val="22"/>
          <w:szCs w:val="22"/>
        </w:rPr>
      </w:pPr>
      <w:hyperlink w:anchor="_Toc5978062" w:history="1">
        <w:r w:rsidR="00DC767F" w:rsidRPr="001275CE">
          <w:rPr>
            <w:rStyle w:val="afd"/>
            <w:rFonts w:ascii="Tahoma" w:hAnsi="Tahoma"/>
            <w:noProof/>
            <w:lang w:val="en-GB"/>
          </w:rPr>
          <w:t>Article 07.02.</w:t>
        </w:r>
        <w:r w:rsidR="00DC767F">
          <w:rPr>
            <w:rFonts w:asciiTheme="minorHAnsi" w:eastAsiaTheme="minorEastAsia" w:hAnsiTheme="minorHAnsi" w:cstheme="minorBidi"/>
            <w:noProof/>
            <w:snapToGrid/>
            <w:sz w:val="22"/>
            <w:szCs w:val="22"/>
          </w:rPr>
          <w:tab/>
        </w:r>
        <w:r w:rsidR="00DC767F" w:rsidRPr="001275CE">
          <w:rPr>
            <w:rStyle w:val="afd"/>
            <w:rFonts w:ascii="Tahoma" w:hAnsi="Tahoma"/>
            <w:noProof/>
            <w:lang w:val="en-GB"/>
          </w:rPr>
          <w:t>Subscription Fee</w:t>
        </w:r>
        <w:r w:rsidR="00DC767F">
          <w:rPr>
            <w:noProof/>
            <w:webHidden/>
          </w:rPr>
          <w:tab/>
        </w:r>
        <w:r w:rsidR="00DC767F">
          <w:rPr>
            <w:noProof/>
            <w:webHidden/>
          </w:rPr>
          <w:fldChar w:fldCharType="begin"/>
        </w:r>
        <w:r w:rsidR="00DC767F">
          <w:rPr>
            <w:noProof/>
            <w:webHidden/>
          </w:rPr>
          <w:instrText xml:space="preserve"> PAGEREF _Toc5978062 \h </w:instrText>
        </w:r>
        <w:r w:rsidR="00DC767F">
          <w:rPr>
            <w:noProof/>
            <w:webHidden/>
          </w:rPr>
        </w:r>
        <w:r w:rsidR="00DC767F">
          <w:rPr>
            <w:noProof/>
            <w:webHidden/>
          </w:rPr>
          <w:fldChar w:fldCharType="separate"/>
        </w:r>
        <w:r w:rsidR="00DC767F">
          <w:rPr>
            <w:noProof/>
            <w:webHidden/>
          </w:rPr>
          <w:t>27</w:t>
        </w:r>
        <w:r w:rsidR="00DC767F">
          <w:rPr>
            <w:noProof/>
            <w:webHidden/>
          </w:rPr>
          <w:fldChar w:fldCharType="end"/>
        </w:r>
      </w:hyperlink>
    </w:p>
    <w:p w14:paraId="1568B482" w14:textId="23B40326" w:rsidR="00DC767F" w:rsidRDefault="00804BD3">
      <w:pPr>
        <w:pStyle w:val="26"/>
        <w:rPr>
          <w:rFonts w:asciiTheme="minorHAnsi" w:eastAsiaTheme="minorEastAsia" w:hAnsiTheme="minorHAnsi" w:cstheme="minorBidi"/>
          <w:noProof/>
          <w:snapToGrid/>
          <w:sz w:val="22"/>
          <w:szCs w:val="22"/>
        </w:rPr>
      </w:pPr>
      <w:hyperlink w:anchor="_Toc5978063" w:history="1">
        <w:r w:rsidR="00DC767F" w:rsidRPr="001275CE">
          <w:rPr>
            <w:rStyle w:val="afd"/>
            <w:rFonts w:ascii="Tahoma" w:hAnsi="Tahoma"/>
            <w:noProof/>
            <w:lang w:val="en-GB"/>
          </w:rPr>
          <w:t xml:space="preserve">Article 07.03.  </w:t>
        </w:r>
        <w:r w:rsidR="00DC767F">
          <w:rPr>
            <w:rFonts w:asciiTheme="minorHAnsi" w:eastAsiaTheme="minorEastAsia" w:hAnsiTheme="minorHAnsi" w:cstheme="minorBidi"/>
            <w:noProof/>
            <w:snapToGrid/>
            <w:sz w:val="22"/>
            <w:szCs w:val="22"/>
          </w:rPr>
          <w:tab/>
        </w:r>
        <w:r w:rsidR="00DC767F" w:rsidRPr="001275CE">
          <w:rPr>
            <w:rStyle w:val="afd"/>
            <w:rFonts w:ascii="Tahoma" w:hAnsi="Tahoma"/>
            <w:noProof/>
            <w:lang w:val="en-GB"/>
          </w:rPr>
          <w:t>Commission Fee and other Payments</w:t>
        </w:r>
        <w:r w:rsidR="00DC767F">
          <w:rPr>
            <w:noProof/>
            <w:webHidden/>
          </w:rPr>
          <w:tab/>
        </w:r>
        <w:r w:rsidR="00DC767F">
          <w:rPr>
            <w:noProof/>
            <w:webHidden/>
          </w:rPr>
          <w:fldChar w:fldCharType="begin"/>
        </w:r>
        <w:r w:rsidR="00DC767F">
          <w:rPr>
            <w:noProof/>
            <w:webHidden/>
          </w:rPr>
          <w:instrText xml:space="preserve"> PAGEREF _Toc5978063 \h </w:instrText>
        </w:r>
        <w:r w:rsidR="00DC767F">
          <w:rPr>
            <w:noProof/>
            <w:webHidden/>
          </w:rPr>
        </w:r>
        <w:r w:rsidR="00DC767F">
          <w:rPr>
            <w:noProof/>
            <w:webHidden/>
          </w:rPr>
          <w:fldChar w:fldCharType="separate"/>
        </w:r>
        <w:r w:rsidR="00DC767F">
          <w:rPr>
            <w:noProof/>
            <w:webHidden/>
          </w:rPr>
          <w:t>27</w:t>
        </w:r>
        <w:r w:rsidR="00DC767F">
          <w:rPr>
            <w:noProof/>
            <w:webHidden/>
          </w:rPr>
          <w:fldChar w:fldCharType="end"/>
        </w:r>
      </w:hyperlink>
    </w:p>
    <w:p w14:paraId="6CE18D28" w14:textId="52D375AD" w:rsidR="00DC767F" w:rsidRDefault="00804BD3">
      <w:pPr>
        <w:pStyle w:val="12"/>
        <w:rPr>
          <w:rFonts w:asciiTheme="minorHAnsi" w:eastAsiaTheme="minorEastAsia" w:hAnsiTheme="minorHAnsi" w:cstheme="minorBidi"/>
          <w:b w:val="0"/>
          <w:caps w:val="0"/>
          <w:snapToGrid/>
          <w:kern w:val="0"/>
          <w:sz w:val="22"/>
          <w:szCs w:val="22"/>
          <w:lang w:val="ru-RU"/>
        </w:rPr>
      </w:pPr>
      <w:hyperlink w:anchor="_Toc5978064" w:history="1">
        <w:r w:rsidR="00DC767F" w:rsidRPr="001275CE">
          <w:rPr>
            <w:rStyle w:val="afd"/>
          </w:rPr>
          <w:t>Section 08.</w:t>
        </w:r>
        <w:r w:rsidR="00DC767F">
          <w:rPr>
            <w:rFonts w:asciiTheme="minorHAnsi" w:eastAsiaTheme="minorEastAsia" w:hAnsiTheme="minorHAnsi" w:cstheme="minorBidi"/>
            <w:b w:val="0"/>
            <w:caps w:val="0"/>
            <w:snapToGrid/>
            <w:kern w:val="0"/>
            <w:sz w:val="22"/>
            <w:szCs w:val="22"/>
            <w:lang w:val="ru-RU"/>
          </w:rPr>
          <w:tab/>
        </w:r>
        <w:r w:rsidR="00DC767F" w:rsidRPr="001275CE">
          <w:rPr>
            <w:rStyle w:val="afd"/>
          </w:rPr>
          <w:t xml:space="preserve"> Registration of the Trading Members’ Clients</w:t>
        </w:r>
        <w:r w:rsidR="00DC767F">
          <w:rPr>
            <w:webHidden/>
          </w:rPr>
          <w:tab/>
        </w:r>
        <w:r w:rsidR="00DC767F">
          <w:rPr>
            <w:webHidden/>
          </w:rPr>
          <w:fldChar w:fldCharType="begin"/>
        </w:r>
        <w:r w:rsidR="00DC767F">
          <w:rPr>
            <w:webHidden/>
          </w:rPr>
          <w:instrText xml:space="preserve"> PAGEREF _Toc5978064 \h </w:instrText>
        </w:r>
        <w:r w:rsidR="00DC767F">
          <w:rPr>
            <w:webHidden/>
          </w:rPr>
        </w:r>
        <w:r w:rsidR="00DC767F">
          <w:rPr>
            <w:webHidden/>
          </w:rPr>
          <w:fldChar w:fldCharType="separate"/>
        </w:r>
        <w:r w:rsidR="00DC767F">
          <w:rPr>
            <w:webHidden/>
          </w:rPr>
          <w:t>28</w:t>
        </w:r>
        <w:r w:rsidR="00DC767F">
          <w:rPr>
            <w:webHidden/>
          </w:rPr>
          <w:fldChar w:fldCharType="end"/>
        </w:r>
      </w:hyperlink>
    </w:p>
    <w:p w14:paraId="23F135A3" w14:textId="6446C5CB" w:rsidR="00DC767F" w:rsidRDefault="00804BD3">
      <w:pPr>
        <w:pStyle w:val="26"/>
        <w:rPr>
          <w:rFonts w:asciiTheme="minorHAnsi" w:eastAsiaTheme="minorEastAsia" w:hAnsiTheme="minorHAnsi" w:cstheme="minorBidi"/>
          <w:noProof/>
          <w:snapToGrid/>
          <w:sz w:val="22"/>
          <w:szCs w:val="22"/>
        </w:rPr>
      </w:pPr>
      <w:hyperlink w:anchor="_Toc5978065" w:history="1">
        <w:r w:rsidR="00DC767F" w:rsidRPr="001275CE">
          <w:rPr>
            <w:rStyle w:val="afd"/>
            <w:rFonts w:ascii="Tahoma" w:hAnsi="Tahoma" w:cs="Tahoma"/>
            <w:noProof/>
            <w:lang w:val="en-GB"/>
          </w:rPr>
          <w:t xml:space="preserve">Article 08.01. </w:t>
        </w:r>
        <w:r w:rsidR="00DC767F">
          <w:rPr>
            <w:rFonts w:asciiTheme="minorHAnsi" w:eastAsiaTheme="minorEastAsia" w:hAnsiTheme="minorHAnsi" w:cstheme="minorBidi"/>
            <w:noProof/>
            <w:snapToGrid/>
            <w:sz w:val="22"/>
            <w:szCs w:val="22"/>
          </w:rPr>
          <w:tab/>
        </w:r>
        <w:r w:rsidR="00DC767F" w:rsidRPr="001275CE">
          <w:rPr>
            <w:rStyle w:val="afd"/>
            <w:rFonts w:ascii="Tahoma" w:hAnsi="Tahoma" w:cs="Tahoma"/>
            <w:noProof/>
            <w:lang w:val="en-GB"/>
          </w:rPr>
          <w:t>Registration and Assignment of</w:t>
        </w:r>
        <w:r w:rsidR="00DC767F" w:rsidRPr="001275CE">
          <w:rPr>
            <w:rStyle w:val="afd"/>
            <w:rFonts w:ascii="Tahoma" w:hAnsi="Tahoma"/>
            <w:noProof/>
            <w:lang w:val="en-GB"/>
          </w:rPr>
          <w:t xml:space="preserve"> Codes to Trading Members’ Clients</w:t>
        </w:r>
        <w:r w:rsidR="00DC767F">
          <w:rPr>
            <w:noProof/>
            <w:webHidden/>
          </w:rPr>
          <w:tab/>
        </w:r>
        <w:r w:rsidR="00DC767F">
          <w:rPr>
            <w:noProof/>
            <w:webHidden/>
          </w:rPr>
          <w:fldChar w:fldCharType="begin"/>
        </w:r>
        <w:r w:rsidR="00DC767F">
          <w:rPr>
            <w:noProof/>
            <w:webHidden/>
          </w:rPr>
          <w:instrText xml:space="preserve"> PAGEREF _Toc5978065 \h </w:instrText>
        </w:r>
        <w:r w:rsidR="00DC767F">
          <w:rPr>
            <w:noProof/>
            <w:webHidden/>
          </w:rPr>
        </w:r>
        <w:r w:rsidR="00DC767F">
          <w:rPr>
            <w:noProof/>
            <w:webHidden/>
          </w:rPr>
          <w:fldChar w:fldCharType="separate"/>
        </w:r>
        <w:r w:rsidR="00DC767F">
          <w:rPr>
            <w:noProof/>
            <w:webHidden/>
          </w:rPr>
          <w:t>28</w:t>
        </w:r>
        <w:r w:rsidR="00DC767F">
          <w:rPr>
            <w:noProof/>
            <w:webHidden/>
          </w:rPr>
          <w:fldChar w:fldCharType="end"/>
        </w:r>
      </w:hyperlink>
    </w:p>
    <w:p w14:paraId="77A37CA9" w14:textId="2AEF5789" w:rsidR="00DC767F" w:rsidRDefault="00804BD3">
      <w:pPr>
        <w:pStyle w:val="26"/>
        <w:rPr>
          <w:rFonts w:asciiTheme="minorHAnsi" w:eastAsiaTheme="minorEastAsia" w:hAnsiTheme="minorHAnsi" w:cstheme="minorBidi"/>
          <w:noProof/>
          <w:snapToGrid/>
          <w:sz w:val="22"/>
          <w:szCs w:val="22"/>
        </w:rPr>
      </w:pPr>
      <w:hyperlink w:anchor="_Toc5978066" w:history="1">
        <w:r w:rsidR="00DC767F" w:rsidRPr="001275CE">
          <w:rPr>
            <w:rStyle w:val="afd"/>
            <w:rFonts w:ascii="Tahoma" w:hAnsi="Tahoma"/>
            <w:noProof/>
            <w:lang w:val="en-GB"/>
          </w:rPr>
          <w:t xml:space="preserve">Article 08.02. </w:t>
        </w:r>
        <w:r w:rsidR="00DC767F">
          <w:rPr>
            <w:rFonts w:asciiTheme="minorHAnsi" w:eastAsiaTheme="minorEastAsia" w:hAnsiTheme="minorHAnsi" w:cstheme="minorBidi"/>
            <w:noProof/>
            <w:snapToGrid/>
            <w:sz w:val="22"/>
            <w:szCs w:val="22"/>
          </w:rPr>
          <w:tab/>
        </w:r>
        <w:r w:rsidR="00DC767F" w:rsidRPr="001275CE">
          <w:rPr>
            <w:rStyle w:val="afd"/>
            <w:rFonts w:ascii="Tahoma" w:hAnsi="Tahoma"/>
            <w:noProof/>
            <w:lang w:val="en-GB"/>
          </w:rPr>
          <w:t>REGISTRATION OF TRADING MEMBERS’ CLIENTS</w:t>
        </w:r>
        <w:r w:rsidR="00DC767F">
          <w:rPr>
            <w:noProof/>
            <w:webHidden/>
          </w:rPr>
          <w:tab/>
        </w:r>
        <w:r w:rsidR="00DC767F">
          <w:rPr>
            <w:noProof/>
            <w:webHidden/>
          </w:rPr>
          <w:fldChar w:fldCharType="begin"/>
        </w:r>
        <w:r w:rsidR="00DC767F">
          <w:rPr>
            <w:noProof/>
            <w:webHidden/>
          </w:rPr>
          <w:instrText xml:space="preserve"> PAGEREF _Toc5978066 \h </w:instrText>
        </w:r>
        <w:r w:rsidR="00DC767F">
          <w:rPr>
            <w:noProof/>
            <w:webHidden/>
          </w:rPr>
        </w:r>
        <w:r w:rsidR="00DC767F">
          <w:rPr>
            <w:noProof/>
            <w:webHidden/>
          </w:rPr>
          <w:fldChar w:fldCharType="separate"/>
        </w:r>
        <w:r w:rsidR="00DC767F">
          <w:rPr>
            <w:noProof/>
            <w:webHidden/>
          </w:rPr>
          <w:t>29</w:t>
        </w:r>
        <w:r w:rsidR="00DC767F">
          <w:rPr>
            <w:noProof/>
            <w:webHidden/>
          </w:rPr>
          <w:fldChar w:fldCharType="end"/>
        </w:r>
      </w:hyperlink>
    </w:p>
    <w:p w14:paraId="55F2666A" w14:textId="0ED33D5E" w:rsidR="00DC767F" w:rsidRDefault="00804BD3">
      <w:pPr>
        <w:pStyle w:val="26"/>
        <w:rPr>
          <w:rFonts w:asciiTheme="minorHAnsi" w:eastAsiaTheme="minorEastAsia" w:hAnsiTheme="minorHAnsi" w:cstheme="minorBidi"/>
          <w:noProof/>
          <w:snapToGrid/>
          <w:sz w:val="22"/>
          <w:szCs w:val="22"/>
        </w:rPr>
      </w:pPr>
      <w:hyperlink w:anchor="_Toc5978067" w:history="1">
        <w:r w:rsidR="00DC767F" w:rsidRPr="001275CE">
          <w:rPr>
            <w:rStyle w:val="afd"/>
            <w:rFonts w:ascii="Tahoma" w:hAnsi="Tahoma"/>
            <w:noProof/>
            <w:lang w:val="en-GB"/>
          </w:rPr>
          <w:t xml:space="preserve">Article 08.03. </w:t>
        </w:r>
        <w:r w:rsidR="00DC767F">
          <w:rPr>
            <w:rFonts w:asciiTheme="minorHAnsi" w:eastAsiaTheme="minorEastAsia" w:hAnsiTheme="minorHAnsi" w:cstheme="minorBidi"/>
            <w:noProof/>
            <w:snapToGrid/>
            <w:sz w:val="22"/>
            <w:szCs w:val="22"/>
          </w:rPr>
          <w:tab/>
        </w:r>
        <w:r w:rsidR="00DC767F" w:rsidRPr="001275CE">
          <w:rPr>
            <w:rStyle w:val="afd"/>
            <w:rFonts w:ascii="Tahoma" w:hAnsi="Tahoma"/>
            <w:noProof/>
            <w:lang w:val="en-GB"/>
          </w:rPr>
          <w:t>Submission by the Trading Member of Additional Information in Registration of Clients/Amendment of Clients’ Information</w:t>
        </w:r>
        <w:r w:rsidR="00DC767F">
          <w:rPr>
            <w:noProof/>
            <w:webHidden/>
          </w:rPr>
          <w:tab/>
        </w:r>
        <w:r w:rsidR="00DC767F">
          <w:rPr>
            <w:noProof/>
            <w:webHidden/>
          </w:rPr>
          <w:fldChar w:fldCharType="begin"/>
        </w:r>
        <w:r w:rsidR="00DC767F">
          <w:rPr>
            <w:noProof/>
            <w:webHidden/>
          </w:rPr>
          <w:instrText xml:space="preserve"> PAGEREF _Toc5978067 \h </w:instrText>
        </w:r>
        <w:r w:rsidR="00DC767F">
          <w:rPr>
            <w:noProof/>
            <w:webHidden/>
          </w:rPr>
        </w:r>
        <w:r w:rsidR="00DC767F">
          <w:rPr>
            <w:noProof/>
            <w:webHidden/>
          </w:rPr>
          <w:fldChar w:fldCharType="separate"/>
        </w:r>
        <w:r w:rsidR="00DC767F">
          <w:rPr>
            <w:noProof/>
            <w:webHidden/>
          </w:rPr>
          <w:t>29</w:t>
        </w:r>
        <w:r w:rsidR="00DC767F">
          <w:rPr>
            <w:noProof/>
            <w:webHidden/>
          </w:rPr>
          <w:fldChar w:fldCharType="end"/>
        </w:r>
      </w:hyperlink>
    </w:p>
    <w:p w14:paraId="4F4FD6A2" w14:textId="7B5128C6" w:rsidR="00DC767F" w:rsidRDefault="00804BD3">
      <w:pPr>
        <w:pStyle w:val="26"/>
        <w:rPr>
          <w:rFonts w:asciiTheme="minorHAnsi" w:eastAsiaTheme="minorEastAsia" w:hAnsiTheme="minorHAnsi" w:cstheme="minorBidi"/>
          <w:noProof/>
          <w:snapToGrid/>
          <w:sz w:val="22"/>
          <w:szCs w:val="22"/>
        </w:rPr>
      </w:pPr>
      <w:hyperlink w:anchor="_Toc5978068" w:history="1">
        <w:r w:rsidR="00DC767F" w:rsidRPr="001275CE">
          <w:rPr>
            <w:rStyle w:val="afd"/>
            <w:rFonts w:ascii="Tahoma" w:hAnsi="Tahoma"/>
            <w:noProof/>
            <w:lang w:val="en-GB"/>
          </w:rPr>
          <w:t xml:space="preserve">Article 08.04. </w:t>
        </w:r>
        <w:r w:rsidR="00DC767F">
          <w:rPr>
            <w:rFonts w:asciiTheme="minorHAnsi" w:eastAsiaTheme="minorEastAsia" w:hAnsiTheme="minorHAnsi" w:cstheme="minorBidi"/>
            <w:noProof/>
            <w:snapToGrid/>
            <w:sz w:val="22"/>
            <w:szCs w:val="22"/>
          </w:rPr>
          <w:tab/>
        </w:r>
        <w:r w:rsidR="00DC767F" w:rsidRPr="001275CE">
          <w:rPr>
            <w:rStyle w:val="afd"/>
            <w:rFonts w:ascii="Tahoma" w:hAnsi="Tahoma"/>
            <w:noProof/>
            <w:lang w:val="en-GB"/>
          </w:rPr>
          <w:t>Procedure for the use of handwritten signature analogue use when registering Trading Members' Clients</w:t>
        </w:r>
        <w:r w:rsidR="00DC767F">
          <w:rPr>
            <w:noProof/>
            <w:webHidden/>
          </w:rPr>
          <w:tab/>
        </w:r>
        <w:r w:rsidR="00DC767F">
          <w:rPr>
            <w:noProof/>
            <w:webHidden/>
          </w:rPr>
          <w:fldChar w:fldCharType="begin"/>
        </w:r>
        <w:r w:rsidR="00DC767F">
          <w:rPr>
            <w:noProof/>
            <w:webHidden/>
          </w:rPr>
          <w:instrText xml:space="preserve"> PAGEREF _Toc5978068 \h </w:instrText>
        </w:r>
        <w:r w:rsidR="00DC767F">
          <w:rPr>
            <w:noProof/>
            <w:webHidden/>
          </w:rPr>
        </w:r>
        <w:r w:rsidR="00DC767F">
          <w:rPr>
            <w:noProof/>
            <w:webHidden/>
          </w:rPr>
          <w:fldChar w:fldCharType="separate"/>
        </w:r>
        <w:r w:rsidR="00DC767F">
          <w:rPr>
            <w:noProof/>
            <w:webHidden/>
          </w:rPr>
          <w:t>30</w:t>
        </w:r>
        <w:r w:rsidR="00DC767F">
          <w:rPr>
            <w:noProof/>
            <w:webHidden/>
          </w:rPr>
          <w:fldChar w:fldCharType="end"/>
        </w:r>
      </w:hyperlink>
    </w:p>
    <w:p w14:paraId="44E9F4CB" w14:textId="4E6A0E87" w:rsidR="00DC767F" w:rsidRDefault="00804BD3">
      <w:pPr>
        <w:pStyle w:val="26"/>
        <w:rPr>
          <w:rFonts w:asciiTheme="minorHAnsi" w:eastAsiaTheme="minorEastAsia" w:hAnsiTheme="minorHAnsi" w:cstheme="minorBidi"/>
          <w:noProof/>
          <w:snapToGrid/>
          <w:sz w:val="22"/>
          <w:szCs w:val="22"/>
        </w:rPr>
      </w:pPr>
      <w:hyperlink w:anchor="_Toc5978069" w:history="1">
        <w:r w:rsidR="00DC767F" w:rsidRPr="001275CE">
          <w:rPr>
            <w:rStyle w:val="afd"/>
            <w:rFonts w:ascii="Tahoma" w:hAnsi="Tahoma"/>
            <w:noProof/>
            <w:lang w:val="en-GB"/>
          </w:rPr>
          <w:t>Article 08.05. Formation of Register of the Trading Members and Trading Members’ Clients</w:t>
        </w:r>
        <w:r w:rsidR="00DC767F">
          <w:rPr>
            <w:noProof/>
            <w:webHidden/>
          </w:rPr>
          <w:tab/>
        </w:r>
        <w:r w:rsidR="00DC767F">
          <w:rPr>
            <w:noProof/>
            <w:webHidden/>
          </w:rPr>
          <w:fldChar w:fldCharType="begin"/>
        </w:r>
        <w:r w:rsidR="00DC767F">
          <w:rPr>
            <w:noProof/>
            <w:webHidden/>
          </w:rPr>
          <w:instrText xml:space="preserve"> PAGEREF _Toc5978069 \h </w:instrText>
        </w:r>
        <w:r w:rsidR="00DC767F">
          <w:rPr>
            <w:noProof/>
            <w:webHidden/>
          </w:rPr>
        </w:r>
        <w:r w:rsidR="00DC767F">
          <w:rPr>
            <w:noProof/>
            <w:webHidden/>
          </w:rPr>
          <w:fldChar w:fldCharType="separate"/>
        </w:r>
        <w:r w:rsidR="00DC767F">
          <w:rPr>
            <w:noProof/>
            <w:webHidden/>
          </w:rPr>
          <w:t>32</w:t>
        </w:r>
        <w:r w:rsidR="00DC767F">
          <w:rPr>
            <w:noProof/>
            <w:webHidden/>
          </w:rPr>
          <w:fldChar w:fldCharType="end"/>
        </w:r>
      </w:hyperlink>
    </w:p>
    <w:p w14:paraId="5E60F7D2" w14:textId="5CA5E9F4" w:rsidR="00DC767F" w:rsidRDefault="00804BD3">
      <w:pPr>
        <w:pStyle w:val="26"/>
        <w:rPr>
          <w:rFonts w:asciiTheme="minorHAnsi" w:eastAsiaTheme="minorEastAsia" w:hAnsiTheme="minorHAnsi" w:cstheme="minorBidi"/>
          <w:noProof/>
          <w:snapToGrid/>
          <w:sz w:val="22"/>
          <w:szCs w:val="22"/>
        </w:rPr>
      </w:pPr>
      <w:hyperlink w:anchor="_Toc5978070" w:history="1">
        <w:r w:rsidR="00DC767F" w:rsidRPr="001275CE">
          <w:rPr>
            <w:rStyle w:val="afd"/>
            <w:rFonts w:ascii="Tahoma" w:hAnsi="Tahoma"/>
            <w:noProof/>
            <w:lang w:val="en-GB"/>
          </w:rPr>
          <w:t xml:space="preserve">Article 08.06. </w:t>
        </w:r>
        <w:r w:rsidR="00DC767F">
          <w:rPr>
            <w:rFonts w:asciiTheme="minorHAnsi" w:eastAsiaTheme="minorEastAsia" w:hAnsiTheme="minorHAnsi" w:cstheme="minorBidi"/>
            <w:noProof/>
            <w:snapToGrid/>
            <w:sz w:val="22"/>
            <w:szCs w:val="22"/>
          </w:rPr>
          <w:tab/>
        </w:r>
        <w:r w:rsidR="00DC767F" w:rsidRPr="001275CE">
          <w:rPr>
            <w:rStyle w:val="afd"/>
            <w:rFonts w:ascii="Tahoma" w:hAnsi="Tahoma"/>
            <w:noProof/>
            <w:lang w:val="en-GB"/>
          </w:rPr>
          <w:t>Protection of Interests of Trading Members’ Clients</w:t>
        </w:r>
        <w:r w:rsidR="00DC767F">
          <w:rPr>
            <w:noProof/>
            <w:webHidden/>
          </w:rPr>
          <w:tab/>
        </w:r>
        <w:r w:rsidR="00DC767F">
          <w:rPr>
            <w:noProof/>
            <w:webHidden/>
          </w:rPr>
          <w:fldChar w:fldCharType="begin"/>
        </w:r>
        <w:r w:rsidR="00DC767F">
          <w:rPr>
            <w:noProof/>
            <w:webHidden/>
          </w:rPr>
          <w:instrText xml:space="preserve"> PAGEREF _Toc5978070 \h </w:instrText>
        </w:r>
        <w:r w:rsidR="00DC767F">
          <w:rPr>
            <w:noProof/>
            <w:webHidden/>
          </w:rPr>
        </w:r>
        <w:r w:rsidR="00DC767F">
          <w:rPr>
            <w:noProof/>
            <w:webHidden/>
          </w:rPr>
          <w:fldChar w:fldCharType="separate"/>
        </w:r>
        <w:r w:rsidR="00DC767F">
          <w:rPr>
            <w:noProof/>
            <w:webHidden/>
          </w:rPr>
          <w:t>32</w:t>
        </w:r>
        <w:r w:rsidR="00DC767F">
          <w:rPr>
            <w:noProof/>
            <w:webHidden/>
          </w:rPr>
          <w:fldChar w:fldCharType="end"/>
        </w:r>
      </w:hyperlink>
    </w:p>
    <w:p w14:paraId="49101898" w14:textId="08B33B04" w:rsidR="00DC767F" w:rsidRDefault="00804BD3">
      <w:pPr>
        <w:pStyle w:val="12"/>
        <w:rPr>
          <w:rFonts w:asciiTheme="minorHAnsi" w:eastAsiaTheme="minorEastAsia" w:hAnsiTheme="minorHAnsi" w:cstheme="minorBidi"/>
          <w:b w:val="0"/>
          <w:caps w:val="0"/>
          <w:snapToGrid/>
          <w:kern w:val="0"/>
          <w:sz w:val="22"/>
          <w:szCs w:val="22"/>
          <w:lang w:val="ru-RU"/>
        </w:rPr>
      </w:pPr>
      <w:hyperlink w:anchor="_Toc5978071" w:history="1">
        <w:r w:rsidR="00DC767F" w:rsidRPr="001275CE">
          <w:rPr>
            <w:rStyle w:val="afd"/>
          </w:rPr>
          <w:t>Section 09. MARKET MAKERS</w:t>
        </w:r>
        <w:r w:rsidR="00DC767F">
          <w:rPr>
            <w:webHidden/>
          </w:rPr>
          <w:tab/>
        </w:r>
        <w:r w:rsidR="00DC767F">
          <w:rPr>
            <w:webHidden/>
          </w:rPr>
          <w:fldChar w:fldCharType="begin"/>
        </w:r>
        <w:r w:rsidR="00DC767F">
          <w:rPr>
            <w:webHidden/>
          </w:rPr>
          <w:instrText xml:space="preserve"> PAGEREF _Toc5978071 \h </w:instrText>
        </w:r>
        <w:r w:rsidR="00DC767F">
          <w:rPr>
            <w:webHidden/>
          </w:rPr>
        </w:r>
        <w:r w:rsidR="00DC767F">
          <w:rPr>
            <w:webHidden/>
          </w:rPr>
          <w:fldChar w:fldCharType="separate"/>
        </w:r>
        <w:r w:rsidR="00DC767F">
          <w:rPr>
            <w:webHidden/>
          </w:rPr>
          <w:t>32</w:t>
        </w:r>
        <w:r w:rsidR="00DC767F">
          <w:rPr>
            <w:webHidden/>
          </w:rPr>
          <w:fldChar w:fldCharType="end"/>
        </w:r>
      </w:hyperlink>
    </w:p>
    <w:p w14:paraId="098C48E0" w14:textId="3933E349" w:rsidR="00DC767F" w:rsidRDefault="00804BD3">
      <w:pPr>
        <w:pStyle w:val="26"/>
        <w:rPr>
          <w:rFonts w:asciiTheme="minorHAnsi" w:eastAsiaTheme="minorEastAsia" w:hAnsiTheme="minorHAnsi" w:cstheme="minorBidi"/>
          <w:noProof/>
          <w:snapToGrid/>
          <w:sz w:val="22"/>
          <w:szCs w:val="22"/>
        </w:rPr>
      </w:pPr>
      <w:hyperlink w:anchor="_Toc5978072" w:history="1">
        <w:r w:rsidR="00DC767F" w:rsidRPr="001275CE">
          <w:rPr>
            <w:rStyle w:val="afd"/>
            <w:rFonts w:ascii="Tahoma" w:hAnsi="Tahoma"/>
            <w:noProof/>
            <w:lang w:val="en-GB"/>
          </w:rPr>
          <w:t xml:space="preserve">Article 09.01. </w:t>
        </w:r>
        <w:r w:rsidR="00DC767F">
          <w:rPr>
            <w:rFonts w:asciiTheme="minorHAnsi" w:eastAsiaTheme="minorEastAsia" w:hAnsiTheme="minorHAnsi" w:cstheme="minorBidi"/>
            <w:noProof/>
            <w:snapToGrid/>
            <w:sz w:val="22"/>
            <w:szCs w:val="22"/>
          </w:rPr>
          <w:tab/>
        </w:r>
        <w:r w:rsidR="00DC767F" w:rsidRPr="001275CE">
          <w:rPr>
            <w:rStyle w:val="afd"/>
            <w:rFonts w:ascii="Tahoma" w:hAnsi="Tahoma"/>
            <w:noProof/>
            <w:lang w:val="en-GB"/>
          </w:rPr>
          <w:t>Requirements to a Market Maker</w:t>
        </w:r>
        <w:r w:rsidR="00DC767F">
          <w:rPr>
            <w:noProof/>
            <w:webHidden/>
          </w:rPr>
          <w:tab/>
        </w:r>
        <w:r w:rsidR="00DC767F">
          <w:rPr>
            <w:noProof/>
            <w:webHidden/>
          </w:rPr>
          <w:fldChar w:fldCharType="begin"/>
        </w:r>
        <w:r w:rsidR="00DC767F">
          <w:rPr>
            <w:noProof/>
            <w:webHidden/>
          </w:rPr>
          <w:instrText xml:space="preserve"> PAGEREF _Toc5978072 \h </w:instrText>
        </w:r>
        <w:r w:rsidR="00DC767F">
          <w:rPr>
            <w:noProof/>
            <w:webHidden/>
          </w:rPr>
        </w:r>
        <w:r w:rsidR="00DC767F">
          <w:rPr>
            <w:noProof/>
            <w:webHidden/>
          </w:rPr>
          <w:fldChar w:fldCharType="separate"/>
        </w:r>
        <w:r w:rsidR="00DC767F">
          <w:rPr>
            <w:noProof/>
            <w:webHidden/>
          </w:rPr>
          <w:t>32</w:t>
        </w:r>
        <w:r w:rsidR="00DC767F">
          <w:rPr>
            <w:noProof/>
            <w:webHidden/>
          </w:rPr>
          <w:fldChar w:fldCharType="end"/>
        </w:r>
      </w:hyperlink>
    </w:p>
    <w:p w14:paraId="65D4820E" w14:textId="34A630AE" w:rsidR="00DC767F" w:rsidRDefault="00804BD3">
      <w:pPr>
        <w:pStyle w:val="26"/>
        <w:rPr>
          <w:rFonts w:asciiTheme="minorHAnsi" w:eastAsiaTheme="minorEastAsia" w:hAnsiTheme="minorHAnsi" w:cstheme="minorBidi"/>
          <w:noProof/>
          <w:snapToGrid/>
          <w:sz w:val="22"/>
          <w:szCs w:val="22"/>
        </w:rPr>
      </w:pPr>
      <w:hyperlink w:anchor="_Toc5978073" w:history="1">
        <w:r w:rsidR="00DC767F" w:rsidRPr="001275CE">
          <w:rPr>
            <w:rStyle w:val="afd"/>
            <w:rFonts w:ascii="Tahoma" w:hAnsi="Tahoma"/>
            <w:noProof/>
            <w:lang w:val="en-GB"/>
          </w:rPr>
          <w:t>Article 09.02.</w:t>
        </w:r>
        <w:r w:rsidR="00DC767F">
          <w:rPr>
            <w:rFonts w:asciiTheme="minorHAnsi" w:eastAsiaTheme="minorEastAsia" w:hAnsiTheme="minorHAnsi" w:cstheme="minorBidi"/>
            <w:noProof/>
            <w:snapToGrid/>
            <w:sz w:val="22"/>
            <w:szCs w:val="22"/>
          </w:rPr>
          <w:tab/>
        </w:r>
        <w:r w:rsidR="00DC767F" w:rsidRPr="001275CE">
          <w:rPr>
            <w:rStyle w:val="afd"/>
            <w:rFonts w:ascii="Tahoma" w:hAnsi="Tahoma"/>
            <w:noProof/>
            <w:lang w:val="en-GB"/>
          </w:rPr>
          <w:t>Conditions and Procedure for Provision of Market Maker Status</w:t>
        </w:r>
        <w:r w:rsidR="00DC767F">
          <w:rPr>
            <w:noProof/>
            <w:webHidden/>
          </w:rPr>
          <w:tab/>
        </w:r>
        <w:r w:rsidR="00DC767F">
          <w:rPr>
            <w:noProof/>
            <w:webHidden/>
          </w:rPr>
          <w:fldChar w:fldCharType="begin"/>
        </w:r>
        <w:r w:rsidR="00DC767F">
          <w:rPr>
            <w:noProof/>
            <w:webHidden/>
          </w:rPr>
          <w:instrText xml:space="preserve"> PAGEREF _Toc5978073 \h </w:instrText>
        </w:r>
        <w:r w:rsidR="00DC767F">
          <w:rPr>
            <w:noProof/>
            <w:webHidden/>
          </w:rPr>
        </w:r>
        <w:r w:rsidR="00DC767F">
          <w:rPr>
            <w:noProof/>
            <w:webHidden/>
          </w:rPr>
          <w:fldChar w:fldCharType="separate"/>
        </w:r>
        <w:r w:rsidR="00DC767F">
          <w:rPr>
            <w:noProof/>
            <w:webHidden/>
          </w:rPr>
          <w:t>32</w:t>
        </w:r>
        <w:r w:rsidR="00DC767F">
          <w:rPr>
            <w:noProof/>
            <w:webHidden/>
          </w:rPr>
          <w:fldChar w:fldCharType="end"/>
        </w:r>
      </w:hyperlink>
    </w:p>
    <w:p w14:paraId="248E3445" w14:textId="49A5CDD8" w:rsidR="00DC767F" w:rsidRDefault="00804BD3">
      <w:pPr>
        <w:pStyle w:val="12"/>
        <w:rPr>
          <w:rFonts w:asciiTheme="minorHAnsi" w:eastAsiaTheme="minorEastAsia" w:hAnsiTheme="minorHAnsi" w:cstheme="minorBidi"/>
          <w:b w:val="0"/>
          <w:caps w:val="0"/>
          <w:snapToGrid/>
          <w:kern w:val="0"/>
          <w:sz w:val="22"/>
          <w:szCs w:val="22"/>
          <w:lang w:val="ru-RU"/>
        </w:rPr>
      </w:pPr>
      <w:hyperlink w:anchor="_Toc5978074" w:history="1">
        <w:r w:rsidR="00DC767F" w:rsidRPr="001275CE">
          <w:rPr>
            <w:rStyle w:val="afd"/>
          </w:rPr>
          <w:t>Section 10.</w:t>
        </w:r>
        <w:r w:rsidR="00DC767F">
          <w:rPr>
            <w:rFonts w:asciiTheme="minorHAnsi" w:eastAsiaTheme="minorEastAsia" w:hAnsiTheme="minorHAnsi" w:cstheme="minorBidi"/>
            <w:b w:val="0"/>
            <w:caps w:val="0"/>
            <w:snapToGrid/>
            <w:kern w:val="0"/>
            <w:sz w:val="22"/>
            <w:szCs w:val="22"/>
            <w:lang w:val="ru-RU"/>
          </w:rPr>
          <w:tab/>
        </w:r>
        <w:r w:rsidR="00DC767F" w:rsidRPr="001275CE">
          <w:rPr>
            <w:rStyle w:val="afd"/>
          </w:rPr>
          <w:t>CONTROL OVER TRADING MEMBERS</w:t>
        </w:r>
        <w:r w:rsidR="00DC767F">
          <w:rPr>
            <w:webHidden/>
          </w:rPr>
          <w:tab/>
        </w:r>
        <w:r w:rsidR="00DC767F">
          <w:rPr>
            <w:webHidden/>
          </w:rPr>
          <w:fldChar w:fldCharType="begin"/>
        </w:r>
        <w:r w:rsidR="00DC767F">
          <w:rPr>
            <w:webHidden/>
          </w:rPr>
          <w:instrText xml:space="preserve"> PAGEREF _Toc5978074 \h </w:instrText>
        </w:r>
        <w:r w:rsidR="00DC767F">
          <w:rPr>
            <w:webHidden/>
          </w:rPr>
        </w:r>
        <w:r w:rsidR="00DC767F">
          <w:rPr>
            <w:webHidden/>
          </w:rPr>
          <w:fldChar w:fldCharType="separate"/>
        </w:r>
        <w:r w:rsidR="00DC767F">
          <w:rPr>
            <w:webHidden/>
          </w:rPr>
          <w:t>33</w:t>
        </w:r>
        <w:r w:rsidR="00DC767F">
          <w:rPr>
            <w:webHidden/>
          </w:rPr>
          <w:fldChar w:fldCharType="end"/>
        </w:r>
      </w:hyperlink>
    </w:p>
    <w:p w14:paraId="7E780518" w14:textId="19818425" w:rsidR="00DC767F" w:rsidRDefault="00804BD3">
      <w:pPr>
        <w:pStyle w:val="26"/>
        <w:rPr>
          <w:rFonts w:asciiTheme="minorHAnsi" w:eastAsiaTheme="minorEastAsia" w:hAnsiTheme="minorHAnsi" w:cstheme="minorBidi"/>
          <w:noProof/>
          <w:snapToGrid/>
          <w:sz w:val="22"/>
          <w:szCs w:val="22"/>
        </w:rPr>
      </w:pPr>
      <w:hyperlink w:anchor="_Toc5978075" w:history="1">
        <w:r w:rsidR="00DC767F" w:rsidRPr="001275CE">
          <w:rPr>
            <w:rStyle w:val="afd"/>
            <w:rFonts w:ascii="Tahoma" w:hAnsi="Tahoma"/>
            <w:noProof/>
            <w:lang w:val="en-GB"/>
          </w:rPr>
          <w:t xml:space="preserve">Article 10.01. </w:t>
        </w:r>
        <w:r w:rsidR="00DC767F">
          <w:rPr>
            <w:rFonts w:asciiTheme="minorHAnsi" w:eastAsiaTheme="minorEastAsia" w:hAnsiTheme="minorHAnsi" w:cstheme="minorBidi"/>
            <w:noProof/>
            <w:snapToGrid/>
            <w:sz w:val="22"/>
            <w:szCs w:val="22"/>
          </w:rPr>
          <w:tab/>
        </w:r>
        <w:r w:rsidR="00DC767F" w:rsidRPr="001275CE">
          <w:rPr>
            <w:rStyle w:val="afd"/>
            <w:rFonts w:ascii="Tahoma" w:hAnsi="Tahoma"/>
            <w:noProof/>
            <w:lang w:val="en-GB"/>
          </w:rPr>
          <w:t>Procedure for Control Implementation</w:t>
        </w:r>
        <w:r w:rsidR="00DC767F">
          <w:rPr>
            <w:noProof/>
            <w:webHidden/>
          </w:rPr>
          <w:tab/>
        </w:r>
        <w:r w:rsidR="00DC767F">
          <w:rPr>
            <w:noProof/>
            <w:webHidden/>
          </w:rPr>
          <w:fldChar w:fldCharType="begin"/>
        </w:r>
        <w:r w:rsidR="00DC767F">
          <w:rPr>
            <w:noProof/>
            <w:webHidden/>
          </w:rPr>
          <w:instrText xml:space="preserve"> PAGEREF _Toc5978075 \h </w:instrText>
        </w:r>
        <w:r w:rsidR="00DC767F">
          <w:rPr>
            <w:noProof/>
            <w:webHidden/>
          </w:rPr>
        </w:r>
        <w:r w:rsidR="00DC767F">
          <w:rPr>
            <w:noProof/>
            <w:webHidden/>
          </w:rPr>
          <w:fldChar w:fldCharType="separate"/>
        </w:r>
        <w:r w:rsidR="00DC767F">
          <w:rPr>
            <w:noProof/>
            <w:webHidden/>
          </w:rPr>
          <w:t>33</w:t>
        </w:r>
        <w:r w:rsidR="00DC767F">
          <w:rPr>
            <w:noProof/>
            <w:webHidden/>
          </w:rPr>
          <w:fldChar w:fldCharType="end"/>
        </w:r>
      </w:hyperlink>
    </w:p>
    <w:p w14:paraId="5D68553D" w14:textId="2E604667" w:rsidR="00DC767F" w:rsidRDefault="00804BD3">
      <w:pPr>
        <w:pStyle w:val="12"/>
        <w:rPr>
          <w:rFonts w:asciiTheme="minorHAnsi" w:eastAsiaTheme="minorEastAsia" w:hAnsiTheme="minorHAnsi" w:cstheme="minorBidi"/>
          <w:b w:val="0"/>
          <w:caps w:val="0"/>
          <w:snapToGrid/>
          <w:kern w:val="0"/>
          <w:sz w:val="22"/>
          <w:szCs w:val="22"/>
          <w:lang w:val="ru-RU"/>
        </w:rPr>
      </w:pPr>
      <w:hyperlink w:anchor="_Toc5978076" w:history="1">
        <w:r w:rsidR="00DC767F" w:rsidRPr="001275CE">
          <w:rPr>
            <w:rStyle w:val="afd"/>
          </w:rPr>
          <w:t xml:space="preserve">Section 11. </w:t>
        </w:r>
        <w:r w:rsidR="00DC767F">
          <w:rPr>
            <w:rFonts w:asciiTheme="minorHAnsi" w:eastAsiaTheme="minorEastAsia" w:hAnsiTheme="minorHAnsi" w:cstheme="minorBidi"/>
            <w:b w:val="0"/>
            <w:caps w:val="0"/>
            <w:snapToGrid/>
            <w:kern w:val="0"/>
            <w:sz w:val="22"/>
            <w:szCs w:val="22"/>
            <w:lang w:val="ru-RU"/>
          </w:rPr>
          <w:tab/>
        </w:r>
        <w:r w:rsidR="00DC767F" w:rsidRPr="001275CE">
          <w:rPr>
            <w:rStyle w:val="afd"/>
          </w:rPr>
          <w:t>DISCIPLINARY SANCTIONS</w:t>
        </w:r>
        <w:r w:rsidR="00DC767F">
          <w:rPr>
            <w:webHidden/>
          </w:rPr>
          <w:tab/>
        </w:r>
        <w:r w:rsidR="00DC767F">
          <w:rPr>
            <w:webHidden/>
          </w:rPr>
          <w:fldChar w:fldCharType="begin"/>
        </w:r>
        <w:r w:rsidR="00DC767F">
          <w:rPr>
            <w:webHidden/>
          </w:rPr>
          <w:instrText xml:space="preserve"> PAGEREF _Toc5978076 \h </w:instrText>
        </w:r>
        <w:r w:rsidR="00DC767F">
          <w:rPr>
            <w:webHidden/>
          </w:rPr>
        </w:r>
        <w:r w:rsidR="00DC767F">
          <w:rPr>
            <w:webHidden/>
          </w:rPr>
          <w:fldChar w:fldCharType="separate"/>
        </w:r>
        <w:r w:rsidR="00DC767F">
          <w:rPr>
            <w:webHidden/>
          </w:rPr>
          <w:t>33</w:t>
        </w:r>
        <w:r w:rsidR="00DC767F">
          <w:rPr>
            <w:webHidden/>
          </w:rPr>
          <w:fldChar w:fldCharType="end"/>
        </w:r>
      </w:hyperlink>
    </w:p>
    <w:p w14:paraId="069AF82E" w14:textId="4F8E719A" w:rsidR="00DC767F" w:rsidRDefault="00804BD3">
      <w:pPr>
        <w:pStyle w:val="26"/>
        <w:rPr>
          <w:rFonts w:asciiTheme="minorHAnsi" w:eastAsiaTheme="minorEastAsia" w:hAnsiTheme="minorHAnsi" w:cstheme="minorBidi"/>
          <w:noProof/>
          <w:snapToGrid/>
          <w:sz w:val="22"/>
          <w:szCs w:val="22"/>
        </w:rPr>
      </w:pPr>
      <w:hyperlink w:anchor="_Toc5978077" w:history="1">
        <w:r w:rsidR="00DC767F" w:rsidRPr="001275CE">
          <w:rPr>
            <w:rStyle w:val="afd"/>
            <w:rFonts w:ascii="Tahoma" w:hAnsi="Tahoma"/>
            <w:noProof/>
            <w:lang w:val="en-GB"/>
          </w:rPr>
          <w:t xml:space="preserve">Article 11.01. </w:t>
        </w:r>
        <w:r w:rsidR="00DC767F">
          <w:rPr>
            <w:rFonts w:asciiTheme="minorHAnsi" w:eastAsiaTheme="minorEastAsia" w:hAnsiTheme="minorHAnsi" w:cstheme="minorBidi"/>
            <w:noProof/>
            <w:snapToGrid/>
            <w:sz w:val="22"/>
            <w:szCs w:val="22"/>
          </w:rPr>
          <w:tab/>
        </w:r>
        <w:r w:rsidR="00DC767F" w:rsidRPr="001275CE">
          <w:rPr>
            <w:rStyle w:val="afd"/>
            <w:rFonts w:ascii="Tahoma" w:hAnsi="Tahoma"/>
            <w:noProof/>
            <w:lang w:val="en-GB"/>
          </w:rPr>
          <w:t>Disciplinary Sanctions Applied to Trading Members</w:t>
        </w:r>
        <w:r w:rsidR="00DC767F">
          <w:rPr>
            <w:noProof/>
            <w:webHidden/>
          </w:rPr>
          <w:tab/>
        </w:r>
        <w:r w:rsidR="00DC767F">
          <w:rPr>
            <w:noProof/>
            <w:webHidden/>
          </w:rPr>
          <w:fldChar w:fldCharType="begin"/>
        </w:r>
        <w:r w:rsidR="00DC767F">
          <w:rPr>
            <w:noProof/>
            <w:webHidden/>
          </w:rPr>
          <w:instrText xml:space="preserve"> PAGEREF _Toc5978077 \h </w:instrText>
        </w:r>
        <w:r w:rsidR="00DC767F">
          <w:rPr>
            <w:noProof/>
            <w:webHidden/>
          </w:rPr>
        </w:r>
        <w:r w:rsidR="00DC767F">
          <w:rPr>
            <w:noProof/>
            <w:webHidden/>
          </w:rPr>
          <w:fldChar w:fldCharType="separate"/>
        </w:r>
        <w:r w:rsidR="00DC767F">
          <w:rPr>
            <w:noProof/>
            <w:webHidden/>
          </w:rPr>
          <w:t>33</w:t>
        </w:r>
        <w:r w:rsidR="00DC767F">
          <w:rPr>
            <w:noProof/>
            <w:webHidden/>
          </w:rPr>
          <w:fldChar w:fldCharType="end"/>
        </w:r>
      </w:hyperlink>
    </w:p>
    <w:p w14:paraId="022FA939" w14:textId="4A5259F8" w:rsidR="00DC767F" w:rsidRDefault="00804BD3">
      <w:pPr>
        <w:pStyle w:val="26"/>
        <w:rPr>
          <w:rFonts w:asciiTheme="minorHAnsi" w:eastAsiaTheme="minorEastAsia" w:hAnsiTheme="minorHAnsi" w:cstheme="minorBidi"/>
          <w:noProof/>
          <w:snapToGrid/>
          <w:sz w:val="22"/>
          <w:szCs w:val="22"/>
        </w:rPr>
      </w:pPr>
      <w:hyperlink w:anchor="_Toc5978078" w:history="1">
        <w:r w:rsidR="00DC767F" w:rsidRPr="001275CE">
          <w:rPr>
            <w:rStyle w:val="afd"/>
            <w:rFonts w:ascii="Tahoma" w:hAnsi="Tahoma"/>
            <w:noProof/>
            <w:lang w:val="en-GB"/>
          </w:rPr>
          <w:t xml:space="preserve">Article 11.02. </w:t>
        </w:r>
        <w:r w:rsidR="00DC767F">
          <w:rPr>
            <w:rFonts w:asciiTheme="minorHAnsi" w:eastAsiaTheme="minorEastAsia" w:hAnsiTheme="minorHAnsi" w:cstheme="minorBidi"/>
            <w:noProof/>
            <w:snapToGrid/>
            <w:sz w:val="22"/>
            <w:szCs w:val="22"/>
          </w:rPr>
          <w:tab/>
        </w:r>
        <w:r w:rsidR="00DC767F" w:rsidRPr="001275CE">
          <w:rPr>
            <w:rStyle w:val="afd"/>
            <w:rFonts w:ascii="Tahoma" w:hAnsi="Tahoma"/>
            <w:noProof/>
            <w:lang w:val="en-GB"/>
          </w:rPr>
          <w:t>Requirements to Trading Members and Candidates Focused on Conscientious Performance thereby of Professional Activity</w:t>
        </w:r>
        <w:r w:rsidR="00DC767F">
          <w:rPr>
            <w:noProof/>
            <w:webHidden/>
          </w:rPr>
          <w:tab/>
        </w:r>
        <w:r w:rsidR="00DC767F">
          <w:rPr>
            <w:noProof/>
            <w:webHidden/>
          </w:rPr>
          <w:fldChar w:fldCharType="begin"/>
        </w:r>
        <w:r w:rsidR="00DC767F">
          <w:rPr>
            <w:noProof/>
            <w:webHidden/>
          </w:rPr>
          <w:instrText xml:space="preserve"> PAGEREF _Toc5978078 \h </w:instrText>
        </w:r>
        <w:r w:rsidR="00DC767F">
          <w:rPr>
            <w:noProof/>
            <w:webHidden/>
          </w:rPr>
        </w:r>
        <w:r w:rsidR="00DC767F">
          <w:rPr>
            <w:noProof/>
            <w:webHidden/>
          </w:rPr>
          <w:fldChar w:fldCharType="separate"/>
        </w:r>
        <w:r w:rsidR="00DC767F">
          <w:rPr>
            <w:noProof/>
            <w:webHidden/>
          </w:rPr>
          <w:t>34</w:t>
        </w:r>
        <w:r w:rsidR="00DC767F">
          <w:rPr>
            <w:noProof/>
            <w:webHidden/>
          </w:rPr>
          <w:fldChar w:fldCharType="end"/>
        </w:r>
      </w:hyperlink>
    </w:p>
    <w:p w14:paraId="797B9F22" w14:textId="65627450" w:rsidR="00DC767F" w:rsidRDefault="00804BD3">
      <w:pPr>
        <w:pStyle w:val="12"/>
        <w:rPr>
          <w:rFonts w:asciiTheme="minorHAnsi" w:eastAsiaTheme="minorEastAsia" w:hAnsiTheme="minorHAnsi" w:cstheme="minorBidi"/>
          <w:b w:val="0"/>
          <w:caps w:val="0"/>
          <w:snapToGrid/>
          <w:kern w:val="0"/>
          <w:sz w:val="22"/>
          <w:szCs w:val="22"/>
          <w:lang w:val="ru-RU"/>
        </w:rPr>
      </w:pPr>
      <w:hyperlink w:anchor="_Toc5978079" w:history="1">
        <w:r w:rsidR="00DC767F" w:rsidRPr="001275CE">
          <w:rPr>
            <w:rStyle w:val="afd"/>
          </w:rPr>
          <w:t>Section 12.</w:t>
        </w:r>
        <w:r w:rsidR="00DC767F">
          <w:rPr>
            <w:rFonts w:asciiTheme="minorHAnsi" w:eastAsiaTheme="minorEastAsia" w:hAnsiTheme="minorHAnsi" w:cstheme="minorBidi"/>
            <w:b w:val="0"/>
            <w:caps w:val="0"/>
            <w:snapToGrid/>
            <w:kern w:val="0"/>
            <w:sz w:val="22"/>
            <w:szCs w:val="22"/>
            <w:lang w:val="ru-RU"/>
          </w:rPr>
          <w:tab/>
        </w:r>
        <w:r w:rsidR="00DC767F" w:rsidRPr="001275CE">
          <w:rPr>
            <w:rStyle w:val="afd"/>
          </w:rPr>
          <w:t xml:space="preserve"> PROCEDURE FOR DISPUTE SETTLEMENT AND ACTIONS OF THE DISPUTING PARTIES DUE TO THE DISPUTE SETTLEMENT</w:t>
        </w:r>
        <w:r w:rsidR="00DC767F">
          <w:rPr>
            <w:webHidden/>
          </w:rPr>
          <w:tab/>
        </w:r>
        <w:r w:rsidR="00DC767F">
          <w:rPr>
            <w:webHidden/>
          </w:rPr>
          <w:fldChar w:fldCharType="begin"/>
        </w:r>
        <w:r w:rsidR="00DC767F">
          <w:rPr>
            <w:webHidden/>
          </w:rPr>
          <w:instrText xml:space="preserve"> PAGEREF _Toc5978079 \h </w:instrText>
        </w:r>
        <w:r w:rsidR="00DC767F">
          <w:rPr>
            <w:webHidden/>
          </w:rPr>
        </w:r>
        <w:r w:rsidR="00DC767F">
          <w:rPr>
            <w:webHidden/>
          </w:rPr>
          <w:fldChar w:fldCharType="separate"/>
        </w:r>
        <w:r w:rsidR="00DC767F">
          <w:rPr>
            <w:webHidden/>
          </w:rPr>
          <w:t>35</w:t>
        </w:r>
        <w:r w:rsidR="00DC767F">
          <w:rPr>
            <w:webHidden/>
          </w:rPr>
          <w:fldChar w:fldCharType="end"/>
        </w:r>
      </w:hyperlink>
    </w:p>
    <w:p w14:paraId="1694DABC" w14:textId="65733808" w:rsidR="00DC767F" w:rsidRDefault="00804BD3">
      <w:pPr>
        <w:pStyle w:val="26"/>
        <w:rPr>
          <w:rFonts w:asciiTheme="minorHAnsi" w:eastAsiaTheme="minorEastAsia" w:hAnsiTheme="minorHAnsi" w:cstheme="minorBidi"/>
          <w:noProof/>
          <w:snapToGrid/>
          <w:sz w:val="22"/>
          <w:szCs w:val="22"/>
        </w:rPr>
      </w:pPr>
      <w:hyperlink w:anchor="_Toc5978080" w:history="1">
        <w:r w:rsidR="00DC767F" w:rsidRPr="001275CE">
          <w:rPr>
            <w:rStyle w:val="afd"/>
            <w:rFonts w:ascii="Tahoma" w:hAnsi="Tahoma"/>
            <w:noProof/>
            <w:lang w:val="en-GB"/>
          </w:rPr>
          <w:t xml:space="preserve">Article 12.01. </w:t>
        </w:r>
        <w:r w:rsidR="00DC767F">
          <w:rPr>
            <w:rFonts w:asciiTheme="minorHAnsi" w:eastAsiaTheme="minorEastAsia" w:hAnsiTheme="minorHAnsi" w:cstheme="minorBidi"/>
            <w:noProof/>
            <w:snapToGrid/>
            <w:sz w:val="22"/>
            <w:szCs w:val="22"/>
          </w:rPr>
          <w:tab/>
        </w:r>
        <w:r w:rsidR="00DC767F" w:rsidRPr="001275CE">
          <w:rPr>
            <w:rStyle w:val="afd"/>
            <w:rFonts w:ascii="Tahoma" w:hAnsi="Tahoma"/>
            <w:noProof/>
            <w:lang w:val="en-GB"/>
          </w:rPr>
          <w:t>Transfer of Disputes for Consideration to the Arbitration Centre at the Russian Union of Industrialists and Entrepreneurs</w:t>
        </w:r>
        <w:r w:rsidR="00DC767F">
          <w:rPr>
            <w:noProof/>
            <w:webHidden/>
          </w:rPr>
          <w:tab/>
        </w:r>
        <w:r w:rsidR="00DC767F">
          <w:rPr>
            <w:noProof/>
            <w:webHidden/>
          </w:rPr>
          <w:fldChar w:fldCharType="begin"/>
        </w:r>
        <w:r w:rsidR="00DC767F">
          <w:rPr>
            <w:noProof/>
            <w:webHidden/>
          </w:rPr>
          <w:instrText xml:space="preserve"> PAGEREF _Toc5978080 \h </w:instrText>
        </w:r>
        <w:r w:rsidR="00DC767F">
          <w:rPr>
            <w:noProof/>
            <w:webHidden/>
          </w:rPr>
        </w:r>
        <w:r w:rsidR="00DC767F">
          <w:rPr>
            <w:noProof/>
            <w:webHidden/>
          </w:rPr>
          <w:fldChar w:fldCharType="separate"/>
        </w:r>
        <w:r w:rsidR="00DC767F">
          <w:rPr>
            <w:noProof/>
            <w:webHidden/>
          </w:rPr>
          <w:t>35</w:t>
        </w:r>
        <w:r w:rsidR="00DC767F">
          <w:rPr>
            <w:noProof/>
            <w:webHidden/>
          </w:rPr>
          <w:fldChar w:fldCharType="end"/>
        </w:r>
      </w:hyperlink>
    </w:p>
    <w:p w14:paraId="679820C2" w14:textId="31B5C19D" w:rsidR="00DC767F" w:rsidRDefault="00804BD3">
      <w:pPr>
        <w:pStyle w:val="26"/>
        <w:rPr>
          <w:rFonts w:asciiTheme="minorHAnsi" w:eastAsiaTheme="minorEastAsia" w:hAnsiTheme="minorHAnsi" w:cstheme="minorBidi"/>
          <w:noProof/>
          <w:snapToGrid/>
          <w:sz w:val="22"/>
          <w:szCs w:val="22"/>
        </w:rPr>
      </w:pPr>
      <w:hyperlink w:anchor="_Toc5978081" w:history="1">
        <w:r w:rsidR="00DC767F" w:rsidRPr="001275CE">
          <w:rPr>
            <w:rStyle w:val="afd"/>
            <w:rFonts w:ascii="Tahoma" w:hAnsi="Tahoma"/>
            <w:noProof/>
            <w:lang w:val="en-GB"/>
          </w:rPr>
          <w:t xml:space="preserve">Article 12.02. </w:t>
        </w:r>
        <w:r w:rsidR="00DC767F">
          <w:rPr>
            <w:rFonts w:asciiTheme="minorHAnsi" w:eastAsiaTheme="minorEastAsia" w:hAnsiTheme="minorHAnsi" w:cstheme="minorBidi"/>
            <w:noProof/>
            <w:snapToGrid/>
            <w:sz w:val="22"/>
            <w:szCs w:val="22"/>
          </w:rPr>
          <w:tab/>
        </w:r>
        <w:r w:rsidR="00DC767F" w:rsidRPr="001275CE">
          <w:rPr>
            <w:rStyle w:val="afd"/>
            <w:rFonts w:ascii="Tahoma" w:hAnsi="Tahoma"/>
            <w:noProof/>
            <w:lang w:val="en-GB"/>
          </w:rPr>
          <w:t>Duty of the Disputing Parties to Contribute to the Fast and Just Settlement of the Disputes</w:t>
        </w:r>
        <w:r w:rsidR="00DC767F">
          <w:rPr>
            <w:noProof/>
            <w:webHidden/>
          </w:rPr>
          <w:tab/>
        </w:r>
        <w:r w:rsidR="00DC767F">
          <w:rPr>
            <w:noProof/>
            <w:webHidden/>
          </w:rPr>
          <w:fldChar w:fldCharType="begin"/>
        </w:r>
        <w:r w:rsidR="00DC767F">
          <w:rPr>
            <w:noProof/>
            <w:webHidden/>
          </w:rPr>
          <w:instrText xml:space="preserve"> PAGEREF _Toc5978081 \h </w:instrText>
        </w:r>
        <w:r w:rsidR="00DC767F">
          <w:rPr>
            <w:noProof/>
            <w:webHidden/>
          </w:rPr>
        </w:r>
        <w:r w:rsidR="00DC767F">
          <w:rPr>
            <w:noProof/>
            <w:webHidden/>
          </w:rPr>
          <w:fldChar w:fldCharType="separate"/>
        </w:r>
        <w:r w:rsidR="00DC767F">
          <w:rPr>
            <w:noProof/>
            <w:webHidden/>
          </w:rPr>
          <w:t>35</w:t>
        </w:r>
        <w:r w:rsidR="00DC767F">
          <w:rPr>
            <w:noProof/>
            <w:webHidden/>
          </w:rPr>
          <w:fldChar w:fldCharType="end"/>
        </w:r>
      </w:hyperlink>
    </w:p>
    <w:p w14:paraId="522D90BC" w14:textId="7758F0C5" w:rsidR="00DC767F" w:rsidRDefault="00804BD3">
      <w:pPr>
        <w:pStyle w:val="26"/>
        <w:tabs>
          <w:tab w:val="left" w:pos="2131"/>
        </w:tabs>
        <w:rPr>
          <w:rFonts w:asciiTheme="minorHAnsi" w:eastAsiaTheme="minorEastAsia" w:hAnsiTheme="minorHAnsi" w:cstheme="minorBidi"/>
          <w:noProof/>
          <w:snapToGrid/>
          <w:sz w:val="22"/>
          <w:szCs w:val="22"/>
        </w:rPr>
      </w:pPr>
      <w:hyperlink w:anchor="_Toc5978082" w:history="1">
        <w:r w:rsidR="00DC767F" w:rsidRPr="001275CE">
          <w:rPr>
            <w:rStyle w:val="afd"/>
            <w:rFonts w:ascii="Tahoma" w:hAnsi="Tahoma"/>
            <w:noProof/>
            <w:lang w:val="en-GB"/>
          </w:rPr>
          <w:t xml:space="preserve">Article 12.03.   </w:t>
        </w:r>
        <w:r w:rsidR="00DC767F">
          <w:rPr>
            <w:rFonts w:asciiTheme="minorHAnsi" w:eastAsiaTheme="minorEastAsia" w:hAnsiTheme="minorHAnsi" w:cstheme="minorBidi"/>
            <w:noProof/>
            <w:snapToGrid/>
            <w:sz w:val="22"/>
            <w:szCs w:val="22"/>
          </w:rPr>
          <w:tab/>
        </w:r>
        <w:r w:rsidR="00DC767F" w:rsidRPr="001275CE">
          <w:rPr>
            <w:rStyle w:val="afd"/>
            <w:rFonts w:ascii="Tahoma" w:hAnsi="Tahoma"/>
            <w:noProof/>
            <w:lang w:val="en-GB"/>
          </w:rPr>
          <w:t>Duty of the Disputing Parties to Contribute to Conclusion and Performance of Amicable Agreement</w:t>
        </w:r>
        <w:r w:rsidR="00DC767F">
          <w:rPr>
            <w:noProof/>
            <w:webHidden/>
          </w:rPr>
          <w:tab/>
        </w:r>
        <w:r w:rsidR="00DC767F">
          <w:rPr>
            <w:noProof/>
            <w:webHidden/>
          </w:rPr>
          <w:fldChar w:fldCharType="begin"/>
        </w:r>
        <w:r w:rsidR="00DC767F">
          <w:rPr>
            <w:noProof/>
            <w:webHidden/>
          </w:rPr>
          <w:instrText xml:space="preserve"> PAGEREF _Toc5978082 \h </w:instrText>
        </w:r>
        <w:r w:rsidR="00DC767F">
          <w:rPr>
            <w:noProof/>
            <w:webHidden/>
          </w:rPr>
        </w:r>
        <w:r w:rsidR="00DC767F">
          <w:rPr>
            <w:noProof/>
            <w:webHidden/>
          </w:rPr>
          <w:fldChar w:fldCharType="separate"/>
        </w:r>
        <w:r w:rsidR="00DC767F">
          <w:rPr>
            <w:noProof/>
            <w:webHidden/>
          </w:rPr>
          <w:t>36</w:t>
        </w:r>
        <w:r w:rsidR="00DC767F">
          <w:rPr>
            <w:noProof/>
            <w:webHidden/>
          </w:rPr>
          <w:fldChar w:fldCharType="end"/>
        </w:r>
      </w:hyperlink>
    </w:p>
    <w:p w14:paraId="39166978" w14:textId="3EA6AC60" w:rsidR="00DC767F" w:rsidRDefault="00804BD3">
      <w:pPr>
        <w:pStyle w:val="26"/>
        <w:rPr>
          <w:rFonts w:asciiTheme="minorHAnsi" w:eastAsiaTheme="minorEastAsia" w:hAnsiTheme="minorHAnsi" w:cstheme="minorBidi"/>
          <w:noProof/>
          <w:snapToGrid/>
          <w:sz w:val="22"/>
          <w:szCs w:val="22"/>
        </w:rPr>
      </w:pPr>
      <w:hyperlink w:anchor="_Toc5978083" w:history="1">
        <w:r w:rsidR="00DC767F" w:rsidRPr="001275CE">
          <w:rPr>
            <w:rStyle w:val="afd"/>
            <w:rFonts w:ascii="Tahoma" w:hAnsi="Tahoma"/>
            <w:noProof/>
            <w:lang w:val="en-GB"/>
          </w:rPr>
          <w:t xml:space="preserve">Article 12.04. </w:t>
        </w:r>
        <w:r w:rsidR="00DC767F">
          <w:rPr>
            <w:rFonts w:asciiTheme="minorHAnsi" w:eastAsiaTheme="minorEastAsia" w:hAnsiTheme="minorHAnsi" w:cstheme="minorBidi"/>
            <w:noProof/>
            <w:snapToGrid/>
            <w:sz w:val="22"/>
            <w:szCs w:val="22"/>
          </w:rPr>
          <w:tab/>
        </w:r>
        <w:r w:rsidR="00DC767F" w:rsidRPr="001275CE">
          <w:rPr>
            <w:rStyle w:val="afd"/>
            <w:rFonts w:ascii="Tahoma" w:hAnsi="Tahoma"/>
            <w:noProof/>
            <w:lang w:val="en-GB"/>
          </w:rPr>
          <w:t>Duty of the Disputing Parties to Contribute to the Fastest Execution of Awards and Rulings of the Arbitration Centre at RSPP</w:t>
        </w:r>
        <w:r w:rsidR="00DC767F">
          <w:rPr>
            <w:noProof/>
            <w:webHidden/>
          </w:rPr>
          <w:tab/>
        </w:r>
        <w:r w:rsidR="00DC767F">
          <w:rPr>
            <w:noProof/>
            <w:webHidden/>
          </w:rPr>
          <w:fldChar w:fldCharType="begin"/>
        </w:r>
        <w:r w:rsidR="00DC767F">
          <w:rPr>
            <w:noProof/>
            <w:webHidden/>
          </w:rPr>
          <w:instrText xml:space="preserve"> PAGEREF _Toc5978083 \h </w:instrText>
        </w:r>
        <w:r w:rsidR="00DC767F">
          <w:rPr>
            <w:noProof/>
            <w:webHidden/>
          </w:rPr>
        </w:r>
        <w:r w:rsidR="00DC767F">
          <w:rPr>
            <w:noProof/>
            <w:webHidden/>
          </w:rPr>
          <w:fldChar w:fldCharType="separate"/>
        </w:r>
        <w:r w:rsidR="00DC767F">
          <w:rPr>
            <w:noProof/>
            <w:webHidden/>
          </w:rPr>
          <w:t>36</w:t>
        </w:r>
        <w:r w:rsidR="00DC767F">
          <w:rPr>
            <w:noProof/>
            <w:webHidden/>
          </w:rPr>
          <w:fldChar w:fldCharType="end"/>
        </w:r>
      </w:hyperlink>
    </w:p>
    <w:p w14:paraId="2BD8ED06" w14:textId="09279C34" w:rsidR="00DC767F" w:rsidRDefault="00804BD3">
      <w:pPr>
        <w:pStyle w:val="12"/>
        <w:rPr>
          <w:rFonts w:asciiTheme="minorHAnsi" w:eastAsiaTheme="minorEastAsia" w:hAnsiTheme="minorHAnsi" w:cstheme="minorBidi"/>
          <w:b w:val="0"/>
          <w:caps w:val="0"/>
          <w:snapToGrid/>
          <w:kern w:val="0"/>
          <w:sz w:val="22"/>
          <w:szCs w:val="22"/>
          <w:lang w:val="ru-RU"/>
        </w:rPr>
      </w:pPr>
      <w:hyperlink w:anchor="_Toc5978084" w:history="1">
        <w:r w:rsidR="00DC767F" w:rsidRPr="001275CE">
          <w:rPr>
            <w:rStyle w:val="afd"/>
          </w:rPr>
          <w:t>Section 13.</w:t>
        </w:r>
        <w:r w:rsidR="00DC767F">
          <w:rPr>
            <w:rFonts w:asciiTheme="minorHAnsi" w:eastAsiaTheme="minorEastAsia" w:hAnsiTheme="minorHAnsi" w:cstheme="minorBidi"/>
            <w:b w:val="0"/>
            <w:caps w:val="0"/>
            <w:snapToGrid/>
            <w:kern w:val="0"/>
            <w:sz w:val="22"/>
            <w:szCs w:val="22"/>
            <w:lang w:val="ru-RU"/>
          </w:rPr>
          <w:tab/>
        </w:r>
        <w:r w:rsidR="00DC767F" w:rsidRPr="001275CE">
          <w:rPr>
            <w:rStyle w:val="afd"/>
          </w:rPr>
          <w:t xml:space="preserve"> INFORMATION DISCLOSURE AND SUBMISSION</w:t>
        </w:r>
        <w:r w:rsidR="00DC767F">
          <w:rPr>
            <w:webHidden/>
          </w:rPr>
          <w:tab/>
        </w:r>
        <w:r w:rsidR="00DC767F">
          <w:rPr>
            <w:webHidden/>
          </w:rPr>
          <w:fldChar w:fldCharType="begin"/>
        </w:r>
        <w:r w:rsidR="00DC767F">
          <w:rPr>
            <w:webHidden/>
          </w:rPr>
          <w:instrText xml:space="preserve"> PAGEREF _Toc5978084 \h </w:instrText>
        </w:r>
        <w:r w:rsidR="00DC767F">
          <w:rPr>
            <w:webHidden/>
          </w:rPr>
        </w:r>
        <w:r w:rsidR="00DC767F">
          <w:rPr>
            <w:webHidden/>
          </w:rPr>
          <w:fldChar w:fldCharType="separate"/>
        </w:r>
        <w:r w:rsidR="00DC767F">
          <w:rPr>
            <w:webHidden/>
          </w:rPr>
          <w:t>36</w:t>
        </w:r>
        <w:r w:rsidR="00DC767F">
          <w:rPr>
            <w:webHidden/>
          </w:rPr>
          <w:fldChar w:fldCharType="end"/>
        </w:r>
      </w:hyperlink>
    </w:p>
    <w:p w14:paraId="3C09BD25" w14:textId="00594E7F" w:rsidR="00DC767F" w:rsidRDefault="00804BD3">
      <w:pPr>
        <w:pStyle w:val="26"/>
        <w:rPr>
          <w:rFonts w:asciiTheme="minorHAnsi" w:eastAsiaTheme="minorEastAsia" w:hAnsiTheme="minorHAnsi" w:cstheme="minorBidi"/>
          <w:noProof/>
          <w:snapToGrid/>
          <w:sz w:val="22"/>
          <w:szCs w:val="22"/>
        </w:rPr>
      </w:pPr>
      <w:hyperlink w:anchor="_Toc5978085" w:history="1">
        <w:r w:rsidR="00DC767F" w:rsidRPr="001275CE">
          <w:rPr>
            <w:rStyle w:val="afd"/>
            <w:rFonts w:ascii="Tahoma" w:hAnsi="Tahoma" w:cs="Tahoma"/>
            <w:noProof/>
            <w:lang w:val="en-GB"/>
          </w:rPr>
          <w:t xml:space="preserve">Article 13.01. </w:t>
        </w:r>
        <w:r w:rsidR="00DC767F">
          <w:rPr>
            <w:rFonts w:asciiTheme="minorHAnsi" w:eastAsiaTheme="minorEastAsia" w:hAnsiTheme="minorHAnsi" w:cstheme="minorBidi"/>
            <w:noProof/>
            <w:snapToGrid/>
            <w:sz w:val="22"/>
            <w:szCs w:val="22"/>
          </w:rPr>
          <w:tab/>
        </w:r>
        <w:r w:rsidR="00DC767F" w:rsidRPr="001275CE">
          <w:rPr>
            <w:rStyle w:val="afd"/>
            <w:rFonts w:ascii="Tahoma" w:hAnsi="Tahoma" w:cs="Tahoma"/>
            <w:noProof/>
            <w:lang w:val="en-GB"/>
          </w:rPr>
          <w:t>Marker Maker Agreements Disclosure</w:t>
        </w:r>
        <w:r w:rsidR="00DC767F">
          <w:rPr>
            <w:noProof/>
            <w:webHidden/>
          </w:rPr>
          <w:tab/>
        </w:r>
        <w:r w:rsidR="00DC767F">
          <w:rPr>
            <w:noProof/>
            <w:webHidden/>
          </w:rPr>
          <w:fldChar w:fldCharType="begin"/>
        </w:r>
        <w:r w:rsidR="00DC767F">
          <w:rPr>
            <w:noProof/>
            <w:webHidden/>
          </w:rPr>
          <w:instrText xml:space="preserve"> PAGEREF _Toc5978085 \h </w:instrText>
        </w:r>
        <w:r w:rsidR="00DC767F">
          <w:rPr>
            <w:noProof/>
            <w:webHidden/>
          </w:rPr>
        </w:r>
        <w:r w:rsidR="00DC767F">
          <w:rPr>
            <w:noProof/>
            <w:webHidden/>
          </w:rPr>
          <w:fldChar w:fldCharType="separate"/>
        </w:r>
        <w:r w:rsidR="00DC767F">
          <w:rPr>
            <w:noProof/>
            <w:webHidden/>
          </w:rPr>
          <w:t>36</w:t>
        </w:r>
        <w:r w:rsidR="00DC767F">
          <w:rPr>
            <w:noProof/>
            <w:webHidden/>
          </w:rPr>
          <w:fldChar w:fldCharType="end"/>
        </w:r>
      </w:hyperlink>
    </w:p>
    <w:p w14:paraId="5CAA1699" w14:textId="768438AD" w:rsidR="00DC767F" w:rsidRDefault="00804BD3">
      <w:pPr>
        <w:pStyle w:val="26"/>
        <w:rPr>
          <w:rFonts w:asciiTheme="minorHAnsi" w:eastAsiaTheme="minorEastAsia" w:hAnsiTheme="minorHAnsi" w:cstheme="minorBidi"/>
          <w:noProof/>
          <w:snapToGrid/>
          <w:sz w:val="22"/>
          <w:szCs w:val="22"/>
        </w:rPr>
      </w:pPr>
      <w:hyperlink w:anchor="_Toc5978086" w:history="1">
        <w:r w:rsidR="00DC767F" w:rsidRPr="001275CE">
          <w:rPr>
            <w:rStyle w:val="afd"/>
            <w:rFonts w:ascii="Tahoma" w:hAnsi="Tahoma" w:cs="Tahoma"/>
            <w:noProof/>
            <w:lang w:val="en-GB"/>
          </w:rPr>
          <w:t xml:space="preserve">Article 13.02. </w:t>
        </w:r>
        <w:r w:rsidR="00DC767F">
          <w:rPr>
            <w:rFonts w:asciiTheme="minorHAnsi" w:eastAsiaTheme="minorEastAsia" w:hAnsiTheme="minorHAnsi" w:cstheme="minorBidi"/>
            <w:noProof/>
            <w:snapToGrid/>
            <w:sz w:val="22"/>
            <w:szCs w:val="22"/>
          </w:rPr>
          <w:tab/>
        </w:r>
        <w:r w:rsidR="00DC767F" w:rsidRPr="001275CE">
          <w:rPr>
            <w:rStyle w:val="afd"/>
            <w:rFonts w:ascii="Tahoma" w:hAnsi="Tahoma" w:cs="Tahoma"/>
            <w:noProof/>
            <w:lang w:val="en-GB"/>
          </w:rPr>
          <w:t>Information Disclosure and Submission</w:t>
        </w:r>
        <w:r w:rsidR="00DC767F">
          <w:rPr>
            <w:noProof/>
            <w:webHidden/>
          </w:rPr>
          <w:tab/>
        </w:r>
        <w:r w:rsidR="00DC767F">
          <w:rPr>
            <w:noProof/>
            <w:webHidden/>
          </w:rPr>
          <w:fldChar w:fldCharType="begin"/>
        </w:r>
        <w:r w:rsidR="00DC767F">
          <w:rPr>
            <w:noProof/>
            <w:webHidden/>
          </w:rPr>
          <w:instrText xml:space="preserve"> PAGEREF _Toc5978086 \h </w:instrText>
        </w:r>
        <w:r w:rsidR="00DC767F">
          <w:rPr>
            <w:noProof/>
            <w:webHidden/>
          </w:rPr>
        </w:r>
        <w:r w:rsidR="00DC767F">
          <w:rPr>
            <w:noProof/>
            <w:webHidden/>
          </w:rPr>
          <w:fldChar w:fldCharType="separate"/>
        </w:r>
        <w:r w:rsidR="00DC767F">
          <w:rPr>
            <w:noProof/>
            <w:webHidden/>
          </w:rPr>
          <w:t>36</w:t>
        </w:r>
        <w:r w:rsidR="00DC767F">
          <w:rPr>
            <w:noProof/>
            <w:webHidden/>
          </w:rPr>
          <w:fldChar w:fldCharType="end"/>
        </w:r>
      </w:hyperlink>
    </w:p>
    <w:p w14:paraId="0431C37A" w14:textId="6069C4EA" w:rsidR="00DC767F" w:rsidRDefault="00804BD3">
      <w:pPr>
        <w:pStyle w:val="12"/>
        <w:rPr>
          <w:rFonts w:asciiTheme="minorHAnsi" w:eastAsiaTheme="minorEastAsia" w:hAnsiTheme="minorHAnsi" w:cstheme="minorBidi"/>
          <w:b w:val="0"/>
          <w:caps w:val="0"/>
          <w:snapToGrid/>
          <w:kern w:val="0"/>
          <w:sz w:val="22"/>
          <w:szCs w:val="22"/>
          <w:lang w:val="ru-RU"/>
        </w:rPr>
      </w:pPr>
      <w:hyperlink w:anchor="_Toc5978087" w:history="1">
        <w:r w:rsidR="00DC767F" w:rsidRPr="001275CE">
          <w:rPr>
            <w:rStyle w:val="afd"/>
          </w:rPr>
          <w:t>Section 14.</w:t>
        </w:r>
        <w:r w:rsidR="00DC767F">
          <w:rPr>
            <w:rFonts w:asciiTheme="minorHAnsi" w:eastAsiaTheme="minorEastAsia" w:hAnsiTheme="minorHAnsi" w:cstheme="minorBidi"/>
            <w:b w:val="0"/>
            <w:caps w:val="0"/>
            <w:snapToGrid/>
            <w:kern w:val="0"/>
            <w:sz w:val="22"/>
            <w:szCs w:val="22"/>
            <w:lang w:val="ru-RU"/>
          </w:rPr>
          <w:tab/>
        </w:r>
        <w:r w:rsidR="00DC767F" w:rsidRPr="001275CE">
          <w:rPr>
            <w:rStyle w:val="afd"/>
          </w:rPr>
          <w:t xml:space="preserve"> SUPPLEMENTARY PROVISIONS</w:t>
        </w:r>
        <w:r w:rsidR="00DC767F">
          <w:rPr>
            <w:webHidden/>
          </w:rPr>
          <w:tab/>
        </w:r>
        <w:r w:rsidR="00DC767F">
          <w:rPr>
            <w:webHidden/>
          </w:rPr>
          <w:fldChar w:fldCharType="begin"/>
        </w:r>
        <w:r w:rsidR="00DC767F">
          <w:rPr>
            <w:webHidden/>
          </w:rPr>
          <w:instrText xml:space="preserve"> PAGEREF _Toc5978087 \h </w:instrText>
        </w:r>
        <w:r w:rsidR="00DC767F">
          <w:rPr>
            <w:webHidden/>
          </w:rPr>
        </w:r>
        <w:r w:rsidR="00DC767F">
          <w:rPr>
            <w:webHidden/>
          </w:rPr>
          <w:fldChar w:fldCharType="separate"/>
        </w:r>
        <w:r w:rsidR="00DC767F">
          <w:rPr>
            <w:webHidden/>
          </w:rPr>
          <w:t>36</w:t>
        </w:r>
        <w:r w:rsidR="00DC767F">
          <w:rPr>
            <w:webHidden/>
          </w:rPr>
          <w:fldChar w:fldCharType="end"/>
        </w:r>
      </w:hyperlink>
    </w:p>
    <w:p w14:paraId="0424D546" w14:textId="1634B56B" w:rsidR="00DC767F" w:rsidRDefault="00804BD3">
      <w:pPr>
        <w:pStyle w:val="26"/>
        <w:rPr>
          <w:rFonts w:asciiTheme="minorHAnsi" w:eastAsiaTheme="minorEastAsia" w:hAnsiTheme="minorHAnsi" w:cstheme="minorBidi"/>
          <w:noProof/>
          <w:snapToGrid/>
          <w:sz w:val="22"/>
          <w:szCs w:val="22"/>
        </w:rPr>
      </w:pPr>
      <w:hyperlink w:anchor="_Toc5978088" w:history="1">
        <w:r w:rsidR="00DC767F" w:rsidRPr="001275CE">
          <w:rPr>
            <w:rStyle w:val="afd"/>
            <w:rFonts w:ascii="Tahoma" w:hAnsi="Tahoma" w:cs="Tahoma"/>
            <w:noProof/>
            <w:lang w:val="en-GB"/>
          </w:rPr>
          <w:t xml:space="preserve">Article 14.01. </w:t>
        </w:r>
        <w:r w:rsidR="00DC767F">
          <w:rPr>
            <w:rFonts w:asciiTheme="minorHAnsi" w:eastAsiaTheme="minorEastAsia" w:hAnsiTheme="minorHAnsi" w:cstheme="minorBidi"/>
            <w:noProof/>
            <w:snapToGrid/>
            <w:sz w:val="22"/>
            <w:szCs w:val="22"/>
          </w:rPr>
          <w:tab/>
        </w:r>
        <w:r w:rsidR="00DC767F" w:rsidRPr="001275CE">
          <w:rPr>
            <w:rStyle w:val="afd"/>
            <w:rFonts w:ascii="Tahoma" w:hAnsi="Tahoma" w:cs="Tahoma"/>
            <w:noProof/>
            <w:lang w:val="en-GB"/>
          </w:rPr>
          <w:t>Liability of the Exchange</w:t>
        </w:r>
        <w:r w:rsidR="00DC767F">
          <w:rPr>
            <w:noProof/>
            <w:webHidden/>
          </w:rPr>
          <w:tab/>
        </w:r>
        <w:r w:rsidR="00DC767F">
          <w:rPr>
            <w:noProof/>
            <w:webHidden/>
          </w:rPr>
          <w:fldChar w:fldCharType="begin"/>
        </w:r>
        <w:r w:rsidR="00DC767F">
          <w:rPr>
            <w:noProof/>
            <w:webHidden/>
          </w:rPr>
          <w:instrText xml:space="preserve"> PAGEREF _Toc5978088 \h </w:instrText>
        </w:r>
        <w:r w:rsidR="00DC767F">
          <w:rPr>
            <w:noProof/>
            <w:webHidden/>
          </w:rPr>
        </w:r>
        <w:r w:rsidR="00DC767F">
          <w:rPr>
            <w:noProof/>
            <w:webHidden/>
          </w:rPr>
          <w:fldChar w:fldCharType="separate"/>
        </w:r>
        <w:r w:rsidR="00DC767F">
          <w:rPr>
            <w:noProof/>
            <w:webHidden/>
          </w:rPr>
          <w:t>36</w:t>
        </w:r>
        <w:r w:rsidR="00DC767F">
          <w:rPr>
            <w:noProof/>
            <w:webHidden/>
          </w:rPr>
          <w:fldChar w:fldCharType="end"/>
        </w:r>
      </w:hyperlink>
    </w:p>
    <w:p w14:paraId="14168984" w14:textId="4FCB589F" w:rsidR="00DC767F" w:rsidRDefault="00804BD3">
      <w:pPr>
        <w:pStyle w:val="12"/>
        <w:rPr>
          <w:rFonts w:asciiTheme="minorHAnsi" w:eastAsiaTheme="minorEastAsia" w:hAnsiTheme="minorHAnsi" w:cstheme="minorBidi"/>
          <w:b w:val="0"/>
          <w:caps w:val="0"/>
          <w:snapToGrid/>
          <w:kern w:val="0"/>
          <w:sz w:val="22"/>
          <w:szCs w:val="22"/>
          <w:lang w:val="ru-RU"/>
        </w:rPr>
      </w:pPr>
      <w:hyperlink w:anchor="_Toc5978089" w:history="1">
        <w:r w:rsidR="00DC767F" w:rsidRPr="001275CE">
          <w:rPr>
            <w:rStyle w:val="afd"/>
          </w:rPr>
          <w:t>Appendix No. 01</w:t>
        </w:r>
        <w:r w:rsidR="00DC767F">
          <w:rPr>
            <w:webHidden/>
          </w:rPr>
          <w:tab/>
        </w:r>
        <w:r w:rsidR="00DC767F">
          <w:rPr>
            <w:webHidden/>
          </w:rPr>
          <w:fldChar w:fldCharType="begin"/>
        </w:r>
        <w:r w:rsidR="00DC767F">
          <w:rPr>
            <w:webHidden/>
          </w:rPr>
          <w:instrText xml:space="preserve"> PAGEREF _Toc5978089 \h </w:instrText>
        </w:r>
        <w:r w:rsidR="00DC767F">
          <w:rPr>
            <w:webHidden/>
          </w:rPr>
        </w:r>
        <w:r w:rsidR="00DC767F">
          <w:rPr>
            <w:webHidden/>
          </w:rPr>
          <w:fldChar w:fldCharType="separate"/>
        </w:r>
        <w:r w:rsidR="00DC767F">
          <w:rPr>
            <w:webHidden/>
          </w:rPr>
          <w:t>38</w:t>
        </w:r>
        <w:r w:rsidR="00DC767F">
          <w:rPr>
            <w:webHidden/>
          </w:rPr>
          <w:fldChar w:fldCharType="end"/>
        </w:r>
      </w:hyperlink>
    </w:p>
    <w:p w14:paraId="3FA65170" w14:textId="1403946A" w:rsidR="00DC767F" w:rsidRDefault="00804BD3">
      <w:pPr>
        <w:pStyle w:val="12"/>
        <w:rPr>
          <w:rFonts w:asciiTheme="minorHAnsi" w:eastAsiaTheme="minorEastAsia" w:hAnsiTheme="minorHAnsi" w:cstheme="minorBidi"/>
          <w:b w:val="0"/>
          <w:caps w:val="0"/>
          <w:snapToGrid/>
          <w:kern w:val="0"/>
          <w:sz w:val="22"/>
          <w:szCs w:val="22"/>
          <w:lang w:val="ru-RU"/>
        </w:rPr>
      </w:pPr>
      <w:hyperlink w:anchor="_Toc5978090" w:history="1">
        <w:r w:rsidR="00DC767F" w:rsidRPr="001275CE">
          <w:rPr>
            <w:rStyle w:val="afd"/>
          </w:rPr>
          <w:t>Appendix No. 02</w:t>
        </w:r>
        <w:r w:rsidR="00DC767F">
          <w:rPr>
            <w:webHidden/>
          </w:rPr>
          <w:tab/>
        </w:r>
        <w:r w:rsidR="00DC767F">
          <w:rPr>
            <w:webHidden/>
          </w:rPr>
          <w:fldChar w:fldCharType="begin"/>
        </w:r>
        <w:r w:rsidR="00DC767F">
          <w:rPr>
            <w:webHidden/>
          </w:rPr>
          <w:instrText xml:space="preserve"> PAGEREF _Toc5978090 \h </w:instrText>
        </w:r>
        <w:r w:rsidR="00DC767F">
          <w:rPr>
            <w:webHidden/>
          </w:rPr>
        </w:r>
        <w:r w:rsidR="00DC767F">
          <w:rPr>
            <w:webHidden/>
          </w:rPr>
          <w:fldChar w:fldCharType="separate"/>
        </w:r>
        <w:r w:rsidR="00DC767F">
          <w:rPr>
            <w:webHidden/>
          </w:rPr>
          <w:t>45</w:t>
        </w:r>
        <w:r w:rsidR="00DC767F">
          <w:rPr>
            <w:webHidden/>
          </w:rPr>
          <w:fldChar w:fldCharType="end"/>
        </w:r>
      </w:hyperlink>
    </w:p>
    <w:p w14:paraId="6A8F1046" w14:textId="1BB9F05B" w:rsidR="00DC767F" w:rsidRDefault="00804BD3">
      <w:pPr>
        <w:pStyle w:val="12"/>
        <w:rPr>
          <w:rFonts w:asciiTheme="minorHAnsi" w:eastAsiaTheme="minorEastAsia" w:hAnsiTheme="minorHAnsi" w:cstheme="minorBidi"/>
          <w:b w:val="0"/>
          <w:caps w:val="0"/>
          <w:snapToGrid/>
          <w:kern w:val="0"/>
          <w:sz w:val="22"/>
          <w:szCs w:val="22"/>
          <w:lang w:val="ru-RU"/>
        </w:rPr>
      </w:pPr>
      <w:hyperlink w:anchor="_Toc5978091" w:history="1">
        <w:r w:rsidR="00DC767F" w:rsidRPr="001275CE">
          <w:rPr>
            <w:rStyle w:val="afd"/>
          </w:rPr>
          <w:t>Appendix No. 03</w:t>
        </w:r>
        <w:r w:rsidR="00DC767F">
          <w:rPr>
            <w:webHidden/>
          </w:rPr>
          <w:tab/>
        </w:r>
        <w:r w:rsidR="00DC767F">
          <w:rPr>
            <w:webHidden/>
          </w:rPr>
          <w:fldChar w:fldCharType="begin"/>
        </w:r>
        <w:r w:rsidR="00DC767F">
          <w:rPr>
            <w:webHidden/>
          </w:rPr>
          <w:instrText xml:space="preserve"> PAGEREF _Toc5978091 \h </w:instrText>
        </w:r>
        <w:r w:rsidR="00DC767F">
          <w:rPr>
            <w:webHidden/>
          </w:rPr>
        </w:r>
        <w:r w:rsidR="00DC767F">
          <w:rPr>
            <w:webHidden/>
          </w:rPr>
          <w:fldChar w:fldCharType="separate"/>
        </w:r>
        <w:r w:rsidR="00DC767F">
          <w:rPr>
            <w:webHidden/>
          </w:rPr>
          <w:t>48</w:t>
        </w:r>
        <w:r w:rsidR="00DC767F">
          <w:rPr>
            <w:webHidden/>
          </w:rPr>
          <w:fldChar w:fldCharType="end"/>
        </w:r>
      </w:hyperlink>
    </w:p>
    <w:p w14:paraId="62523ED1" w14:textId="55A82579" w:rsidR="00550BDF" w:rsidRPr="002510DF" w:rsidRDefault="0036355E">
      <w:pPr>
        <w:spacing w:line="480" w:lineRule="auto"/>
        <w:jc w:val="both"/>
        <w:rPr>
          <w:rFonts w:ascii="Tahoma" w:hAnsi="Tahoma"/>
          <w:b/>
          <w:i/>
          <w:sz w:val="21"/>
          <w:szCs w:val="24"/>
          <w:lang w:val="en-GB"/>
        </w:rPr>
      </w:pPr>
      <w:r w:rsidRPr="002B2AC2">
        <w:rPr>
          <w:rFonts w:ascii="Tahoma" w:hAnsi="Tahoma" w:cs="Tahoma"/>
          <w:i/>
          <w:sz w:val="21"/>
          <w:szCs w:val="21"/>
          <w:lang w:val="en-GB"/>
        </w:rPr>
        <w:fldChar w:fldCharType="end"/>
      </w:r>
    </w:p>
    <w:p w14:paraId="0840CDCB" w14:textId="77777777" w:rsidR="00550BDF" w:rsidRPr="002510DF" w:rsidRDefault="00550BDF">
      <w:pPr>
        <w:pStyle w:val="1"/>
        <w:numPr>
          <w:ilvl w:val="0"/>
          <w:numId w:val="0"/>
        </w:numPr>
        <w:spacing w:before="120" w:after="120"/>
        <w:jc w:val="left"/>
        <w:rPr>
          <w:rFonts w:ascii="Tahoma" w:hAnsi="Tahoma"/>
          <w:caps/>
          <w:color w:val="0000FF"/>
          <w:kern w:val="28"/>
          <w:sz w:val="22"/>
          <w:szCs w:val="24"/>
          <w:lang w:val="en-GB"/>
        </w:rPr>
      </w:pPr>
      <w:bookmarkStart w:id="0" w:name="_Ref153880896"/>
      <w:r w:rsidRPr="002510DF">
        <w:rPr>
          <w:rFonts w:ascii="Tahoma" w:hAnsi="Tahoma"/>
          <w:caps/>
          <w:color w:val="0000FF"/>
          <w:kern w:val="28"/>
          <w:sz w:val="22"/>
          <w:szCs w:val="24"/>
          <w:lang w:val="en-GB"/>
        </w:rPr>
        <w:br w:type="page"/>
      </w:r>
      <w:bookmarkStart w:id="1" w:name="_Toc5978035"/>
      <w:r w:rsidRPr="002510DF">
        <w:rPr>
          <w:rFonts w:ascii="Tahoma" w:hAnsi="Tahoma"/>
          <w:caps/>
          <w:color w:val="0000FF"/>
          <w:kern w:val="28"/>
          <w:sz w:val="22"/>
          <w:szCs w:val="24"/>
          <w:lang w:val="en-GB"/>
        </w:rPr>
        <w:lastRenderedPageBreak/>
        <w:t xml:space="preserve">Section 01. </w:t>
      </w:r>
      <w:r w:rsidR="00997DBA" w:rsidRPr="002510DF">
        <w:rPr>
          <w:rFonts w:ascii="Tahoma" w:hAnsi="Tahoma"/>
          <w:color w:val="0000FF"/>
          <w:kern w:val="28"/>
          <w:sz w:val="22"/>
          <w:szCs w:val="24"/>
          <w:lang w:val="en-GB"/>
        </w:rPr>
        <w:t>TERMS AND DEFINITIONS (GLOSSARY)</w:t>
      </w:r>
      <w:bookmarkEnd w:id="1"/>
    </w:p>
    <w:p w14:paraId="39238D82" w14:textId="77777777" w:rsidR="00550BDF" w:rsidRPr="002510DF" w:rsidRDefault="00550BDF">
      <w:pPr>
        <w:pStyle w:val="20"/>
        <w:spacing w:after="120"/>
        <w:ind w:left="1985" w:hanging="1985"/>
        <w:rPr>
          <w:rFonts w:ascii="Tahoma" w:hAnsi="Tahoma"/>
          <w:bCs w:val="0"/>
          <w:i w:val="0"/>
          <w:iCs w:val="0"/>
          <w:szCs w:val="24"/>
          <w:lang w:val="en-GB"/>
        </w:rPr>
      </w:pPr>
      <w:bookmarkStart w:id="2" w:name="_Toc5978036"/>
      <w:bookmarkEnd w:id="0"/>
      <w:r w:rsidRPr="002510DF">
        <w:rPr>
          <w:rFonts w:ascii="Tahoma" w:hAnsi="Tahoma"/>
          <w:bCs w:val="0"/>
          <w:i w:val="0"/>
          <w:iCs w:val="0"/>
          <w:sz w:val="22"/>
          <w:szCs w:val="24"/>
          <w:lang w:val="en-GB"/>
        </w:rPr>
        <w:t>Article 01.01.</w:t>
      </w:r>
      <w:r w:rsidRPr="002510DF">
        <w:rPr>
          <w:rFonts w:ascii="Tahoma" w:hAnsi="Tahoma"/>
          <w:bCs w:val="0"/>
          <w:i w:val="0"/>
          <w:iCs w:val="0"/>
          <w:sz w:val="22"/>
          <w:szCs w:val="24"/>
          <w:lang w:val="en-GB"/>
        </w:rPr>
        <w:tab/>
        <w:t>Terms and Definitions</w:t>
      </w:r>
      <w:bookmarkEnd w:id="2"/>
    </w:p>
    <w:p w14:paraId="23F886E0" w14:textId="77777777" w:rsidR="00550BDF" w:rsidRPr="002510DF" w:rsidRDefault="00550BDF">
      <w:pPr>
        <w:widowControl w:val="0"/>
        <w:numPr>
          <w:ilvl w:val="0"/>
          <w:numId w:val="5"/>
        </w:numPr>
        <w:overflowPunct/>
        <w:ind w:hanging="720"/>
        <w:jc w:val="both"/>
        <w:textAlignment w:val="auto"/>
        <w:rPr>
          <w:rFonts w:ascii="Tahoma" w:hAnsi="Tahoma"/>
          <w:sz w:val="22"/>
          <w:szCs w:val="24"/>
          <w:lang w:val="en-GB"/>
        </w:rPr>
      </w:pPr>
      <w:r w:rsidRPr="002510DF">
        <w:rPr>
          <w:rFonts w:ascii="Tahoma" w:hAnsi="Tahoma"/>
          <w:sz w:val="22"/>
          <w:szCs w:val="24"/>
          <w:lang w:val="en-GB"/>
        </w:rPr>
        <w:t xml:space="preserve">For the purpose of </w:t>
      </w:r>
      <w:r w:rsidR="00236843" w:rsidRPr="002510DF">
        <w:rPr>
          <w:rFonts w:ascii="Tahoma" w:hAnsi="Tahoma"/>
          <w:sz w:val="22"/>
          <w:szCs w:val="24"/>
          <w:lang w:val="en-GB"/>
        </w:rPr>
        <w:t>the Admission Rules</w:t>
      </w:r>
      <w:r w:rsidRPr="002510DF">
        <w:rPr>
          <w:rFonts w:ascii="Tahoma" w:hAnsi="Tahoma"/>
          <w:sz w:val="22"/>
          <w:szCs w:val="24"/>
          <w:lang w:val="en-GB"/>
        </w:rPr>
        <w:t xml:space="preserve"> to Participation in </w:t>
      </w:r>
      <w:r w:rsidR="00042F30" w:rsidRPr="002510DF">
        <w:rPr>
          <w:rFonts w:ascii="Tahoma" w:hAnsi="Tahoma"/>
          <w:sz w:val="22"/>
          <w:szCs w:val="24"/>
          <w:lang w:val="en-GB"/>
        </w:rPr>
        <w:t>Organised</w:t>
      </w:r>
      <w:r w:rsidRPr="002510DF">
        <w:rPr>
          <w:rFonts w:ascii="Tahoma" w:hAnsi="Tahoma"/>
          <w:sz w:val="22"/>
          <w:szCs w:val="24"/>
          <w:lang w:val="en-GB"/>
        </w:rPr>
        <w:t xml:space="preserve"> Trading of </w:t>
      </w:r>
      <w:r w:rsidR="00977092" w:rsidRPr="002510DF">
        <w:rPr>
          <w:rFonts w:ascii="Tahoma" w:hAnsi="Tahoma"/>
          <w:sz w:val="22"/>
          <w:szCs w:val="24"/>
          <w:lang w:val="en-GB"/>
        </w:rPr>
        <w:t>Moscow Exchange</w:t>
      </w:r>
      <w:r w:rsidRPr="002510DF">
        <w:rPr>
          <w:rFonts w:ascii="Tahoma" w:hAnsi="Tahoma"/>
          <w:sz w:val="22"/>
          <w:szCs w:val="24"/>
          <w:lang w:val="en-GB"/>
        </w:rPr>
        <w:t xml:space="preserve"> (the “Admission Rules”) the following terms and definitions shall be used:</w:t>
      </w:r>
    </w:p>
    <w:tbl>
      <w:tblPr>
        <w:tblW w:w="9716" w:type="dxa"/>
        <w:tblInd w:w="-34" w:type="dxa"/>
        <w:tblLayout w:type="fixed"/>
        <w:tblLook w:val="0000" w:firstRow="0" w:lastRow="0" w:firstColumn="0" w:lastColumn="0" w:noHBand="0" w:noVBand="0"/>
      </w:tblPr>
      <w:tblGrid>
        <w:gridCol w:w="34"/>
        <w:gridCol w:w="2410"/>
        <w:gridCol w:w="108"/>
        <w:gridCol w:w="34"/>
        <w:gridCol w:w="108"/>
        <w:gridCol w:w="6946"/>
        <w:gridCol w:w="76"/>
      </w:tblGrid>
      <w:tr w:rsidR="00550BDF" w:rsidRPr="00524F37" w14:paraId="606A3677" w14:textId="77777777" w:rsidTr="002B2AC2">
        <w:trPr>
          <w:gridAfter w:val="1"/>
          <w:wAfter w:w="76" w:type="dxa"/>
        </w:trPr>
        <w:tc>
          <w:tcPr>
            <w:tcW w:w="2586" w:type="dxa"/>
            <w:gridSpan w:val="4"/>
          </w:tcPr>
          <w:p w14:paraId="105B0044" w14:textId="77777777" w:rsidR="00550BDF" w:rsidRPr="002510DF" w:rsidRDefault="00CA31A5" w:rsidP="008E4757">
            <w:pPr>
              <w:pStyle w:val="Glossary"/>
              <w:jc w:val="left"/>
              <w:rPr>
                <w:szCs w:val="24"/>
                <w:lang w:val="en-GB"/>
              </w:rPr>
            </w:pPr>
            <w:r w:rsidRPr="002510DF">
              <w:rPr>
                <w:rFonts w:ascii="Tahoma" w:hAnsi="Tahoma"/>
                <w:b/>
                <w:sz w:val="22"/>
                <w:szCs w:val="24"/>
                <w:lang w:val="en-GB"/>
              </w:rPr>
              <w:t>Exchange (Moscow Exchange</w:t>
            </w:r>
            <w:r w:rsidR="00550BDF" w:rsidRPr="002510DF">
              <w:rPr>
                <w:rFonts w:ascii="Tahoma" w:hAnsi="Tahoma"/>
                <w:b/>
                <w:sz w:val="22"/>
                <w:szCs w:val="24"/>
                <w:lang w:val="en-GB"/>
              </w:rPr>
              <w:t>)</w:t>
            </w:r>
          </w:p>
        </w:tc>
        <w:tc>
          <w:tcPr>
            <w:tcW w:w="7054" w:type="dxa"/>
            <w:gridSpan w:val="2"/>
          </w:tcPr>
          <w:p w14:paraId="0E25EFB9" w14:textId="77777777" w:rsidR="00550BDF" w:rsidRPr="002510DF" w:rsidRDefault="008E4757" w:rsidP="00E35CCA">
            <w:pPr>
              <w:pStyle w:val="Glossary"/>
              <w:rPr>
                <w:szCs w:val="24"/>
                <w:lang w:val="en-GB"/>
              </w:rPr>
            </w:pPr>
            <w:r w:rsidRPr="002510DF">
              <w:rPr>
                <w:rFonts w:ascii="Tahoma" w:hAnsi="Tahoma"/>
                <w:sz w:val="22"/>
                <w:szCs w:val="24"/>
                <w:lang w:val="en-GB"/>
              </w:rPr>
              <w:t>Public Joint-Stock Company “Moscow Exchange MICEX-RTS”</w:t>
            </w:r>
            <w:r w:rsidR="00550BDF" w:rsidRPr="002510DF">
              <w:rPr>
                <w:rFonts w:ascii="Tahoma" w:hAnsi="Tahoma"/>
                <w:sz w:val="22"/>
                <w:szCs w:val="24"/>
                <w:lang w:val="en-GB"/>
              </w:rPr>
              <w:t>.</w:t>
            </w:r>
          </w:p>
        </w:tc>
      </w:tr>
      <w:tr w:rsidR="00550BDF" w:rsidRPr="00524F37" w14:paraId="5593A914" w14:textId="77777777" w:rsidTr="002B2AC2">
        <w:trPr>
          <w:gridAfter w:val="1"/>
          <w:wAfter w:w="76" w:type="dxa"/>
        </w:trPr>
        <w:tc>
          <w:tcPr>
            <w:tcW w:w="2586" w:type="dxa"/>
            <w:gridSpan w:val="4"/>
          </w:tcPr>
          <w:p w14:paraId="65B85E27" w14:textId="77777777" w:rsidR="00550BDF" w:rsidRPr="002510DF" w:rsidRDefault="004B3E8E">
            <w:pPr>
              <w:pStyle w:val="Glossary"/>
              <w:jc w:val="left"/>
              <w:rPr>
                <w:szCs w:val="24"/>
                <w:lang w:val="en-GB"/>
              </w:rPr>
            </w:pPr>
            <w:r w:rsidRPr="002510DF">
              <w:rPr>
                <w:rFonts w:ascii="Tahoma" w:hAnsi="Tahoma"/>
                <w:b/>
                <w:sz w:val="22"/>
                <w:szCs w:val="24"/>
                <w:lang w:val="en-GB"/>
              </w:rPr>
              <w:t>Market Data</w:t>
            </w:r>
            <w:r w:rsidR="00550BDF" w:rsidRPr="002510DF">
              <w:rPr>
                <w:rFonts w:ascii="Tahoma" w:hAnsi="Tahoma"/>
                <w:b/>
                <w:sz w:val="22"/>
                <w:szCs w:val="24"/>
                <w:lang w:val="en-GB"/>
              </w:rPr>
              <w:t xml:space="preserve">  </w:t>
            </w:r>
          </w:p>
        </w:tc>
        <w:tc>
          <w:tcPr>
            <w:tcW w:w="7054" w:type="dxa"/>
            <w:gridSpan w:val="2"/>
          </w:tcPr>
          <w:p w14:paraId="6D00DFB9" w14:textId="01D91F23" w:rsidR="00550BDF" w:rsidRPr="002510DF" w:rsidRDefault="00550BDF">
            <w:pPr>
              <w:pStyle w:val="Glossary"/>
              <w:rPr>
                <w:szCs w:val="24"/>
                <w:lang w:val="en-GB"/>
              </w:rPr>
            </w:pPr>
            <w:r w:rsidRPr="002510DF">
              <w:rPr>
                <w:rFonts w:ascii="Tahoma" w:hAnsi="Tahoma"/>
                <w:sz w:val="22"/>
                <w:szCs w:val="24"/>
                <w:lang w:val="en-GB"/>
              </w:rPr>
              <w:t xml:space="preserve">Digital data and other information of non-confidential nature on the course and results of trading </w:t>
            </w:r>
            <w:r w:rsidR="00F2545C" w:rsidRPr="002510DF">
              <w:rPr>
                <w:rFonts w:ascii="Tahoma" w:hAnsi="Tahoma"/>
                <w:sz w:val="22"/>
                <w:szCs w:val="24"/>
                <w:lang w:val="en-GB"/>
              </w:rPr>
              <w:t xml:space="preserve">on </w:t>
            </w:r>
            <w:r w:rsidRPr="002510DF">
              <w:rPr>
                <w:rFonts w:ascii="Tahoma" w:hAnsi="Tahoma"/>
                <w:sz w:val="22"/>
                <w:szCs w:val="24"/>
                <w:lang w:val="en-GB"/>
              </w:rPr>
              <w:t>the Exchange</w:t>
            </w:r>
            <w:r w:rsidR="00E35CCA" w:rsidRPr="002510DF">
              <w:rPr>
                <w:rFonts w:ascii="Tahoma" w:hAnsi="Tahoma"/>
                <w:sz w:val="22"/>
                <w:szCs w:val="24"/>
                <w:lang w:val="en-GB"/>
              </w:rPr>
              <w:t xml:space="preserve"> </w:t>
            </w:r>
            <w:r w:rsidR="00EB3F47" w:rsidRPr="002B2AC2">
              <w:rPr>
                <w:rFonts w:ascii="Tahoma" w:hAnsi="Tahoma"/>
                <w:sz w:val="22"/>
                <w:szCs w:val="24"/>
                <w:lang w:val="en-GB"/>
              </w:rPr>
              <w:t>disclosed</w:t>
            </w:r>
            <w:r w:rsidR="00EB3F47" w:rsidRPr="002510DF">
              <w:rPr>
                <w:rFonts w:ascii="Tahoma" w:hAnsi="Tahoma"/>
                <w:sz w:val="22"/>
                <w:szCs w:val="24"/>
                <w:lang w:val="en-GB"/>
              </w:rPr>
              <w:t xml:space="preserve"> </w:t>
            </w:r>
            <w:r w:rsidR="00F2545C" w:rsidRPr="002510DF">
              <w:rPr>
                <w:rFonts w:ascii="Tahoma" w:hAnsi="Tahoma"/>
                <w:sz w:val="22"/>
                <w:szCs w:val="24"/>
                <w:lang w:val="en-GB"/>
              </w:rPr>
              <w:t>in real time, with de</w:t>
            </w:r>
            <w:r w:rsidR="00524F37">
              <w:rPr>
                <w:rFonts w:ascii="Tahoma" w:hAnsi="Tahoma"/>
                <w:sz w:val="22"/>
                <w:szCs w:val="24"/>
                <w:lang w:val="en-GB"/>
              </w:rPr>
              <w:t>lay or at the close of trading,</w:t>
            </w:r>
            <w:r w:rsidRPr="002510DF">
              <w:rPr>
                <w:rFonts w:ascii="Tahoma" w:hAnsi="Tahoma"/>
                <w:sz w:val="22"/>
                <w:szCs w:val="24"/>
                <w:lang w:val="en-GB"/>
              </w:rPr>
              <w:t xml:space="preserve"> treated and arranged with the help of the Exchange software and hardware complex and equipment, contained in the Exchange databases, which </w:t>
            </w:r>
            <w:r w:rsidR="00F2545C" w:rsidRPr="002510DF">
              <w:rPr>
                <w:rFonts w:ascii="Tahoma" w:hAnsi="Tahoma"/>
                <w:sz w:val="22"/>
                <w:szCs w:val="24"/>
                <w:lang w:val="en-GB"/>
              </w:rPr>
              <w:t xml:space="preserve">the Exchange </w:t>
            </w:r>
            <w:r w:rsidRPr="002510DF">
              <w:rPr>
                <w:rFonts w:ascii="Tahoma" w:hAnsi="Tahoma"/>
                <w:sz w:val="22"/>
                <w:szCs w:val="24"/>
                <w:lang w:val="en-GB"/>
              </w:rPr>
              <w:t xml:space="preserve">may legally </w:t>
            </w:r>
            <w:r w:rsidR="00F2545C" w:rsidRPr="002510DF">
              <w:rPr>
                <w:rFonts w:ascii="Tahoma" w:hAnsi="Tahoma"/>
                <w:sz w:val="22"/>
                <w:szCs w:val="24"/>
                <w:lang w:val="en-GB"/>
              </w:rPr>
              <w:t>use</w:t>
            </w:r>
            <w:r w:rsidRPr="002510DF">
              <w:rPr>
                <w:rFonts w:ascii="Tahoma" w:hAnsi="Tahoma"/>
                <w:sz w:val="22"/>
                <w:szCs w:val="24"/>
                <w:lang w:val="en-GB"/>
              </w:rPr>
              <w:t>.</w:t>
            </w:r>
          </w:p>
        </w:tc>
      </w:tr>
      <w:tr w:rsidR="00550BDF" w:rsidRPr="00524F37" w14:paraId="3F2A873A" w14:textId="77777777" w:rsidTr="002B2AC2">
        <w:trPr>
          <w:gridAfter w:val="1"/>
          <w:wAfter w:w="76" w:type="dxa"/>
        </w:trPr>
        <w:tc>
          <w:tcPr>
            <w:tcW w:w="2586" w:type="dxa"/>
            <w:gridSpan w:val="4"/>
          </w:tcPr>
          <w:p w14:paraId="1CCA3B43" w14:textId="77777777" w:rsidR="00550BDF" w:rsidRPr="002510DF" w:rsidRDefault="00550BDF">
            <w:pPr>
              <w:pStyle w:val="Glossary"/>
              <w:jc w:val="left"/>
              <w:rPr>
                <w:szCs w:val="24"/>
                <w:lang w:val="en-GB"/>
              </w:rPr>
            </w:pPr>
            <w:r w:rsidRPr="002510DF">
              <w:rPr>
                <w:rFonts w:ascii="Tahoma" w:hAnsi="Tahoma"/>
                <w:b/>
                <w:sz w:val="22"/>
                <w:szCs w:val="24"/>
                <w:lang w:val="en-GB"/>
              </w:rPr>
              <w:t xml:space="preserve">Exchange Market of </w:t>
            </w:r>
            <w:r w:rsidR="00977092" w:rsidRPr="002510DF">
              <w:rPr>
                <w:rFonts w:ascii="Tahoma" w:hAnsi="Tahoma"/>
                <w:b/>
                <w:sz w:val="22"/>
                <w:szCs w:val="24"/>
                <w:lang w:val="en-GB"/>
              </w:rPr>
              <w:t>Moscow Exchange</w:t>
            </w:r>
            <w:r w:rsidRPr="002510DF">
              <w:rPr>
                <w:rFonts w:ascii="Tahoma" w:hAnsi="Tahoma"/>
                <w:b/>
                <w:sz w:val="22"/>
                <w:szCs w:val="24"/>
                <w:lang w:val="en-GB"/>
              </w:rPr>
              <w:t xml:space="preserve"> (Exchange Market)</w:t>
            </w:r>
          </w:p>
        </w:tc>
        <w:tc>
          <w:tcPr>
            <w:tcW w:w="7054" w:type="dxa"/>
            <w:gridSpan w:val="2"/>
          </w:tcPr>
          <w:p w14:paraId="15502866" w14:textId="77777777" w:rsidR="00550BDF" w:rsidRPr="002510DF" w:rsidRDefault="00550BDF" w:rsidP="006B73A6">
            <w:pPr>
              <w:pStyle w:val="Glossary"/>
              <w:rPr>
                <w:szCs w:val="24"/>
                <w:lang w:val="en-GB"/>
              </w:rPr>
            </w:pPr>
            <w:r w:rsidRPr="002510DF">
              <w:rPr>
                <w:rFonts w:ascii="Tahoma" w:hAnsi="Tahoma"/>
                <w:sz w:val="22"/>
                <w:szCs w:val="24"/>
                <w:lang w:val="en-GB"/>
              </w:rPr>
              <w:t xml:space="preserve">One of the trading (exchange) sections of </w:t>
            </w:r>
            <w:r w:rsidR="00977092" w:rsidRPr="002510DF">
              <w:rPr>
                <w:rFonts w:ascii="Tahoma" w:hAnsi="Tahoma"/>
                <w:sz w:val="22"/>
                <w:szCs w:val="24"/>
                <w:lang w:val="en-GB"/>
              </w:rPr>
              <w:t>Moscow Exchange</w:t>
            </w:r>
            <w:r w:rsidRPr="002510DF">
              <w:rPr>
                <w:rFonts w:ascii="Tahoma" w:hAnsi="Tahoma"/>
                <w:sz w:val="22"/>
                <w:szCs w:val="24"/>
                <w:lang w:val="en-GB"/>
              </w:rPr>
              <w:t xml:space="preserve"> on which </w:t>
            </w:r>
            <w:r w:rsidR="00977092" w:rsidRPr="002510DF">
              <w:rPr>
                <w:rFonts w:ascii="Tahoma" w:hAnsi="Tahoma"/>
                <w:sz w:val="22"/>
                <w:szCs w:val="24"/>
                <w:lang w:val="en-GB"/>
              </w:rPr>
              <w:t>Moscow Exchange</w:t>
            </w:r>
            <w:r w:rsidRPr="002510DF">
              <w:rPr>
                <w:rFonts w:ascii="Tahoma" w:hAnsi="Tahoma"/>
                <w:sz w:val="22"/>
                <w:szCs w:val="24"/>
                <w:lang w:val="en-GB"/>
              </w:rPr>
              <w:t xml:space="preserve"> is the market operator. The Exchange Markets of </w:t>
            </w:r>
            <w:r w:rsidR="00977092" w:rsidRPr="002510DF">
              <w:rPr>
                <w:rFonts w:ascii="Tahoma" w:hAnsi="Tahoma"/>
                <w:sz w:val="22"/>
                <w:szCs w:val="24"/>
                <w:lang w:val="en-GB"/>
              </w:rPr>
              <w:t>Moscow Exchange</w:t>
            </w:r>
            <w:r w:rsidRPr="002510DF">
              <w:rPr>
                <w:rFonts w:ascii="Tahoma" w:hAnsi="Tahoma"/>
                <w:sz w:val="22"/>
                <w:szCs w:val="24"/>
                <w:lang w:val="en-GB"/>
              </w:rPr>
              <w:t xml:space="preserve"> </w:t>
            </w:r>
            <w:r w:rsidR="006B73A6" w:rsidRPr="002B2AC2">
              <w:rPr>
                <w:rFonts w:ascii="Tahoma" w:hAnsi="Tahoma"/>
                <w:sz w:val="22"/>
                <w:szCs w:val="24"/>
                <w:lang w:val="en-GB"/>
              </w:rPr>
              <w:t>in present Admission Rules mean</w:t>
            </w:r>
            <w:r w:rsidRPr="002510DF">
              <w:rPr>
                <w:rFonts w:ascii="Tahoma" w:hAnsi="Tahoma"/>
                <w:sz w:val="22"/>
                <w:szCs w:val="24"/>
                <w:lang w:val="en-GB"/>
              </w:rPr>
              <w:t xml:space="preserve"> </w:t>
            </w:r>
            <w:r w:rsidR="00E670F3" w:rsidRPr="002510DF">
              <w:rPr>
                <w:rFonts w:ascii="Tahoma" w:hAnsi="Tahoma"/>
                <w:sz w:val="22"/>
                <w:szCs w:val="24"/>
                <w:lang w:val="en-GB"/>
              </w:rPr>
              <w:t xml:space="preserve">the </w:t>
            </w:r>
            <w:r w:rsidR="009F5677" w:rsidRPr="002510DF">
              <w:rPr>
                <w:rFonts w:ascii="Tahoma" w:hAnsi="Tahoma"/>
                <w:sz w:val="22"/>
                <w:szCs w:val="24"/>
                <w:lang w:val="en-GB"/>
              </w:rPr>
              <w:t>FX</w:t>
            </w:r>
            <w:r w:rsidRPr="002510DF">
              <w:rPr>
                <w:rFonts w:ascii="Tahoma" w:hAnsi="Tahoma"/>
                <w:sz w:val="22"/>
                <w:szCs w:val="24"/>
                <w:lang w:val="en-GB"/>
              </w:rPr>
              <w:t xml:space="preserve"> </w:t>
            </w:r>
            <w:r w:rsidR="00D6488D" w:rsidRPr="002510DF">
              <w:rPr>
                <w:rFonts w:ascii="Tahoma" w:hAnsi="Tahoma"/>
                <w:sz w:val="22"/>
                <w:szCs w:val="24"/>
                <w:lang w:val="en-GB"/>
              </w:rPr>
              <w:t>Market</w:t>
            </w:r>
            <w:r w:rsidRPr="002510DF">
              <w:rPr>
                <w:rFonts w:ascii="Tahoma" w:hAnsi="Tahoma"/>
                <w:sz w:val="22"/>
                <w:szCs w:val="24"/>
                <w:lang w:val="en-GB"/>
              </w:rPr>
              <w:t xml:space="preserve"> and </w:t>
            </w:r>
            <w:r w:rsidR="00D6488D" w:rsidRPr="002510DF">
              <w:rPr>
                <w:rFonts w:ascii="Tahoma" w:hAnsi="Tahoma"/>
                <w:sz w:val="22"/>
                <w:szCs w:val="24"/>
                <w:lang w:val="en-GB"/>
              </w:rPr>
              <w:t>Precious Metals Market</w:t>
            </w:r>
            <w:r w:rsidRPr="002510DF">
              <w:rPr>
                <w:rFonts w:ascii="Tahoma" w:hAnsi="Tahoma"/>
                <w:sz w:val="22"/>
                <w:szCs w:val="24"/>
                <w:lang w:val="en-GB"/>
              </w:rPr>
              <w:t xml:space="preserve">, </w:t>
            </w:r>
            <w:r w:rsidR="00D6488D" w:rsidRPr="002510DF">
              <w:rPr>
                <w:rFonts w:ascii="Tahoma" w:hAnsi="Tahoma"/>
                <w:sz w:val="22"/>
                <w:szCs w:val="24"/>
                <w:lang w:val="en-GB"/>
              </w:rPr>
              <w:t>Derivatives Market</w:t>
            </w:r>
            <w:r w:rsidRPr="002510DF">
              <w:rPr>
                <w:rFonts w:ascii="Tahoma" w:hAnsi="Tahoma"/>
                <w:sz w:val="22"/>
                <w:szCs w:val="24"/>
                <w:lang w:val="en-GB"/>
              </w:rPr>
              <w:t>,</w:t>
            </w:r>
            <w:r w:rsidR="00D16250">
              <w:rPr>
                <w:rFonts w:ascii="Tahoma" w:hAnsi="Tahoma"/>
                <w:sz w:val="22"/>
                <w:szCs w:val="24"/>
                <w:lang w:val="en-GB"/>
              </w:rPr>
              <w:t xml:space="preserve"> </w:t>
            </w:r>
            <w:r w:rsidR="00F6255A" w:rsidRPr="002510DF">
              <w:rPr>
                <w:rFonts w:ascii="Tahoma" w:hAnsi="Tahoma"/>
                <w:sz w:val="22"/>
                <w:szCs w:val="24"/>
                <w:lang w:val="en-GB"/>
              </w:rPr>
              <w:t>Standardised</w:t>
            </w:r>
            <w:r w:rsidR="004B3E8E" w:rsidRPr="002510DF">
              <w:rPr>
                <w:rFonts w:ascii="Tahoma" w:hAnsi="Tahoma"/>
                <w:sz w:val="22"/>
                <w:szCs w:val="24"/>
                <w:lang w:val="en-GB"/>
              </w:rPr>
              <w:t xml:space="preserve"> OTC Derivatives</w:t>
            </w:r>
            <w:r w:rsidRPr="002510DF">
              <w:rPr>
                <w:rFonts w:ascii="Tahoma" w:hAnsi="Tahoma"/>
                <w:sz w:val="22"/>
                <w:szCs w:val="24"/>
                <w:lang w:val="en-GB"/>
              </w:rPr>
              <w:t xml:space="preserve"> </w:t>
            </w:r>
            <w:r w:rsidR="00D6488D" w:rsidRPr="002510DF">
              <w:rPr>
                <w:rFonts w:ascii="Tahoma" w:hAnsi="Tahoma"/>
                <w:sz w:val="22"/>
                <w:szCs w:val="24"/>
                <w:lang w:val="en-GB"/>
              </w:rPr>
              <w:t>Market</w:t>
            </w:r>
            <w:r w:rsidR="00137871" w:rsidRPr="002510DF">
              <w:rPr>
                <w:rFonts w:ascii="Tahoma" w:hAnsi="Tahoma"/>
                <w:sz w:val="22"/>
                <w:szCs w:val="24"/>
                <w:lang w:val="en-GB"/>
              </w:rPr>
              <w:t>, Equity &amp; Bond Market and the Deposit Market</w:t>
            </w:r>
            <w:r w:rsidRPr="002510DF">
              <w:rPr>
                <w:rFonts w:ascii="Tahoma" w:hAnsi="Tahoma"/>
                <w:sz w:val="22"/>
                <w:szCs w:val="24"/>
                <w:lang w:val="en-GB"/>
              </w:rPr>
              <w:t xml:space="preserve">. </w:t>
            </w:r>
          </w:p>
        </w:tc>
      </w:tr>
      <w:tr w:rsidR="00550BDF" w:rsidRPr="00524F37" w14:paraId="5BDDEF8B" w14:textId="77777777" w:rsidTr="002B2AC2">
        <w:trPr>
          <w:gridAfter w:val="1"/>
          <w:wAfter w:w="76" w:type="dxa"/>
        </w:trPr>
        <w:tc>
          <w:tcPr>
            <w:tcW w:w="2586" w:type="dxa"/>
            <w:gridSpan w:val="4"/>
          </w:tcPr>
          <w:tbl>
            <w:tblPr>
              <w:tblW w:w="2586" w:type="dxa"/>
              <w:tblLayout w:type="fixed"/>
              <w:tblLook w:val="0000" w:firstRow="0" w:lastRow="0" w:firstColumn="0" w:lastColumn="0" w:noHBand="0" w:noVBand="0"/>
            </w:tblPr>
            <w:tblGrid>
              <w:gridCol w:w="2586"/>
            </w:tblGrid>
            <w:tr w:rsidR="00550BDF" w:rsidRPr="00524F37" w14:paraId="5D6DE7B8" w14:textId="77777777">
              <w:trPr>
                <w:trHeight w:val="383"/>
              </w:trPr>
              <w:tc>
                <w:tcPr>
                  <w:tcW w:w="2586" w:type="dxa"/>
                  <w:tcBorders>
                    <w:top w:val="nil"/>
                    <w:left w:val="nil"/>
                    <w:bottom w:val="nil"/>
                    <w:right w:val="nil"/>
                  </w:tcBorders>
                </w:tcPr>
                <w:p w14:paraId="5D92A26C" w14:textId="77777777" w:rsidR="00550BDF" w:rsidRPr="002510DF" w:rsidRDefault="00A324DA">
                  <w:pPr>
                    <w:spacing w:before="120" w:after="120"/>
                    <w:ind w:left="-74"/>
                    <w:rPr>
                      <w:sz w:val="22"/>
                      <w:szCs w:val="22"/>
                      <w:lang w:val="en-GB"/>
                    </w:rPr>
                  </w:pPr>
                  <w:r w:rsidRPr="002510DF">
                    <w:rPr>
                      <w:rFonts w:ascii="Tahoma" w:hAnsi="Tahoma"/>
                      <w:b/>
                      <w:sz w:val="22"/>
                      <w:szCs w:val="22"/>
                      <w:lang w:val="en-GB"/>
                    </w:rPr>
                    <w:t>Admission fee to participate in organised trading</w:t>
                  </w:r>
                  <w:r w:rsidR="00550BDF" w:rsidRPr="002510DF">
                    <w:rPr>
                      <w:rFonts w:ascii="Tahoma" w:hAnsi="Tahoma"/>
                      <w:b/>
                      <w:i/>
                      <w:sz w:val="22"/>
                      <w:szCs w:val="22"/>
                      <w:lang w:val="en-GB"/>
                    </w:rPr>
                    <w:t xml:space="preserve"> </w:t>
                  </w:r>
                  <w:r w:rsidR="004C5F38" w:rsidRPr="002510DF">
                    <w:rPr>
                      <w:rFonts w:ascii="Tahoma" w:hAnsi="Tahoma"/>
                      <w:b/>
                      <w:sz w:val="22"/>
                      <w:szCs w:val="22"/>
                      <w:lang w:val="en-GB"/>
                    </w:rPr>
                    <w:t>(</w:t>
                  </w:r>
                  <w:r w:rsidRPr="002510DF">
                    <w:rPr>
                      <w:rFonts w:ascii="Tahoma" w:hAnsi="Tahoma"/>
                      <w:b/>
                      <w:sz w:val="22"/>
                      <w:szCs w:val="22"/>
                      <w:lang w:val="en-GB"/>
                    </w:rPr>
                    <w:t>Admission Fee</w:t>
                  </w:r>
                  <w:r w:rsidR="004C5F38" w:rsidRPr="002510DF">
                    <w:rPr>
                      <w:rFonts w:ascii="Tahoma" w:hAnsi="Tahoma"/>
                      <w:b/>
                      <w:sz w:val="22"/>
                      <w:szCs w:val="22"/>
                      <w:lang w:val="en-GB"/>
                    </w:rPr>
                    <w:t>)</w:t>
                  </w:r>
                </w:p>
              </w:tc>
            </w:tr>
          </w:tbl>
          <w:p w14:paraId="5C5F598E" w14:textId="77777777" w:rsidR="00550BDF" w:rsidRPr="002510DF" w:rsidRDefault="00550BDF">
            <w:pPr>
              <w:spacing w:before="120" w:after="120"/>
              <w:jc w:val="both"/>
              <w:rPr>
                <w:rFonts w:ascii="Tahoma" w:hAnsi="Tahoma"/>
                <w:b/>
                <w:sz w:val="22"/>
                <w:szCs w:val="22"/>
                <w:lang w:val="en-GB"/>
              </w:rPr>
            </w:pPr>
          </w:p>
        </w:tc>
        <w:tc>
          <w:tcPr>
            <w:tcW w:w="7054" w:type="dxa"/>
            <w:gridSpan w:val="2"/>
          </w:tcPr>
          <w:p w14:paraId="50FB8303" w14:textId="77777777" w:rsidR="00550BDF" w:rsidRPr="002510DF" w:rsidRDefault="00BD7637">
            <w:pPr>
              <w:pStyle w:val="Glossary"/>
              <w:rPr>
                <w:sz w:val="22"/>
                <w:szCs w:val="22"/>
                <w:lang w:val="en-GB"/>
              </w:rPr>
            </w:pPr>
            <w:r w:rsidRPr="002510DF">
              <w:rPr>
                <w:rFonts w:ascii="Tahoma" w:hAnsi="Tahoma" w:cs="Tahoma"/>
                <w:sz w:val="22"/>
                <w:szCs w:val="22"/>
                <w:lang w:val="en-GB"/>
              </w:rPr>
              <w:t xml:space="preserve">Obligatory contribution to be paid by a Candidate to Trading Member and to be used to cover expenses on servicing and development of trading on the Exchange Markets. </w:t>
            </w:r>
            <w:r w:rsidR="00550BDF" w:rsidRPr="002510DF">
              <w:rPr>
                <w:rFonts w:ascii="Tahoma" w:hAnsi="Tahoma"/>
                <w:sz w:val="22"/>
                <w:szCs w:val="22"/>
                <w:lang w:val="en-GB"/>
              </w:rPr>
              <w:t xml:space="preserve">For each Exchange Market the Exchange shall establish the contribution size separately. </w:t>
            </w:r>
          </w:p>
        </w:tc>
      </w:tr>
      <w:tr w:rsidR="00550BDF" w:rsidRPr="00524F37" w14:paraId="2F528C33" w14:textId="77777777" w:rsidTr="002B2AC2">
        <w:trPr>
          <w:gridAfter w:val="1"/>
          <w:wAfter w:w="76" w:type="dxa"/>
        </w:trPr>
        <w:tc>
          <w:tcPr>
            <w:tcW w:w="2586" w:type="dxa"/>
            <w:gridSpan w:val="4"/>
          </w:tcPr>
          <w:p w14:paraId="6C3B7F16" w14:textId="77777777" w:rsidR="00550BDF" w:rsidRPr="002510DF" w:rsidRDefault="00550BDF" w:rsidP="00524F37">
            <w:pPr>
              <w:spacing w:before="120" w:after="120"/>
              <w:rPr>
                <w:rFonts w:ascii="Tahoma" w:hAnsi="Tahoma"/>
                <w:szCs w:val="24"/>
                <w:lang w:val="en-GB"/>
              </w:rPr>
            </w:pPr>
            <w:r w:rsidRPr="002510DF">
              <w:rPr>
                <w:rFonts w:ascii="Tahoma" w:hAnsi="Tahoma"/>
                <w:b/>
                <w:sz w:val="22"/>
                <w:szCs w:val="24"/>
                <w:lang w:val="en-GB"/>
              </w:rPr>
              <w:t xml:space="preserve">Internal Documents of the Exchange </w:t>
            </w:r>
            <w:r w:rsidRPr="002510DF">
              <w:rPr>
                <w:rFonts w:ascii="Tahoma" w:hAnsi="Tahoma"/>
                <w:sz w:val="22"/>
                <w:szCs w:val="24"/>
                <w:lang w:val="en-GB"/>
              </w:rPr>
              <w:t xml:space="preserve"> </w:t>
            </w:r>
          </w:p>
          <w:p w14:paraId="418755CB" w14:textId="77777777" w:rsidR="00550BDF" w:rsidRPr="002510DF" w:rsidRDefault="00550BDF">
            <w:pPr>
              <w:pStyle w:val="Glossary"/>
              <w:jc w:val="left"/>
              <w:rPr>
                <w:rFonts w:ascii="Tahoma" w:hAnsi="Tahoma"/>
                <w:b/>
                <w:sz w:val="22"/>
                <w:szCs w:val="24"/>
                <w:lang w:val="en-GB"/>
              </w:rPr>
            </w:pPr>
          </w:p>
        </w:tc>
        <w:tc>
          <w:tcPr>
            <w:tcW w:w="7054" w:type="dxa"/>
            <w:gridSpan w:val="2"/>
          </w:tcPr>
          <w:p w14:paraId="7FF32EAC" w14:textId="77777777" w:rsidR="00550BDF" w:rsidRPr="002510DF" w:rsidRDefault="00550BDF">
            <w:pPr>
              <w:pStyle w:val="Glossary"/>
              <w:rPr>
                <w:szCs w:val="24"/>
                <w:lang w:val="en-GB"/>
              </w:rPr>
            </w:pPr>
            <w:r w:rsidRPr="002510DF">
              <w:rPr>
                <w:rFonts w:ascii="Tahoma" w:hAnsi="Tahoma"/>
                <w:sz w:val="22"/>
                <w:szCs w:val="24"/>
                <w:lang w:val="en-GB"/>
              </w:rPr>
              <w:t xml:space="preserve">Internal documents regulating the activity of Exchange Markets of </w:t>
            </w:r>
            <w:r w:rsidR="00977092" w:rsidRPr="002510DF">
              <w:rPr>
                <w:rFonts w:ascii="Tahoma" w:hAnsi="Tahoma"/>
                <w:sz w:val="22"/>
                <w:szCs w:val="24"/>
                <w:lang w:val="en-GB"/>
              </w:rPr>
              <w:t>Moscow Exchange</w:t>
            </w:r>
            <w:r w:rsidR="00890D79" w:rsidRPr="002510DF">
              <w:rPr>
                <w:rFonts w:ascii="Tahoma" w:hAnsi="Tahoma"/>
                <w:sz w:val="22"/>
                <w:szCs w:val="24"/>
                <w:lang w:val="en-GB"/>
              </w:rPr>
              <w:t xml:space="preserve">, </w:t>
            </w:r>
            <w:r w:rsidR="005E2097" w:rsidRPr="002510DF">
              <w:rPr>
                <w:rFonts w:ascii="Tahoma" w:hAnsi="Tahoma"/>
                <w:sz w:val="22"/>
                <w:szCs w:val="24"/>
                <w:lang w:val="en-GB"/>
              </w:rPr>
              <w:t xml:space="preserve">relations </w:t>
            </w:r>
            <w:r w:rsidR="00890D79" w:rsidRPr="002510DF">
              <w:rPr>
                <w:rFonts w:ascii="Tahoma" w:hAnsi="Tahoma"/>
                <w:sz w:val="22"/>
                <w:szCs w:val="24"/>
                <w:lang w:val="en-GB"/>
              </w:rPr>
              <w:t xml:space="preserve">arising in connection with </w:t>
            </w:r>
            <w:r w:rsidR="00042F30" w:rsidRPr="002510DF">
              <w:rPr>
                <w:rFonts w:ascii="Tahoma" w:hAnsi="Tahoma"/>
                <w:sz w:val="22"/>
                <w:szCs w:val="24"/>
                <w:lang w:val="en-GB"/>
              </w:rPr>
              <w:t>organised</w:t>
            </w:r>
            <w:r w:rsidR="00890D79" w:rsidRPr="002510DF">
              <w:rPr>
                <w:rFonts w:ascii="Tahoma" w:hAnsi="Tahoma"/>
                <w:sz w:val="22"/>
                <w:szCs w:val="24"/>
                <w:lang w:val="en-GB"/>
              </w:rPr>
              <w:t xml:space="preserve"> trading on the Exchange Markets and/or participation in </w:t>
            </w:r>
            <w:r w:rsidR="00042F30" w:rsidRPr="002510DF">
              <w:rPr>
                <w:rFonts w:ascii="Tahoma" w:hAnsi="Tahoma"/>
                <w:sz w:val="22"/>
                <w:szCs w:val="24"/>
                <w:lang w:val="en-GB"/>
              </w:rPr>
              <w:t>organised</w:t>
            </w:r>
            <w:r w:rsidR="00890D79" w:rsidRPr="002510DF">
              <w:rPr>
                <w:rFonts w:ascii="Tahoma" w:hAnsi="Tahoma"/>
                <w:sz w:val="22"/>
                <w:szCs w:val="24"/>
                <w:lang w:val="en-GB"/>
              </w:rPr>
              <w:t xml:space="preserve"> trading, inclusive of the rights and </w:t>
            </w:r>
            <w:r w:rsidR="00DF5AB1" w:rsidRPr="002510DF">
              <w:rPr>
                <w:rFonts w:ascii="Tahoma" w:hAnsi="Tahoma"/>
                <w:sz w:val="22"/>
                <w:szCs w:val="24"/>
                <w:lang w:val="en-GB"/>
              </w:rPr>
              <w:t xml:space="preserve">obligations of the Exchange and Trading Members, procedures and specifics of Exchange services in connection with </w:t>
            </w:r>
            <w:r w:rsidR="00042F30" w:rsidRPr="002510DF">
              <w:rPr>
                <w:rFonts w:ascii="Tahoma" w:hAnsi="Tahoma"/>
                <w:sz w:val="22"/>
                <w:szCs w:val="24"/>
                <w:lang w:val="en-GB"/>
              </w:rPr>
              <w:t>organised</w:t>
            </w:r>
            <w:r w:rsidR="00DF5AB1" w:rsidRPr="002510DF">
              <w:rPr>
                <w:rFonts w:ascii="Tahoma" w:hAnsi="Tahoma"/>
                <w:sz w:val="22"/>
                <w:szCs w:val="24"/>
                <w:lang w:val="en-GB"/>
              </w:rPr>
              <w:t xml:space="preserve"> trading, terms and conditions of trades executed on the Exchange, procedures and times for the Exchange to  calculate prices, indices and other indicators, </w:t>
            </w:r>
            <w:r w:rsidR="00C9412A" w:rsidRPr="002510DF">
              <w:rPr>
                <w:rFonts w:ascii="Tahoma" w:hAnsi="Tahoma"/>
                <w:sz w:val="22"/>
                <w:szCs w:val="24"/>
                <w:lang w:val="en-GB"/>
              </w:rPr>
              <w:t xml:space="preserve">procedures for </w:t>
            </w:r>
            <w:r w:rsidR="00DF5AB1" w:rsidRPr="002510DF">
              <w:rPr>
                <w:rFonts w:ascii="Tahoma" w:hAnsi="Tahoma"/>
                <w:sz w:val="22"/>
                <w:szCs w:val="24"/>
                <w:lang w:val="en-GB"/>
              </w:rPr>
              <w:t xml:space="preserve">document management </w:t>
            </w:r>
            <w:r w:rsidR="00C9412A" w:rsidRPr="002510DF">
              <w:rPr>
                <w:rFonts w:ascii="Tahoma" w:hAnsi="Tahoma"/>
                <w:sz w:val="22"/>
                <w:szCs w:val="24"/>
                <w:lang w:val="en-GB"/>
              </w:rPr>
              <w:t>and information exchange between the Exchange and Trading Members</w:t>
            </w:r>
            <w:r w:rsidR="00DF5AB1" w:rsidRPr="002510DF">
              <w:rPr>
                <w:rFonts w:ascii="Tahoma" w:hAnsi="Tahoma"/>
                <w:sz w:val="22"/>
                <w:szCs w:val="24"/>
                <w:lang w:val="en-GB"/>
              </w:rPr>
              <w:t xml:space="preserve">,  </w:t>
            </w:r>
            <w:r w:rsidR="00C9412A" w:rsidRPr="002510DF">
              <w:rPr>
                <w:rFonts w:ascii="Tahoma" w:hAnsi="Tahoma"/>
                <w:sz w:val="22"/>
                <w:szCs w:val="24"/>
                <w:lang w:val="en-GB"/>
              </w:rPr>
              <w:t>as</w:t>
            </w:r>
            <w:r w:rsidR="00DF5AB1" w:rsidRPr="002510DF">
              <w:rPr>
                <w:rFonts w:ascii="Tahoma" w:hAnsi="Tahoma"/>
                <w:sz w:val="22"/>
                <w:szCs w:val="24"/>
                <w:lang w:val="en-GB"/>
              </w:rPr>
              <w:t xml:space="preserve">  approved</w:t>
            </w:r>
            <w:r w:rsidRPr="002510DF">
              <w:rPr>
                <w:rFonts w:ascii="Tahoma" w:hAnsi="Tahoma"/>
                <w:sz w:val="22"/>
                <w:szCs w:val="24"/>
                <w:lang w:val="en-GB"/>
              </w:rPr>
              <w:t xml:space="preserve"> by the </w:t>
            </w:r>
            <w:r w:rsidR="00F702CF" w:rsidRPr="002510DF">
              <w:rPr>
                <w:rFonts w:ascii="Tahoma" w:hAnsi="Tahoma"/>
                <w:sz w:val="22"/>
                <w:szCs w:val="24"/>
                <w:lang w:val="en-GB"/>
              </w:rPr>
              <w:t>authorised</w:t>
            </w:r>
            <w:r w:rsidRPr="002510DF">
              <w:rPr>
                <w:rFonts w:ascii="Tahoma" w:hAnsi="Tahoma"/>
                <w:sz w:val="22"/>
                <w:szCs w:val="24"/>
                <w:lang w:val="en-GB"/>
              </w:rPr>
              <w:t xml:space="preserve"> bodies of the Exchange pursuant to the competence thereof</w:t>
            </w:r>
            <w:r w:rsidR="00890D79" w:rsidRPr="002510DF">
              <w:rPr>
                <w:rFonts w:ascii="Tahoma" w:hAnsi="Tahoma"/>
                <w:sz w:val="22"/>
                <w:szCs w:val="24"/>
                <w:lang w:val="en-GB"/>
              </w:rPr>
              <w:t xml:space="preserve"> and published on the website of the Exchange</w:t>
            </w:r>
            <w:r w:rsidRPr="002510DF">
              <w:rPr>
                <w:rFonts w:ascii="Tahoma" w:hAnsi="Tahoma"/>
                <w:sz w:val="22"/>
                <w:szCs w:val="24"/>
                <w:lang w:val="en-GB"/>
              </w:rPr>
              <w:t xml:space="preserve">. </w:t>
            </w:r>
            <w:r w:rsidR="00C9412A" w:rsidRPr="002510DF">
              <w:rPr>
                <w:rFonts w:ascii="Tahoma" w:hAnsi="Tahoma"/>
                <w:sz w:val="22"/>
                <w:szCs w:val="24"/>
                <w:lang w:val="en-GB"/>
              </w:rPr>
              <w:t xml:space="preserve">In particular, </w:t>
            </w:r>
            <w:r w:rsidR="007C3669" w:rsidRPr="002510DF">
              <w:rPr>
                <w:rFonts w:ascii="Tahoma" w:hAnsi="Tahoma"/>
                <w:sz w:val="22"/>
                <w:szCs w:val="24"/>
                <w:lang w:val="en-GB"/>
              </w:rPr>
              <w:t xml:space="preserve">the </w:t>
            </w:r>
            <w:r w:rsidR="00C9412A" w:rsidRPr="002510DF">
              <w:rPr>
                <w:rFonts w:ascii="Tahoma" w:hAnsi="Tahoma"/>
                <w:sz w:val="22"/>
                <w:szCs w:val="24"/>
                <w:lang w:val="en-GB"/>
              </w:rPr>
              <w:t>In</w:t>
            </w:r>
            <w:r w:rsidR="00D9170E" w:rsidRPr="002510DF">
              <w:rPr>
                <w:rFonts w:ascii="Tahoma" w:hAnsi="Tahoma"/>
                <w:sz w:val="22"/>
                <w:szCs w:val="24"/>
                <w:lang w:val="en-GB"/>
              </w:rPr>
              <w:t xml:space="preserve">ternal Documents of the Exchange mean </w:t>
            </w:r>
            <w:r w:rsidR="004C5F38" w:rsidRPr="002510DF">
              <w:rPr>
                <w:rFonts w:ascii="Tahoma" w:hAnsi="Tahoma"/>
                <w:sz w:val="22"/>
                <w:szCs w:val="24"/>
                <w:lang w:val="en-GB"/>
              </w:rPr>
              <w:t xml:space="preserve">the </w:t>
            </w:r>
            <w:r w:rsidR="00D9170E" w:rsidRPr="002510DF">
              <w:rPr>
                <w:rFonts w:ascii="Tahoma" w:hAnsi="Tahoma"/>
                <w:sz w:val="22"/>
                <w:szCs w:val="24"/>
                <w:lang w:val="en-GB"/>
              </w:rPr>
              <w:t xml:space="preserve">Admission Rules, Trading Rules, Specifications and other dements of the Exchange </w:t>
            </w:r>
            <w:r w:rsidR="004C5F38" w:rsidRPr="002510DF">
              <w:rPr>
                <w:rFonts w:ascii="Tahoma" w:hAnsi="Tahoma"/>
                <w:sz w:val="22"/>
                <w:szCs w:val="24"/>
                <w:lang w:val="en-GB"/>
              </w:rPr>
              <w:t xml:space="preserve">the </w:t>
            </w:r>
            <w:r w:rsidR="00D9170E" w:rsidRPr="002510DF">
              <w:rPr>
                <w:rFonts w:ascii="Tahoma" w:hAnsi="Tahoma"/>
                <w:sz w:val="22"/>
                <w:szCs w:val="24"/>
                <w:lang w:val="en-GB"/>
              </w:rPr>
              <w:t>Admission Rules and (or) Trading Rules refer to.</w:t>
            </w:r>
          </w:p>
        </w:tc>
      </w:tr>
      <w:tr w:rsidR="00550BDF" w:rsidRPr="00524F37" w14:paraId="4084D8CB" w14:textId="77777777" w:rsidTr="002B2AC2">
        <w:trPr>
          <w:gridAfter w:val="1"/>
          <w:wAfter w:w="76" w:type="dxa"/>
        </w:trPr>
        <w:tc>
          <w:tcPr>
            <w:tcW w:w="2586" w:type="dxa"/>
            <w:gridSpan w:val="4"/>
          </w:tcPr>
          <w:p w14:paraId="0CD942FE" w14:textId="77777777" w:rsidR="00550BDF" w:rsidRPr="002510DF" w:rsidRDefault="00550BDF" w:rsidP="00524F37">
            <w:pPr>
              <w:spacing w:before="120" w:after="120"/>
              <w:rPr>
                <w:szCs w:val="24"/>
                <w:lang w:val="en-GB"/>
              </w:rPr>
            </w:pPr>
            <w:r w:rsidRPr="002510DF">
              <w:rPr>
                <w:rFonts w:ascii="Tahoma" w:hAnsi="Tahoma"/>
                <w:b/>
                <w:sz w:val="22"/>
                <w:szCs w:val="24"/>
                <w:lang w:val="en-GB"/>
              </w:rPr>
              <w:t>Admission to Participation in Trading</w:t>
            </w:r>
          </w:p>
        </w:tc>
        <w:tc>
          <w:tcPr>
            <w:tcW w:w="7054" w:type="dxa"/>
            <w:gridSpan w:val="2"/>
          </w:tcPr>
          <w:p w14:paraId="05EBC22C" w14:textId="77777777" w:rsidR="00550BDF" w:rsidRPr="002510DF" w:rsidRDefault="00550BDF">
            <w:pPr>
              <w:pStyle w:val="Glossary"/>
              <w:rPr>
                <w:szCs w:val="24"/>
                <w:lang w:val="en-GB"/>
              </w:rPr>
            </w:pPr>
            <w:r w:rsidRPr="002510DF">
              <w:rPr>
                <w:rFonts w:ascii="Tahoma" w:hAnsi="Tahoma"/>
                <w:sz w:val="22"/>
                <w:szCs w:val="24"/>
                <w:lang w:val="en-GB"/>
              </w:rPr>
              <w:t xml:space="preserve">Providing by the Exchange of the </w:t>
            </w:r>
            <w:r w:rsidR="00A10B59" w:rsidRPr="002510DF">
              <w:rPr>
                <w:rFonts w:ascii="Tahoma" w:hAnsi="Tahoma"/>
                <w:sz w:val="22"/>
                <w:szCs w:val="24"/>
                <w:lang w:val="en-GB"/>
              </w:rPr>
              <w:t>Trading Member</w:t>
            </w:r>
            <w:r w:rsidRPr="002510DF">
              <w:rPr>
                <w:rFonts w:ascii="Tahoma" w:hAnsi="Tahoma"/>
                <w:sz w:val="22"/>
                <w:szCs w:val="24"/>
                <w:lang w:val="en-GB"/>
              </w:rPr>
              <w:t xml:space="preserve">s with an opportunity to participate in trading on the Exchange Markets of </w:t>
            </w:r>
            <w:r w:rsidR="00977092" w:rsidRPr="002510DF">
              <w:rPr>
                <w:rFonts w:ascii="Tahoma" w:hAnsi="Tahoma"/>
                <w:sz w:val="22"/>
                <w:szCs w:val="24"/>
                <w:lang w:val="en-GB"/>
              </w:rPr>
              <w:t>Moscow Exchange</w:t>
            </w:r>
            <w:r w:rsidRPr="002510DF">
              <w:rPr>
                <w:rFonts w:ascii="Tahoma" w:hAnsi="Tahoma"/>
                <w:sz w:val="22"/>
                <w:szCs w:val="24"/>
                <w:lang w:val="en-GB"/>
              </w:rPr>
              <w:t xml:space="preserve">. Admission to each Exchange Market of </w:t>
            </w:r>
            <w:r w:rsidR="00977092" w:rsidRPr="002510DF">
              <w:rPr>
                <w:rFonts w:ascii="Tahoma" w:hAnsi="Tahoma"/>
                <w:sz w:val="22"/>
                <w:szCs w:val="24"/>
                <w:lang w:val="en-GB"/>
              </w:rPr>
              <w:t>Moscow Exchange</w:t>
            </w:r>
            <w:r w:rsidRPr="002510DF">
              <w:rPr>
                <w:rFonts w:ascii="Tahoma" w:hAnsi="Tahoma"/>
                <w:sz w:val="22"/>
                <w:szCs w:val="24"/>
                <w:lang w:val="en-GB"/>
              </w:rPr>
              <w:t xml:space="preserve"> shall be provided separately.</w:t>
            </w:r>
          </w:p>
        </w:tc>
      </w:tr>
      <w:tr w:rsidR="00D9170E" w:rsidRPr="00524F37" w14:paraId="6E341B37" w14:textId="77777777" w:rsidTr="002B2AC2">
        <w:trPr>
          <w:gridAfter w:val="1"/>
          <w:wAfter w:w="76" w:type="dxa"/>
        </w:trPr>
        <w:tc>
          <w:tcPr>
            <w:tcW w:w="2586" w:type="dxa"/>
            <w:gridSpan w:val="4"/>
          </w:tcPr>
          <w:p w14:paraId="437DB02C" w14:textId="77777777" w:rsidR="00D9170E" w:rsidRPr="002510DF" w:rsidRDefault="005E2097" w:rsidP="000D27CD">
            <w:pPr>
              <w:rPr>
                <w:rFonts w:ascii="Tahoma" w:hAnsi="Tahoma" w:cs="Tahoma"/>
                <w:b/>
                <w:sz w:val="22"/>
                <w:szCs w:val="22"/>
                <w:lang w:val="en-GB"/>
              </w:rPr>
            </w:pPr>
            <w:r w:rsidRPr="002510DF">
              <w:rPr>
                <w:rFonts w:ascii="Tahoma" w:hAnsi="Tahoma" w:cs="Tahoma"/>
                <w:b/>
                <w:color w:val="000000"/>
                <w:sz w:val="22"/>
                <w:szCs w:val="22"/>
                <w:lang w:val="en-GB"/>
              </w:rPr>
              <w:t>Sponsored Market Access (SMA) Identifier</w:t>
            </w:r>
            <w:r w:rsidR="000C78A4" w:rsidRPr="002510DF">
              <w:rPr>
                <w:rFonts w:ascii="Tahoma" w:hAnsi="Tahoma" w:cs="Tahoma"/>
                <w:color w:val="000000"/>
                <w:sz w:val="22"/>
                <w:szCs w:val="22"/>
                <w:lang w:val="en-GB"/>
              </w:rPr>
              <w:t xml:space="preserve"> </w:t>
            </w:r>
          </w:p>
        </w:tc>
        <w:tc>
          <w:tcPr>
            <w:tcW w:w="7054" w:type="dxa"/>
            <w:gridSpan w:val="2"/>
          </w:tcPr>
          <w:p w14:paraId="47DC6C50" w14:textId="77777777" w:rsidR="00D9170E" w:rsidRPr="002510DF" w:rsidRDefault="000C78A4" w:rsidP="00CE55E1">
            <w:pPr>
              <w:jc w:val="both"/>
              <w:rPr>
                <w:rFonts w:ascii="Tahoma" w:hAnsi="Tahoma" w:cs="Tahoma"/>
                <w:sz w:val="22"/>
                <w:szCs w:val="22"/>
                <w:lang w:val="en-GB"/>
              </w:rPr>
            </w:pPr>
            <w:r w:rsidRPr="002510DF">
              <w:rPr>
                <w:rFonts w:ascii="Tahoma" w:hAnsi="Tahoma" w:cs="Tahoma"/>
                <w:color w:val="000000"/>
                <w:sz w:val="22"/>
                <w:szCs w:val="22"/>
                <w:lang w:val="en-GB"/>
              </w:rPr>
              <w:t xml:space="preserve">Unique alphanumeric code assigned to the Trading Member </w:t>
            </w:r>
            <w:r w:rsidR="004B12BB">
              <w:rPr>
                <w:rFonts w:ascii="Tahoma" w:hAnsi="Tahoma" w:cs="Tahoma"/>
                <w:color w:val="000000"/>
                <w:sz w:val="22"/>
                <w:szCs w:val="22"/>
                <w:lang w:val="en-GB"/>
              </w:rPr>
              <w:t xml:space="preserve">upon its request for </w:t>
            </w:r>
            <w:r w:rsidRPr="002510DF">
              <w:rPr>
                <w:rFonts w:ascii="Tahoma" w:hAnsi="Tahoma" w:cs="Tahoma"/>
                <w:color w:val="000000"/>
                <w:sz w:val="22"/>
                <w:szCs w:val="22"/>
                <w:lang w:val="en-GB"/>
              </w:rPr>
              <w:t>further delivery to the Trading Member’s Client for connecting to the instruction processing system in the manner prescribed by the Admission Rules and Trading Rules.</w:t>
            </w:r>
          </w:p>
        </w:tc>
      </w:tr>
      <w:tr w:rsidR="00550BDF" w:rsidRPr="00524F37" w14:paraId="52D67A23" w14:textId="77777777" w:rsidTr="002B2AC2">
        <w:trPr>
          <w:gridAfter w:val="1"/>
          <w:wAfter w:w="76" w:type="dxa"/>
        </w:trPr>
        <w:tc>
          <w:tcPr>
            <w:tcW w:w="2586" w:type="dxa"/>
            <w:gridSpan w:val="4"/>
          </w:tcPr>
          <w:p w14:paraId="60050B3C" w14:textId="77777777" w:rsidR="00550BDF" w:rsidRPr="002510DF" w:rsidRDefault="00A10B59">
            <w:pPr>
              <w:pStyle w:val="Glossary"/>
              <w:jc w:val="left"/>
              <w:rPr>
                <w:rFonts w:ascii="Tahoma" w:hAnsi="Tahoma"/>
                <w:b/>
                <w:sz w:val="22"/>
                <w:szCs w:val="24"/>
                <w:lang w:val="en-GB"/>
              </w:rPr>
            </w:pPr>
            <w:r w:rsidRPr="002510DF">
              <w:rPr>
                <w:rFonts w:ascii="Tahoma" w:hAnsi="Tahoma"/>
                <w:b/>
                <w:sz w:val="22"/>
                <w:szCs w:val="24"/>
                <w:lang w:val="en-GB"/>
              </w:rPr>
              <w:lastRenderedPageBreak/>
              <w:t>Trading Member</w:t>
            </w:r>
            <w:r w:rsidR="00550BDF" w:rsidRPr="002510DF">
              <w:rPr>
                <w:rFonts w:ascii="Tahoma" w:hAnsi="Tahoma"/>
                <w:b/>
                <w:sz w:val="22"/>
                <w:szCs w:val="24"/>
                <w:lang w:val="en-GB"/>
              </w:rPr>
              <w:t xml:space="preserve"> Identifier</w:t>
            </w:r>
          </w:p>
          <w:p w14:paraId="3C8CD92F" w14:textId="77777777" w:rsidR="00550BDF" w:rsidRPr="002510DF" w:rsidRDefault="00550BDF">
            <w:pPr>
              <w:pStyle w:val="Glossary"/>
              <w:jc w:val="left"/>
              <w:rPr>
                <w:rFonts w:ascii="Tahoma" w:hAnsi="Tahoma"/>
                <w:b/>
                <w:sz w:val="22"/>
                <w:szCs w:val="24"/>
                <w:lang w:val="en-GB"/>
              </w:rPr>
            </w:pPr>
          </w:p>
        </w:tc>
        <w:tc>
          <w:tcPr>
            <w:tcW w:w="7054" w:type="dxa"/>
            <w:gridSpan w:val="2"/>
          </w:tcPr>
          <w:p w14:paraId="0274B87E" w14:textId="77777777" w:rsidR="00550BDF" w:rsidRPr="002510DF" w:rsidRDefault="00550BDF">
            <w:pPr>
              <w:pStyle w:val="Glossary"/>
              <w:rPr>
                <w:szCs w:val="24"/>
                <w:lang w:val="en-GB"/>
              </w:rPr>
            </w:pPr>
            <w:r w:rsidRPr="002510DF">
              <w:rPr>
                <w:rFonts w:ascii="Tahoma" w:hAnsi="Tahoma"/>
                <w:sz w:val="22"/>
                <w:szCs w:val="24"/>
                <w:lang w:val="en-GB"/>
              </w:rPr>
              <w:t xml:space="preserve">Unique alphanumeric code assigned by the Exchange </w:t>
            </w:r>
            <w:r w:rsidR="005D71B9" w:rsidRPr="002510DF">
              <w:rPr>
                <w:rFonts w:ascii="Tahoma" w:hAnsi="Tahoma"/>
                <w:sz w:val="22"/>
                <w:szCs w:val="24"/>
                <w:lang w:val="en-GB"/>
              </w:rPr>
              <w:t xml:space="preserve">to </w:t>
            </w:r>
            <w:r w:rsidR="000C78A4" w:rsidRPr="002510DF">
              <w:rPr>
                <w:rFonts w:ascii="Tahoma" w:hAnsi="Tahoma"/>
                <w:sz w:val="22"/>
                <w:szCs w:val="24"/>
                <w:lang w:val="en-GB"/>
              </w:rPr>
              <w:t xml:space="preserve">the </w:t>
            </w:r>
            <w:r w:rsidR="00DF5AB1" w:rsidRPr="002510DF">
              <w:rPr>
                <w:rFonts w:ascii="Tahoma" w:hAnsi="Tahoma"/>
                <w:sz w:val="22"/>
                <w:szCs w:val="24"/>
                <w:lang w:val="en-GB"/>
              </w:rPr>
              <w:t xml:space="preserve">Trading </w:t>
            </w:r>
            <w:r w:rsidR="00A10B59" w:rsidRPr="002510DF">
              <w:rPr>
                <w:rFonts w:ascii="Tahoma" w:hAnsi="Tahoma"/>
                <w:sz w:val="22"/>
                <w:szCs w:val="24"/>
                <w:lang w:val="en-GB"/>
              </w:rPr>
              <w:t>Member</w:t>
            </w:r>
            <w:r w:rsidRPr="002510DF">
              <w:rPr>
                <w:rFonts w:ascii="Tahoma" w:hAnsi="Tahoma"/>
                <w:sz w:val="22"/>
                <w:szCs w:val="24"/>
                <w:lang w:val="en-GB"/>
              </w:rPr>
              <w:t xml:space="preserve"> for obtaining of technical access to SHC (Software-Hardware Complex) of TC (Technical Centre) in accordance with the procedure provided for hereby. For each Exchange Market the separate </w:t>
            </w:r>
            <w:r w:rsidR="00A10B59" w:rsidRPr="002510DF">
              <w:rPr>
                <w:rFonts w:ascii="Tahoma" w:hAnsi="Tahoma"/>
                <w:sz w:val="22"/>
                <w:szCs w:val="24"/>
                <w:lang w:val="en-GB"/>
              </w:rPr>
              <w:t>Trading Member</w:t>
            </w:r>
            <w:r w:rsidRPr="002510DF">
              <w:rPr>
                <w:rFonts w:ascii="Tahoma" w:hAnsi="Tahoma"/>
                <w:sz w:val="22"/>
                <w:szCs w:val="24"/>
                <w:lang w:val="en-GB"/>
              </w:rPr>
              <w:t xml:space="preserve"> Identifier shall be assigned </w:t>
            </w:r>
            <w:r w:rsidR="005D71B9" w:rsidRPr="002510DF">
              <w:rPr>
                <w:rFonts w:ascii="Tahoma" w:hAnsi="Tahoma"/>
                <w:sz w:val="22"/>
                <w:szCs w:val="24"/>
                <w:lang w:val="en-GB"/>
              </w:rPr>
              <w:t xml:space="preserve">to </w:t>
            </w:r>
            <w:r w:rsidR="00E56E92" w:rsidRPr="002510DF">
              <w:rPr>
                <w:rFonts w:ascii="Tahoma" w:hAnsi="Tahoma"/>
                <w:sz w:val="22"/>
                <w:szCs w:val="24"/>
                <w:lang w:val="en-GB"/>
              </w:rPr>
              <w:t>Trading</w:t>
            </w:r>
            <w:r w:rsidR="00A10B59" w:rsidRPr="002510DF">
              <w:rPr>
                <w:rFonts w:ascii="Tahoma" w:hAnsi="Tahoma"/>
                <w:sz w:val="22"/>
                <w:szCs w:val="24"/>
                <w:lang w:val="en-GB"/>
              </w:rPr>
              <w:t xml:space="preserve"> Member</w:t>
            </w:r>
            <w:r w:rsidRPr="002510DF">
              <w:rPr>
                <w:rFonts w:ascii="Tahoma" w:hAnsi="Tahoma"/>
                <w:sz w:val="22"/>
                <w:szCs w:val="24"/>
                <w:lang w:val="en-GB"/>
              </w:rPr>
              <w:t xml:space="preserve">. </w:t>
            </w:r>
          </w:p>
        </w:tc>
      </w:tr>
      <w:tr w:rsidR="00550BDF" w:rsidRPr="00524F37" w14:paraId="402FB906" w14:textId="77777777" w:rsidTr="002B2AC2">
        <w:trPr>
          <w:gridAfter w:val="1"/>
          <w:wAfter w:w="76" w:type="dxa"/>
        </w:trPr>
        <w:tc>
          <w:tcPr>
            <w:tcW w:w="2586" w:type="dxa"/>
            <w:gridSpan w:val="4"/>
          </w:tcPr>
          <w:p w14:paraId="09186BAF" w14:textId="77777777" w:rsidR="00550BDF" w:rsidRPr="002510DF" w:rsidRDefault="00550BDF">
            <w:pPr>
              <w:pStyle w:val="Glossary"/>
              <w:jc w:val="left"/>
              <w:rPr>
                <w:szCs w:val="24"/>
                <w:lang w:val="en-GB"/>
              </w:rPr>
            </w:pPr>
            <w:r w:rsidRPr="002510DF">
              <w:rPr>
                <w:rFonts w:ascii="Tahoma" w:hAnsi="Tahoma"/>
                <w:b/>
                <w:sz w:val="22"/>
                <w:szCs w:val="24"/>
                <w:lang w:val="en-GB"/>
              </w:rPr>
              <w:t xml:space="preserve">Candidate to </w:t>
            </w:r>
            <w:r w:rsidR="00A10B59" w:rsidRPr="002510DF">
              <w:rPr>
                <w:rFonts w:ascii="Tahoma" w:hAnsi="Tahoma"/>
                <w:b/>
                <w:sz w:val="22"/>
                <w:szCs w:val="24"/>
                <w:lang w:val="en-GB"/>
              </w:rPr>
              <w:t>Trading Member</w:t>
            </w:r>
            <w:r w:rsidRPr="002510DF">
              <w:rPr>
                <w:rFonts w:ascii="Tahoma" w:hAnsi="Tahoma"/>
                <w:b/>
                <w:sz w:val="22"/>
                <w:szCs w:val="24"/>
                <w:lang w:val="en-GB"/>
              </w:rPr>
              <w:t>s (Candidate)</w:t>
            </w:r>
          </w:p>
        </w:tc>
        <w:tc>
          <w:tcPr>
            <w:tcW w:w="7054" w:type="dxa"/>
            <w:gridSpan w:val="2"/>
          </w:tcPr>
          <w:p w14:paraId="08E7D053" w14:textId="77777777" w:rsidR="00550BDF" w:rsidRPr="002510DF" w:rsidRDefault="00550BDF">
            <w:pPr>
              <w:pStyle w:val="Glossary"/>
              <w:rPr>
                <w:szCs w:val="24"/>
                <w:lang w:val="en-GB"/>
              </w:rPr>
            </w:pPr>
            <w:r w:rsidRPr="002510DF">
              <w:rPr>
                <w:rFonts w:ascii="Tahoma" w:hAnsi="Tahoma"/>
                <w:sz w:val="22"/>
                <w:szCs w:val="24"/>
                <w:lang w:val="en-GB"/>
              </w:rPr>
              <w:t xml:space="preserve">A legal entity having filed an application for admission to participation in the trading on the Exchange Market of </w:t>
            </w:r>
            <w:r w:rsidR="00977092" w:rsidRPr="002510DF">
              <w:rPr>
                <w:rFonts w:ascii="Tahoma" w:hAnsi="Tahoma"/>
                <w:sz w:val="22"/>
                <w:szCs w:val="24"/>
                <w:lang w:val="en-GB"/>
              </w:rPr>
              <w:t>Moscow Exchange</w:t>
            </w:r>
            <w:r w:rsidRPr="002510DF">
              <w:rPr>
                <w:rFonts w:ascii="Tahoma" w:hAnsi="Tahoma"/>
                <w:sz w:val="22"/>
                <w:szCs w:val="24"/>
                <w:lang w:val="en-GB"/>
              </w:rPr>
              <w:t>, pursuant to the Admission Rules.</w:t>
            </w:r>
          </w:p>
        </w:tc>
      </w:tr>
      <w:tr w:rsidR="00550BDF" w:rsidRPr="00524F37" w14:paraId="629B1458" w14:textId="77777777" w:rsidTr="002B2AC2">
        <w:trPr>
          <w:gridBefore w:val="1"/>
          <w:gridAfter w:val="1"/>
          <w:wBefore w:w="34" w:type="dxa"/>
          <w:wAfter w:w="76" w:type="dxa"/>
          <w:cantSplit/>
        </w:trPr>
        <w:tc>
          <w:tcPr>
            <w:tcW w:w="2410" w:type="dxa"/>
          </w:tcPr>
          <w:p w14:paraId="01D9EFDA" w14:textId="77777777" w:rsidR="00550BDF" w:rsidRPr="002510DF" w:rsidRDefault="00550BDF" w:rsidP="00434B5F">
            <w:pPr>
              <w:spacing w:beforeLines="60" w:before="144" w:afterLines="60" w:after="144"/>
              <w:jc w:val="both"/>
              <w:rPr>
                <w:szCs w:val="24"/>
                <w:lang w:val="en-GB"/>
              </w:rPr>
            </w:pPr>
            <w:r w:rsidRPr="002510DF">
              <w:rPr>
                <w:rFonts w:ascii="Tahoma" w:hAnsi="Tahoma"/>
                <w:b/>
                <w:sz w:val="22"/>
                <w:szCs w:val="24"/>
                <w:lang w:val="en-GB"/>
              </w:rPr>
              <w:t xml:space="preserve">Category of </w:t>
            </w:r>
            <w:r w:rsidR="00A10B59" w:rsidRPr="002510DF">
              <w:rPr>
                <w:rFonts w:ascii="Tahoma" w:hAnsi="Tahoma"/>
                <w:b/>
                <w:sz w:val="22"/>
                <w:szCs w:val="24"/>
                <w:lang w:val="en-GB"/>
              </w:rPr>
              <w:t>Trading Member</w:t>
            </w:r>
            <w:r w:rsidRPr="002510DF">
              <w:rPr>
                <w:rFonts w:ascii="Tahoma" w:hAnsi="Tahoma"/>
                <w:b/>
                <w:sz w:val="22"/>
                <w:szCs w:val="24"/>
                <w:lang w:val="en-GB"/>
              </w:rPr>
              <w:t>s</w:t>
            </w:r>
          </w:p>
        </w:tc>
        <w:tc>
          <w:tcPr>
            <w:tcW w:w="7196" w:type="dxa"/>
            <w:gridSpan w:val="4"/>
          </w:tcPr>
          <w:p w14:paraId="20D33B6A" w14:textId="77777777" w:rsidR="00550BDF" w:rsidRPr="002510DF" w:rsidRDefault="00550BDF" w:rsidP="00434B5F">
            <w:pPr>
              <w:pStyle w:val="Glossary"/>
              <w:spacing w:beforeLines="60" w:before="144" w:afterLines="60" w:after="144"/>
              <w:ind w:left="175"/>
              <w:rPr>
                <w:szCs w:val="24"/>
                <w:lang w:val="en-GB"/>
              </w:rPr>
            </w:pPr>
            <w:r w:rsidRPr="002510DF">
              <w:rPr>
                <w:rFonts w:ascii="Tahoma" w:hAnsi="Tahoma"/>
                <w:sz w:val="22"/>
                <w:szCs w:val="24"/>
                <w:lang w:val="en-GB"/>
              </w:rPr>
              <w:t xml:space="preserve">The total for </w:t>
            </w:r>
            <w:r w:rsidR="00A10B59" w:rsidRPr="002510DF">
              <w:rPr>
                <w:rFonts w:ascii="Tahoma" w:hAnsi="Tahoma"/>
                <w:sz w:val="22"/>
                <w:szCs w:val="24"/>
                <w:lang w:val="en-GB"/>
              </w:rPr>
              <w:t>Trading Member</w:t>
            </w:r>
            <w:r w:rsidRPr="002510DF">
              <w:rPr>
                <w:rFonts w:ascii="Tahoma" w:hAnsi="Tahoma"/>
                <w:sz w:val="22"/>
                <w:szCs w:val="24"/>
                <w:lang w:val="en-GB"/>
              </w:rPr>
              <w:t xml:space="preserve">s for which the Exchange has established equal requirements and peculiarities of rendering of the services of </w:t>
            </w:r>
            <w:r w:rsidR="00042F30" w:rsidRPr="002510DF">
              <w:rPr>
                <w:rFonts w:ascii="Tahoma" w:hAnsi="Tahoma"/>
                <w:sz w:val="22"/>
                <w:szCs w:val="24"/>
                <w:lang w:val="en-GB"/>
              </w:rPr>
              <w:t>organised</w:t>
            </w:r>
            <w:r w:rsidRPr="002510DF">
              <w:rPr>
                <w:rFonts w:ascii="Tahoma" w:hAnsi="Tahoma"/>
                <w:sz w:val="22"/>
                <w:szCs w:val="24"/>
                <w:lang w:val="en-GB"/>
              </w:rPr>
              <w:t xml:space="preserve"> trading conduct. For each Exchange Market the Exchange shall separately establish the </w:t>
            </w:r>
            <w:r w:rsidR="00A10B59" w:rsidRPr="002510DF">
              <w:rPr>
                <w:rFonts w:ascii="Tahoma" w:hAnsi="Tahoma"/>
                <w:sz w:val="22"/>
                <w:szCs w:val="24"/>
                <w:lang w:val="en-GB"/>
              </w:rPr>
              <w:t>Trading Member</w:t>
            </w:r>
            <w:r w:rsidRPr="002510DF">
              <w:rPr>
                <w:rFonts w:ascii="Tahoma" w:hAnsi="Tahoma"/>
                <w:sz w:val="22"/>
                <w:szCs w:val="24"/>
                <w:lang w:val="en-GB"/>
              </w:rPr>
              <w:t xml:space="preserve"> categories.  </w:t>
            </w:r>
          </w:p>
        </w:tc>
      </w:tr>
      <w:tr w:rsidR="00550BDF" w:rsidRPr="00524F37" w14:paraId="2D5A6A99" w14:textId="77777777" w:rsidTr="002B2AC2">
        <w:trPr>
          <w:gridAfter w:val="1"/>
          <w:wAfter w:w="76" w:type="dxa"/>
        </w:trPr>
        <w:tc>
          <w:tcPr>
            <w:tcW w:w="2586" w:type="dxa"/>
            <w:gridSpan w:val="4"/>
          </w:tcPr>
          <w:p w14:paraId="726865B5" w14:textId="77777777" w:rsidR="00550BDF" w:rsidRPr="002510DF" w:rsidRDefault="00550BDF">
            <w:pPr>
              <w:pStyle w:val="Glossary"/>
              <w:jc w:val="left"/>
              <w:rPr>
                <w:szCs w:val="24"/>
                <w:lang w:val="en-GB"/>
              </w:rPr>
            </w:pPr>
            <w:r w:rsidRPr="002510DF">
              <w:rPr>
                <w:rFonts w:ascii="Tahoma" w:hAnsi="Tahoma"/>
                <w:b/>
                <w:sz w:val="22"/>
                <w:szCs w:val="24"/>
                <w:lang w:val="en-GB"/>
              </w:rPr>
              <w:t xml:space="preserve">Client of </w:t>
            </w:r>
            <w:r w:rsidR="00A10B59" w:rsidRPr="002510DF">
              <w:rPr>
                <w:rFonts w:ascii="Tahoma" w:hAnsi="Tahoma"/>
                <w:b/>
                <w:sz w:val="22"/>
                <w:szCs w:val="24"/>
                <w:lang w:val="en-GB"/>
              </w:rPr>
              <w:t>Trading Member</w:t>
            </w:r>
            <w:r w:rsidRPr="002510DF">
              <w:rPr>
                <w:rFonts w:ascii="Tahoma" w:hAnsi="Tahoma"/>
                <w:b/>
                <w:sz w:val="22"/>
                <w:szCs w:val="24"/>
                <w:lang w:val="en-GB"/>
              </w:rPr>
              <w:t xml:space="preserve"> (Client)</w:t>
            </w:r>
          </w:p>
        </w:tc>
        <w:tc>
          <w:tcPr>
            <w:tcW w:w="7054" w:type="dxa"/>
            <w:gridSpan w:val="2"/>
          </w:tcPr>
          <w:p w14:paraId="2A12C69E" w14:textId="77777777" w:rsidR="00550BDF" w:rsidRPr="002510DF" w:rsidRDefault="00550BDF">
            <w:pPr>
              <w:pStyle w:val="Glossary"/>
              <w:rPr>
                <w:szCs w:val="24"/>
                <w:lang w:val="en-GB"/>
              </w:rPr>
            </w:pPr>
            <w:r w:rsidRPr="002510DF">
              <w:rPr>
                <w:rFonts w:ascii="Tahoma" w:hAnsi="Tahoma"/>
                <w:sz w:val="22"/>
                <w:szCs w:val="24"/>
                <w:lang w:val="en-GB"/>
              </w:rPr>
              <w:t xml:space="preserve">Legal entity or individual registered with the Exchange as a Client of a </w:t>
            </w:r>
            <w:r w:rsidR="00A10B59" w:rsidRPr="002510DF">
              <w:rPr>
                <w:rFonts w:ascii="Tahoma" w:hAnsi="Tahoma"/>
                <w:sz w:val="22"/>
                <w:szCs w:val="24"/>
                <w:lang w:val="en-GB"/>
              </w:rPr>
              <w:t>Trading Member</w:t>
            </w:r>
            <w:r w:rsidRPr="002510DF">
              <w:rPr>
                <w:rFonts w:ascii="Tahoma" w:hAnsi="Tahoma"/>
                <w:sz w:val="22"/>
                <w:szCs w:val="24"/>
                <w:lang w:val="en-GB"/>
              </w:rPr>
              <w:t xml:space="preserve">, client being a client of a broker or trust manager who, in its turn, is a Client of a </w:t>
            </w:r>
            <w:r w:rsidR="00A10B59" w:rsidRPr="002510DF">
              <w:rPr>
                <w:rFonts w:ascii="Tahoma" w:hAnsi="Tahoma"/>
                <w:sz w:val="22"/>
                <w:szCs w:val="24"/>
                <w:lang w:val="en-GB"/>
              </w:rPr>
              <w:t>Trading Member</w:t>
            </w:r>
            <w:r w:rsidRPr="002510DF">
              <w:rPr>
                <w:rFonts w:ascii="Tahoma" w:hAnsi="Tahoma"/>
                <w:sz w:val="22"/>
                <w:szCs w:val="24"/>
                <w:lang w:val="en-GB"/>
              </w:rPr>
              <w:t xml:space="preserve"> (second level client)</w:t>
            </w:r>
          </w:p>
        </w:tc>
      </w:tr>
      <w:tr w:rsidR="000B5E31" w:rsidRPr="00524F37" w14:paraId="0D7BB101" w14:textId="77777777" w:rsidTr="002B2AC2">
        <w:trPr>
          <w:gridAfter w:val="1"/>
          <w:wAfter w:w="76" w:type="dxa"/>
        </w:trPr>
        <w:tc>
          <w:tcPr>
            <w:tcW w:w="2552" w:type="dxa"/>
            <w:gridSpan w:val="3"/>
          </w:tcPr>
          <w:p w14:paraId="00B84933" w14:textId="0E00E0BE" w:rsidR="000B5E31" w:rsidRPr="002B2AC2" w:rsidRDefault="000B5E31" w:rsidP="000B5E31">
            <w:pPr>
              <w:pStyle w:val="Glossary"/>
              <w:jc w:val="left"/>
              <w:rPr>
                <w:rFonts w:ascii="Tahoma" w:hAnsi="Tahoma" w:cs="Tahoma"/>
                <w:b/>
                <w:sz w:val="22"/>
                <w:szCs w:val="22"/>
                <w:highlight w:val="yellow"/>
                <w:lang w:val="en-GB"/>
              </w:rPr>
            </w:pPr>
            <w:r w:rsidRPr="002B2AC2">
              <w:rPr>
                <w:rFonts w:ascii="Tahoma" w:hAnsi="Tahoma" w:cs="Tahoma"/>
                <w:b/>
                <w:sz w:val="22"/>
                <w:szCs w:val="22"/>
                <w:lang w:val="en-GB"/>
              </w:rPr>
              <w:t>Client Being a</w:t>
            </w:r>
            <w:r w:rsidR="00596D99">
              <w:rPr>
                <w:rFonts w:ascii="Tahoma" w:hAnsi="Tahoma" w:cs="Tahoma"/>
                <w:b/>
                <w:sz w:val="22"/>
                <w:szCs w:val="22"/>
                <w:lang w:val="en-GB"/>
              </w:rPr>
              <w:t> </w:t>
            </w:r>
            <w:r w:rsidRPr="002B2AC2">
              <w:rPr>
                <w:rFonts w:ascii="Tahoma" w:hAnsi="Tahoma" w:cs="Tahoma"/>
                <w:b/>
                <w:sz w:val="22"/>
                <w:szCs w:val="22"/>
                <w:lang w:val="en-GB"/>
              </w:rPr>
              <w:t>Qualified Investor</w:t>
            </w:r>
          </w:p>
        </w:tc>
        <w:tc>
          <w:tcPr>
            <w:tcW w:w="7088" w:type="dxa"/>
            <w:gridSpan w:val="3"/>
          </w:tcPr>
          <w:p w14:paraId="38DCE64C" w14:textId="77777777" w:rsidR="000B5E31" w:rsidRPr="002B2AC2" w:rsidRDefault="008945D2">
            <w:pPr>
              <w:pStyle w:val="Glossary"/>
              <w:rPr>
                <w:rFonts w:ascii="Tahoma" w:hAnsi="Tahoma" w:cs="Tahoma"/>
                <w:sz w:val="22"/>
                <w:szCs w:val="22"/>
                <w:highlight w:val="yellow"/>
                <w:lang w:val="en-GB"/>
              </w:rPr>
            </w:pPr>
            <w:r w:rsidRPr="002B2AC2">
              <w:rPr>
                <w:rFonts w:ascii="Tahoma" w:hAnsi="Tahoma" w:cs="Tahoma"/>
                <w:sz w:val="22"/>
                <w:szCs w:val="22"/>
                <w:lang w:val="en-GB"/>
              </w:rPr>
              <w:t>Client of a Trading Member, which</w:t>
            </w:r>
            <w:r w:rsidR="000B5E31" w:rsidRPr="002B2AC2">
              <w:rPr>
                <w:rFonts w:ascii="Tahoma" w:hAnsi="Tahoma" w:cs="Tahoma"/>
                <w:sz w:val="22"/>
                <w:szCs w:val="22"/>
                <w:lang w:val="en-GB"/>
              </w:rPr>
              <w:t xml:space="preserve"> is a qualified investor</w:t>
            </w:r>
            <w:r w:rsidRPr="002B2AC2">
              <w:rPr>
                <w:rFonts w:ascii="Tahoma" w:hAnsi="Tahoma" w:cs="Tahoma"/>
                <w:sz w:val="22"/>
                <w:szCs w:val="22"/>
                <w:lang w:val="en-GB"/>
              </w:rPr>
              <w:t>,</w:t>
            </w:r>
            <w:r w:rsidR="000B5E31" w:rsidRPr="002B2AC2">
              <w:rPr>
                <w:rFonts w:ascii="Tahoma" w:hAnsi="Tahoma" w:cs="Tahoma"/>
                <w:sz w:val="22"/>
                <w:szCs w:val="22"/>
                <w:lang w:val="en-GB"/>
              </w:rPr>
              <w:t xml:space="preserve"> or is considered by the Trading Member to be a qualified investor in accordance with the laws of the Russian Federation, registered in the Trading System in accordance with the Admission Rules.</w:t>
            </w:r>
          </w:p>
        </w:tc>
      </w:tr>
      <w:tr w:rsidR="00550BDF" w:rsidRPr="00524F37" w14:paraId="402DBE8B" w14:textId="77777777" w:rsidTr="002B2AC2">
        <w:trPr>
          <w:gridAfter w:val="1"/>
          <w:wAfter w:w="76" w:type="dxa"/>
        </w:trPr>
        <w:tc>
          <w:tcPr>
            <w:tcW w:w="2586" w:type="dxa"/>
            <w:gridSpan w:val="4"/>
          </w:tcPr>
          <w:p w14:paraId="5D422590" w14:textId="77777777" w:rsidR="00550BDF" w:rsidRPr="002510DF" w:rsidRDefault="00550BDF" w:rsidP="0023579D">
            <w:pPr>
              <w:pStyle w:val="Glossary"/>
              <w:spacing w:beforeLines="60" w:before="144" w:afterLines="60" w:after="144"/>
              <w:rPr>
                <w:szCs w:val="24"/>
                <w:lang w:val="en-GB"/>
              </w:rPr>
            </w:pPr>
            <w:r w:rsidRPr="002510DF">
              <w:rPr>
                <w:rFonts w:ascii="Tahoma" w:hAnsi="Tahoma"/>
                <w:b/>
                <w:sz w:val="22"/>
                <w:szCs w:val="24"/>
                <w:lang w:val="en-GB"/>
              </w:rPr>
              <w:t xml:space="preserve">Clearing </w:t>
            </w:r>
            <w:r w:rsidR="0023579D" w:rsidRPr="002510DF">
              <w:rPr>
                <w:rFonts w:ascii="Tahoma" w:hAnsi="Tahoma"/>
                <w:b/>
                <w:sz w:val="22"/>
                <w:szCs w:val="24"/>
                <w:lang w:val="en-GB"/>
              </w:rPr>
              <w:t>House</w:t>
            </w:r>
          </w:p>
        </w:tc>
        <w:tc>
          <w:tcPr>
            <w:tcW w:w="7054" w:type="dxa"/>
            <w:gridSpan w:val="2"/>
          </w:tcPr>
          <w:p w14:paraId="4DA7F9FA" w14:textId="77777777" w:rsidR="00550BDF" w:rsidRPr="002510DF" w:rsidRDefault="00F6255A">
            <w:pPr>
              <w:pStyle w:val="Glossary"/>
              <w:spacing w:beforeLines="60" w:before="144" w:afterLines="60" w:after="144"/>
              <w:rPr>
                <w:szCs w:val="24"/>
                <w:lang w:val="en-GB"/>
              </w:rPr>
            </w:pPr>
            <w:r w:rsidRPr="002510DF">
              <w:rPr>
                <w:rFonts w:ascii="Tahoma" w:hAnsi="Tahoma"/>
                <w:sz w:val="22"/>
                <w:szCs w:val="24"/>
                <w:lang w:val="en-GB"/>
              </w:rPr>
              <w:t>Organisation</w:t>
            </w:r>
            <w:r w:rsidR="00550BDF" w:rsidRPr="002510DF">
              <w:rPr>
                <w:rFonts w:ascii="Tahoma" w:hAnsi="Tahoma"/>
                <w:sz w:val="22"/>
                <w:szCs w:val="24"/>
                <w:lang w:val="en-GB"/>
              </w:rPr>
              <w:t xml:space="preserve"> having a license for carrying out of clearing activity and having concluded the respective contract with the Exchange. </w:t>
            </w:r>
            <w:r w:rsidR="00830015" w:rsidRPr="002510DF">
              <w:rPr>
                <w:rFonts w:ascii="Tahoma" w:hAnsi="Tahoma"/>
                <w:sz w:val="22"/>
                <w:szCs w:val="24"/>
                <w:lang w:val="en-GB"/>
              </w:rPr>
              <w:br/>
            </w:r>
            <w:r w:rsidR="00830015" w:rsidRPr="002B2AC2">
              <w:rPr>
                <w:rFonts w:ascii="Tahoma" w:hAnsi="Tahoma"/>
                <w:sz w:val="22"/>
                <w:szCs w:val="24"/>
                <w:lang w:val="en-GB"/>
              </w:rPr>
              <w:t>Non-banking credit institution-Central Counterparty National Clearing Centre</w:t>
            </w:r>
            <w:r w:rsidR="00550BDF" w:rsidRPr="002510DF">
              <w:rPr>
                <w:rFonts w:ascii="Tahoma" w:hAnsi="Tahoma"/>
                <w:sz w:val="22"/>
                <w:szCs w:val="24"/>
                <w:lang w:val="en-GB"/>
              </w:rPr>
              <w:t xml:space="preserve"> </w:t>
            </w:r>
            <w:r w:rsidR="00830015" w:rsidRPr="002510DF">
              <w:rPr>
                <w:rFonts w:ascii="Tahoma" w:hAnsi="Tahoma"/>
                <w:sz w:val="22"/>
                <w:szCs w:val="24"/>
                <w:lang w:val="en-GB"/>
              </w:rPr>
              <w:t xml:space="preserve">and the National Settlement Depository are </w:t>
            </w:r>
            <w:r w:rsidR="00550BDF" w:rsidRPr="002510DF">
              <w:rPr>
                <w:rFonts w:ascii="Tahoma" w:hAnsi="Tahoma"/>
                <w:sz w:val="22"/>
                <w:szCs w:val="24"/>
                <w:lang w:val="en-GB"/>
              </w:rPr>
              <w:t xml:space="preserve">the clearing </w:t>
            </w:r>
            <w:r w:rsidR="0023579D" w:rsidRPr="002510DF">
              <w:rPr>
                <w:rFonts w:ascii="Tahoma" w:hAnsi="Tahoma"/>
                <w:sz w:val="22"/>
                <w:szCs w:val="24"/>
                <w:lang w:val="en-GB"/>
              </w:rPr>
              <w:t>house</w:t>
            </w:r>
            <w:r w:rsidR="00830015" w:rsidRPr="002510DF">
              <w:rPr>
                <w:rFonts w:ascii="Tahoma" w:hAnsi="Tahoma"/>
                <w:sz w:val="22"/>
                <w:szCs w:val="24"/>
                <w:lang w:val="en-GB"/>
              </w:rPr>
              <w:t>s</w:t>
            </w:r>
            <w:r w:rsidR="0023579D" w:rsidRPr="002510DF">
              <w:rPr>
                <w:rFonts w:ascii="Tahoma" w:hAnsi="Tahoma"/>
                <w:sz w:val="22"/>
                <w:szCs w:val="24"/>
                <w:lang w:val="en-GB"/>
              </w:rPr>
              <w:t xml:space="preserve"> </w:t>
            </w:r>
            <w:r w:rsidR="00550BDF" w:rsidRPr="002510DF">
              <w:rPr>
                <w:rFonts w:ascii="Tahoma" w:hAnsi="Tahoma"/>
                <w:sz w:val="22"/>
                <w:szCs w:val="24"/>
                <w:lang w:val="en-GB"/>
              </w:rPr>
              <w:t xml:space="preserve">performing clearing on the transactions executed on the trading </w:t>
            </w:r>
            <w:r w:rsidR="00042F30" w:rsidRPr="002510DF">
              <w:rPr>
                <w:rFonts w:ascii="Tahoma" w:hAnsi="Tahoma"/>
                <w:sz w:val="22"/>
                <w:szCs w:val="24"/>
                <w:lang w:val="en-GB"/>
              </w:rPr>
              <w:t>organised</w:t>
            </w:r>
            <w:r w:rsidR="00550BDF" w:rsidRPr="002510DF">
              <w:rPr>
                <w:rFonts w:ascii="Tahoma" w:hAnsi="Tahoma"/>
                <w:sz w:val="22"/>
                <w:szCs w:val="24"/>
                <w:lang w:val="en-GB"/>
              </w:rPr>
              <w:t xml:space="preserve"> by the Exchange.</w:t>
            </w:r>
          </w:p>
        </w:tc>
      </w:tr>
      <w:tr w:rsidR="00550BDF" w:rsidRPr="00524F37" w14:paraId="76775CA3" w14:textId="77777777" w:rsidTr="002B2AC2">
        <w:trPr>
          <w:gridAfter w:val="1"/>
          <w:wAfter w:w="76" w:type="dxa"/>
        </w:trPr>
        <w:tc>
          <w:tcPr>
            <w:tcW w:w="2586" w:type="dxa"/>
            <w:gridSpan w:val="4"/>
          </w:tcPr>
          <w:p w14:paraId="35F3A25A" w14:textId="77777777" w:rsidR="00550BDF" w:rsidRPr="002510DF" w:rsidRDefault="00A10B59">
            <w:pPr>
              <w:pStyle w:val="Glossary"/>
              <w:jc w:val="left"/>
              <w:rPr>
                <w:szCs w:val="24"/>
                <w:lang w:val="en-GB"/>
              </w:rPr>
            </w:pPr>
            <w:r w:rsidRPr="002510DF">
              <w:rPr>
                <w:rFonts w:ascii="Tahoma" w:hAnsi="Tahoma"/>
                <w:b/>
                <w:sz w:val="22"/>
                <w:szCs w:val="24"/>
                <w:lang w:val="en-GB"/>
              </w:rPr>
              <w:t>Trading Member</w:t>
            </w:r>
            <w:r w:rsidR="00550BDF" w:rsidRPr="002510DF">
              <w:rPr>
                <w:rFonts w:ascii="Tahoma" w:hAnsi="Tahoma"/>
                <w:b/>
                <w:sz w:val="22"/>
                <w:szCs w:val="24"/>
                <w:lang w:val="en-GB"/>
              </w:rPr>
              <w:t xml:space="preserve"> Code</w:t>
            </w:r>
          </w:p>
        </w:tc>
        <w:tc>
          <w:tcPr>
            <w:tcW w:w="7054" w:type="dxa"/>
            <w:gridSpan w:val="2"/>
          </w:tcPr>
          <w:p w14:paraId="5EA837F3" w14:textId="77777777" w:rsidR="00550BDF" w:rsidRPr="002510DF" w:rsidRDefault="00550BDF">
            <w:pPr>
              <w:pStyle w:val="Glossary"/>
              <w:rPr>
                <w:szCs w:val="24"/>
                <w:lang w:val="en-GB"/>
              </w:rPr>
            </w:pPr>
            <w:r w:rsidRPr="002510DF">
              <w:rPr>
                <w:rFonts w:ascii="Tahoma" w:hAnsi="Tahoma"/>
                <w:sz w:val="22"/>
                <w:szCs w:val="24"/>
                <w:lang w:val="en-GB"/>
              </w:rPr>
              <w:t xml:space="preserve">Unique alphanumeric code assigned by the Exchange </w:t>
            </w:r>
            <w:r w:rsidR="005D71B9" w:rsidRPr="002510DF">
              <w:rPr>
                <w:rFonts w:ascii="Tahoma" w:hAnsi="Tahoma"/>
                <w:sz w:val="22"/>
                <w:szCs w:val="24"/>
                <w:lang w:val="en-GB"/>
              </w:rPr>
              <w:t xml:space="preserve">to </w:t>
            </w:r>
            <w:r w:rsidR="00E56E92" w:rsidRPr="002510DF">
              <w:rPr>
                <w:rFonts w:ascii="Tahoma" w:hAnsi="Tahoma"/>
                <w:sz w:val="22"/>
                <w:szCs w:val="24"/>
                <w:lang w:val="en-GB"/>
              </w:rPr>
              <w:t>Trading</w:t>
            </w:r>
            <w:r w:rsidR="00A10B59" w:rsidRPr="002510DF">
              <w:rPr>
                <w:rFonts w:ascii="Tahoma" w:hAnsi="Tahoma"/>
                <w:sz w:val="22"/>
                <w:szCs w:val="24"/>
                <w:lang w:val="en-GB"/>
              </w:rPr>
              <w:t xml:space="preserve"> Member</w:t>
            </w:r>
            <w:r w:rsidRPr="002510DF">
              <w:rPr>
                <w:rFonts w:ascii="Tahoma" w:hAnsi="Tahoma"/>
                <w:sz w:val="22"/>
                <w:szCs w:val="24"/>
                <w:lang w:val="en-GB"/>
              </w:rPr>
              <w:t xml:space="preserve"> in accordance with the requirements of the regulatory acts for financial markets, as well as </w:t>
            </w:r>
            <w:r w:rsidR="004C5F38" w:rsidRPr="002510DF">
              <w:rPr>
                <w:rFonts w:ascii="Tahoma" w:hAnsi="Tahoma"/>
                <w:sz w:val="22"/>
                <w:szCs w:val="24"/>
                <w:lang w:val="en-GB"/>
              </w:rPr>
              <w:t xml:space="preserve">the </w:t>
            </w:r>
            <w:r w:rsidRPr="002510DF">
              <w:rPr>
                <w:rFonts w:ascii="Tahoma" w:hAnsi="Tahoma"/>
                <w:sz w:val="22"/>
                <w:szCs w:val="24"/>
                <w:lang w:val="en-GB"/>
              </w:rPr>
              <w:t>Admission Rules.</w:t>
            </w:r>
          </w:p>
        </w:tc>
      </w:tr>
      <w:tr w:rsidR="00550BDF" w:rsidRPr="00524F37" w14:paraId="50FE5713" w14:textId="77777777" w:rsidTr="002B2AC2">
        <w:trPr>
          <w:gridAfter w:val="1"/>
          <w:wAfter w:w="76" w:type="dxa"/>
        </w:trPr>
        <w:tc>
          <w:tcPr>
            <w:tcW w:w="2586" w:type="dxa"/>
            <w:gridSpan w:val="4"/>
          </w:tcPr>
          <w:p w14:paraId="5C29C09D" w14:textId="77777777" w:rsidR="00550BDF" w:rsidRPr="002510DF" w:rsidRDefault="00550BDF">
            <w:pPr>
              <w:pStyle w:val="Glossary"/>
              <w:jc w:val="left"/>
              <w:rPr>
                <w:szCs w:val="24"/>
                <w:lang w:val="en-GB"/>
              </w:rPr>
            </w:pPr>
            <w:r w:rsidRPr="002510DF">
              <w:rPr>
                <w:rFonts w:ascii="Tahoma" w:hAnsi="Tahoma"/>
                <w:b/>
                <w:color w:val="000000"/>
                <w:sz w:val="22"/>
                <w:szCs w:val="24"/>
                <w:lang w:val="en-GB"/>
              </w:rPr>
              <w:t xml:space="preserve">Code of </w:t>
            </w:r>
            <w:r w:rsidR="00A10B59" w:rsidRPr="002510DF">
              <w:rPr>
                <w:rFonts w:ascii="Tahoma" w:hAnsi="Tahoma"/>
                <w:b/>
                <w:color w:val="000000"/>
                <w:sz w:val="22"/>
                <w:szCs w:val="24"/>
                <w:lang w:val="en-GB"/>
              </w:rPr>
              <w:t>Trading Member</w:t>
            </w:r>
            <w:r w:rsidRPr="002510DF">
              <w:rPr>
                <w:rFonts w:ascii="Tahoma" w:hAnsi="Tahoma"/>
                <w:b/>
                <w:color w:val="000000"/>
                <w:sz w:val="22"/>
                <w:szCs w:val="24"/>
                <w:lang w:val="en-GB"/>
              </w:rPr>
              <w:t>’s Client (Client Code)</w:t>
            </w:r>
          </w:p>
        </w:tc>
        <w:tc>
          <w:tcPr>
            <w:tcW w:w="7054" w:type="dxa"/>
            <w:gridSpan w:val="2"/>
          </w:tcPr>
          <w:p w14:paraId="48CF3A59" w14:textId="77777777" w:rsidR="00550BDF" w:rsidRPr="002510DF" w:rsidRDefault="00550BDF">
            <w:pPr>
              <w:pStyle w:val="Glossary"/>
              <w:rPr>
                <w:szCs w:val="24"/>
                <w:lang w:val="en-GB"/>
              </w:rPr>
            </w:pPr>
            <w:r w:rsidRPr="002510DF">
              <w:rPr>
                <w:rFonts w:ascii="Tahoma" w:hAnsi="Tahoma"/>
                <w:sz w:val="22"/>
                <w:szCs w:val="24"/>
                <w:lang w:val="en-GB"/>
              </w:rPr>
              <w:t xml:space="preserve">Unique alphanumeric code assigned by the Exchange </w:t>
            </w:r>
            <w:r w:rsidR="005D71B9" w:rsidRPr="002510DF">
              <w:rPr>
                <w:rFonts w:ascii="Tahoma" w:hAnsi="Tahoma"/>
                <w:sz w:val="22"/>
                <w:szCs w:val="24"/>
                <w:lang w:val="en-GB"/>
              </w:rPr>
              <w:t xml:space="preserve">to </w:t>
            </w:r>
            <w:r w:rsidR="00E56E92" w:rsidRPr="002510DF">
              <w:rPr>
                <w:rFonts w:ascii="Tahoma" w:hAnsi="Tahoma"/>
                <w:sz w:val="22"/>
                <w:szCs w:val="24"/>
                <w:lang w:val="en-GB"/>
              </w:rPr>
              <w:t>Trading</w:t>
            </w:r>
            <w:r w:rsidR="00A10B59" w:rsidRPr="002510DF">
              <w:rPr>
                <w:rFonts w:ascii="Tahoma" w:hAnsi="Tahoma"/>
                <w:sz w:val="22"/>
                <w:szCs w:val="24"/>
                <w:lang w:val="en-GB"/>
              </w:rPr>
              <w:t xml:space="preserve"> Member</w:t>
            </w:r>
            <w:r w:rsidRPr="002510DF">
              <w:rPr>
                <w:rFonts w:ascii="Tahoma" w:hAnsi="Tahoma"/>
                <w:sz w:val="22"/>
                <w:szCs w:val="24"/>
                <w:lang w:val="en-GB"/>
              </w:rPr>
              <w:t xml:space="preserve">’s Client in accordance with the </w:t>
            </w:r>
            <w:r w:rsidR="00137871" w:rsidRPr="002510DF">
              <w:rPr>
                <w:rFonts w:ascii="Tahoma" w:hAnsi="Tahoma"/>
                <w:sz w:val="22"/>
                <w:szCs w:val="24"/>
                <w:lang w:val="en-GB"/>
              </w:rPr>
              <w:t>laws of the Russian Federation and</w:t>
            </w:r>
            <w:r w:rsidRPr="002510DF">
              <w:rPr>
                <w:rFonts w:ascii="Tahoma" w:hAnsi="Tahoma"/>
                <w:sz w:val="22"/>
                <w:szCs w:val="24"/>
                <w:lang w:val="en-GB"/>
              </w:rPr>
              <w:t xml:space="preserve"> </w:t>
            </w:r>
            <w:r w:rsidR="004C5F38" w:rsidRPr="002510DF">
              <w:rPr>
                <w:rFonts w:ascii="Tahoma" w:hAnsi="Tahoma"/>
                <w:sz w:val="22"/>
                <w:szCs w:val="24"/>
                <w:lang w:val="en-GB"/>
              </w:rPr>
              <w:t xml:space="preserve">the </w:t>
            </w:r>
            <w:r w:rsidRPr="002510DF">
              <w:rPr>
                <w:rFonts w:ascii="Tahoma" w:hAnsi="Tahoma"/>
                <w:sz w:val="22"/>
                <w:szCs w:val="24"/>
                <w:lang w:val="en-GB"/>
              </w:rPr>
              <w:t>Admission Rules.</w:t>
            </w:r>
          </w:p>
        </w:tc>
      </w:tr>
      <w:tr w:rsidR="00550BDF" w:rsidRPr="00524F37" w14:paraId="41464F08" w14:textId="77777777" w:rsidTr="002B2AC2">
        <w:trPr>
          <w:gridAfter w:val="1"/>
          <w:wAfter w:w="76" w:type="dxa"/>
          <w:cantSplit/>
        </w:trPr>
        <w:tc>
          <w:tcPr>
            <w:tcW w:w="2444" w:type="dxa"/>
            <w:gridSpan w:val="2"/>
          </w:tcPr>
          <w:p w14:paraId="485F5F93" w14:textId="77777777" w:rsidR="00550BDF" w:rsidRPr="002510DF" w:rsidRDefault="00550BDF" w:rsidP="00434B5F">
            <w:pPr>
              <w:pStyle w:val="Glossary"/>
              <w:spacing w:beforeLines="60" w:before="144" w:afterLines="60" w:after="144"/>
              <w:rPr>
                <w:szCs w:val="24"/>
                <w:lang w:val="en-GB"/>
              </w:rPr>
            </w:pPr>
            <w:r w:rsidRPr="002510DF">
              <w:rPr>
                <w:rFonts w:ascii="Tahoma" w:hAnsi="Tahoma"/>
                <w:b/>
                <w:sz w:val="22"/>
                <w:szCs w:val="24"/>
                <w:lang w:val="en-GB"/>
              </w:rPr>
              <w:t>Commission Fee</w:t>
            </w:r>
          </w:p>
        </w:tc>
        <w:tc>
          <w:tcPr>
            <w:tcW w:w="7196" w:type="dxa"/>
            <w:gridSpan w:val="4"/>
          </w:tcPr>
          <w:p w14:paraId="0DE264EB" w14:textId="77777777" w:rsidR="00550BDF" w:rsidRPr="002510DF" w:rsidRDefault="00550BDF" w:rsidP="00434B5F">
            <w:pPr>
              <w:pStyle w:val="Glossary"/>
              <w:spacing w:beforeLines="60" w:before="144" w:afterLines="60" w:after="144"/>
              <w:ind w:left="176"/>
              <w:rPr>
                <w:szCs w:val="24"/>
                <w:lang w:val="en-GB"/>
              </w:rPr>
            </w:pPr>
            <w:r w:rsidRPr="002510DF">
              <w:rPr>
                <w:rFonts w:ascii="Tahoma" w:hAnsi="Tahoma"/>
                <w:sz w:val="22"/>
                <w:szCs w:val="24"/>
                <w:lang w:val="en-GB"/>
              </w:rPr>
              <w:t xml:space="preserve">Exchange charge paid by the </w:t>
            </w:r>
            <w:r w:rsidR="00A10B59" w:rsidRPr="002510DF">
              <w:rPr>
                <w:rFonts w:ascii="Tahoma" w:hAnsi="Tahoma"/>
                <w:sz w:val="22"/>
                <w:szCs w:val="24"/>
                <w:lang w:val="en-GB"/>
              </w:rPr>
              <w:t>Trading Member</w:t>
            </w:r>
            <w:r w:rsidRPr="002510DF">
              <w:rPr>
                <w:rFonts w:ascii="Tahoma" w:hAnsi="Tahoma"/>
                <w:sz w:val="22"/>
                <w:szCs w:val="24"/>
                <w:lang w:val="en-GB"/>
              </w:rPr>
              <w:t xml:space="preserve">s for the services of </w:t>
            </w:r>
            <w:r w:rsidR="00042F30" w:rsidRPr="002510DF">
              <w:rPr>
                <w:rFonts w:ascii="Tahoma" w:hAnsi="Tahoma"/>
                <w:sz w:val="22"/>
                <w:szCs w:val="24"/>
                <w:lang w:val="en-GB"/>
              </w:rPr>
              <w:t>organised</w:t>
            </w:r>
            <w:r w:rsidRPr="002510DF">
              <w:rPr>
                <w:rFonts w:ascii="Tahoma" w:hAnsi="Tahoma"/>
                <w:sz w:val="22"/>
                <w:szCs w:val="24"/>
                <w:lang w:val="en-GB"/>
              </w:rPr>
              <w:t xml:space="preserve"> trading conduct.</w:t>
            </w:r>
          </w:p>
        </w:tc>
      </w:tr>
      <w:tr w:rsidR="00550BDF" w:rsidRPr="00524F37" w14:paraId="3EE4A9A3" w14:textId="77777777" w:rsidTr="002B2AC2">
        <w:trPr>
          <w:gridAfter w:val="1"/>
          <w:wAfter w:w="76" w:type="dxa"/>
          <w:cantSplit/>
        </w:trPr>
        <w:tc>
          <w:tcPr>
            <w:tcW w:w="2444" w:type="dxa"/>
            <w:gridSpan w:val="2"/>
          </w:tcPr>
          <w:p w14:paraId="4152C092" w14:textId="77777777" w:rsidR="00550BDF" w:rsidRPr="002510DF" w:rsidRDefault="00550BDF" w:rsidP="00434B5F">
            <w:pPr>
              <w:pStyle w:val="Glossary"/>
              <w:spacing w:beforeLines="60" w:before="144" w:afterLines="60" w:after="144"/>
              <w:rPr>
                <w:szCs w:val="24"/>
                <w:lang w:val="en-GB"/>
              </w:rPr>
            </w:pPr>
            <w:r w:rsidRPr="002510DF">
              <w:rPr>
                <w:rFonts w:ascii="Tahoma" w:hAnsi="Tahoma"/>
                <w:b/>
                <w:sz w:val="22"/>
                <w:szCs w:val="24"/>
                <w:lang w:val="en-GB"/>
              </w:rPr>
              <w:t>Committee</w:t>
            </w:r>
          </w:p>
        </w:tc>
        <w:tc>
          <w:tcPr>
            <w:tcW w:w="7196" w:type="dxa"/>
            <w:gridSpan w:val="4"/>
          </w:tcPr>
          <w:p w14:paraId="1EB272A3" w14:textId="77777777" w:rsidR="00550BDF" w:rsidRPr="002510DF" w:rsidRDefault="00550BDF" w:rsidP="00E670F3">
            <w:pPr>
              <w:pStyle w:val="Glossary"/>
              <w:spacing w:beforeLines="60" w:before="144" w:afterLines="60" w:after="144"/>
              <w:ind w:left="176"/>
              <w:rPr>
                <w:szCs w:val="24"/>
                <w:lang w:val="en-GB"/>
              </w:rPr>
            </w:pPr>
            <w:r w:rsidRPr="002510DF">
              <w:rPr>
                <w:rFonts w:ascii="Tahoma" w:hAnsi="Tahoma"/>
                <w:sz w:val="22"/>
                <w:szCs w:val="24"/>
                <w:lang w:val="en-GB"/>
              </w:rPr>
              <w:t xml:space="preserve">Council of a section of the respective Exchange Market acting on </w:t>
            </w:r>
            <w:r w:rsidR="00E670F3" w:rsidRPr="002510DF">
              <w:rPr>
                <w:rFonts w:ascii="Tahoma" w:hAnsi="Tahoma"/>
                <w:sz w:val="22"/>
                <w:szCs w:val="24"/>
                <w:lang w:val="en-GB"/>
              </w:rPr>
              <w:t xml:space="preserve">a </w:t>
            </w:r>
            <w:r w:rsidRPr="002510DF">
              <w:rPr>
                <w:rFonts w:ascii="Tahoma" w:hAnsi="Tahoma"/>
                <w:sz w:val="22"/>
                <w:szCs w:val="24"/>
                <w:lang w:val="en-GB"/>
              </w:rPr>
              <w:t>basis of the respective Provision on the Committee.</w:t>
            </w:r>
          </w:p>
        </w:tc>
      </w:tr>
      <w:tr w:rsidR="00FE322E" w:rsidRPr="00524F37" w14:paraId="0AFE9CCE" w14:textId="77777777" w:rsidTr="002B2AC2">
        <w:trPr>
          <w:gridAfter w:val="1"/>
          <w:wAfter w:w="76" w:type="dxa"/>
          <w:cantSplit/>
        </w:trPr>
        <w:tc>
          <w:tcPr>
            <w:tcW w:w="2444" w:type="dxa"/>
            <w:gridSpan w:val="2"/>
          </w:tcPr>
          <w:p w14:paraId="654CA48F" w14:textId="77777777" w:rsidR="00FE322E" w:rsidRPr="002510DF" w:rsidRDefault="005618E3">
            <w:pPr>
              <w:pStyle w:val="Glossary"/>
              <w:spacing w:beforeLines="60" w:before="144" w:afterLines="60" w:after="144"/>
              <w:rPr>
                <w:rFonts w:ascii="Tahoma" w:hAnsi="Tahoma"/>
                <w:b/>
                <w:sz w:val="22"/>
                <w:szCs w:val="24"/>
                <w:lang w:val="en-GB"/>
              </w:rPr>
            </w:pPr>
            <w:r w:rsidRPr="002510DF">
              <w:rPr>
                <w:rFonts w:ascii="Tahoma" w:hAnsi="Tahoma" w:cs="Tahoma"/>
                <w:b/>
                <w:sz w:val="22"/>
                <w:szCs w:val="22"/>
                <w:lang w:val="en-GB"/>
              </w:rPr>
              <w:t xml:space="preserve">Trading Member’s short name in the Trading System </w:t>
            </w:r>
            <w:r w:rsidR="00FE322E" w:rsidRPr="002510DF">
              <w:rPr>
                <w:rFonts w:ascii="Tahoma" w:hAnsi="Tahoma" w:cs="Tahoma"/>
                <w:b/>
                <w:sz w:val="22"/>
                <w:szCs w:val="22"/>
                <w:lang w:val="en-GB"/>
              </w:rPr>
              <w:t>(</w:t>
            </w:r>
            <w:r w:rsidRPr="002510DF">
              <w:rPr>
                <w:rFonts w:ascii="Tahoma" w:hAnsi="Tahoma" w:cs="Tahoma"/>
                <w:b/>
                <w:sz w:val="22"/>
                <w:szCs w:val="22"/>
                <w:lang w:val="en-GB"/>
              </w:rPr>
              <w:t>Short Name</w:t>
            </w:r>
            <w:r w:rsidR="00FE322E" w:rsidRPr="002510DF">
              <w:rPr>
                <w:rFonts w:ascii="Tahoma" w:hAnsi="Tahoma" w:cs="Tahoma"/>
                <w:b/>
                <w:sz w:val="22"/>
                <w:szCs w:val="22"/>
                <w:lang w:val="en-GB"/>
              </w:rPr>
              <w:t xml:space="preserve">) </w:t>
            </w:r>
          </w:p>
        </w:tc>
        <w:tc>
          <w:tcPr>
            <w:tcW w:w="7196" w:type="dxa"/>
            <w:gridSpan w:val="4"/>
          </w:tcPr>
          <w:p w14:paraId="4851F3B1" w14:textId="77777777" w:rsidR="00FE322E" w:rsidRPr="002510DF" w:rsidRDefault="005618E3">
            <w:pPr>
              <w:pStyle w:val="Glossary"/>
              <w:spacing w:beforeLines="60" w:before="144" w:afterLines="60" w:after="144"/>
              <w:ind w:left="176"/>
              <w:rPr>
                <w:rFonts w:ascii="Tahoma" w:hAnsi="Tahoma" w:cs="Tahoma"/>
                <w:sz w:val="22"/>
                <w:szCs w:val="16"/>
                <w:lang w:val="en-GB"/>
              </w:rPr>
            </w:pPr>
            <w:r w:rsidRPr="002510DF">
              <w:rPr>
                <w:rFonts w:ascii="Tahoma" w:hAnsi="Tahoma" w:cs="Tahoma"/>
                <w:sz w:val="22"/>
                <w:szCs w:val="16"/>
                <w:lang w:val="en-GB"/>
              </w:rPr>
              <w:t xml:space="preserve">The Trading Member’s short name is an alphabetic and/or numerical code assigned by the Exchange to a Trading Member that allows such Trading Member to be unambiguously identified in the Trading System. The information on Trading Members’ </w:t>
            </w:r>
            <w:r w:rsidR="0000302B" w:rsidRPr="002510DF">
              <w:rPr>
                <w:rFonts w:ascii="Tahoma" w:hAnsi="Tahoma" w:cs="Tahoma"/>
                <w:sz w:val="22"/>
                <w:szCs w:val="16"/>
                <w:lang w:val="en-GB"/>
              </w:rPr>
              <w:t xml:space="preserve">short </w:t>
            </w:r>
            <w:r w:rsidRPr="002510DF">
              <w:rPr>
                <w:rFonts w:ascii="Tahoma" w:hAnsi="Tahoma" w:cs="Tahoma"/>
                <w:sz w:val="22"/>
                <w:szCs w:val="16"/>
                <w:lang w:val="en-GB"/>
              </w:rPr>
              <w:t>names is posted on the Exchange website and/or disclosed via the Trading System</w:t>
            </w:r>
            <w:r w:rsidR="00FE322E" w:rsidRPr="002510DF">
              <w:rPr>
                <w:rFonts w:ascii="Tahoma" w:hAnsi="Tahoma" w:cs="Tahoma"/>
                <w:sz w:val="22"/>
                <w:szCs w:val="16"/>
                <w:lang w:val="en-GB"/>
              </w:rPr>
              <w:t>.</w:t>
            </w:r>
          </w:p>
        </w:tc>
      </w:tr>
      <w:tr w:rsidR="00550BDF" w:rsidRPr="00524F37" w14:paraId="2B436353" w14:textId="77777777" w:rsidTr="002B2AC2">
        <w:tc>
          <w:tcPr>
            <w:tcW w:w="2694" w:type="dxa"/>
            <w:gridSpan w:val="5"/>
          </w:tcPr>
          <w:p w14:paraId="64D23398" w14:textId="77777777" w:rsidR="00550BDF" w:rsidRPr="002510DF" w:rsidRDefault="00F2545C">
            <w:pPr>
              <w:pStyle w:val="Glossary"/>
              <w:spacing w:after="0"/>
              <w:ind w:left="-108"/>
              <w:jc w:val="left"/>
              <w:rPr>
                <w:szCs w:val="24"/>
                <w:lang w:val="en-GB"/>
              </w:rPr>
            </w:pPr>
            <w:r w:rsidRPr="002510DF">
              <w:rPr>
                <w:rFonts w:ascii="Tahoma" w:hAnsi="Tahoma"/>
                <w:b/>
                <w:sz w:val="22"/>
                <w:szCs w:val="24"/>
                <w:lang w:val="en-GB"/>
              </w:rPr>
              <w:lastRenderedPageBreak/>
              <w:t xml:space="preserve">My </w:t>
            </w:r>
            <w:r w:rsidR="00550BDF" w:rsidRPr="002510DF">
              <w:rPr>
                <w:rFonts w:ascii="Tahoma" w:hAnsi="Tahoma"/>
                <w:b/>
                <w:sz w:val="22"/>
                <w:szCs w:val="24"/>
                <w:lang w:val="en-GB"/>
              </w:rPr>
              <w:t>Account</w:t>
            </w:r>
            <w:r w:rsidRPr="002510DF">
              <w:rPr>
                <w:rFonts w:ascii="Tahoma" w:hAnsi="Tahoma"/>
                <w:b/>
                <w:sz w:val="22"/>
                <w:szCs w:val="24"/>
                <w:lang w:val="en-GB"/>
              </w:rPr>
              <w:t xml:space="preserve"> page</w:t>
            </w:r>
          </w:p>
        </w:tc>
        <w:tc>
          <w:tcPr>
            <w:tcW w:w="7022" w:type="dxa"/>
            <w:gridSpan w:val="2"/>
          </w:tcPr>
          <w:p w14:paraId="6F12473A" w14:textId="52BA975D" w:rsidR="00550BDF" w:rsidRPr="002510DF" w:rsidRDefault="00550BDF" w:rsidP="00363720">
            <w:pPr>
              <w:pStyle w:val="Glossary"/>
              <w:ind w:left="-108"/>
              <w:rPr>
                <w:szCs w:val="24"/>
                <w:lang w:val="en-GB"/>
              </w:rPr>
            </w:pPr>
            <w:r w:rsidRPr="002510DF">
              <w:rPr>
                <w:rFonts w:ascii="Tahoma" w:hAnsi="Tahoma"/>
                <w:sz w:val="22"/>
                <w:szCs w:val="24"/>
                <w:lang w:val="en-GB"/>
              </w:rPr>
              <w:t xml:space="preserve">Dataware for the </w:t>
            </w:r>
            <w:r w:rsidR="00A10B59" w:rsidRPr="002510DF">
              <w:rPr>
                <w:rFonts w:ascii="Tahoma" w:hAnsi="Tahoma"/>
                <w:sz w:val="22"/>
                <w:szCs w:val="24"/>
                <w:lang w:val="en-GB"/>
              </w:rPr>
              <w:t>Trading Member</w:t>
            </w:r>
            <w:r w:rsidRPr="002510DF">
              <w:rPr>
                <w:rFonts w:ascii="Tahoma" w:hAnsi="Tahoma"/>
                <w:sz w:val="22"/>
                <w:szCs w:val="24"/>
                <w:lang w:val="en-GB"/>
              </w:rPr>
              <w:t xml:space="preserve">’s access to the Exchange website </w:t>
            </w:r>
            <w:r w:rsidR="00F2545C" w:rsidRPr="002510DF">
              <w:rPr>
                <w:rFonts w:ascii="Tahoma" w:hAnsi="Tahoma"/>
                <w:sz w:val="22"/>
                <w:szCs w:val="24"/>
                <w:lang w:val="en-GB"/>
              </w:rPr>
              <w:t>page that presents the information on</w:t>
            </w:r>
            <w:r w:rsidRPr="002510DF">
              <w:rPr>
                <w:rFonts w:ascii="Tahoma" w:hAnsi="Tahoma"/>
                <w:sz w:val="22"/>
                <w:szCs w:val="24"/>
                <w:lang w:val="en-GB"/>
              </w:rPr>
              <w:t xml:space="preserve"> the </w:t>
            </w:r>
            <w:r w:rsidR="00A10B59" w:rsidRPr="002510DF">
              <w:rPr>
                <w:rFonts w:ascii="Tahoma" w:hAnsi="Tahoma"/>
                <w:sz w:val="22"/>
                <w:szCs w:val="24"/>
                <w:lang w:val="en-GB"/>
              </w:rPr>
              <w:t>Trading Member</w:t>
            </w:r>
            <w:r w:rsidRPr="002510DF">
              <w:rPr>
                <w:rFonts w:ascii="Tahoma" w:hAnsi="Tahoma"/>
                <w:sz w:val="22"/>
                <w:szCs w:val="24"/>
                <w:lang w:val="en-GB"/>
              </w:rPr>
              <w:t xml:space="preserve">’s data currently available </w:t>
            </w:r>
            <w:r w:rsidR="00F2545C" w:rsidRPr="002510DF">
              <w:rPr>
                <w:rFonts w:ascii="Tahoma" w:hAnsi="Tahoma"/>
                <w:sz w:val="22"/>
                <w:szCs w:val="24"/>
                <w:lang w:val="en-GB"/>
              </w:rPr>
              <w:t>on the Exchange, documents and information regarding participation of the Trading Member in on-exchange trading, as well as the information required for the Trading Member to generate and to submit/receive</w:t>
            </w:r>
            <w:r w:rsidR="00363720" w:rsidRPr="002510DF">
              <w:rPr>
                <w:rFonts w:ascii="Tahoma" w:hAnsi="Tahoma"/>
                <w:sz w:val="22"/>
                <w:szCs w:val="24"/>
                <w:lang w:val="en-GB"/>
              </w:rPr>
              <w:t xml:space="preserve"> certain types of electronic messages and documents</w:t>
            </w:r>
            <w:r w:rsidRPr="002510DF">
              <w:rPr>
                <w:rFonts w:ascii="Tahoma" w:hAnsi="Tahoma"/>
                <w:sz w:val="22"/>
                <w:szCs w:val="24"/>
                <w:lang w:val="en-GB"/>
              </w:rPr>
              <w:t>.</w:t>
            </w:r>
          </w:p>
        </w:tc>
      </w:tr>
      <w:tr w:rsidR="00550BDF" w:rsidRPr="00524F37" w14:paraId="2F8FD93B" w14:textId="77777777" w:rsidTr="002B2AC2">
        <w:trPr>
          <w:gridAfter w:val="1"/>
          <w:wAfter w:w="76" w:type="dxa"/>
        </w:trPr>
        <w:tc>
          <w:tcPr>
            <w:tcW w:w="2586" w:type="dxa"/>
            <w:gridSpan w:val="4"/>
          </w:tcPr>
          <w:p w14:paraId="53462651" w14:textId="77777777" w:rsidR="00550BDF" w:rsidRPr="002510DF" w:rsidRDefault="00550BDF">
            <w:pPr>
              <w:pStyle w:val="Glossary"/>
              <w:jc w:val="left"/>
              <w:rPr>
                <w:szCs w:val="24"/>
                <w:lang w:val="en-GB"/>
              </w:rPr>
            </w:pPr>
            <w:r w:rsidRPr="002510DF">
              <w:rPr>
                <w:rFonts w:ascii="Tahoma" w:hAnsi="Tahoma"/>
                <w:b/>
                <w:sz w:val="22"/>
                <w:szCs w:val="24"/>
                <w:lang w:val="en-GB"/>
              </w:rPr>
              <w:t>Market Maker</w:t>
            </w:r>
          </w:p>
        </w:tc>
        <w:tc>
          <w:tcPr>
            <w:tcW w:w="7054" w:type="dxa"/>
            <w:gridSpan w:val="2"/>
          </w:tcPr>
          <w:p w14:paraId="4538CFFC" w14:textId="77777777" w:rsidR="00550BDF" w:rsidRPr="002510DF" w:rsidRDefault="00550BDF">
            <w:pPr>
              <w:pStyle w:val="Glossary"/>
              <w:rPr>
                <w:szCs w:val="24"/>
                <w:lang w:val="en-GB"/>
              </w:rPr>
            </w:pPr>
            <w:r w:rsidRPr="002510DF">
              <w:rPr>
                <w:rFonts w:ascii="Tahoma" w:hAnsi="Tahoma"/>
                <w:sz w:val="22"/>
                <w:szCs w:val="24"/>
                <w:lang w:val="en-GB"/>
              </w:rPr>
              <w:t xml:space="preserve">A </w:t>
            </w:r>
            <w:r w:rsidR="00A10B59" w:rsidRPr="002510DF">
              <w:rPr>
                <w:rFonts w:ascii="Tahoma" w:hAnsi="Tahoma"/>
                <w:sz w:val="22"/>
                <w:szCs w:val="24"/>
                <w:lang w:val="en-GB"/>
              </w:rPr>
              <w:t>Trading Member</w:t>
            </w:r>
            <w:r w:rsidRPr="002510DF">
              <w:rPr>
                <w:rFonts w:ascii="Tahoma" w:hAnsi="Tahoma"/>
                <w:sz w:val="22"/>
                <w:szCs w:val="24"/>
                <w:lang w:val="en-GB"/>
              </w:rPr>
              <w:t xml:space="preserve"> having concluded with the Exchange a contract for support of prices, demand, supply and/or volume of trading</w:t>
            </w:r>
            <w:r w:rsidR="00137871" w:rsidRPr="002510DF">
              <w:rPr>
                <w:rFonts w:ascii="Tahoma" w:hAnsi="Tahoma"/>
                <w:sz w:val="22"/>
                <w:szCs w:val="24"/>
                <w:lang w:val="en-GB"/>
              </w:rPr>
              <w:t xml:space="preserve"> in certain financial </w:t>
            </w:r>
            <w:r w:rsidR="00934ADF" w:rsidRPr="002510DF">
              <w:rPr>
                <w:rFonts w:ascii="Tahoma" w:hAnsi="Tahoma"/>
                <w:sz w:val="22"/>
                <w:szCs w:val="24"/>
                <w:lang w:val="en-GB"/>
              </w:rPr>
              <w:t>instruments</w:t>
            </w:r>
            <w:r w:rsidRPr="002510DF">
              <w:rPr>
                <w:rFonts w:ascii="Tahoma" w:hAnsi="Tahoma"/>
                <w:sz w:val="22"/>
                <w:szCs w:val="24"/>
                <w:lang w:val="en-GB"/>
              </w:rPr>
              <w:t>.</w:t>
            </w:r>
          </w:p>
        </w:tc>
      </w:tr>
      <w:tr w:rsidR="00550BDF" w:rsidRPr="00524F37" w14:paraId="098F9D77" w14:textId="77777777" w:rsidTr="002B2AC2">
        <w:trPr>
          <w:gridAfter w:val="1"/>
          <w:wAfter w:w="76" w:type="dxa"/>
        </w:trPr>
        <w:tc>
          <w:tcPr>
            <w:tcW w:w="2586" w:type="dxa"/>
            <w:gridSpan w:val="4"/>
          </w:tcPr>
          <w:p w14:paraId="3C8D6860" w14:textId="77777777" w:rsidR="00550BDF" w:rsidRPr="002510DF" w:rsidRDefault="00550BDF" w:rsidP="004E73F9">
            <w:pPr>
              <w:pStyle w:val="Glossary"/>
              <w:jc w:val="left"/>
              <w:rPr>
                <w:szCs w:val="24"/>
                <w:lang w:val="en-GB"/>
              </w:rPr>
            </w:pPr>
            <w:r w:rsidRPr="002510DF">
              <w:rPr>
                <w:rFonts w:ascii="Tahoma" w:hAnsi="Tahoma"/>
                <w:b/>
                <w:sz w:val="22"/>
                <w:szCs w:val="24"/>
                <w:lang w:val="en-GB"/>
              </w:rPr>
              <w:t xml:space="preserve">Procedure for Submission of Information and </w:t>
            </w:r>
            <w:r w:rsidR="004E73F9" w:rsidRPr="002510DF">
              <w:rPr>
                <w:rFonts w:ascii="Tahoma" w:hAnsi="Tahoma"/>
                <w:b/>
                <w:sz w:val="22"/>
                <w:szCs w:val="24"/>
                <w:lang w:val="en-GB"/>
              </w:rPr>
              <w:t>Statements</w:t>
            </w:r>
          </w:p>
        </w:tc>
        <w:tc>
          <w:tcPr>
            <w:tcW w:w="7054" w:type="dxa"/>
            <w:gridSpan w:val="2"/>
          </w:tcPr>
          <w:p w14:paraId="17EA10B5" w14:textId="77777777" w:rsidR="00550BDF" w:rsidRPr="002510DF" w:rsidRDefault="00550BDF" w:rsidP="006D01D4">
            <w:pPr>
              <w:pStyle w:val="Glossary"/>
              <w:rPr>
                <w:szCs w:val="24"/>
                <w:lang w:val="en-GB"/>
              </w:rPr>
            </w:pPr>
            <w:r w:rsidRPr="002510DF">
              <w:rPr>
                <w:rFonts w:ascii="Tahoma" w:hAnsi="Tahoma"/>
                <w:sz w:val="22"/>
                <w:szCs w:val="24"/>
                <w:lang w:val="en-GB"/>
              </w:rPr>
              <w:t xml:space="preserve">The procedure for submission of information and </w:t>
            </w:r>
            <w:r w:rsidR="004E73F9" w:rsidRPr="002510DF">
              <w:rPr>
                <w:rFonts w:ascii="Tahoma" w:hAnsi="Tahoma"/>
                <w:sz w:val="22"/>
                <w:szCs w:val="24"/>
                <w:lang w:val="en-GB"/>
              </w:rPr>
              <w:t>statements</w:t>
            </w:r>
            <w:r w:rsidRPr="002510DF">
              <w:rPr>
                <w:rFonts w:ascii="Tahoma" w:hAnsi="Tahoma"/>
                <w:sz w:val="22"/>
                <w:szCs w:val="24"/>
                <w:lang w:val="en-GB"/>
              </w:rPr>
              <w:t xml:space="preserve"> approved by the </w:t>
            </w:r>
            <w:r w:rsidR="00F702CF" w:rsidRPr="002510DF">
              <w:rPr>
                <w:rFonts w:ascii="Tahoma" w:hAnsi="Tahoma"/>
                <w:sz w:val="22"/>
                <w:szCs w:val="24"/>
                <w:lang w:val="en-GB"/>
              </w:rPr>
              <w:t>authorised</w:t>
            </w:r>
            <w:r w:rsidRPr="002510DF">
              <w:rPr>
                <w:rFonts w:ascii="Tahoma" w:hAnsi="Tahoma"/>
                <w:sz w:val="22"/>
                <w:szCs w:val="24"/>
                <w:lang w:val="en-GB"/>
              </w:rPr>
              <w:t xml:space="preserve"> Exchange body and determining the composition, formats and time periods for submission to the Exchange of the information and </w:t>
            </w:r>
            <w:r w:rsidR="00E670F3" w:rsidRPr="002510DF">
              <w:rPr>
                <w:rFonts w:ascii="Tahoma" w:hAnsi="Tahoma"/>
                <w:sz w:val="22"/>
                <w:szCs w:val="24"/>
                <w:lang w:val="en-GB"/>
              </w:rPr>
              <w:t>statement</w:t>
            </w:r>
            <w:r w:rsidRPr="002510DF">
              <w:rPr>
                <w:rFonts w:ascii="Tahoma" w:hAnsi="Tahoma"/>
                <w:sz w:val="22"/>
                <w:szCs w:val="24"/>
                <w:lang w:val="en-GB"/>
              </w:rPr>
              <w:t xml:space="preserve"> by the Candidates/</w:t>
            </w:r>
            <w:r w:rsidR="00A10B59" w:rsidRPr="002510DF">
              <w:rPr>
                <w:rFonts w:ascii="Tahoma" w:hAnsi="Tahoma"/>
                <w:sz w:val="22"/>
                <w:szCs w:val="24"/>
                <w:lang w:val="en-GB"/>
              </w:rPr>
              <w:t>Trading Member</w:t>
            </w:r>
            <w:r w:rsidRPr="002510DF">
              <w:rPr>
                <w:rFonts w:ascii="Tahoma" w:hAnsi="Tahoma"/>
                <w:sz w:val="22"/>
                <w:szCs w:val="24"/>
                <w:lang w:val="en-GB"/>
              </w:rPr>
              <w:t>s, disclosed on the Exchange website.</w:t>
            </w:r>
          </w:p>
        </w:tc>
      </w:tr>
      <w:tr w:rsidR="00550BDF" w:rsidRPr="002510DF" w14:paraId="0D2E6425" w14:textId="77777777" w:rsidTr="002B2AC2">
        <w:trPr>
          <w:gridAfter w:val="1"/>
          <w:wAfter w:w="76" w:type="dxa"/>
        </w:trPr>
        <w:tc>
          <w:tcPr>
            <w:tcW w:w="2586" w:type="dxa"/>
            <w:gridSpan w:val="4"/>
          </w:tcPr>
          <w:p w14:paraId="65988A10" w14:textId="77777777" w:rsidR="00550BDF" w:rsidRPr="002510DF" w:rsidRDefault="00550BDF">
            <w:pPr>
              <w:pStyle w:val="Glossary"/>
              <w:jc w:val="left"/>
              <w:rPr>
                <w:szCs w:val="24"/>
                <w:lang w:val="en-GB"/>
              </w:rPr>
            </w:pPr>
            <w:r w:rsidRPr="002510DF">
              <w:rPr>
                <w:rFonts w:ascii="Tahoma" w:hAnsi="Tahoma"/>
                <w:b/>
                <w:sz w:val="22"/>
                <w:szCs w:val="24"/>
                <w:lang w:val="en-GB"/>
              </w:rPr>
              <w:t>Trading Rules</w:t>
            </w:r>
          </w:p>
        </w:tc>
        <w:tc>
          <w:tcPr>
            <w:tcW w:w="7054" w:type="dxa"/>
            <w:gridSpan w:val="2"/>
          </w:tcPr>
          <w:p w14:paraId="27F56B9E" w14:textId="77777777" w:rsidR="00550BDF" w:rsidRPr="002510DF" w:rsidRDefault="00550BDF">
            <w:pPr>
              <w:pStyle w:val="Glossary"/>
              <w:rPr>
                <w:szCs w:val="24"/>
                <w:lang w:val="en-GB"/>
              </w:rPr>
            </w:pPr>
            <w:r w:rsidRPr="002510DF">
              <w:rPr>
                <w:rFonts w:ascii="Tahoma" w:hAnsi="Tahoma"/>
                <w:sz w:val="22"/>
                <w:szCs w:val="24"/>
                <w:lang w:val="en-GB"/>
              </w:rPr>
              <w:t xml:space="preserve">Internal document(s) of </w:t>
            </w:r>
            <w:r w:rsidR="00977092" w:rsidRPr="002510DF">
              <w:rPr>
                <w:rFonts w:ascii="Tahoma" w:hAnsi="Tahoma"/>
                <w:sz w:val="22"/>
                <w:szCs w:val="24"/>
                <w:lang w:val="en-GB"/>
              </w:rPr>
              <w:t>Moscow Exchange</w:t>
            </w:r>
            <w:r w:rsidRPr="002510DF">
              <w:rPr>
                <w:rFonts w:ascii="Tahoma" w:hAnsi="Tahoma"/>
                <w:sz w:val="22"/>
                <w:szCs w:val="24"/>
                <w:lang w:val="en-GB"/>
              </w:rPr>
              <w:t xml:space="preserve"> containing the terms and conditions of the contract for rendering of the services of </w:t>
            </w:r>
            <w:r w:rsidR="00042F30" w:rsidRPr="002510DF">
              <w:rPr>
                <w:rFonts w:ascii="Tahoma" w:hAnsi="Tahoma"/>
                <w:sz w:val="22"/>
                <w:szCs w:val="24"/>
                <w:lang w:val="en-GB"/>
              </w:rPr>
              <w:t>organised</w:t>
            </w:r>
            <w:r w:rsidRPr="002510DF">
              <w:rPr>
                <w:rFonts w:ascii="Tahoma" w:hAnsi="Tahoma"/>
                <w:sz w:val="22"/>
                <w:szCs w:val="24"/>
                <w:lang w:val="en-GB"/>
              </w:rPr>
              <w:t xml:space="preserve"> trading conduct, as well as establishing the procedure for the </w:t>
            </w:r>
            <w:r w:rsidR="00042F30" w:rsidRPr="002510DF">
              <w:rPr>
                <w:rFonts w:ascii="Tahoma" w:hAnsi="Tahoma"/>
                <w:sz w:val="22"/>
                <w:szCs w:val="24"/>
                <w:lang w:val="en-GB"/>
              </w:rPr>
              <w:t>organised</w:t>
            </w:r>
            <w:r w:rsidRPr="002510DF">
              <w:rPr>
                <w:rFonts w:ascii="Tahoma" w:hAnsi="Tahoma"/>
                <w:sz w:val="22"/>
                <w:szCs w:val="24"/>
                <w:lang w:val="en-GB"/>
              </w:rPr>
              <w:t xml:space="preserve"> trading conduct on the respective Exchange Market of the Exchange. For each Exchange Market certain Trading Rules are provided. </w:t>
            </w:r>
          </w:p>
        </w:tc>
      </w:tr>
      <w:tr w:rsidR="00550BDF" w:rsidRPr="00524F37" w14:paraId="1BE31D1E" w14:textId="77777777" w:rsidTr="002B2AC2">
        <w:trPr>
          <w:gridAfter w:val="1"/>
          <w:wAfter w:w="76" w:type="dxa"/>
        </w:trPr>
        <w:tc>
          <w:tcPr>
            <w:tcW w:w="2586" w:type="dxa"/>
            <w:gridSpan w:val="4"/>
          </w:tcPr>
          <w:p w14:paraId="47C48774" w14:textId="77777777" w:rsidR="00550BDF" w:rsidRPr="002510DF" w:rsidRDefault="00550BDF">
            <w:pPr>
              <w:pStyle w:val="Glossary"/>
              <w:jc w:val="left"/>
              <w:rPr>
                <w:szCs w:val="24"/>
                <w:lang w:val="en-GB"/>
              </w:rPr>
            </w:pPr>
            <w:r w:rsidRPr="002510DF">
              <w:rPr>
                <w:rFonts w:ascii="Tahoma" w:hAnsi="Tahoma"/>
                <w:b/>
                <w:sz w:val="22"/>
                <w:szCs w:val="24"/>
                <w:lang w:val="en-GB"/>
              </w:rPr>
              <w:t>Clearing Rules</w:t>
            </w:r>
          </w:p>
        </w:tc>
        <w:tc>
          <w:tcPr>
            <w:tcW w:w="7054" w:type="dxa"/>
            <w:gridSpan w:val="2"/>
          </w:tcPr>
          <w:p w14:paraId="598D46D4" w14:textId="77777777" w:rsidR="00550BDF" w:rsidRPr="002510DF" w:rsidRDefault="00550BDF" w:rsidP="008B0E89">
            <w:pPr>
              <w:pStyle w:val="Glossary"/>
              <w:rPr>
                <w:szCs w:val="24"/>
                <w:lang w:val="en-GB"/>
              </w:rPr>
            </w:pPr>
            <w:r w:rsidRPr="002510DF">
              <w:rPr>
                <w:rFonts w:ascii="Tahoma" w:hAnsi="Tahoma"/>
                <w:sz w:val="22"/>
                <w:szCs w:val="24"/>
                <w:lang w:val="en-GB"/>
              </w:rPr>
              <w:t xml:space="preserve">Internal document(s) of a </w:t>
            </w:r>
            <w:r w:rsidR="0023579D" w:rsidRPr="002510DF">
              <w:rPr>
                <w:rFonts w:ascii="Tahoma" w:hAnsi="Tahoma"/>
                <w:sz w:val="22"/>
                <w:szCs w:val="24"/>
                <w:lang w:val="en-GB"/>
              </w:rPr>
              <w:t>Clearing House</w:t>
            </w:r>
            <w:r w:rsidRPr="002510DF">
              <w:rPr>
                <w:rFonts w:ascii="Tahoma" w:hAnsi="Tahoma"/>
                <w:sz w:val="22"/>
                <w:szCs w:val="24"/>
                <w:lang w:val="en-GB"/>
              </w:rPr>
              <w:t xml:space="preserve"> containing the terms and conditions of the contract for rendering of the clearing services, as well as establishing the procedure for determination, accounting and fulfilment (termination) of obligations under the transactions executed on the respective Exchange Market of the Exchange. </w:t>
            </w:r>
          </w:p>
        </w:tc>
      </w:tr>
      <w:tr w:rsidR="00550BDF" w:rsidRPr="00524F37" w14:paraId="6BD89006" w14:textId="77777777" w:rsidTr="002B2AC2">
        <w:trPr>
          <w:gridAfter w:val="1"/>
          <w:wAfter w:w="76" w:type="dxa"/>
        </w:trPr>
        <w:tc>
          <w:tcPr>
            <w:tcW w:w="2586" w:type="dxa"/>
            <w:gridSpan w:val="4"/>
          </w:tcPr>
          <w:p w14:paraId="72E0C32A" w14:textId="77777777" w:rsidR="00550BDF" w:rsidRPr="002510DF" w:rsidRDefault="00550BDF">
            <w:pPr>
              <w:pStyle w:val="Glossary"/>
              <w:jc w:val="left"/>
              <w:rPr>
                <w:szCs w:val="24"/>
                <w:lang w:val="en-GB"/>
              </w:rPr>
            </w:pPr>
            <w:r w:rsidRPr="002510DF">
              <w:rPr>
                <w:rFonts w:ascii="Tahoma" w:hAnsi="Tahoma"/>
                <w:b/>
                <w:sz w:val="22"/>
                <w:szCs w:val="24"/>
                <w:lang w:val="en-GB"/>
              </w:rPr>
              <w:t>EDI (Electronic Documentary Interchange) Rules</w:t>
            </w:r>
          </w:p>
        </w:tc>
        <w:tc>
          <w:tcPr>
            <w:tcW w:w="7054" w:type="dxa"/>
            <w:gridSpan w:val="2"/>
          </w:tcPr>
          <w:p w14:paraId="33AC1619" w14:textId="77777777" w:rsidR="00550BDF" w:rsidRPr="002510DF" w:rsidRDefault="00550BDF">
            <w:pPr>
              <w:pStyle w:val="Glossary"/>
              <w:rPr>
                <w:szCs w:val="24"/>
                <w:lang w:val="en-GB"/>
              </w:rPr>
            </w:pPr>
            <w:r w:rsidRPr="002510DF">
              <w:rPr>
                <w:rFonts w:ascii="Tahoma" w:hAnsi="Tahoma"/>
                <w:sz w:val="22"/>
                <w:szCs w:val="24"/>
                <w:lang w:val="en-GB"/>
              </w:rPr>
              <w:t xml:space="preserve">Rules of Electronic Documentary Interchange approved by the Exchange </w:t>
            </w:r>
            <w:r w:rsidR="00F702CF" w:rsidRPr="002510DF">
              <w:rPr>
                <w:rFonts w:ascii="Tahoma" w:hAnsi="Tahoma"/>
                <w:sz w:val="22"/>
                <w:szCs w:val="24"/>
                <w:lang w:val="en-GB"/>
              </w:rPr>
              <w:t>authorised</w:t>
            </w:r>
            <w:r w:rsidRPr="002510DF">
              <w:rPr>
                <w:rFonts w:ascii="Tahoma" w:hAnsi="Tahoma"/>
                <w:sz w:val="22"/>
                <w:szCs w:val="24"/>
                <w:lang w:val="en-GB"/>
              </w:rPr>
              <w:t xml:space="preserve"> body.</w:t>
            </w:r>
          </w:p>
        </w:tc>
      </w:tr>
      <w:tr w:rsidR="00550BDF" w:rsidRPr="00524F37" w14:paraId="6C6D7B5E" w14:textId="77777777" w:rsidTr="002B2AC2">
        <w:trPr>
          <w:gridAfter w:val="1"/>
          <w:wAfter w:w="76" w:type="dxa"/>
        </w:trPr>
        <w:tc>
          <w:tcPr>
            <w:tcW w:w="2586" w:type="dxa"/>
            <w:gridSpan w:val="4"/>
          </w:tcPr>
          <w:p w14:paraId="6E1A394D" w14:textId="77777777" w:rsidR="00550BDF" w:rsidRPr="002510DF" w:rsidRDefault="00550BDF">
            <w:pPr>
              <w:pStyle w:val="Glossary"/>
              <w:jc w:val="left"/>
              <w:rPr>
                <w:szCs w:val="24"/>
                <w:lang w:val="en-GB"/>
              </w:rPr>
            </w:pPr>
            <w:r w:rsidRPr="002510DF">
              <w:rPr>
                <w:rFonts w:ascii="Tahoma" w:hAnsi="Tahoma"/>
                <w:b/>
                <w:sz w:val="22"/>
                <w:szCs w:val="24"/>
                <w:lang w:val="en-GB"/>
              </w:rPr>
              <w:t>Software-Hardware Complex of the Technical Centre (SHC of TC)</w:t>
            </w:r>
          </w:p>
        </w:tc>
        <w:tc>
          <w:tcPr>
            <w:tcW w:w="7054" w:type="dxa"/>
            <w:gridSpan w:val="2"/>
          </w:tcPr>
          <w:p w14:paraId="7F153A60" w14:textId="77777777" w:rsidR="00550BDF" w:rsidRPr="002510DF" w:rsidRDefault="00550BDF">
            <w:pPr>
              <w:spacing w:before="120"/>
              <w:jc w:val="both"/>
              <w:rPr>
                <w:szCs w:val="24"/>
                <w:lang w:val="en-GB"/>
              </w:rPr>
            </w:pPr>
            <w:r w:rsidRPr="002510DF">
              <w:rPr>
                <w:rFonts w:ascii="Tahoma" w:hAnsi="Tahoma"/>
                <w:sz w:val="22"/>
                <w:szCs w:val="24"/>
                <w:lang w:val="en-GB"/>
              </w:rPr>
              <w:t xml:space="preserve">Entirety of software and hardware of the Technical Centre utilized to provide services to a </w:t>
            </w:r>
            <w:r w:rsidR="00A10B59" w:rsidRPr="002510DF">
              <w:rPr>
                <w:rFonts w:ascii="Tahoma" w:hAnsi="Tahoma"/>
                <w:sz w:val="22"/>
                <w:szCs w:val="24"/>
                <w:lang w:val="en-GB"/>
              </w:rPr>
              <w:t>Trading Member</w:t>
            </w:r>
            <w:r w:rsidRPr="002510DF">
              <w:rPr>
                <w:rFonts w:ascii="Tahoma" w:hAnsi="Tahoma"/>
                <w:sz w:val="22"/>
                <w:szCs w:val="24"/>
                <w:lang w:val="en-GB"/>
              </w:rPr>
              <w:t xml:space="preserve"> in accordance with contracts concluded between the </w:t>
            </w:r>
            <w:r w:rsidR="00A10B59" w:rsidRPr="002510DF">
              <w:rPr>
                <w:rFonts w:ascii="Tahoma" w:hAnsi="Tahoma"/>
                <w:sz w:val="22"/>
                <w:szCs w:val="24"/>
                <w:lang w:val="en-GB"/>
              </w:rPr>
              <w:t>Trading Member</w:t>
            </w:r>
            <w:r w:rsidRPr="002510DF">
              <w:rPr>
                <w:rFonts w:ascii="Tahoma" w:hAnsi="Tahoma"/>
                <w:sz w:val="22"/>
                <w:szCs w:val="24"/>
                <w:lang w:val="en-GB"/>
              </w:rPr>
              <w:t xml:space="preserve"> and the Technical Centre.</w:t>
            </w:r>
          </w:p>
        </w:tc>
      </w:tr>
      <w:tr w:rsidR="00550BDF" w:rsidRPr="00524F37" w14:paraId="6A97BFC8" w14:textId="77777777" w:rsidTr="002B2AC2">
        <w:trPr>
          <w:gridAfter w:val="1"/>
          <w:wAfter w:w="76" w:type="dxa"/>
        </w:trPr>
        <w:tc>
          <w:tcPr>
            <w:tcW w:w="2586" w:type="dxa"/>
            <w:gridSpan w:val="4"/>
          </w:tcPr>
          <w:p w14:paraId="3F22C726" w14:textId="77777777" w:rsidR="00550BDF" w:rsidRPr="002510DF" w:rsidRDefault="00550BDF">
            <w:pPr>
              <w:pStyle w:val="Glossary"/>
              <w:spacing w:after="0"/>
              <w:jc w:val="left"/>
              <w:rPr>
                <w:szCs w:val="24"/>
                <w:lang w:val="en-GB"/>
              </w:rPr>
            </w:pPr>
            <w:r w:rsidRPr="002510DF">
              <w:rPr>
                <w:rFonts w:ascii="Tahoma" w:hAnsi="Tahoma"/>
                <w:b/>
                <w:sz w:val="22"/>
                <w:szCs w:val="24"/>
                <w:lang w:val="en-GB"/>
              </w:rPr>
              <w:t>View</w:t>
            </w:r>
            <w:r w:rsidR="00FE322E" w:rsidRPr="002510DF">
              <w:rPr>
                <w:rFonts w:ascii="Tahoma" w:hAnsi="Tahoma"/>
                <w:b/>
                <w:sz w:val="22"/>
                <w:szCs w:val="24"/>
                <w:lang w:val="en-GB"/>
              </w:rPr>
              <w:t>-</w:t>
            </w:r>
            <w:r w:rsidR="008F559E" w:rsidRPr="002510DF">
              <w:rPr>
                <w:rFonts w:ascii="Tahoma" w:hAnsi="Tahoma"/>
                <w:b/>
                <w:sz w:val="22"/>
                <w:szCs w:val="24"/>
                <w:lang w:val="en-GB"/>
              </w:rPr>
              <w:t>o</w:t>
            </w:r>
            <w:r w:rsidR="00FE322E" w:rsidRPr="002510DF">
              <w:rPr>
                <w:rFonts w:ascii="Tahoma" w:hAnsi="Tahoma"/>
                <w:b/>
                <w:sz w:val="22"/>
                <w:szCs w:val="24"/>
                <w:lang w:val="en-GB"/>
              </w:rPr>
              <w:t>nly</w:t>
            </w:r>
            <w:r w:rsidRPr="002510DF">
              <w:rPr>
                <w:rFonts w:ascii="Tahoma" w:hAnsi="Tahoma"/>
                <w:b/>
                <w:sz w:val="22"/>
                <w:szCs w:val="24"/>
                <w:lang w:val="en-GB"/>
              </w:rPr>
              <w:t xml:space="preserve"> Identifier</w:t>
            </w:r>
          </w:p>
        </w:tc>
        <w:tc>
          <w:tcPr>
            <w:tcW w:w="7054" w:type="dxa"/>
            <w:gridSpan w:val="2"/>
          </w:tcPr>
          <w:p w14:paraId="343EDC57" w14:textId="77777777" w:rsidR="00550BDF" w:rsidRPr="002510DF" w:rsidRDefault="00550BDF" w:rsidP="00771908">
            <w:pPr>
              <w:pStyle w:val="Glossary"/>
              <w:rPr>
                <w:szCs w:val="24"/>
                <w:lang w:val="en-GB"/>
              </w:rPr>
            </w:pPr>
            <w:r w:rsidRPr="002510DF">
              <w:rPr>
                <w:rFonts w:ascii="Tahoma" w:hAnsi="Tahoma"/>
                <w:sz w:val="22"/>
                <w:szCs w:val="24"/>
                <w:lang w:val="en-GB"/>
              </w:rPr>
              <w:t xml:space="preserve">Unique </w:t>
            </w:r>
            <w:r w:rsidR="00771908" w:rsidRPr="002510DF">
              <w:rPr>
                <w:rFonts w:ascii="Tahoma" w:hAnsi="Tahoma"/>
                <w:sz w:val="22"/>
                <w:szCs w:val="24"/>
                <w:lang w:val="en-GB"/>
              </w:rPr>
              <w:t>al</w:t>
            </w:r>
            <w:r w:rsidR="00771908">
              <w:rPr>
                <w:rFonts w:ascii="Tahoma" w:hAnsi="Tahoma"/>
                <w:sz w:val="22"/>
                <w:szCs w:val="24"/>
                <w:lang w:val="en-GB"/>
              </w:rPr>
              <w:t>p</w:t>
            </w:r>
            <w:r w:rsidR="00771908" w:rsidRPr="002510DF">
              <w:rPr>
                <w:rFonts w:ascii="Tahoma" w:hAnsi="Tahoma"/>
                <w:sz w:val="22"/>
                <w:szCs w:val="24"/>
                <w:lang w:val="en-GB"/>
              </w:rPr>
              <w:t>hanumeric</w:t>
            </w:r>
            <w:r w:rsidRPr="002510DF">
              <w:rPr>
                <w:rFonts w:ascii="Tahoma" w:hAnsi="Tahoma"/>
                <w:sz w:val="22"/>
                <w:szCs w:val="24"/>
                <w:lang w:val="en-GB"/>
              </w:rPr>
              <w:t xml:space="preserve"> code assigned </w:t>
            </w:r>
            <w:r w:rsidR="005D71B9" w:rsidRPr="002510DF">
              <w:rPr>
                <w:rFonts w:ascii="Tahoma" w:hAnsi="Tahoma"/>
                <w:sz w:val="22"/>
                <w:szCs w:val="24"/>
                <w:lang w:val="en-GB"/>
              </w:rPr>
              <w:t xml:space="preserve">to </w:t>
            </w:r>
            <w:r w:rsidR="00E56E92" w:rsidRPr="002510DF">
              <w:rPr>
                <w:rFonts w:ascii="Tahoma" w:hAnsi="Tahoma"/>
                <w:sz w:val="22"/>
                <w:szCs w:val="24"/>
                <w:lang w:val="en-GB"/>
              </w:rPr>
              <w:t>Trading</w:t>
            </w:r>
            <w:r w:rsidR="00A10B59" w:rsidRPr="002510DF">
              <w:rPr>
                <w:rFonts w:ascii="Tahoma" w:hAnsi="Tahoma"/>
                <w:sz w:val="22"/>
                <w:szCs w:val="24"/>
                <w:lang w:val="en-GB"/>
              </w:rPr>
              <w:t xml:space="preserve"> Member</w:t>
            </w:r>
            <w:r w:rsidRPr="002510DF">
              <w:rPr>
                <w:rFonts w:ascii="Tahoma" w:hAnsi="Tahoma"/>
                <w:sz w:val="22"/>
                <w:szCs w:val="24"/>
                <w:lang w:val="en-GB"/>
              </w:rPr>
              <w:t xml:space="preserve"> for analysis of the progress and results of trading and/or monitoring of trading and its results.</w:t>
            </w:r>
          </w:p>
        </w:tc>
      </w:tr>
      <w:tr w:rsidR="00550BDF" w:rsidRPr="00524F37" w14:paraId="26DDDE73" w14:textId="77777777" w:rsidTr="002B2AC2">
        <w:trPr>
          <w:gridAfter w:val="1"/>
          <w:wAfter w:w="76" w:type="dxa"/>
        </w:trPr>
        <w:tc>
          <w:tcPr>
            <w:tcW w:w="2586" w:type="dxa"/>
            <w:gridSpan w:val="4"/>
          </w:tcPr>
          <w:p w14:paraId="5AA5551D" w14:textId="77777777" w:rsidR="00550BDF" w:rsidRPr="002510DF" w:rsidRDefault="00550BDF">
            <w:pPr>
              <w:pStyle w:val="Glossary"/>
              <w:jc w:val="left"/>
              <w:rPr>
                <w:szCs w:val="24"/>
                <w:lang w:val="en-GB"/>
              </w:rPr>
            </w:pPr>
            <w:r w:rsidRPr="002510DF">
              <w:rPr>
                <w:rFonts w:ascii="Tahoma" w:hAnsi="Tahoma"/>
                <w:b/>
                <w:sz w:val="22"/>
                <w:szCs w:val="24"/>
                <w:lang w:val="en-GB"/>
              </w:rPr>
              <w:t xml:space="preserve">Trading System </w:t>
            </w:r>
          </w:p>
        </w:tc>
        <w:tc>
          <w:tcPr>
            <w:tcW w:w="7054" w:type="dxa"/>
            <w:gridSpan w:val="2"/>
          </w:tcPr>
          <w:p w14:paraId="13BF243C" w14:textId="77777777" w:rsidR="00550BDF" w:rsidRPr="002510DF" w:rsidRDefault="00550BDF">
            <w:pPr>
              <w:spacing w:before="120"/>
              <w:jc w:val="both"/>
              <w:rPr>
                <w:szCs w:val="24"/>
                <w:lang w:val="en-GB"/>
              </w:rPr>
            </w:pPr>
            <w:r w:rsidRPr="002510DF">
              <w:rPr>
                <w:rFonts w:ascii="Tahoma" w:hAnsi="Tahoma"/>
                <w:sz w:val="22"/>
                <w:szCs w:val="24"/>
                <w:lang w:val="en-GB"/>
              </w:rPr>
              <w:t xml:space="preserve">Subsystem of SHC of TC (Trading System) intended for transactions execution by the </w:t>
            </w:r>
            <w:r w:rsidR="00A10B59" w:rsidRPr="002510DF">
              <w:rPr>
                <w:rFonts w:ascii="Tahoma" w:hAnsi="Tahoma"/>
                <w:sz w:val="22"/>
                <w:szCs w:val="24"/>
                <w:lang w:val="en-GB"/>
              </w:rPr>
              <w:t>Trading Member</w:t>
            </w:r>
            <w:r w:rsidRPr="002510DF">
              <w:rPr>
                <w:rFonts w:ascii="Tahoma" w:hAnsi="Tahoma"/>
                <w:sz w:val="22"/>
                <w:szCs w:val="24"/>
                <w:lang w:val="en-GB"/>
              </w:rPr>
              <w:t>s, as well as preparation of documents upon the results of trading in accordance with the Rules for Trading on the Respective Exchange Market of the Exchange.</w:t>
            </w:r>
          </w:p>
        </w:tc>
      </w:tr>
      <w:tr w:rsidR="00550BDF" w:rsidRPr="00524F37" w14:paraId="0F7C0A1A" w14:textId="77777777" w:rsidTr="002B2AC2">
        <w:trPr>
          <w:gridAfter w:val="1"/>
          <w:wAfter w:w="76" w:type="dxa"/>
        </w:trPr>
        <w:tc>
          <w:tcPr>
            <w:tcW w:w="2586" w:type="dxa"/>
            <w:gridSpan w:val="4"/>
          </w:tcPr>
          <w:p w14:paraId="28ABB4A6" w14:textId="77777777" w:rsidR="00550BDF" w:rsidRPr="002510DF" w:rsidRDefault="00550BDF">
            <w:pPr>
              <w:pStyle w:val="Glossary"/>
              <w:jc w:val="left"/>
              <w:rPr>
                <w:szCs w:val="24"/>
                <w:lang w:val="en-GB"/>
              </w:rPr>
            </w:pPr>
            <w:r w:rsidRPr="002510DF">
              <w:rPr>
                <w:rFonts w:ascii="Tahoma" w:hAnsi="Tahoma"/>
                <w:b/>
                <w:sz w:val="22"/>
                <w:szCs w:val="24"/>
                <w:lang w:val="en-GB"/>
              </w:rPr>
              <w:t>Electronic Data Interchange System (EDI System)</w:t>
            </w:r>
          </w:p>
        </w:tc>
        <w:tc>
          <w:tcPr>
            <w:tcW w:w="7054" w:type="dxa"/>
            <w:gridSpan w:val="2"/>
          </w:tcPr>
          <w:p w14:paraId="5E3E1A19" w14:textId="77777777" w:rsidR="00550BDF" w:rsidRPr="002510DF" w:rsidRDefault="00550BDF">
            <w:pPr>
              <w:pStyle w:val="Glossary"/>
              <w:rPr>
                <w:szCs w:val="24"/>
                <w:lang w:val="en-GB"/>
              </w:rPr>
            </w:pPr>
            <w:r w:rsidRPr="002510DF">
              <w:rPr>
                <w:rFonts w:ascii="Tahoma" w:hAnsi="Tahoma"/>
                <w:sz w:val="22"/>
                <w:szCs w:val="24"/>
                <w:lang w:val="en-GB"/>
              </w:rPr>
              <w:t>System of interchange of electronic documents in accordance with the EDI Rules.</w:t>
            </w:r>
          </w:p>
        </w:tc>
      </w:tr>
      <w:tr w:rsidR="00550BDF" w:rsidRPr="002510DF" w14:paraId="785E5FFA" w14:textId="77777777" w:rsidTr="002B2AC2">
        <w:trPr>
          <w:gridAfter w:val="1"/>
          <w:wAfter w:w="76" w:type="dxa"/>
        </w:trPr>
        <w:tc>
          <w:tcPr>
            <w:tcW w:w="2586" w:type="dxa"/>
            <w:gridSpan w:val="4"/>
          </w:tcPr>
          <w:p w14:paraId="249C32D5" w14:textId="77777777" w:rsidR="00550BDF" w:rsidRPr="002510DF" w:rsidRDefault="00550BDF">
            <w:pPr>
              <w:pStyle w:val="Glossary"/>
              <w:jc w:val="left"/>
              <w:rPr>
                <w:szCs w:val="24"/>
                <w:lang w:val="en-GB"/>
              </w:rPr>
            </w:pPr>
            <w:r w:rsidRPr="002510DF">
              <w:rPr>
                <w:rFonts w:ascii="Tahoma" w:hAnsi="Tahoma"/>
                <w:b/>
                <w:sz w:val="22"/>
                <w:szCs w:val="24"/>
                <w:lang w:val="en-GB"/>
              </w:rPr>
              <w:t>Technical Centre (TC)</w:t>
            </w:r>
          </w:p>
        </w:tc>
        <w:tc>
          <w:tcPr>
            <w:tcW w:w="7054" w:type="dxa"/>
            <w:gridSpan w:val="2"/>
          </w:tcPr>
          <w:p w14:paraId="1756CF60" w14:textId="77777777" w:rsidR="00550BDF" w:rsidRPr="002510DF" w:rsidRDefault="00F6255A" w:rsidP="006F6F5C">
            <w:pPr>
              <w:pStyle w:val="Glossary"/>
              <w:rPr>
                <w:szCs w:val="24"/>
                <w:lang w:val="en-GB"/>
              </w:rPr>
            </w:pPr>
            <w:r w:rsidRPr="002510DF">
              <w:rPr>
                <w:rFonts w:ascii="Tahoma" w:hAnsi="Tahoma"/>
                <w:sz w:val="22"/>
                <w:szCs w:val="24"/>
                <w:lang w:val="en-GB"/>
              </w:rPr>
              <w:t>Organisation</w:t>
            </w:r>
            <w:r w:rsidR="00550BDF" w:rsidRPr="002510DF">
              <w:rPr>
                <w:rFonts w:ascii="Tahoma" w:hAnsi="Tahoma"/>
                <w:sz w:val="22"/>
                <w:szCs w:val="24"/>
                <w:lang w:val="en-GB"/>
              </w:rPr>
              <w:t xml:space="preserve"> providing support and functioning of SHC of TC and providing the </w:t>
            </w:r>
            <w:r w:rsidR="00A10B59" w:rsidRPr="002510DF">
              <w:rPr>
                <w:rFonts w:ascii="Tahoma" w:hAnsi="Tahoma"/>
                <w:sz w:val="22"/>
                <w:szCs w:val="24"/>
                <w:lang w:val="en-GB"/>
              </w:rPr>
              <w:t>Trading Member</w:t>
            </w:r>
            <w:r w:rsidR="00550BDF" w:rsidRPr="002510DF">
              <w:rPr>
                <w:rFonts w:ascii="Tahoma" w:hAnsi="Tahoma"/>
                <w:sz w:val="22"/>
                <w:szCs w:val="24"/>
                <w:lang w:val="en-GB"/>
              </w:rPr>
              <w:t xml:space="preserve">s with integrated technological servicing and/or information and technical maintenance. </w:t>
            </w:r>
            <w:r w:rsidR="006F6F5C" w:rsidRPr="002510DF">
              <w:rPr>
                <w:rFonts w:ascii="Tahoma" w:hAnsi="Tahoma"/>
                <w:sz w:val="22"/>
                <w:szCs w:val="24"/>
                <w:lang w:val="en-GB"/>
              </w:rPr>
              <w:t xml:space="preserve">The </w:t>
            </w:r>
            <w:r w:rsidR="00977092" w:rsidRPr="002510DF">
              <w:rPr>
                <w:rFonts w:ascii="Tahoma" w:hAnsi="Tahoma"/>
                <w:sz w:val="22"/>
                <w:szCs w:val="24"/>
                <w:lang w:val="en-GB"/>
              </w:rPr>
              <w:t>Moscow Exchange</w:t>
            </w:r>
            <w:r w:rsidR="00550BDF" w:rsidRPr="002510DF">
              <w:rPr>
                <w:rFonts w:ascii="Tahoma" w:hAnsi="Tahoma"/>
                <w:sz w:val="22"/>
                <w:szCs w:val="24"/>
                <w:lang w:val="en-GB"/>
              </w:rPr>
              <w:t xml:space="preserve"> shall act as the Technical Centre.</w:t>
            </w:r>
          </w:p>
        </w:tc>
      </w:tr>
      <w:tr w:rsidR="00550BDF" w:rsidRPr="00524F37" w14:paraId="6A879797" w14:textId="77777777" w:rsidTr="002B2AC2">
        <w:trPr>
          <w:gridAfter w:val="1"/>
          <w:wAfter w:w="76" w:type="dxa"/>
        </w:trPr>
        <w:tc>
          <w:tcPr>
            <w:tcW w:w="2586" w:type="dxa"/>
            <w:gridSpan w:val="4"/>
          </w:tcPr>
          <w:p w14:paraId="5794EC4F" w14:textId="77777777" w:rsidR="00550BDF" w:rsidRPr="002510DF" w:rsidRDefault="00A10B59">
            <w:pPr>
              <w:pStyle w:val="Glossary"/>
              <w:jc w:val="left"/>
              <w:rPr>
                <w:szCs w:val="24"/>
                <w:lang w:val="en-GB"/>
              </w:rPr>
            </w:pPr>
            <w:r w:rsidRPr="002510DF">
              <w:rPr>
                <w:rFonts w:ascii="Tahoma" w:hAnsi="Tahoma"/>
                <w:b/>
                <w:sz w:val="22"/>
                <w:szCs w:val="24"/>
                <w:lang w:val="en-GB"/>
              </w:rPr>
              <w:t>Trading Member</w:t>
            </w:r>
            <w:r w:rsidR="00FE322E" w:rsidRPr="002510DF">
              <w:rPr>
                <w:rFonts w:ascii="Tahoma" w:hAnsi="Tahoma"/>
                <w:b/>
                <w:sz w:val="22"/>
                <w:szCs w:val="24"/>
                <w:lang w:val="en-GB"/>
              </w:rPr>
              <w:t>’s</w:t>
            </w:r>
            <w:r w:rsidR="00550BDF" w:rsidRPr="002510DF">
              <w:rPr>
                <w:rFonts w:ascii="Tahoma" w:hAnsi="Tahoma"/>
                <w:b/>
                <w:sz w:val="22"/>
                <w:szCs w:val="24"/>
                <w:lang w:val="en-GB"/>
              </w:rPr>
              <w:t xml:space="preserve"> Trading Identifier (Trading Identifier)</w:t>
            </w:r>
          </w:p>
        </w:tc>
        <w:tc>
          <w:tcPr>
            <w:tcW w:w="7054" w:type="dxa"/>
            <w:gridSpan w:val="2"/>
          </w:tcPr>
          <w:p w14:paraId="073A8186" w14:textId="77777777" w:rsidR="00550BDF" w:rsidRPr="002510DF" w:rsidRDefault="00550BDF">
            <w:pPr>
              <w:pStyle w:val="Glossary"/>
              <w:rPr>
                <w:szCs w:val="24"/>
                <w:lang w:val="en-GB"/>
              </w:rPr>
            </w:pPr>
            <w:r w:rsidRPr="002510DF">
              <w:rPr>
                <w:rFonts w:ascii="Tahoma" w:hAnsi="Tahoma"/>
                <w:sz w:val="22"/>
                <w:szCs w:val="24"/>
                <w:lang w:val="en-GB"/>
              </w:rPr>
              <w:t xml:space="preserve">Unique alphanumeric code (user’s login) assigned </w:t>
            </w:r>
            <w:r w:rsidR="005D71B9" w:rsidRPr="002510DF">
              <w:rPr>
                <w:rFonts w:ascii="Tahoma" w:hAnsi="Tahoma"/>
                <w:sz w:val="22"/>
                <w:szCs w:val="24"/>
                <w:lang w:val="en-GB"/>
              </w:rPr>
              <w:t xml:space="preserve">to </w:t>
            </w:r>
            <w:r w:rsidR="00FE322E" w:rsidRPr="002510DF">
              <w:rPr>
                <w:rFonts w:ascii="Tahoma" w:hAnsi="Tahoma"/>
                <w:sz w:val="22"/>
                <w:szCs w:val="24"/>
                <w:lang w:val="en-GB"/>
              </w:rPr>
              <w:t>a Trading</w:t>
            </w:r>
            <w:r w:rsidR="00A10B59" w:rsidRPr="002510DF">
              <w:rPr>
                <w:rFonts w:ascii="Tahoma" w:hAnsi="Tahoma"/>
                <w:sz w:val="22"/>
                <w:szCs w:val="24"/>
                <w:lang w:val="en-GB"/>
              </w:rPr>
              <w:t xml:space="preserve"> Member</w:t>
            </w:r>
            <w:r w:rsidRPr="002510DF">
              <w:rPr>
                <w:rFonts w:ascii="Tahoma" w:hAnsi="Tahoma"/>
                <w:sz w:val="22"/>
                <w:szCs w:val="24"/>
                <w:lang w:val="en-GB"/>
              </w:rPr>
              <w:t xml:space="preserve"> for requests filing for the purpose of transactions conclusion, as well as execution of other operations in accordance with the procedure provided for by </w:t>
            </w:r>
            <w:r w:rsidR="00FE322E" w:rsidRPr="002510DF">
              <w:rPr>
                <w:rFonts w:ascii="Tahoma" w:hAnsi="Tahoma"/>
                <w:sz w:val="22"/>
                <w:szCs w:val="24"/>
                <w:lang w:val="en-GB"/>
              </w:rPr>
              <w:t xml:space="preserve">the </w:t>
            </w:r>
            <w:r w:rsidRPr="002510DF">
              <w:rPr>
                <w:rFonts w:ascii="Tahoma" w:hAnsi="Tahoma"/>
                <w:sz w:val="22"/>
                <w:szCs w:val="24"/>
                <w:lang w:val="en-GB"/>
              </w:rPr>
              <w:t xml:space="preserve">Admission Rules and </w:t>
            </w:r>
            <w:r w:rsidR="006F6F5C" w:rsidRPr="002510DF">
              <w:rPr>
                <w:rFonts w:ascii="Tahoma" w:hAnsi="Tahoma"/>
                <w:sz w:val="22"/>
                <w:szCs w:val="24"/>
                <w:lang w:val="en-GB"/>
              </w:rPr>
              <w:t>Trading Rules</w:t>
            </w:r>
            <w:r w:rsidRPr="002510DF">
              <w:rPr>
                <w:rFonts w:ascii="Tahoma" w:hAnsi="Tahoma"/>
                <w:sz w:val="22"/>
                <w:szCs w:val="24"/>
                <w:lang w:val="en-GB"/>
              </w:rPr>
              <w:t xml:space="preserve">. </w:t>
            </w:r>
          </w:p>
        </w:tc>
      </w:tr>
      <w:tr w:rsidR="00550BDF" w:rsidRPr="00524F37" w14:paraId="0EDE00AF" w14:textId="77777777" w:rsidTr="002B2AC2">
        <w:trPr>
          <w:gridAfter w:val="1"/>
          <w:wAfter w:w="76" w:type="dxa"/>
        </w:trPr>
        <w:tc>
          <w:tcPr>
            <w:tcW w:w="2586" w:type="dxa"/>
            <w:gridSpan w:val="4"/>
          </w:tcPr>
          <w:p w14:paraId="6ECF789C" w14:textId="77777777" w:rsidR="00550BDF" w:rsidRPr="002510DF" w:rsidRDefault="00A10B59">
            <w:pPr>
              <w:pStyle w:val="Glossary"/>
              <w:jc w:val="left"/>
              <w:rPr>
                <w:szCs w:val="24"/>
                <w:lang w:val="en-GB"/>
              </w:rPr>
            </w:pPr>
            <w:r w:rsidRPr="002510DF">
              <w:rPr>
                <w:rFonts w:ascii="Tahoma" w:hAnsi="Tahoma"/>
                <w:b/>
                <w:sz w:val="22"/>
                <w:szCs w:val="24"/>
                <w:lang w:val="en-GB"/>
              </w:rPr>
              <w:t>Clearing Member</w:t>
            </w:r>
          </w:p>
        </w:tc>
        <w:tc>
          <w:tcPr>
            <w:tcW w:w="7054" w:type="dxa"/>
            <w:gridSpan w:val="2"/>
          </w:tcPr>
          <w:p w14:paraId="2852E312" w14:textId="77777777" w:rsidR="00550BDF" w:rsidRPr="002510DF" w:rsidRDefault="00550BDF" w:rsidP="006F6F5C">
            <w:pPr>
              <w:pStyle w:val="Glossary"/>
              <w:rPr>
                <w:szCs w:val="24"/>
                <w:lang w:val="en-GB"/>
              </w:rPr>
            </w:pPr>
            <w:r w:rsidRPr="002510DF">
              <w:rPr>
                <w:rFonts w:ascii="Tahoma" w:hAnsi="Tahoma"/>
                <w:sz w:val="22"/>
                <w:szCs w:val="24"/>
                <w:lang w:val="en-GB"/>
              </w:rPr>
              <w:t xml:space="preserve">A legal entity provided with clearing services by a </w:t>
            </w:r>
            <w:r w:rsidR="0023579D" w:rsidRPr="002510DF">
              <w:rPr>
                <w:rFonts w:ascii="Tahoma" w:hAnsi="Tahoma"/>
                <w:sz w:val="22"/>
                <w:szCs w:val="24"/>
                <w:lang w:val="en-GB"/>
              </w:rPr>
              <w:t>Clearing House</w:t>
            </w:r>
            <w:r w:rsidRPr="002510DF">
              <w:rPr>
                <w:rFonts w:ascii="Tahoma" w:hAnsi="Tahoma"/>
                <w:sz w:val="22"/>
                <w:szCs w:val="24"/>
                <w:lang w:val="en-GB"/>
              </w:rPr>
              <w:t xml:space="preserve"> on</w:t>
            </w:r>
            <w:r w:rsidR="006F6F5C" w:rsidRPr="002510DF">
              <w:rPr>
                <w:rFonts w:ascii="Tahoma" w:hAnsi="Tahoma"/>
                <w:sz w:val="22"/>
                <w:szCs w:val="24"/>
                <w:lang w:val="en-GB"/>
              </w:rPr>
              <w:t xml:space="preserve"> </w:t>
            </w:r>
            <w:r w:rsidRPr="002510DF">
              <w:rPr>
                <w:rFonts w:ascii="Tahoma" w:hAnsi="Tahoma"/>
                <w:sz w:val="22"/>
                <w:szCs w:val="24"/>
                <w:lang w:val="en-GB"/>
              </w:rPr>
              <w:t>the basis of the contract concluded therewith.</w:t>
            </w:r>
          </w:p>
        </w:tc>
      </w:tr>
      <w:tr w:rsidR="00550BDF" w:rsidRPr="00524F37" w14:paraId="715ECD44" w14:textId="77777777" w:rsidTr="002B2AC2">
        <w:trPr>
          <w:gridAfter w:val="1"/>
          <w:wAfter w:w="76" w:type="dxa"/>
        </w:trPr>
        <w:tc>
          <w:tcPr>
            <w:tcW w:w="2586" w:type="dxa"/>
            <w:gridSpan w:val="4"/>
          </w:tcPr>
          <w:p w14:paraId="75CCF690" w14:textId="77777777" w:rsidR="00550BDF" w:rsidRPr="002510DF" w:rsidRDefault="00A10B59">
            <w:pPr>
              <w:spacing w:before="120" w:after="120"/>
              <w:rPr>
                <w:szCs w:val="24"/>
                <w:lang w:val="en-GB"/>
              </w:rPr>
            </w:pPr>
            <w:r w:rsidRPr="002510DF">
              <w:rPr>
                <w:rFonts w:ascii="Tahoma" w:hAnsi="Tahoma"/>
                <w:b/>
                <w:sz w:val="22"/>
                <w:szCs w:val="24"/>
                <w:lang w:val="en-GB"/>
              </w:rPr>
              <w:t>Trading Member</w:t>
            </w:r>
            <w:r w:rsidR="00550BDF" w:rsidRPr="002510DF">
              <w:rPr>
                <w:rFonts w:ascii="Tahoma" w:hAnsi="Tahoma"/>
                <w:b/>
                <w:sz w:val="22"/>
                <w:szCs w:val="24"/>
                <w:lang w:val="en-GB"/>
              </w:rPr>
              <w:t xml:space="preserve"> </w:t>
            </w:r>
            <w:r w:rsidR="00550BDF" w:rsidRPr="002510DF">
              <w:rPr>
                <w:rFonts w:ascii="Tahoma" w:hAnsi="Tahoma"/>
                <w:sz w:val="22"/>
                <w:szCs w:val="24"/>
                <w:lang w:val="en-GB"/>
              </w:rPr>
              <w:t xml:space="preserve"> </w:t>
            </w:r>
          </w:p>
        </w:tc>
        <w:tc>
          <w:tcPr>
            <w:tcW w:w="7054" w:type="dxa"/>
            <w:gridSpan w:val="2"/>
          </w:tcPr>
          <w:p w14:paraId="531BECF8" w14:textId="77777777" w:rsidR="00550BDF" w:rsidRPr="002510DF" w:rsidRDefault="00550BDF">
            <w:pPr>
              <w:spacing w:before="120" w:after="120"/>
              <w:jc w:val="both"/>
              <w:rPr>
                <w:szCs w:val="24"/>
                <w:lang w:val="en-GB"/>
              </w:rPr>
            </w:pPr>
            <w:r w:rsidRPr="002510DF">
              <w:rPr>
                <w:rFonts w:ascii="Tahoma" w:hAnsi="Tahoma"/>
                <w:sz w:val="22"/>
                <w:szCs w:val="24"/>
                <w:lang w:val="en-GB"/>
              </w:rPr>
              <w:t xml:space="preserve">A legal entity admitted to participation in the </w:t>
            </w:r>
            <w:r w:rsidR="00042F30" w:rsidRPr="002510DF">
              <w:rPr>
                <w:rFonts w:ascii="Tahoma" w:hAnsi="Tahoma"/>
                <w:sz w:val="22"/>
                <w:szCs w:val="24"/>
                <w:lang w:val="en-GB"/>
              </w:rPr>
              <w:t>organised</w:t>
            </w:r>
            <w:r w:rsidRPr="002510DF">
              <w:rPr>
                <w:rFonts w:ascii="Tahoma" w:hAnsi="Tahoma"/>
                <w:sz w:val="22"/>
                <w:szCs w:val="24"/>
                <w:lang w:val="en-GB"/>
              </w:rPr>
              <w:t xml:space="preserve"> trading on the Exchange Market of </w:t>
            </w:r>
            <w:r w:rsidR="00977092" w:rsidRPr="002510DF">
              <w:rPr>
                <w:rFonts w:ascii="Tahoma" w:hAnsi="Tahoma"/>
                <w:sz w:val="22"/>
                <w:szCs w:val="24"/>
                <w:lang w:val="en-GB"/>
              </w:rPr>
              <w:t>Moscow Exchange</w:t>
            </w:r>
            <w:r w:rsidRPr="002510DF">
              <w:rPr>
                <w:rFonts w:ascii="Tahoma" w:hAnsi="Tahoma"/>
                <w:sz w:val="22"/>
                <w:szCs w:val="24"/>
                <w:lang w:val="en-GB"/>
              </w:rPr>
              <w:t xml:space="preserve"> in accordance with the requirements hereof. </w:t>
            </w:r>
          </w:p>
        </w:tc>
      </w:tr>
      <w:tr w:rsidR="00550BDF" w:rsidRPr="00524F37" w14:paraId="4406775C" w14:textId="77777777" w:rsidTr="002B2AC2">
        <w:trPr>
          <w:gridAfter w:val="1"/>
          <w:wAfter w:w="76" w:type="dxa"/>
          <w:trHeight w:val="3140"/>
        </w:trPr>
        <w:tc>
          <w:tcPr>
            <w:tcW w:w="2586" w:type="dxa"/>
            <w:gridSpan w:val="4"/>
          </w:tcPr>
          <w:p w14:paraId="5CF5AE7A" w14:textId="77777777" w:rsidR="00550BDF" w:rsidRPr="002510DF" w:rsidRDefault="00550BDF">
            <w:pPr>
              <w:pStyle w:val="Default"/>
              <w:spacing w:before="120"/>
              <w:jc w:val="both"/>
              <w:rPr>
                <w:lang w:val="en-GB"/>
              </w:rPr>
            </w:pPr>
            <w:r w:rsidRPr="002510DF">
              <w:rPr>
                <w:rFonts w:ascii="Tahoma" w:hAnsi="Tahoma"/>
                <w:b/>
                <w:sz w:val="22"/>
                <w:lang w:val="en-GB"/>
              </w:rPr>
              <w:t>Forms of the  Documents submitted by the Candidates/</w:t>
            </w:r>
            <w:r w:rsidR="00A10B59" w:rsidRPr="002510DF">
              <w:rPr>
                <w:rFonts w:ascii="Tahoma" w:hAnsi="Tahoma"/>
                <w:b/>
                <w:sz w:val="22"/>
                <w:lang w:val="en-GB"/>
              </w:rPr>
              <w:t>Trading Member</w:t>
            </w:r>
            <w:r w:rsidRPr="002510DF">
              <w:rPr>
                <w:rFonts w:ascii="Tahoma" w:hAnsi="Tahoma"/>
                <w:b/>
                <w:sz w:val="22"/>
                <w:lang w:val="en-GB"/>
              </w:rPr>
              <w:t xml:space="preserve">s in accordance with the Rules of </w:t>
            </w:r>
            <w:r w:rsidR="00042F30" w:rsidRPr="002510DF">
              <w:rPr>
                <w:rFonts w:ascii="Tahoma" w:hAnsi="Tahoma"/>
                <w:b/>
                <w:sz w:val="22"/>
                <w:lang w:val="en-GB"/>
              </w:rPr>
              <w:t>Organised</w:t>
            </w:r>
            <w:r w:rsidRPr="002510DF">
              <w:rPr>
                <w:rFonts w:ascii="Tahoma" w:hAnsi="Tahoma"/>
                <w:b/>
                <w:sz w:val="22"/>
                <w:lang w:val="en-GB"/>
              </w:rPr>
              <w:t xml:space="preserve"> Trading of </w:t>
            </w:r>
            <w:r w:rsidR="00977092" w:rsidRPr="002510DF">
              <w:rPr>
                <w:rFonts w:ascii="Tahoma" w:hAnsi="Tahoma"/>
                <w:b/>
                <w:sz w:val="22"/>
                <w:lang w:val="en-GB"/>
              </w:rPr>
              <w:t>Moscow Exchange</w:t>
            </w:r>
            <w:r w:rsidRPr="002510DF">
              <w:rPr>
                <w:rFonts w:ascii="Tahoma" w:hAnsi="Tahoma"/>
                <w:b/>
                <w:sz w:val="22"/>
                <w:lang w:val="en-GB"/>
              </w:rPr>
              <w:t xml:space="preserve"> (</w:t>
            </w:r>
            <w:r w:rsidR="00C02EDD" w:rsidRPr="002510DF">
              <w:rPr>
                <w:rFonts w:ascii="Tahoma" w:hAnsi="Tahoma"/>
                <w:b/>
                <w:sz w:val="22"/>
                <w:lang w:val="en-GB"/>
              </w:rPr>
              <w:t>Forms of Documents</w:t>
            </w:r>
            <w:r w:rsidRPr="002510DF">
              <w:rPr>
                <w:rFonts w:ascii="Tahoma" w:hAnsi="Tahoma"/>
                <w:b/>
                <w:sz w:val="22"/>
                <w:lang w:val="en-GB"/>
              </w:rPr>
              <w:t>)</w:t>
            </w:r>
            <w:r w:rsidRPr="002510DF">
              <w:rPr>
                <w:rFonts w:ascii="Tahoma" w:hAnsi="Tahoma"/>
                <w:i/>
                <w:sz w:val="22"/>
                <w:lang w:val="en-GB"/>
              </w:rPr>
              <w:t xml:space="preserve"> </w:t>
            </w:r>
          </w:p>
        </w:tc>
        <w:tc>
          <w:tcPr>
            <w:tcW w:w="7054" w:type="dxa"/>
            <w:gridSpan w:val="2"/>
          </w:tcPr>
          <w:p w14:paraId="58335310" w14:textId="77777777" w:rsidR="00550BDF" w:rsidRPr="002510DF" w:rsidRDefault="00550BDF" w:rsidP="00D9018D">
            <w:pPr>
              <w:pStyle w:val="Glossary"/>
              <w:rPr>
                <w:szCs w:val="24"/>
                <w:lang w:val="en-GB"/>
              </w:rPr>
            </w:pPr>
            <w:r w:rsidRPr="002510DF">
              <w:rPr>
                <w:rFonts w:ascii="Tahoma" w:hAnsi="Tahoma"/>
                <w:sz w:val="22"/>
                <w:szCs w:val="24"/>
                <w:lang w:val="en-GB"/>
              </w:rPr>
              <w:t>Internal document of the Exchange containing the forms of the documents to be submitted by the Candidates/</w:t>
            </w:r>
            <w:r w:rsidR="00A10B59" w:rsidRPr="002510DF">
              <w:rPr>
                <w:rFonts w:ascii="Tahoma" w:hAnsi="Tahoma"/>
                <w:sz w:val="22"/>
                <w:szCs w:val="24"/>
                <w:lang w:val="en-GB"/>
              </w:rPr>
              <w:t>Trading Member</w:t>
            </w:r>
            <w:r w:rsidRPr="002510DF">
              <w:rPr>
                <w:rFonts w:ascii="Tahoma" w:hAnsi="Tahoma"/>
                <w:sz w:val="22"/>
                <w:szCs w:val="24"/>
                <w:lang w:val="en-GB"/>
              </w:rPr>
              <w:t xml:space="preserve">s to </w:t>
            </w:r>
            <w:r w:rsidR="00977092" w:rsidRPr="002510DF">
              <w:rPr>
                <w:rFonts w:ascii="Tahoma" w:hAnsi="Tahoma"/>
                <w:sz w:val="22"/>
                <w:szCs w:val="24"/>
                <w:lang w:val="en-GB"/>
              </w:rPr>
              <w:t>Moscow Exchange</w:t>
            </w:r>
            <w:r w:rsidRPr="002510DF">
              <w:rPr>
                <w:rFonts w:ascii="Tahoma" w:hAnsi="Tahoma"/>
                <w:sz w:val="22"/>
                <w:szCs w:val="24"/>
                <w:lang w:val="en-GB"/>
              </w:rPr>
              <w:t xml:space="preserve"> in accordance with the </w:t>
            </w:r>
            <w:r w:rsidR="00F229DC" w:rsidRPr="002510DF">
              <w:rPr>
                <w:rFonts w:ascii="Tahoma" w:hAnsi="Tahoma"/>
                <w:sz w:val="22"/>
                <w:szCs w:val="24"/>
                <w:lang w:val="en-GB"/>
              </w:rPr>
              <w:t>R</w:t>
            </w:r>
            <w:r w:rsidR="006F6F5C" w:rsidRPr="002510DF">
              <w:rPr>
                <w:rFonts w:ascii="Tahoma" w:hAnsi="Tahoma"/>
                <w:sz w:val="22"/>
                <w:szCs w:val="24"/>
                <w:lang w:val="en-GB"/>
              </w:rPr>
              <w:t xml:space="preserve">ules for admission to participation in </w:t>
            </w:r>
            <w:r w:rsidR="00042F30" w:rsidRPr="002510DF">
              <w:rPr>
                <w:rFonts w:ascii="Tahoma" w:hAnsi="Tahoma"/>
                <w:sz w:val="22"/>
                <w:szCs w:val="24"/>
                <w:lang w:val="en-GB"/>
              </w:rPr>
              <w:t>organised</w:t>
            </w:r>
            <w:r w:rsidR="006F6F5C" w:rsidRPr="002510DF">
              <w:rPr>
                <w:rFonts w:ascii="Tahoma" w:hAnsi="Tahoma"/>
                <w:sz w:val="22"/>
                <w:szCs w:val="24"/>
                <w:lang w:val="en-GB"/>
              </w:rPr>
              <w:t xml:space="preserve"> trading of the Exchange </w:t>
            </w:r>
            <w:r w:rsidRPr="002510DF">
              <w:rPr>
                <w:rFonts w:ascii="Tahoma" w:hAnsi="Tahoma"/>
                <w:sz w:val="22"/>
                <w:szCs w:val="24"/>
                <w:lang w:val="en-GB"/>
              </w:rPr>
              <w:t>approved by the Exchange and posted on the Exchange website in the Internet.</w:t>
            </w:r>
          </w:p>
        </w:tc>
      </w:tr>
      <w:tr w:rsidR="00550BDF" w:rsidRPr="00524F37" w14:paraId="799E9213" w14:textId="77777777" w:rsidTr="002B2AC2">
        <w:trPr>
          <w:gridAfter w:val="1"/>
          <w:wAfter w:w="76" w:type="dxa"/>
        </w:trPr>
        <w:tc>
          <w:tcPr>
            <w:tcW w:w="2586" w:type="dxa"/>
            <w:gridSpan w:val="4"/>
          </w:tcPr>
          <w:p w14:paraId="471DE980" w14:textId="77777777" w:rsidR="00550BDF" w:rsidRPr="002510DF" w:rsidRDefault="00550BDF" w:rsidP="00CA31A5">
            <w:pPr>
              <w:pStyle w:val="Iauiue3"/>
              <w:keepLines w:val="0"/>
              <w:tabs>
                <w:tab w:val="center" w:pos="4153"/>
                <w:tab w:val="right" w:pos="8306"/>
              </w:tabs>
              <w:spacing w:before="120" w:after="120"/>
              <w:ind w:firstLine="0"/>
              <w:rPr>
                <w:szCs w:val="24"/>
                <w:lang w:val="en-GB"/>
              </w:rPr>
            </w:pPr>
            <w:r w:rsidRPr="002510DF">
              <w:rPr>
                <w:rFonts w:ascii="Tahoma" w:hAnsi="Tahoma"/>
                <w:b/>
                <w:sz w:val="22"/>
                <w:szCs w:val="24"/>
                <w:lang w:val="en-GB"/>
              </w:rPr>
              <w:t>Central Counterparty</w:t>
            </w:r>
          </w:p>
        </w:tc>
        <w:tc>
          <w:tcPr>
            <w:tcW w:w="7054" w:type="dxa"/>
            <w:gridSpan w:val="2"/>
          </w:tcPr>
          <w:p w14:paraId="6193AE9C" w14:textId="2A6F469C" w:rsidR="00550BDF" w:rsidRPr="002510DF" w:rsidRDefault="00830015">
            <w:pPr>
              <w:pStyle w:val="Glossary"/>
              <w:rPr>
                <w:szCs w:val="24"/>
                <w:lang w:val="en-GB"/>
              </w:rPr>
            </w:pPr>
            <w:r w:rsidRPr="002B2AC2">
              <w:rPr>
                <w:rFonts w:ascii="Tahoma" w:hAnsi="Tahoma"/>
                <w:sz w:val="22"/>
                <w:szCs w:val="24"/>
                <w:lang w:val="en-GB"/>
              </w:rPr>
              <w:t>Non-banking credit institution-Central Counterparty National Clearing Centre (CCP NCC)</w:t>
            </w:r>
            <w:r w:rsidR="00596D99">
              <w:rPr>
                <w:rFonts w:ascii="Tahoma" w:hAnsi="Tahoma"/>
                <w:sz w:val="22"/>
                <w:szCs w:val="24"/>
                <w:lang w:val="en-GB"/>
              </w:rPr>
              <w:t xml:space="preserve"> </w:t>
            </w:r>
            <w:r w:rsidR="00550BDF" w:rsidRPr="002510DF">
              <w:rPr>
                <w:rFonts w:ascii="Tahoma" w:hAnsi="Tahoma"/>
                <w:sz w:val="22"/>
                <w:szCs w:val="24"/>
                <w:lang w:val="en-GB"/>
              </w:rPr>
              <w:t xml:space="preserve">clearing on the Exchange Markets of </w:t>
            </w:r>
            <w:r w:rsidR="00977092" w:rsidRPr="002510DF">
              <w:rPr>
                <w:rFonts w:ascii="Tahoma" w:hAnsi="Tahoma"/>
                <w:sz w:val="22"/>
                <w:szCs w:val="24"/>
                <w:lang w:val="en-GB"/>
              </w:rPr>
              <w:t>Moscow Exchange</w:t>
            </w:r>
            <w:r w:rsidR="00550BDF" w:rsidRPr="002510DF">
              <w:rPr>
                <w:rFonts w:ascii="Tahoma" w:hAnsi="Tahoma"/>
                <w:sz w:val="22"/>
                <w:szCs w:val="24"/>
                <w:lang w:val="en-GB"/>
              </w:rPr>
              <w:t xml:space="preserve"> and functioning as the central counterparty in accordance with the procedure provided for by the Trading Rules and Clearing Rules.</w:t>
            </w:r>
          </w:p>
        </w:tc>
      </w:tr>
      <w:tr w:rsidR="00550BDF" w:rsidRPr="00524F37" w14:paraId="23B6E0BE" w14:textId="77777777" w:rsidTr="002B2AC2">
        <w:trPr>
          <w:gridAfter w:val="1"/>
          <w:wAfter w:w="76" w:type="dxa"/>
        </w:trPr>
        <w:tc>
          <w:tcPr>
            <w:tcW w:w="2586" w:type="dxa"/>
            <w:gridSpan w:val="4"/>
          </w:tcPr>
          <w:p w14:paraId="5356E953" w14:textId="77777777" w:rsidR="00550BDF" w:rsidRPr="002510DF" w:rsidRDefault="00550BDF">
            <w:pPr>
              <w:pStyle w:val="Glossary"/>
              <w:jc w:val="left"/>
              <w:rPr>
                <w:rFonts w:ascii="Tahoma" w:hAnsi="Tahoma"/>
                <w:b/>
                <w:sz w:val="22"/>
                <w:szCs w:val="24"/>
                <w:lang w:val="en-GB"/>
              </w:rPr>
            </w:pPr>
          </w:p>
        </w:tc>
        <w:tc>
          <w:tcPr>
            <w:tcW w:w="7054" w:type="dxa"/>
            <w:gridSpan w:val="2"/>
          </w:tcPr>
          <w:p w14:paraId="4841E9E5" w14:textId="77777777" w:rsidR="00550BDF" w:rsidRPr="002510DF" w:rsidRDefault="00550BDF">
            <w:pPr>
              <w:pStyle w:val="Glossary"/>
              <w:rPr>
                <w:rFonts w:ascii="Tahoma" w:hAnsi="Tahoma"/>
                <w:sz w:val="22"/>
                <w:szCs w:val="24"/>
                <w:lang w:val="en-GB"/>
              </w:rPr>
            </w:pPr>
          </w:p>
        </w:tc>
      </w:tr>
    </w:tbl>
    <w:p w14:paraId="39D897BD" w14:textId="5B4DA96B" w:rsidR="00550BDF" w:rsidRPr="002510DF" w:rsidRDefault="00550BDF">
      <w:pPr>
        <w:widowControl w:val="0"/>
        <w:numPr>
          <w:ilvl w:val="0"/>
          <w:numId w:val="5"/>
        </w:numPr>
        <w:overflowPunct/>
        <w:jc w:val="both"/>
        <w:textAlignment w:val="auto"/>
        <w:rPr>
          <w:rFonts w:ascii="Tahoma" w:hAnsi="Tahoma"/>
          <w:sz w:val="22"/>
          <w:szCs w:val="24"/>
          <w:lang w:val="en-GB"/>
        </w:rPr>
      </w:pPr>
      <w:r w:rsidRPr="002510DF">
        <w:rPr>
          <w:rFonts w:ascii="Tahoma" w:hAnsi="Tahoma"/>
          <w:sz w:val="22"/>
          <w:szCs w:val="24"/>
          <w:lang w:val="en-GB"/>
        </w:rPr>
        <w:t xml:space="preserve">The terms not especially </w:t>
      </w:r>
      <w:r w:rsidR="00FE322E" w:rsidRPr="002510DF">
        <w:rPr>
          <w:rFonts w:ascii="Tahoma" w:hAnsi="Tahoma"/>
          <w:sz w:val="22"/>
          <w:szCs w:val="24"/>
          <w:lang w:val="en-GB"/>
        </w:rPr>
        <w:t xml:space="preserve">defined </w:t>
      </w:r>
      <w:r w:rsidRPr="002510DF">
        <w:rPr>
          <w:rFonts w:ascii="Tahoma" w:hAnsi="Tahoma"/>
          <w:sz w:val="22"/>
          <w:szCs w:val="24"/>
          <w:lang w:val="en-GB"/>
        </w:rPr>
        <w:t xml:space="preserve">herein shall be used as established in the laws and other regulatory acts of the Russian Federation, </w:t>
      </w:r>
      <w:r w:rsidR="006F6F5C" w:rsidRPr="002510DF">
        <w:rPr>
          <w:rFonts w:ascii="Tahoma" w:hAnsi="Tahoma"/>
          <w:sz w:val="22"/>
          <w:szCs w:val="24"/>
          <w:lang w:val="en-GB"/>
        </w:rPr>
        <w:t>Charter</w:t>
      </w:r>
      <w:r w:rsidRPr="002510DF">
        <w:rPr>
          <w:rFonts w:ascii="Tahoma" w:hAnsi="Tahoma"/>
          <w:sz w:val="22"/>
          <w:szCs w:val="24"/>
          <w:lang w:val="en-GB"/>
        </w:rPr>
        <w:t xml:space="preserve"> of the Exchange, Trading Rules and other Internal Documents of the Exchange</w:t>
      </w:r>
      <w:r w:rsidR="006F6F5C" w:rsidRPr="002510DF">
        <w:rPr>
          <w:rFonts w:ascii="Tahoma" w:hAnsi="Tahoma"/>
          <w:sz w:val="22"/>
          <w:szCs w:val="24"/>
          <w:lang w:val="en-GB"/>
        </w:rPr>
        <w:t xml:space="preserve"> </w:t>
      </w:r>
      <w:r w:rsidRPr="002510DF">
        <w:rPr>
          <w:rFonts w:ascii="Tahoma" w:hAnsi="Tahoma"/>
          <w:sz w:val="22"/>
          <w:szCs w:val="24"/>
          <w:lang w:val="en-GB"/>
        </w:rPr>
        <w:t>as well as the Clearing Rules and other internal documents of the Clearing Centre, internal documents of the Technical Centre.</w:t>
      </w:r>
    </w:p>
    <w:p w14:paraId="454208C6" w14:textId="77777777" w:rsidR="00550BDF" w:rsidRPr="002510DF" w:rsidRDefault="00550BDF">
      <w:pPr>
        <w:widowControl w:val="0"/>
        <w:overflowPunct/>
        <w:ind w:left="360"/>
        <w:textAlignment w:val="auto"/>
        <w:rPr>
          <w:rFonts w:ascii="Tahoma" w:hAnsi="Tahoma"/>
          <w:sz w:val="22"/>
          <w:szCs w:val="24"/>
          <w:lang w:val="en-GB"/>
        </w:rPr>
      </w:pPr>
    </w:p>
    <w:p w14:paraId="115768FA" w14:textId="77777777" w:rsidR="00550BDF" w:rsidRPr="002510DF" w:rsidRDefault="00550BDF">
      <w:pPr>
        <w:pStyle w:val="1"/>
        <w:numPr>
          <w:ilvl w:val="0"/>
          <w:numId w:val="0"/>
        </w:numPr>
        <w:spacing w:before="120" w:after="120"/>
        <w:jc w:val="left"/>
        <w:rPr>
          <w:rFonts w:ascii="Tahoma" w:hAnsi="Tahoma"/>
          <w:szCs w:val="24"/>
          <w:lang w:val="en-GB"/>
        </w:rPr>
      </w:pPr>
      <w:bookmarkStart w:id="3" w:name="_Toc5978037"/>
      <w:r w:rsidRPr="002510DF">
        <w:rPr>
          <w:rFonts w:ascii="Tahoma" w:hAnsi="Tahoma"/>
          <w:caps/>
          <w:color w:val="0000FF"/>
          <w:kern w:val="28"/>
          <w:sz w:val="22"/>
          <w:szCs w:val="24"/>
          <w:lang w:val="en-GB"/>
        </w:rPr>
        <w:t>Section 02.</w:t>
      </w:r>
      <w:r w:rsidRPr="002510DF">
        <w:rPr>
          <w:rFonts w:ascii="Tahoma" w:hAnsi="Tahoma"/>
          <w:caps/>
          <w:color w:val="0000FF"/>
          <w:kern w:val="28"/>
          <w:sz w:val="22"/>
          <w:szCs w:val="24"/>
          <w:lang w:val="en-GB"/>
        </w:rPr>
        <w:tab/>
      </w:r>
      <w:r w:rsidR="00AC14C8" w:rsidRPr="002510DF">
        <w:rPr>
          <w:rFonts w:ascii="Tahoma" w:hAnsi="Tahoma"/>
          <w:caps/>
          <w:color w:val="0000FF"/>
          <w:kern w:val="28"/>
          <w:sz w:val="22"/>
          <w:szCs w:val="24"/>
          <w:lang w:val="en-GB"/>
        </w:rPr>
        <w:t xml:space="preserve"> </w:t>
      </w:r>
      <w:r w:rsidR="00997DBA" w:rsidRPr="002510DF">
        <w:rPr>
          <w:rFonts w:ascii="Tahoma" w:hAnsi="Tahoma"/>
          <w:color w:val="0000FF"/>
          <w:kern w:val="28"/>
          <w:sz w:val="22"/>
          <w:szCs w:val="24"/>
          <w:lang w:val="en-GB"/>
        </w:rPr>
        <w:t>GENERAL PROVISIONS</w:t>
      </w:r>
      <w:bookmarkEnd w:id="3"/>
    </w:p>
    <w:p w14:paraId="6162F883" w14:textId="77777777" w:rsidR="00550BDF" w:rsidRPr="002510DF" w:rsidRDefault="00550BDF">
      <w:pPr>
        <w:pStyle w:val="20"/>
        <w:spacing w:after="120"/>
        <w:ind w:left="1985" w:hanging="1985"/>
        <w:rPr>
          <w:rFonts w:ascii="Tahoma" w:hAnsi="Tahoma"/>
          <w:bCs w:val="0"/>
          <w:i w:val="0"/>
          <w:iCs w:val="0"/>
          <w:szCs w:val="24"/>
          <w:lang w:val="en-GB"/>
        </w:rPr>
      </w:pPr>
      <w:bookmarkStart w:id="4" w:name="_Toc5978038"/>
      <w:r w:rsidRPr="002510DF">
        <w:rPr>
          <w:rFonts w:ascii="Tahoma" w:hAnsi="Tahoma"/>
          <w:bCs w:val="0"/>
          <w:i w:val="0"/>
          <w:iCs w:val="0"/>
          <w:sz w:val="22"/>
          <w:szCs w:val="24"/>
          <w:lang w:val="en-GB"/>
        </w:rPr>
        <w:t xml:space="preserve">Article 02.01. </w:t>
      </w:r>
      <w:r w:rsidRPr="002510DF">
        <w:rPr>
          <w:rFonts w:ascii="Tahoma" w:hAnsi="Tahoma"/>
          <w:bCs w:val="0"/>
          <w:i w:val="0"/>
          <w:iCs w:val="0"/>
          <w:sz w:val="22"/>
          <w:szCs w:val="24"/>
          <w:lang w:val="en-GB"/>
        </w:rPr>
        <w:tab/>
        <w:t>Purpose of the Admission Rules</w:t>
      </w:r>
      <w:bookmarkEnd w:id="4"/>
    </w:p>
    <w:p w14:paraId="2CE4B48C" w14:textId="77777777" w:rsidR="00FE322E" w:rsidRPr="002510DF" w:rsidRDefault="00656D58" w:rsidP="00FE322E">
      <w:pPr>
        <w:widowControl w:val="0"/>
        <w:numPr>
          <w:ilvl w:val="0"/>
          <w:numId w:val="26"/>
        </w:numPr>
        <w:overflowPunct/>
        <w:spacing w:after="120"/>
        <w:ind w:hanging="720"/>
        <w:jc w:val="both"/>
        <w:textAlignment w:val="auto"/>
        <w:rPr>
          <w:rFonts w:ascii="Tahoma" w:hAnsi="Tahoma" w:cs="Tahoma"/>
          <w:sz w:val="22"/>
          <w:szCs w:val="22"/>
          <w:lang w:val="en-GB"/>
        </w:rPr>
      </w:pPr>
      <w:bookmarkStart w:id="5" w:name="_Ref153881346"/>
      <w:r w:rsidRPr="002510DF">
        <w:rPr>
          <w:rFonts w:ascii="Tahoma" w:hAnsi="Tahoma"/>
          <w:bCs/>
          <w:sz w:val="22"/>
          <w:szCs w:val="24"/>
          <w:lang w:val="en-GB"/>
        </w:rPr>
        <w:t>Admission rules to participation in organised trading of the Moscow Exchange comprise of</w:t>
      </w:r>
      <w:r w:rsidR="00FE322E" w:rsidRPr="002510DF">
        <w:rPr>
          <w:rFonts w:ascii="Tahoma" w:hAnsi="Tahoma" w:cs="Tahoma"/>
          <w:sz w:val="22"/>
          <w:szCs w:val="22"/>
          <w:lang w:val="en-GB"/>
        </w:rPr>
        <w:t>:</w:t>
      </w:r>
    </w:p>
    <w:p w14:paraId="5CEF3B78" w14:textId="4D695785" w:rsidR="00FE322E" w:rsidRPr="002510DF" w:rsidRDefault="00656D58" w:rsidP="00FE322E">
      <w:pPr>
        <w:pStyle w:val="aff3"/>
        <w:widowControl w:val="0"/>
        <w:numPr>
          <w:ilvl w:val="1"/>
          <w:numId w:val="158"/>
        </w:numPr>
        <w:overflowPunct/>
        <w:spacing w:after="120"/>
        <w:jc w:val="both"/>
        <w:textAlignment w:val="auto"/>
        <w:rPr>
          <w:rFonts w:ascii="Tahoma" w:hAnsi="Tahoma" w:cs="Tahoma"/>
          <w:sz w:val="22"/>
          <w:szCs w:val="22"/>
          <w:lang w:val="en-GB"/>
        </w:rPr>
      </w:pPr>
      <w:r w:rsidRPr="002510DF">
        <w:rPr>
          <w:rFonts w:ascii="Tahoma" w:hAnsi="Tahoma" w:cs="Tahoma"/>
          <w:sz w:val="22"/>
          <w:szCs w:val="22"/>
          <w:lang w:val="en-GB"/>
        </w:rPr>
        <w:t>Admission rules</w:t>
      </w:r>
      <w:r w:rsidRPr="002510DF">
        <w:rPr>
          <w:rFonts w:ascii="Tahoma" w:hAnsi="Tahoma"/>
          <w:bCs/>
          <w:sz w:val="22"/>
          <w:szCs w:val="24"/>
          <w:lang w:val="en-GB"/>
        </w:rPr>
        <w:t xml:space="preserve"> to participation in organised trading of the Moscow Exchange. Part I. General</w:t>
      </w:r>
      <w:r w:rsidR="000A4E3D" w:rsidRPr="002510DF">
        <w:rPr>
          <w:rFonts w:ascii="Tahoma" w:hAnsi="Tahoma"/>
          <w:bCs/>
          <w:sz w:val="22"/>
          <w:szCs w:val="24"/>
          <w:lang w:val="en-GB"/>
        </w:rPr>
        <w:t xml:space="preserve"> Section </w:t>
      </w:r>
      <w:r w:rsidRPr="002510DF">
        <w:rPr>
          <w:rFonts w:ascii="Tahoma" w:hAnsi="Tahoma"/>
          <w:bCs/>
          <w:sz w:val="22"/>
          <w:szCs w:val="24"/>
          <w:lang w:val="en-GB"/>
        </w:rPr>
        <w:t>(hereinafter, the “</w:t>
      </w:r>
      <w:r w:rsidR="000A4E3D" w:rsidRPr="002510DF">
        <w:rPr>
          <w:rFonts w:ascii="Tahoma" w:hAnsi="Tahoma"/>
          <w:bCs/>
          <w:sz w:val="22"/>
          <w:szCs w:val="24"/>
          <w:lang w:val="en-GB"/>
        </w:rPr>
        <w:t>General Section</w:t>
      </w:r>
      <w:r w:rsidRPr="002510DF">
        <w:rPr>
          <w:rFonts w:ascii="Tahoma" w:hAnsi="Tahoma"/>
          <w:bCs/>
          <w:sz w:val="22"/>
          <w:szCs w:val="24"/>
          <w:lang w:val="en-GB"/>
        </w:rPr>
        <w:t xml:space="preserve"> of Admission Rules”)</w:t>
      </w:r>
      <w:r w:rsidR="00FE322E" w:rsidRPr="002510DF">
        <w:rPr>
          <w:rFonts w:ascii="Tahoma" w:hAnsi="Tahoma" w:cs="Tahoma"/>
          <w:sz w:val="22"/>
          <w:szCs w:val="22"/>
          <w:lang w:val="en-GB"/>
        </w:rPr>
        <w:t>;</w:t>
      </w:r>
    </w:p>
    <w:p w14:paraId="60C957EA" w14:textId="77777777" w:rsidR="00FE322E" w:rsidRPr="002510DF" w:rsidRDefault="00656D58" w:rsidP="00FE322E">
      <w:pPr>
        <w:pStyle w:val="aff3"/>
        <w:widowControl w:val="0"/>
        <w:numPr>
          <w:ilvl w:val="1"/>
          <w:numId w:val="158"/>
        </w:numPr>
        <w:overflowPunct/>
        <w:spacing w:after="120"/>
        <w:jc w:val="both"/>
        <w:textAlignment w:val="auto"/>
        <w:rPr>
          <w:rFonts w:ascii="Tahoma" w:hAnsi="Tahoma" w:cs="Tahoma"/>
          <w:sz w:val="22"/>
          <w:szCs w:val="22"/>
          <w:lang w:val="en-GB"/>
        </w:rPr>
      </w:pPr>
      <w:r w:rsidRPr="002510DF">
        <w:rPr>
          <w:rFonts w:ascii="Tahoma" w:hAnsi="Tahoma" w:cs="Tahoma"/>
          <w:sz w:val="22"/>
          <w:szCs w:val="22"/>
          <w:lang w:val="en-GB"/>
        </w:rPr>
        <w:t>Admission rules</w:t>
      </w:r>
      <w:r w:rsidRPr="002510DF">
        <w:rPr>
          <w:rFonts w:ascii="Tahoma" w:hAnsi="Tahoma"/>
          <w:bCs/>
          <w:sz w:val="22"/>
          <w:szCs w:val="24"/>
          <w:lang w:val="en-GB"/>
        </w:rPr>
        <w:t xml:space="preserve"> to participation in organised trading of the Moscow Exchange. Part II</w:t>
      </w:r>
      <w:r w:rsidR="00FE322E" w:rsidRPr="002510DF">
        <w:rPr>
          <w:rFonts w:ascii="Tahoma" w:hAnsi="Tahoma" w:cs="Tahoma"/>
          <w:sz w:val="22"/>
          <w:szCs w:val="22"/>
          <w:lang w:val="en-GB"/>
        </w:rPr>
        <w:t xml:space="preserve">. </w:t>
      </w:r>
      <w:r w:rsidRPr="002510DF">
        <w:rPr>
          <w:rFonts w:ascii="Tahoma" w:hAnsi="Tahoma" w:cs="Tahoma"/>
          <w:sz w:val="22"/>
          <w:szCs w:val="22"/>
          <w:lang w:val="en-GB"/>
        </w:rPr>
        <w:t xml:space="preserve">FX Market and Precious Metals Market </w:t>
      </w:r>
      <w:r w:rsidR="00FE322E" w:rsidRPr="002510DF">
        <w:rPr>
          <w:rFonts w:ascii="Tahoma" w:hAnsi="Tahoma" w:cs="Tahoma"/>
          <w:sz w:val="22"/>
          <w:szCs w:val="22"/>
          <w:lang w:val="en-GB"/>
        </w:rPr>
        <w:t>(</w:t>
      </w:r>
      <w:r w:rsidRPr="002510DF">
        <w:rPr>
          <w:rFonts w:ascii="Tahoma" w:hAnsi="Tahoma" w:cs="Tahoma"/>
          <w:sz w:val="22"/>
          <w:szCs w:val="22"/>
          <w:lang w:val="en-GB"/>
        </w:rPr>
        <w:t>hereinafter, the “FX Market and Precious Metals Market Admission Rules”)</w:t>
      </w:r>
      <w:r w:rsidR="00FE322E" w:rsidRPr="002510DF">
        <w:rPr>
          <w:rFonts w:ascii="Tahoma" w:hAnsi="Tahoma" w:cs="Tahoma"/>
          <w:sz w:val="22"/>
          <w:szCs w:val="22"/>
          <w:lang w:val="en-GB"/>
        </w:rPr>
        <w:t>;</w:t>
      </w:r>
    </w:p>
    <w:p w14:paraId="273E8660" w14:textId="77777777" w:rsidR="00FE322E" w:rsidRPr="002510DF" w:rsidRDefault="00656D58" w:rsidP="00FE322E">
      <w:pPr>
        <w:pStyle w:val="aff3"/>
        <w:widowControl w:val="0"/>
        <w:numPr>
          <w:ilvl w:val="1"/>
          <w:numId w:val="158"/>
        </w:numPr>
        <w:overflowPunct/>
        <w:spacing w:after="120"/>
        <w:jc w:val="both"/>
        <w:textAlignment w:val="auto"/>
        <w:rPr>
          <w:rFonts w:ascii="Tahoma" w:hAnsi="Tahoma" w:cs="Tahoma"/>
          <w:sz w:val="22"/>
          <w:szCs w:val="22"/>
          <w:lang w:val="en-GB"/>
        </w:rPr>
      </w:pPr>
      <w:r w:rsidRPr="002510DF">
        <w:rPr>
          <w:rFonts w:ascii="Tahoma" w:hAnsi="Tahoma" w:cs="Tahoma"/>
          <w:sz w:val="22"/>
          <w:szCs w:val="22"/>
          <w:lang w:val="en-GB"/>
        </w:rPr>
        <w:t>Admission rules</w:t>
      </w:r>
      <w:r w:rsidRPr="002510DF">
        <w:rPr>
          <w:rFonts w:ascii="Tahoma" w:hAnsi="Tahoma"/>
          <w:bCs/>
          <w:sz w:val="22"/>
          <w:szCs w:val="24"/>
          <w:lang w:val="en-GB"/>
        </w:rPr>
        <w:t xml:space="preserve"> to participation in organised trading of the Moscow Exchange. Part III</w:t>
      </w:r>
      <w:r w:rsidR="00FE322E" w:rsidRPr="002510DF">
        <w:rPr>
          <w:rFonts w:ascii="Tahoma" w:hAnsi="Tahoma" w:cs="Tahoma"/>
          <w:sz w:val="22"/>
          <w:szCs w:val="22"/>
          <w:lang w:val="en-GB"/>
        </w:rPr>
        <w:t xml:space="preserve">. </w:t>
      </w:r>
      <w:r w:rsidRPr="002510DF">
        <w:rPr>
          <w:rFonts w:ascii="Tahoma" w:hAnsi="Tahoma" w:cs="Tahoma"/>
          <w:sz w:val="22"/>
          <w:szCs w:val="22"/>
          <w:lang w:val="en-GB"/>
        </w:rPr>
        <w:t xml:space="preserve">Derivatives Market </w:t>
      </w:r>
      <w:r w:rsidR="00FE322E" w:rsidRPr="002510DF">
        <w:rPr>
          <w:rFonts w:ascii="Tahoma" w:hAnsi="Tahoma" w:cs="Tahoma"/>
          <w:sz w:val="22"/>
          <w:szCs w:val="22"/>
          <w:lang w:val="en-GB"/>
        </w:rPr>
        <w:t>(</w:t>
      </w:r>
      <w:r w:rsidR="0059119A" w:rsidRPr="002510DF">
        <w:rPr>
          <w:rFonts w:ascii="Tahoma" w:hAnsi="Tahoma" w:cs="Tahoma"/>
          <w:sz w:val="22"/>
          <w:szCs w:val="22"/>
          <w:lang w:val="en-GB"/>
        </w:rPr>
        <w:t>hereinafter, the “Derivatives Market Admission Rules”</w:t>
      </w:r>
      <w:r w:rsidR="00FE322E" w:rsidRPr="002510DF">
        <w:rPr>
          <w:rFonts w:ascii="Tahoma" w:hAnsi="Tahoma" w:cs="Tahoma"/>
          <w:sz w:val="22"/>
          <w:szCs w:val="22"/>
          <w:lang w:val="en-GB"/>
        </w:rPr>
        <w:t>);</w:t>
      </w:r>
    </w:p>
    <w:p w14:paraId="24B5C69A" w14:textId="77777777" w:rsidR="00FE322E" w:rsidRPr="002510DF" w:rsidRDefault="0059119A" w:rsidP="00FE322E">
      <w:pPr>
        <w:pStyle w:val="aff3"/>
        <w:widowControl w:val="0"/>
        <w:numPr>
          <w:ilvl w:val="1"/>
          <w:numId w:val="158"/>
        </w:numPr>
        <w:overflowPunct/>
        <w:spacing w:after="120"/>
        <w:jc w:val="both"/>
        <w:textAlignment w:val="auto"/>
        <w:rPr>
          <w:rFonts w:ascii="Tahoma" w:hAnsi="Tahoma" w:cs="Tahoma"/>
          <w:sz w:val="22"/>
          <w:szCs w:val="22"/>
          <w:lang w:val="en-GB"/>
        </w:rPr>
      </w:pPr>
      <w:r w:rsidRPr="002510DF">
        <w:rPr>
          <w:rFonts w:ascii="Tahoma" w:hAnsi="Tahoma" w:cs="Tahoma"/>
          <w:sz w:val="22"/>
          <w:szCs w:val="22"/>
          <w:lang w:val="en-GB"/>
        </w:rPr>
        <w:t>Admission rules</w:t>
      </w:r>
      <w:r w:rsidRPr="002510DF">
        <w:rPr>
          <w:rFonts w:ascii="Tahoma" w:hAnsi="Tahoma"/>
          <w:bCs/>
          <w:sz w:val="22"/>
          <w:szCs w:val="24"/>
          <w:lang w:val="en-GB"/>
        </w:rPr>
        <w:t xml:space="preserve"> to participation in organised trading of the Moscow Exchange. Part IV. </w:t>
      </w:r>
      <w:r w:rsidR="003867D3" w:rsidRPr="002510DF">
        <w:rPr>
          <w:rFonts w:ascii="Tahoma" w:hAnsi="Tahoma"/>
          <w:bCs/>
          <w:sz w:val="22"/>
          <w:szCs w:val="24"/>
          <w:lang w:val="en-GB"/>
        </w:rPr>
        <w:t>Standardised</w:t>
      </w:r>
      <w:r w:rsidRPr="002510DF">
        <w:rPr>
          <w:rFonts w:ascii="Tahoma" w:hAnsi="Tahoma"/>
          <w:bCs/>
          <w:sz w:val="22"/>
          <w:szCs w:val="24"/>
          <w:lang w:val="en-GB"/>
        </w:rPr>
        <w:t xml:space="preserve"> OTC Derivatives Market </w:t>
      </w:r>
      <w:r w:rsidR="00FE322E" w:rsidRPr="002510DF">
        <w:rPr>
          <w:rFonts w:ascii="Tahoma" w:hAnsi="Tahoma" w:cs="Tahoma"/>
          <w:sz w:val="22"/>
          <w:szCs w:val="22"/>
          <w:lang w:val="en-GB"/>
        </w:rPr>
        <w:t>(</w:t>
      </w:r>
      <w:r w:rsidRPr="002510DF">
        <w:rPr>
          <w:rFonts w:ascii="Tahoma" w:hAnsi="Tahoma" w:cs="Tahoma"/>
          <w:sz w:val="22"/>
          <w:szCs w:val="22"/>
          <w:lang w:val="en-GB"/>
        </w:rPr>
        <w:t>hereinafter, the “</w:t>
      </w:r>
      <w:r w:rsidR="003867D3" w:rsidRPr="002510DF">
        <w:rPr>
          <w:rFonts w:ascii="Tahoma" w:hAnsi="Tahoma"/>
          <w:bCs/>
          <w:sz w:val="22"/>
          <w:szCs w:val="24"/>
          <w:lang w:val="en-GB"/>
        </w:rPr>
        <w:t>Standardised</w:t>
      </w:r>
      <w:r w:rsidRPr="002510DF">
        <w:rPr>
          <w:rFonts w:ascii="Tahoma" w:hAnsi="Tahoma"/>
          <w:bCs/>
          <w:sz w:val="22"/>
          <w:szCs w:val="24"/>
          <w:lang w:val="en-GB"/>
        </w:rPr>
        <w:t xml:space="preserve"> OTC Derivatives Market Admission Rules)</w:t>
      </w:r>
      <w:r w:rsidR="00D20797" w:rsidRPr="002510DF">
        <w:rPr>
          <w:rFonts w:ascii="Tahoma" w:hAnsi="Tahoma" w:cs="Tahoma"/>
          <w:sz w:val="22"/>
          <w:szCs w:val="22"/>
          <w:lang w:val="en-GB"/>
        </w:rPr>
        <w:t>;</w:t>
      </w:r>
    </w:p>
    <w:p w14:paraId="6C90BE7C" w14:textId="77777777" w:rsidR="00D20797" w:rsidRPr="002510DF" w:rsidRDefault="00D20797" w:rsidP="00FE322E">
      <w:pPr>
        <w:pStyle w:val="aff3"/>
        <w:widowControl w:val="0"/>
        <w:numPr>
          <w:ilvl w:val="1"/>
          <w:numId w:val="158"/>
        </w:numPr>
        <w:overflowPunct/>
        <w:spacing w:after="120"/>
        <w:jc w:val="both"/>
        <w:textAlignment w:val="auto"/>
        <w:rPr>
          <w:rFonts w:ascii="Tahoma" w:hAnsi="Tahoma" w:cs="Tahoma"/>
          <w:sz w:val="22"/>
          <w:szCs w:val="22"/>
          <w:lang w:val="en-GB"/>
        </w:rPr>
      </w:pPr>
      <w:r w:rsidRPr="002510DF">
        <w:rPr>
          <w:rFonts w:ascii="Tahoma" w:hAnsi="Tahoma" w:cs="Tahoma"/>
          <w:sz w:val="22"/>
          <w:szCs w:val="22"/>
          <w:lang w:val="en-GB"/>
        </w:rPr>
        <w:t>Admission rules to participation in organised trading of the Moscow Exchange. Part V. Equity &amp; Bond Market</w:t>
      </w:r>
      <w:r w:rsidR="00CE55E1">
        <w:rPr>
          <w:rFonts w:ascii="Tahoma" w:hAnsi="Tahoma" w:cs="Tahoma"/>
          <w:sz w:val="22"/>
          <w:szCs w:val="22"/>
          <w:lang w:val="en-GB"/>
        </w:rPr>
        <w:t xml:space="preserve"> Section and Repo Market Section</w:t>
      </w:r>
      <w:r w:rsidRPr="002510DF">
        <w:rPr>
          <w:rFonts w:ascii="Tahoma" w:hAnsi="Tahoma" w:cs="Tahoma"/>
          <w:sz w:val="22"/>
          <w:szCs w:val="22"/>
          <w:lang w:val="en-GB"/>
        </w:rPr>
        <w:t xml:space="preserve"> (hereinafter, the “Equity &amp; Bond Market Admission Rules”);</w:t>
      </w:r>
    </w:p>
    <w:p w14:paraId="07E89243" w14:textId="77777777" w:rsidR="00D20797" w:rsidRPr="002510DF" w:rsidRDefault="00D20797">
      <w:pPr>
        <w:pStyle w:val="aff3"/>
        <w:widowControl w:val="0"/>
        <w:numPr>
          <w:ilvl w:val="1"/>
          <w:numId w:val="158"/>
        </w:numPr>
        <w:overflowPunct/>
        <w:spacing w:after="120"/>
        <w:jc w:val="both"/>
        <w:textAlignment w:val="auto"/>
        <w:rPr>
          <w:rFonts w:ascii="Tahoma" w:hAnsi="Tahoma" w:cs="Tahoma"/>
          <w:sz w:val="22"/>
          <w:szCs w:val="22"/>
          <w:lang w:val="en-GB"/>
        </w:rPr>
      </w:pPr>
      <w:r w:rsidRPr="002510DF">
        <w:rPr>
          <w:rFonts w:ascii="Tahoma" w:hAnsi="Tahoma" w:cs="Tahoma"/>
          <w:sz w:val="22"/>
          <w:szCs w:val="22"/>
          <w:lang w:val="en-GB"/>
        </w:rPr>
        <w:t>Admission rules to participation in organised trading of the Moscow Exchange. Part VI. Deposit Market</w:t>
      </w:r>
      <w:r w:rsidR="00CE55E1">
        <w:rPr>
          <w:rFonts w:ascii="Tahoma" w:hAnsi="Tahoma" w:cs="Tahoma"/>
          <w:sz w:val="22"/>
          <w:szCs w:val="22"/>
          <w:lang w:val="en-GB"/>
        </w:rPr>
        <w:t xml:space="preserve"> Section</w:t>
      </w:r>
      <w:r w:rsidRPr="002510DF">
        <w:rPr>
          <w:rFonts w:ascii="Tahoma" w:hAnsi="Tahoma" w:cs="Tahoma"/>
          <w:sz w:val="22"/>
          <w:szCs w:val="22"/>
          <w:lang w:val="en-GB"/>
        </w:rPr>
        <w:t xml:space="preserve"> (hereinafter, the “Deposit Market Admission Rules”).</w:t>
      </w:r>
    </w:p>
    <w:p w14:paraId="003FC785" w14:textId="77777777" w:rsidR="00FE322E" w:rsidRPr="002510DF" w:rsidRDefault="0059119A" w:rsidP="00FE322E">
      <w:pPr>
        <w:widowControl w:val="0"/>
        <w:numPr>
          <w:ilvl w:val="0"/>
          <w:numId w:val="26"/>
        </w:numPr>
        <w:overflowPunct/>
        <w:spacing w:after="120"/>
        <w:ind w:hanging="720"/>
        <w:jc w:val="both"/>
        <w:textAlignment w:val="auto"/>
        <w:rPr>
          <w:rFonts w:ascii="Tahoma" w:hAnsi="Tahoma" w:cs="Tahoma"/>
          <w:sz w:val="22"/>
          <w:szCs w:val="22"/>
          <w:lang w:val="en-GB"/>
        </w:rPr>
      </w:pPr>
      <w:r w:rsidRPr="002510DF">
        <w:rPr>
          <w:rFonts w:ascii="Tahoma" w:hAnsi="Tahoma" w:cs="Tahoma"/>
          <w:sz w:val="22"/>
          <w:szCs w:val="22"/>
          <w:lang w:val="en-GB"/>
        </w:rPr>
        <w:t xml:space="preserve">The FX Market and Precious Metals Market Admission Rules, Derivatives Market Admission Rules, and the </w:t>
      </w:r>
      <w:r w:rsidR="003867D3" w:rsidRPr="002510DF">
        <w:rPr>
          <w:rFonts w:ascii="Tahoma" w:hAnsi="Tahoma"/>
          <w:bCs/>
          <w:sz w:val="22"/>
          <w:szCs w:val="24"/>
          <w:lang w:val="en-GB"/>
        </w:rPr>
        <w:t>Standardised</w:t>
      </w:r>
      <w:r w:rsidRPr="002510DF">
        <w:rPr>
          <w:rFonts w:ascii="Tahoma" w:hAnsi="Tahoma"/>
          <w:bCs/>
          <w:sz w:val="22"/>
          <w:szCs w:val="24"/>
          <w:lang w:val="en-GB"/>
        </w:rPr>
        <w:t xml:space="preserve"> OTC Derivatives Market Admission Rules</w:t>
      </w:r>
      <w:r w:rsidR="00633011" w:rsidRPr="002510DF">
        <w:rPr>
          <w:rFonts w:ascii="Tahoma" w:hAnsi="Tahoma"/>
          <w:bCs/>
          <w:sz w:val="22"/>
          <w:szCs w:val="24"/>
          <w:lang w:val="en-GB"/>
        </w:rPr>
        <w:t>,</w:t>
      </w:r>
      <w:r w:rsidR="00633011" w:rsidRPr="002510DF">
        <w:rPr>
          <w:rFonts w:ascii="Tahoma" w:hAnsi="Tahoma" w:cs="Tahoma"/>
          <w:sz w:val="22"/>
          <w:szCs w:val="22"/>
          <w:lang w:val="en-GB"/>
        </w:rPr>
        <w:t xml:space="preserve"> Equity &amp; Bond Market Admission Rules and the Deposit Market Admission Rules</w:t>
      </w:r>
      <w:r w:rsidRPr="002510DF">
        <w:rPr>
          <w:rFonts w:ascii="Tahoma" w:hAnsi="Tahoma"/>
          <w:bCs/>
          <w:sz w:val="22"/>
          <w:szCs w:val="24"/>
          <w:lang w:val="en-GB"/>
        </w:rPr>
        <w:t xml:space="preserve"> shall be separately referred to as the ‘Special </w:t>
      </w:r>
      <w:r w:rsidR="000A4E3D" w:rsidRPr="002510DF">
        <w:rPr>
          <w:rFonts w:ascii="Tahoma" w:hAnsi="Tahoma"/>
          <w:bCs/>
          <w:sz w:val="22"/>
          <w:szCs w:val="24"/>
          <w:lang w:val="en-GB"/>
        </w:rPr>
        <w:t>Section</w:t>
      </w:r>
      <w:r w:rsidRPr="002510DF">
        <w:rPr>
          <w:rFonts w:ascii="Tahoma" w:hAnsi="Tahoma"/>
          <w:bCs/>
          <w:sz w:val="22"/>
          <w:szCs w:val="24"/>
          <w:lang w:val="en-GB"/>
        </w:rPr>
        <w:t xml:space="preserve"> of Admission Rules”, and jointly as the “Special </w:t>
      </w:r>
      <w:r w:rsidR="000A4E3D" w:rsidRPr="002510DF">
        <w:rPr>
          <w:rFonts w:ascii="Tahoma" w:hAnsi="Tahoma"/>
          <w:bCs/>
          <w:sz w:val="22"/>
          <w:szCs w:val="24"/>
          <w:lang w:val="en-GB"/>
        </w:rPr>
        <w:t>Sections</w:t>
      </w:r>
      <w:r w:rsidRPr="002510DF">
        <w:rPr>
          <w:rFonts w:ascii="Tahoma" w:hAnsi="Tahoma"/>
          <w:bCs/>
          <w:sz w:val="22"/>
          <w:szCs w:val="24"/>
          <w:lang w:val="en-GB"/>
        </w:rPr>
        <w:t xml:space="preserve"> of Admission Rules”</w:t>
      </w:r>
      <w:r w:rsidR="00FE322E" w:rsidRPr="002510DF">
        <w:rPr>
          <w:rFonts w:ascii="Tahoma" w:hAnsi="Tahoma" w:cs="Tahoma"/>
          <w:sz w:val="22"/>
          <w:szCs w:val="22"/>
          <w:lang w:val="en-GB"/>
        </w:rPr>
        <w:t>.</w:t>
      </w:r>
    </w:p>
    <w:p w14:paraId="29D5EF1E" w14:textId="77777777" w:rsidR="00FE322E" w:rsidRPr="002510DF" w:rsidRDefault="00C56A0A">
      <w:pPr>
        <w:widowControl w:val="0"/>
        <w:numPr>
          <w:ilvl w:val="0"/>
          <w:numId w:val="26"/>
        </w:numPr>
        <w:overflowPunct/>
        <w:spacing w:after="120"/>
        <w:ind w:hanging="720"/>
        <w:jc w:val="both"/>
        <w:textAlignment w:val="auto"/>
        <w:rPr>
          <w:rFonts w:ascii="Tahoma" w:hAnsi="Tahoma"/>
          <w:sz w:val="22"/>
          <w:szCs w:val="24"/>
          <w:lang w:val="en-GB"/>
        </w:rPr>
      </w:pPr>
      <w:r w:rsidRPr="002510DF">
        <w:rPr>
          <w:rFonts w:ascii="Tahoma" w:hAnsi="Tahoma" w:cs="Tahoma"/>
          <w:sz w:val="22"/>
          <w:szCs w:val="22"/>
          <w:lang w:val="en-GB"/>
        </w:rPr>
        <w:t xml:space="preserve">The General </w:t>
      </w:r>
      <w:r w:rsidR="000A4E3D" w:rsidRPr="002510DF">
        <w:rPr>
          <w:rFonts w:ascii="Tahoma" w:hAnsi="Tahoma" w:cs="Tahoma"/>
          <w:sz w:val="22"/>
          <w:szCs w:val="22"/>
          <w:lang w:val="en-GB"/>
        </w:rPr>
        <w:t xml:space="preserve">Section </w:t>
      </w:r>
      <w:r w:rsidRPr="002510DF">
        <w:rPr>
          <w:rFonts w:ascii="Tahoma" w:hAnsi="Tahoma" w:cs="Tahoma"/>
          <w:sz w:val="22"/>
          <w:szCs w:val="22"/>
          <w:lang w:val="en-GB"/>
        </w:rPr>
        <w:t xml:space="preserve">and Special </w:t>
      </w:r>
      <w:r w:rsidR="000A4E3D" w:rsidRPr="002510DF">
        <w:rPr>
          <w:rFonts w:ascii="Tahoma" w:hAnsi="Tahoma" w:cs="Tahoma"/>
          <w:sz w:val="22"/>
          <w:szCs w:val="22"/>
          <w:lang w:val="en-GB"/>
        </w:rPr>
        <w:t>Sections</w:t>
      </w:r>
      <w:r w:rsidRPr="002510DF">
        <w:rPr>
          <w:rFonts w:ascii="Tahoma" w:hAnsi="Tahoma" w:cs="Tahoma"/>
          <w:sz w:val="22"/>
          <w:szCs w:val="22"/>
          <w:lang w:val="en-GB"/>
        </w:rPr>
        <w:t xml:space="preserve"> of Admission Rules shall be hereinafter separately referred to also as</w:t>
      </w:r>
      <w:r w:rsidR="00656D58" w:rsidRPr="002510DF">
        <w:rPr>
          <w:rFonts w:ascii="Tahoma" w:hAnsi="Tahoma" w:cs="Tahoma"/>
          <w:sz w:val="22"/>
          <w:szCs w:val="22"/>
          <w:lang w:val="en-GB"/>
        </w:rPr>
        <w:t xml:space="preserve"> the </w:t>
      </w:r>
      <w:r w:rsidR="0059119A" w:rsidRPr="002510DF">
        <w:rPr>
          <w:rFonts w:ascii="Tahoma" w:hAnsi="Tahoma" w:cs="Tahoma"/>
          <w:sz w:val="22"/>
          <w:szCs w:val="22"/>
          <w:lang w:val="en-GB"/>
        </w:rPr>
        <w:t>“</w:t>
      </w:r>
      <w:r w:rsidR="000A4E3D" w:rsidRPr="002510DF">
        <w:rPr>
          <w:rFonts w:ascii="Tahoma" w:hAnsi="Tahoma" w:cs="Tahoma"/>
          <w:sz w:val="22"/>
          <w:szCs w:val="22"/>
          <w:lang w:val="en-GB"/>
        </w:rPr>
        <w:t>Sections</w:t>
      </w:r>
      <w:r w:rsidR="00656D58" w:rsidRPr="002510DF">
        <w:rPr>
          <w:rFonts w:ascii="Tahoma" w:hAnsi="Tahoma" w:cs="Tahoma"/>
          <w:sz w:val="22"/>
          <w:szCs w:val="22"/>
          <w:lang w:val="en-GB"/>
        </w:rPr>
        <w:t xml:space="preserve"> of Admission Rules</w:t>
      </w:r>
      <w:r w:rsidR="0059119A" w:rsidRPr="002510DF">
        <w:rPr>
          <w:rFonts w:ascii="Tahoma" w:hAnsi="Tahoma" w:cs="Tahoma"/>
          <w:sz w:val="22"/>
          <w:szCs w:val="22"/>
          <w:lang w:val="en-GB"/>
        </w:rPr>
        <w:t>”</w:t>
      </w:r>
      <w:r w:rsidR="00656D58" w:rsidRPr="002510DF">
        <w:rPr>
          <w:rFonts w:ascii="Tahoma" w:hAnsi="Tahoma" w:cs="Tahoma"/>
          <w:sz w:val="22"/>
          <w:szCs w:val="22"/>
          <w:lang w:val="en-GB"/>
        </w:rPr>
        <w:t xml:space="preserve">, and jointly as the </w:t>
      </w:r>
      <w:r w:rsidR="0059119A" w:rsidRPr="002510DF">
        <w:rPr>
          <w:rFonts w:ascii="Tahoma" w:hAnsi="Tahoma" w:cs="Tahoma"/>
          <w:sz w:val="22"/>
          <w:szCs w:val="22"/>
          <w:lang w:val="en-GB"/>
        </w:rPr>
        <w:t>“</w:t>
      </w:r>
      <w:r w:rsidR="00656D58" w:rsidRPr="002510DF">
        <w:rPr>
          <w:rFonts w:ascii="Tahoma" w:hAnsi="Tahoma" w:cs="Tahoma"/>
          <w:sz w:val="22"/>
          <w:szCs w:val="22"/>
          <w:lang w:val="en-GB"/>
        </w:rPr>
        <w:t>Admission Rules</w:t>
      </w:r>
      <w:r w:rsidR="0059119A" w:rsidRPr="002510DF">
        <w:rPr>
          <w:rFonts w:ascii="Tahoma" w:hAnsi="Tahoma" w:cs="Tahoma"/>
          <w:sz w:val="22"/>
          <w:szCs w:val="22"/>
          <w:lang w:val="en-GB"/>
        </w:rPr>
        <w:t>”</w:t>
      </w:r>
      <w:r w:rsidR="00FE322E" w:rsidRPr="002510DF">
        <w:rPr>
          <w:rFonts w:ascii="Tahoma" w:hAnsi="Tahoma" w:cs="Tahoma"/>
          <w:sz w:val="22"/>
          <w:szCs w:val="22"/>
          <w:lang w:val="en-GB"/>
        </w:rPr>
        <w:t>.</w:t>
      </w:r>
    </w:p>
    <w:p w14:paraId="0F43156A" w14:textId="77777777" w:rsidR="00550BDF" w:rsidRPr="002510DF" w:rsidRDefault="00550BDF">
      <w:pPr>
        <w:widowControl w:val="0"/>
        <w:numPr>
          <w:ilvl w:val="0"/>
          <w:numId w:val="26"/>
        </w:numPr>
        <w:overflowPunct/>
        <w:spacing w:after="120"/>
        <w:ind w:hanging="720"/>
        <w:jc w:val="both"/>
        <w:textAlignment w:val="auto"/>
        <w:rPr>
          <w:rFonts w:ascii="Tahoma" w:hAnsi="Tahoma"/>
          <w:sz w:val="22"/>
          <w:szCs w:val="24"/>
          <w:lang w:val="en-GB"/>
        </w:rPr>
      </w:pPr>
      <w:r w:rsidRPr="002510DF">
        <w:rPr>
          <w:rFonts w:ascii="Tahoma" w:hAnsi="Tahoma"/>
          <w:sz w:val="22"/>
          <w:szCs w:val="24"/>
          <w:lang w:val="en-GB"/>
        </w:rPr>
        <w:t xml:space="preserve">The Admission Rules are developed in accordance with the laws of the Russian Federation, </w:t>
      </w:r>
      <w:r w:rsidR="00042F30" w:rsidRPr="002510DF">
        <w:rPr>
          <w:rFonts w:ascii="Tahoma" w:hAnsi="Tahoma"/>
          <w:sz w:val="22"/>
          <w:szCs w:val="24"/>
          <w:lang w:val="en-GB"/>
        </w:rPr>
        <w:t>Charter</w:t>
      </w:r>
      <w:r w:rsidRPr="002510DF">
        <w:rPr>
          <w:rFonts w:ascii="Tahoma" w:hAnsi="Tahoma"/>
          <w:sz w:val="22"/>
          <w:szCs w:val="24"/>
          <w:lang w:val="en-GB"/>
        </w:rPr>
        <w:t xml:space="preserve"> of the Exchange and </w:t>
      </w:r>
      <w:r w:rsidR="00633011" w:rsidRPr="002510DF">
        <w:rPr>
          <w:rFonts w:ascii="Tahoma" w:hAnsi="Tahoma"/>
          <w:sz w:val="22"/>
          <w:szCs w:val="24"/>
          <w:lang w:val="en-GB"/>
        </w:rPr>
        <w:t>the Trading Rules</w:t>
      </w:r>
      <w:r w:rsidRPr="002510DF">
        <w:rPr>
          <w:rFonts w:ascii="Tahoma" w:hAnsi="Tahoma"/>
          <w:sz w:val="22"/>
          <w:szCs w:val="24"/>
          <w:lang w:val="en-GB"/>
        </w:rPr>
        <w:t>.</w:t>
      </w:r>
    </w:p>
    <w:bookmarkEnd w:id="5"/>
    <w:p w14:paraId="1B993843" w14:textId="77777777" w:rsidR="00550BDF" w:rsidRPr="002510DF" w:rsidRDefault="00550BDF">
      <w:pPr>
        <w:widowControl w:val="0"/>
        <w:numPr>
          <w:ilvl w:val="0"/>
          <w:numId w:val="26"/>
        </w:numPr>
        <w:overflowPunct/>
        <w:spacing w:after="120"/>
        <w:ind w:hanging="720"/>
        <w:jc w:val="both"/>
        <w:textAlignment w:val="auto"/>
        <w:rPr>
          <w:rFonts w:ascii="Tahoma" w:hAnsi="Tahoma"/>
          <w:sz w:val="22"/>
          <w:szCs w:val="24"/>
          <w:lang w:val="en-GB"/>
        </w:rPr>
      </w:pPr>
      <w:r w:rsidRPr="002510DF">
        <w:rPr>
          <w:rFonts w:ascii="Tahoma" w:hAnsi="Tahoma"/>
          <w:sz w:val="22"/>
          <w:szCs w:val="24"/>
          <w:lang w:val="en-GB"/>
        </w:rPr>
        <w:t xml:space="preserve">The Admission Rules shall determine the requirements to the Candidates and </w:t>
      </w:r>
      <w:r w:rsidR="00A10B59" w:rsidRPr="002510DF">
        <w:rPr>
          <w:rFonts w:ascii="Tahoma" w:hAnsi="Tahoma"/>
          <w:sz w:val="22"/>
          <w:szCs w:val="24"/>
          <w:lang w:val="en-GB"/>
        </w:rPr>
        <w:t>Trading Member</w:t>
      </w:r>
      <w:r w:rsidRPr="002510DF">
        <w:rPr>
          <w:rFonts w:ascii="Tahoma" w:hAnsi="Tahoma"/>
          <w:sz w:val="22"/>
          <w:szCs w:val="24"/>
          <w:lang w:val="en-GB"/>
        </w:rPr>
        <w:t xml:space="preserve">s, their rights and obligations, requirements for the ways and frequency of the </w:t>
      </w:r>
      <w:r w:rsidR="00A10B59" w:rsidRPr="002510DF">
        <w:rPr>
          <w:rFonts w:ascii="Tahoma" w:hAnsi="Tahoma"/>
          <w:sz w:val="22"/>
          <w:szCs w:val="24"/>
          <w:lang w:val="en-GB"/>
        </w:rPr>
        <w:t>Trading Member</w:t>
      </w:r>
      <w:r w:rsidRPr="002510DF">
        <w:rPr>
          <w:rFonts w:ascii="Tahoma" w:hAnsi="Tahoma"/>
          <w:sz w:val="22"/>
          <w:szCs w:val="24"/>
          <w:lang w:val="en-GB"/>
        </w:rPr>
        <w:t xml:space="preserve">s Identification, procedure for registration of the </w:t>
      </w:r>
      <w:r w:rsidR="00A10B59" w:rsidRPr="002510DF">
        <w:rPr>
          <w:rFonts w:ascii="Tahoma" w:hAnsi="Tahoma"/>
          <w:sz w:val="22"/>
          <w:szCs w:val="24"/>
          <w:lang w:val="en-GB"/>
        </w:rPr>
        <w:t>Trading Member</w:t>
      </w:r>
      <w:r w:rsidRPr="002510DF">
        <w:rPr>
          <w:rFonts w:ascii="Tahoma" w:hAnsi="Tahoma"/>
          <w:sz w:val="22"/>
          <w:szCs w:val="24"/>
          <w:lang w:val="en-GB"/>
        </w:rPr>
        <w:t xml:space="preserve">s and their clients in the Exchange Trading System, disciplinary measures applied </w:t>
      </w:r>
      <w:r w:rsidR="005D71B9" w:rsidRPr="002510DF">
        <w:rPr>
          <w:rFonts w:ascii="Tahoma" w:hAnsi="Tahoma"/>
          <w:sz w:val="22"/>
          <w:szCs w:val="24"/>
          <w:lang w:val="en-GB"/>
        </w:rPr>
        <w:t xml:space="preserve">to </w:t>
      </w:r>
      <w:r w:rsidR="00C53812" w:rsidRPr="002510DF">
        <w:rPr>
          <w:rFonts w:ascii="Tahoma" w:hAnsi="Tahoma"/>
          <w:sz w:val="22"/>
          <w:szCs w:val="24"/>
          <w:lang w:val="en-GB"/>
        </w:rPr>
        <w:t>Trading</w:t>
      </w:r>
      <w:r w:rsidR="00A10B59" w:rsidRPr="002510DF">
        <w:rPr>
          <w:rFonts w:ascii="Tahoma" w:hAnsi="Tahoma"/>
          <w:sz w:val="22"/>
          <w:szCs w:val="24"/>
          <w:lang w:val="en-GB"/>
        </w:rPr>
        <w:t xml:space="preserve"> Member</w:t>
      </w:r>
      <w:r w:rsidRPr="002510DF">
        <w:rPr>
          <w:rFonts w:ascii="Tahoma" w:hAnsi="Tahoma"/>
          <w:sz w:val="22"/>
          <w:szCs w:val="24"/>
          <w:lang w:val="en-GB"/>
        </w:rPr>
        <w:t>s, procedure for access, restrictions, suspension</w:t>
      </w:r>
      <w:r w:rsidR="008B0E89" w:rsidRPr="002510DF">
        <w:rPr>
          <w:rFonts w:ascii="Tahoma" w:hAnsi="Tahoma"/>
          <w:sz w:val="22"/>
          <w:szCs w:val="24"/>
          <w:lang w:val="en-GB"/>
        </w:rPr>
        <w:t>, resumption</w:t>
      </w:r>
      <w:r w:rsidRPr="002510DF">
        <w:rPr>
          <w:rFonts w:ascii="Tahoma" w:hAnsi="Tahoma"/>
          <w:sz w:val="22"/>
          <w:szCs w:val="24"/>
          <w:lang w:val="en-GB"/>
        </w:rPr>
        <w:t xml:space="preserve"> and termination of admission of the </w:t>
      </w:r>
      <w:r w:rsidR="00A10B59" w:rsidRPr="002510DF">
        <w:rPr>
          <w:rFonts w:ascii="Tahoma" w:hAnsi="Tahoma"/>
          <w:sz w:val="22"/>
          <w:szCs w:val="24"/>
          <w:lang w:val="en-GB"/>
        </w:rPr>
        <w:t>Trading Member</w:t>
      </w:r>
      <w:r w:rsidRPr="002510DF">
        <w:rPr>
          <w:rFonts w:ascii="Tahoma" w:hAnsi="Tahoma"/>
          <w:sz w:val="22"/>
          <w:szCs w:val="24"/>
          <w:lang w:val="en-GB"/>
        </w:rPr>
        <w:t xml:space="preserve">s </w:t>
      </w:r>
      <w:r w:rsidR="005D71B9" w:rsidRPr="002510DF">
        <w:rPr>
          <w:rFonts w:ascii="Tahoma" w:hAnsi="Tahoma"/>
          <w:sz w:val="22"/>
          <w:szCs w:val="24"/>
          <w:lang w:val="en-GB"/>
        </w:rPr>
        <w:t>to trading</w:t>
      </w:r>
      <w:r w:rsidRPr="002510DF">
        <w:rPr>
          <w:rFonts w:ascii="Tahoma" w:hAnsi="Tahoma"/>
          <w:sz w:val="22"/>
          <w:szCs w:val="24"/>
          <w:lang w:val="en-GB"/>
        </w:rPr>
        <w:t xml:space="preserve">, types of payments made by the </w:t>
      </w:r>
      <w:r w:rsidR="00A10B59" w:rsidRPr="002510DF">
        <w:rPr>
          <w:rFonts w:ascii="Tahoma" w:hAnsi="Tahoma"/>
          <w:sz w:val="22"/>
          <w:szCs w:val="24"/>
          <w:lang w:val="en-GB"/>
        </w:rPr>
        <w:t>Trading Member</w:t>
      </w:r>
      <w:r w:rsidRPr="002510DF">
        <w:rPr>
          <w:rFonts w:ascii="Tahoma" w:hAnsi="Tahoma"/>
          <w:sz w:val="22"/>
          <w:szCs w:val="24"/>
          <w:lang w:val="en-GB"/>
        </w:rPr>
        <w:t xml:space="preserve">s, as well as the procedure for settlement of disputes and disagreements which may arise between the </w:t>
      </w:r>
      <w:r w:rsidR="00A10B59" w:rsidRPr="002510DF">
        <w:rPr>
          <w:rFonts w:ascii="Tahoma" w:hAnsi="Tahoma"/>
          <w:sz w:val="22"/>
          <w:szCs w:val="24"/>
          <w:lang w:val="en-GB"/>
        </w:rPr>
        <w:t>Trading Member</w:t>
      </w:r>
      <w:r w:rsidRPr="002510DF">
        <w:rPr>
          <w:rFonts w:ascii="Tahoma" w:hAnsi="Tahoma"/>
          <w:sz w:val="22"/>
          <w:szCs w:val="24"/>
          <w:lang w:val="en-GB"/>
        </w:rPr>
        <w:t xml:space="preserve">s, as well as between the Exchange and the </w:t>
      </w:r>
      <w:r w:rsidR="00A10B59" w:rsidRPr="002510DF">
        <w:rPr>
          <w:rFonts w:ascii="Tahoma" w:hAnsi="Tahoma"/>
          <w:sz w:val="22"/>
          <w:szCs w:val="24"/>
          <w:lang w:val="en-GB"/>
        </w:rPr>
        <w:t>Trading Member</w:t>
      </w:r>
      <w:r w:rsidRPr="002510DF">
        <w:rPr>
          <w:rFonts w:ascii="Tahoma" w:hAnsi="Tahoma"/>
          <w:sz w:val="22"/>
          <w:szCs w:val="24"/>
          <w:lang w:val="en-GB"/>
        </w:rPr>
        <w:t>(s).</w:t>
      </w:r>
    </w:p>
    <w:p w14:paraId="60101105" w14:textId="77777777" w:rsidR="00550BDF" w:rsidRPr="002510DF" w:rsidRDefault="00550BDF">
      <w:pPr>
        <w:widowControl w:val="0"/>
        <w:numPr>
          <w:ilvl w:val="0"/>
          <w:numId w:val="26"/>
        </w:numPr>
        <w:overflowPunct/>
        <w:ind w:hanging="720"/>
        <w:jc w:val="both"/>
        <w:textAlignment w:val="auto"/>
        <w:rPr>
          <w:rFonts w:ascii="Tahoma" w:hAnsi="Tahoma"/>
          <w:sz w:val="22"/>
          <w:szCs w:val="24"/>
          <w:lang w:val="en-GB"/>
        </w:rPr>
      </w:pPr>
      <w:r w:rsidRPr="002510DF">
        <w:rPr>
          <w:rFonts w:ascii="Tahoma" w:hAnsi="Tahoma"/>
          <w:sz w:val="22"/>
          <w:szCs w:val="24"/>
          <w:lang w:val="en-GB"/>
        </w:rPr>
        <w:t>All Appendices hereto shall be an integral part hereof.</w:t>
      </w:r>
    </w:p>
    <w:p w14:paraId="6369CCDF" w14:textId="77777777" w:rsidR="00550BDF" w:rsidRPr="002510DF" w:rsidRDefault="00550BDF">
      <w:pPr>
        <w:widowControl w:val="0"/>
        <w:numPr>
          <w:ilvl w:val="0"/>
          <w:numId w:val="26"/>
        </w:numPr>
        <w:overflowPunct/>
        <w:spacing w:before="120"/>
        <w:ind w:hanging="720"/>
        <w:jc w:val="both"/>
        <w:textAlignment w:val="auto"/>
        <w:rPr>
          <w:rFonts w:ascii="Tahoma" w:hAnsi="Tahoma"/>
          <w:sz w:val="22"/>
          <w:szCs w:val="24"/>
          <w:lang w:val="en-GB"/>
        </w:rPr>
      </w:pPr>
      <w:r w:rsidRPr="002510DF">
        <w:rPr>
          <w:rFonts w:ascii="Tahoma" w:hAnsi="Tahoma"/>
          <w:sz w:val="22"/>
          <w:szCs w:val="24"/>
          <w:lang w:val="en-GB"/>
        </w:rPr>
        <w:t xml:space="preserve">The Admission Rules, other </w:t>
      </w:r>
      <w:r w:rsidR="007C3669" w:rsidRPr="002510DF">
        <w:rPr>
          <w:rFonts w:ascii="Tahoma" w:hAnsi="Tahoma"/>
          <w:sz w:val="22"/>
          <w:szCs w:val="24"/>
          <w:lang w:val="en-GB"/>
        </w:rPr>
        <w:t xml:space="preserve">Internal Documents </w:t>
      </w:r>
      <w:r w:rsidRPr="002510DF">
        <w:rPr>
          <w:rFonts w:ascii="Tahoma" w:hAnsi="Tahoma"/>
          <w:sz w:val="22"/>
          <w:szCs w:val="24"/>
          <w:lang w:val="en-GB"/>
        </w:rPr>
        <w:t xml:space="preserve">of the Exchange regulating the procedure for participation in the </w:t>
      </w:r>
      <w:r w:rsidR="00042F30" w:rsidRPr="002510DF">
        <w:rPr>
          <w:rFonts w:ascii="Tahoma" w:hAnsi="Tahoma"/>
          <w:sz w:val="22"/>
          <w:szCs w:val="24"/>
          <w:lang w:val="en-GB"/>
        </w:rPr>
        <w:t>organised</w:t>
      </w:r>
      <w:r w:rsidRPr="002510DF">
        <w:rPr>
          <w:rFonts w:ascii="Tahoma" w:hAnsi="Tahoma"/>
          <w:sz w:val="22"/>
          <w:szCs w:val="24"/>
          <w:lang w:val="en-GB"/>
        </w:rPr>
        <w:t xml:space="preserve"> trading and transactions execution on the Exchange Markets, resolutions of the Exchange shall be communicated </w:t>
      </w:r>
      <w:r w:rsidR="005D71B9" w:rsidRPr="002510DF">
        <w:rPr>
          <w:rFonts w:ascii="Tahoma" w:hAnsi="Tahoma"/>
          <w:sz w:val="22"/>
          <w:szCs w:val="24"/>
          <w:lang w:val="en-GB"/>
        </w:rPr>
        <w:t xml:space="preserve">to </w:t>
      </w:r>
      <w:r w:rsidR="00D6488D" w:rsidRPr="002510DF">
        <w:rPr>
          <w:rFonts w:ascii="Tahoma" w:hAnsi="Tahoma"/>
          <w:sz w:val="22"/>
          <w:szCs w:val="24"/>
          <w:lang w:val="en-GB"/>
        </w:rPr>
        <w:t>Trading</w:t>
      </w:r>
      <w:r w:rsidR="00A10B59" w:rsidRPr="002510DF">
        <w:rPr>
          <w:rFonts w:ascii="Tahoma" w:hAnsi="Tahoma"/>
          <w:sz w:val="22"/>
          <w:szCs w:val="24"/>
          <w:lang w:val="en-GB"/>
        </w:rPr>
        <w:t xml:space="preserve"> Member</w:t>
      </w:r>
      <w:r w:rsidRPr="002510DF">
        <w:rPr>
          <w:rFonts w:ascii="Tahoma" w:hAnsi="Tahoma"/>
          <w:sz w:val="22"/>
          <w:szCs w:val="24"/>
          <w:lang w:val="en-GB"/>
        </w:rPr>
        <w:t xml:space="preserve">s and shall be binding for the </w:t>
      </w:r>
      <w:r w:rsidR="00A10B59" w:rsidRPr="002510DF">
        <w:rPr>
          <w:rFonts w:ascii="Tahoma" w:hAnsi="Tahoma"/>
          <w:sz w:val="22"/>
          <w:szCs w:val="24"/>
          <w:lang w:val="en-GB"/>
        </w:rPr>
        <w:t>Trading Member</w:t>
      </w:r>
      <w:r w:rsidRPr="002510DF">
        <w:rPr>
          <w:rFonts w:ascii="Tahoma" w:hAnsi="Tahoma"/>
          <w:sz w:val="22"/>
          <w:szCs w:val="24"/>
          <w:lang w:val="en-GB"/>
        </w:rPr>
        <w:t>s.</w:t>
      </w:r>
    </w:p>
    <w:p w14:paraId="6CE581F7" w14:textId="77777777" w:rsidR="00550BDF" w:rsidRPr="002510DF" w:rsidRDefault="00550BDF">
      <w:pPr>
        <w:pStyle w:val="20"/>
        <w:spacing w:after="120"/>
        <w:ind w:left="1985" w:hanging="1985"/>
        <w:rPr>
          <w:rFonts w:ascii="Tahoma" w:hAnsi="Tahoma"/>
          <w:bCs w:val="0"/>
          <w:i w:val="0"/>
          <w:iCs w:val="0"/>
          <w:szCs w:val="24"/>
          <w:lang w:val="en-GB"/>
        </w:rPr>
      </w:pPr>
      <w:bookmarkStart w:id="6" w:name="_Toc5978039"/>
      <w:r w:rsidRPr="002510DF">
        <w:rPr>
          <w:rFonts w:ascii="Tahoma" w:hAnsi="Tahoma"/>
          <w:bCs w:val="0"/>
          <w:i w:val="0"/>
          <w:iCs w:val="0"/>
          <w:sz w:val="22"/>
          <w:szCs w:val="24"/>
          <w:lang w:val="en-GB"/>
        </w:rPr>
        <w:t>Article 02.02.</w:t>
      </w:r>
      <w:r w:rsidRPr="002510DF">
        <w:rPr>
          <w:rFonts w:ascii="Tahoma" w:hAnsi="Tahoma"/>
          <w:bCs w:val="0"/>
          <w:i w:val="0"/>
          <w:iCs w:val="0"/>
          <w:sz w:val="22"/>
          <w:szCs w:val="24"/>
          <w:lang w:val="en-GB"/>
        </w:rPr>
        <w:tab/>
        <w:t>Procedure for Approval, Amending and Validation of the Admission Rules</w:t>
      </w:r>
      <w:bookmarkEnd w:id="6"/>
    </w:p>
    <w:p w14:paraId="3BB7E3B5" w14:textId="77777777" w:rsidR="00550BDF" w:rsidRPr="002510DF" w:rsidRDefault="00550BDF">
      <w:pPr>
        <w:numPr>
          <w:ilvl w:val="0"/>
          <w:numId w:val="27"/>
        </w:numPr>
        <w:spacing w:after="120"/>
        <w:ind w:hanging="720"/>
        <w:jc w:val="both"/>
        <w:rPr>
          <w:rFonts w:ascii="Tahoma" w:hAnsi="Tahoma"/>
          <w:sz w:val="22"/>
          <w:szCs w:val="24"/>
          <w:lang w:val="en-GB"/>
        </w:rPr>
      </w:pPr>
      <w:r w:rsidRPr="002510DF">
        <w:rPr>
          <w:rFonts w:ascii="Tahoma" w:hAnsi="Tahoma"/>
          <w:sz w:val="22"/>
          <w:szCs w:val="24"/>
          <w:lang w:val="en-GB"/>
        </w:rPr>
        <w:t>The Admission Rules, amendments hereto, as well as the date and the procedure for validation of the Admission Rules shall be approved by the Exchange.</w:t>
      </w:r>
    </w:p>
    <w:p w14:paraId="18A75DB7" w14:textId="77777777" w:rsidR="00550BDF" w:rsidRPr="002510DF" w:rsidRDefault="00550BDF">
      <w:pPr>
        <w:numPr>
          <w:ilvl w:val="0"/>
          <w:numId w:val="27"/>
        </w:numPr>
        <w:spacing w:after="120"/>
        <w:ind w:hanging="720"/>
        <w:jc w:val="both"/>
        <w:rPr>
          <w:rFonts w:ascii="Tahoma" w:hAnsi="Tahoma"/>
          <w:szCs w:val="24"/>
          <w:lang w:val="en-GB"/>
        </w:rPr>
      </w:pPr>
      <w:r w:rsidRPr="002510DF">
        <w:rPr>
          <w:rFonts w:ascii="Tahoma" w:hAnsi="Tahoma"/>
          <w:sz w:val="22"/>
          <w:szCs w:val="24"/>
          <w:lang w:val="en-GB"/>
        </w:rPr>
        <w:t>The Admission Rules approved by the Exchange, as well as the amendments hereto, including the Admission Rules as amended shall be disclosed on the Exchange website upon their registration with the Bank of Russia and shall be validated not earlier than in five (5) days upon the date of their disclosure. The effective date of the Admission Rules, the amendments hereto, including the Admission Rules as amended shall as well be disclosed on the Exchange website in the Internet.</w:t>
      </w:r>
    </w:p>
    <w:p w14:paraId="67C2E97B" w14:textId="77777777" w:rsidR="00550BDF" w:rsidRPr="002510DF" w:rsidRDefault="00550BDF">
      <w:pPr>
        <w:numPr>
          <w:ilvl w:val="0"/>
          <w:numId w:val="27"/>
        </w:numPr>
        <w:spacing w:after="120"/>
        <w:ind w:hanging="720"/>
        <w:jc w:val="both"/>
        <w:rPr>
          <w:rFonts w:ascii="Tahoma" w:hAnsi="Tahoma"/>
          <w:sz w:val="22"/>
          <w:szCs w:val="24"/>
          <w:lang w:val="en-GB"/>
        </w:rPr>
      </w:pPr>
      <w:r w:rsidRPr="002510DF">
        <w:rPr>
          <w:rFonts w:ascii="Tahoma" w:hAnsi="Tahoma"/>
          <w:sz w:val="22"/>
          <w:szCs w:val="24"/>
          <w:lang w:val="en-GB"/>
        </w:rPr>
        <w:t xml:space="preserve">The information of approval and validation of the Admission Rules, as well as all amendments hereto shall be additionally communicated </w:t>
      </w:r>
      <w:r w:rsidR="005D71B9" w:rsidRPr="002510DF">
        <w:rPr>
          <w:rFonts w:ascii="Tahoma" w:hAnsi="Tahoma"/>
          <w:sz w:val="22"/>
          <w:szCs w:val="24"/>
          <w:lang w:val="en-GB"/>
        </w:rPr>
        <w:t xml:space="preserve">to </w:t>
      </w:r>
      <w:r w:rsidR="00C53812" w:rsidRPr="002510DF">
        <w:rPr>
          <w:rFonts w:ascii="Tahoma" w:hAnsi="Tahoma"/>
          <w:sz w:val="22"/>
          <w:szCs w:val="24"/>
          <w:lang w:val="en-GB"/>
        </w:rPr>
        <w:t>Trading</w:t>
      </w:r>
      <w:r w:rsidR="00A10B59" w:rsidRPr="002510DF">
        <w:rPr>
          <w:rFonts w:ascii="Tahoma" w:hAnsi="Tahoma"/>
          <w:sz w:val="22"/>
          <w:szCs w:val="24"/>
          <w:lang w:val="en-GB"/>
        </w:rPr>
        <w:t xml:space="preserve"> Member</w:t>
      </w:r>
      <w:r w:rsidRPr="002510DF">
        <w:rPr>
          <w:rFonts w:ascii="Tahoma" w:hAnsi="Tahoma"/>
          <w:sz w:val="22"/>
          <w:szCs w:val="24"/>
          <w:lang w:val="en-GB"/>
        </w:rPr>
        <w:t>s not later than in three (3) business days prior to validation thereof by sending of an information message in any of the following ways:</w:t>
      </w:r>
    </w:p>
    <w:p w14:paraId="3B83EFC5" w14:textId="77777777" w:rsidR="00550BDF" w:rsidRPr="002510DF" w:rsidRDefault="00550BDF">
      <w:pPr>
        <w:numPr>
          <w:ilvl w:val="0"/>
          <w:numId w:val="54"/>
        </w:numPr>
        <w:spacing w:after="120"/>
        <w:ind w:hanging="731"/>
        <w:jc w:val="both"/>
        <w:rPr>
          <w:rFonts w:ascii="Tahoma" w:hAnsi="Tahoma"/>
          <w:sz w:val="22"/>
          <w:szCs w:val="24"/>
          <w:lang w:val="en-GB"/>
        </w:rPr>
      </w:pPr>
      <w:r w:rsidRPr="002510DF">
        <w:rPr>
          <w:rFonts w:ascii="Tahoma" w:hAnsi="Tahoma"/>
          <w:sz w:val="22"/>
          <w:szCs w:val="24"/>
          <w:lang w:val="en-GB"/>
        </w:rPr>
        <w:t>in the electronic form via Trading System;</w:t>
      </w:r>
    </w:p>
    <w:p w14:paraId="4F923B79" w14:textId="77777777" w:rsidR="00550BDF" w:rsidRPr="002510DF" w:rsidRDefault="00550BDF">
      <w:pPr>
        <w:numPr>
          <w:ilvl w:val="0"/>
          <w:numId w:val="54"/>
        </w:numPr>
        <w:spacing w:after="120"/>
        <w:ind w:hanging="731"/>
        <w:jc w:val="both"/>
        <w:rPr>
          <w:rFonts w:ascii="Tahoma" w:hAnsi="Tahoma"/>
          <w:sz w:val="22"/>
          <w:szCs w:val="24"/>
          <w:lang w:val="en-GB"/>
        </w:rPr>
      </w:pPr>
      <w:r w:rsidRPr="002510DF">
        <w:rPr>
          <w:rFonts w:ascii="Tahoma" w:hAnsi="Tahoma"/>
          <w:sz w:val="22"/>
          <w:szCs w:val="24"/>
          <w:lang w:val="en-GB"/>
        </w:rPr>
        <w:t>in the form of an electronic message or document via e-mail or EDI;</w:t>
      </w:r>
    </w:p>
    <w:p w14:paraId="380061CE" w14:textId="77777777" w:rsidR="00550BDF" w:rsidRPr="002510DF" w:rsidRDefault="00550BDF">
      <w:pPr>
        <w:numPr>
          <w:ilvl w:val="0"/>
          <w:numId w:val="54"/>
        </w:numPr>
        <w:spacing w:after="120"/>
        <w:ind w:hanging="731"/>
        <w:jc w:val="both"/>
        <w:rPr>
          <w:rFonts w:ascii="Tahoma" w:hAnsi="Tahoma"/>
          <w:sz w:val="22"/>
          <w:szCs w:val="24"/>
          <w:lang w:val="en-GB"/>
        </w:rPr>
      </w:pPr>
      <w:r w:rsidRPr="002510DF">
        <w:rPr>
          <w:rFonts w:ascii="Tahoma" w:hAnsi="Tahoma"/>
          <w:sz w:val="22"/>
          <w:szCs w:val="24"/>
          <w:lang w:val="en-GB"/>
        </w:rPr>
        <w:t xml:space="preserve">in other way allowing definite </w:t>
      </w:r>
      <w:r w:rsidR="005035F6" w:rsidRPr="002510DF">
        <w:rPr>
          <w:rFonts w:ascii="Tahoma" w:hAnsi="Tahoma"/>
          <w:sz w:val="22"/>
          <w:szCs w:val="24"/>
          <w:lang w:val="en-GB"/>
        </w:rPr>
        <w:t>identifying</w:t>
      </w:r>
      <w:r w:rsidRPr="002510DF">
        <w:rPr>
          <w:rFonts w:ascii="Tahoma" w:hAnsi="Tahoma"/>
          <w:sz w:val="22"/>
          <w:szCs w:val="24"/>
          <w:lang w:val="en-GB"/>
        </w:rPr>
        <w:t xml:space="preserve"> of the date of the information message sending.</w:t>
      </w:r>
    </w:p>
    <w:p w14:paraId="01B4F54E" w14:textId="77777777" w:rsidR="00550BDF" w:rsidRPr="002510DF" w:rsidRDefault="00550BDF">
      <w:pPr>
        <w:pStyle w:val="20"/>
        <w:ind w:left="1985" w:hanging="1985"/>
        <w:rPr>
          <w:rFonts w:ascii="Tahoma" w:hAnsi="Tahoma"/>
          <w:bCs w:val="0"/>
          <w:i w:val="0"/>
          <w:iCs w:val="0"/>
          <w:szCs w:val="24"/>
          <w:lang w:val="en-GB"/>
        </w:rPr>
      </w:pPr>
      <w:bookmarkStart w:id="7" w:name="_Toc5978040"/>
      <w:r w:rsidRPr="002510DF">
        <w:rPr>
          <w:rFonts w:ascii="Tahoma" w:hAnsi="Tahoma"/>
          <w:bCs w:val="0"/>
          <w:i w:val="0"/>
          <w:iCs w:val="0"/>
          <w:sz w:val="22"/>
          <w:szCs w:val="24"/>
          <w:lang w:val="en-GB"/>
        </w:rPr>
        <w:t>Article 02.03.</w:t>
      </w:r>
      <w:r w:rsidRPr="002510DF">
        <w:rPr>
          <w:rFonts w:ascii="Tahoma" w:hAnsi="Tahoma"/>
          <w:bCs w:val="0"/>
          <w:i w:val="0"/>
          <w:iCs w:val="0"/>
          <w:sz w:val="22"/>
          <w:szCs w:val="24"/>
          <w:lang w:val="en-GB"/>
        </w:rPr>
        <w:tab/>
        <w:t xml:space="preserve">Procedure for Notification of the </w:t>
      </w:r>
      <w:r w:rsidR="00A10B59" w:rsidRPr="002510DF">
        <w:rPr>
          <w:rFonts w:ascii="Tahoma" w:hAnsi="Tahoma"/>
          <w:bCs w:val="0"/>
          <w:i w:val="0"/>
          <w:iCs w:val="0"/>
          <w:sz w:val="22"/>
          <w:szCs w:val="24"/>
          <w:lang w:val="en-GB"/>
        </w:rPr>
        <w:t>Trading Member</w:t>
      </w:r>
      <w:r w:rsidRPr="002510DF">
        <w:rPr>
          <w:rFonts w:ascii="Tahoma" w:hAnsi="Tahoma"/>
          <w:bCs w:val="0"/>
          <w:i w:val="0"/>
          <w:iCs w:val="0"/>
          <w:sz w:val="22"/>
          <w:szCs w:val="24"/>
          <w:lang w:val="en-GB"/>
        </w:rPr>
        <w:t>s</w:t>
      </w:r>
      <w:bookmarkEnd w:id="7"/>
    </w:p>
    <w:p w14:paraId="1633602B" w14:textId="77777777" w:rsidR="00550BDF" w:rsidRPr="002510DF" w:rsidRDefault="00550BDF">
      <w:pPr>
        <w:numPr>
          <w:ilvl w:val="0"/>
          <w:numId w:val="6"/>
        </w:numPr>
        <w:spacing w:before="120" w:after="120"/>
        <w:ind w:hanging="720"/>
        <w:jc w:val="both"/>
        <w:rPr>
          <w:rFonts w:ascii="Tahoma" w:hAnsi="Tahoma"/>
          <w:sz w:val="22"/>
          <w:szCs w:val="24"/>
          <w:lang w:val="en-GB"/>
        </w:rPr>
      </w:pPr>
      <w:r w:rsidRPr="002510DF">
        <w:rPr>
          <w:rFonts w:ascii="Tahoma" w:hAnsi="Tahoma"/>
          <w:sz w:val="22"/>
          <w:szCs w:val="24"/>
          <w:lang w:val="en-GB"/>
        </w:rPr>
        <w:t xml:space="preserve">Unless otherwise provided for by </w:t>
      </w:r>
      <w:r w:rsidR="00FE322E" w:rsidRPr="002510DF">
        <w:rPr>
          <w:rFonts w:ascii="Tahoma" w:hAnsi="Tahoma"/>
          <w:sz w:val="22"/>
          <w:szCs w:val="24"/>
          <w:lang w:val="en-GB"/>
        </w:rPr>
        <w:t xml:space="preserve">the </w:t>
      </w:r>
      <w:r w:rsidRPr="002510DF">
        <w:rPr>
          <w:rFonts w:ascii="Tahoma" w:hAnsi="Tahoma"/>
          <w:sz w:val="22"/>
          <w:szCs w:val="24"/>
          <w:lang w:val="en-GB"/>
        </w:rPr>
        <w:t>Admission Rules, the information subject to submission to the Candidates/</w:t>
      </w:r>
      <w:r w:rsidR="00A10B59" w:rsidRPr="002510DF">
        <w:rPr>
          <w:rFonts w:ascii="Tahoma" w:hAnsi="Tahoma"/>
          <w:sz w:val="22"/>
          <w:szCs w:val="24"/>
          <w:lang w:val="en-GB"/>
        </w:rPr>
        <w:t>Trading Member</w:t>
      </w:r>
      <w:r w:rsidRPr="002510DF">
        <w:rPr>
          <w:rFonts w:ascii="Tahoma" w:hAnsi="Tahoma"/>
          <w:sz w:val="22"/>
          <w:szCs w:val="24"/>
          <w:lang w:val="en-GB"/>
        </w:rPr>
        <w:t>s in accordance herewith shall be communicated to the Candidates/</w:t>
      </w:r>
      <w:r w:rsidR="00A10B59" w:rsidRPr="002510DF">
        <w:rPr>
          <w:rFonts w:ascii="Tahoma" w:hAnsi="Tahoma"/>
          <w:sz w:val="22"/>
          <w:szCs w:val="24"/>
          <w:lang w:val="en-GB"/>
        </w:rPr>
        <w:t>Trading Member</w:t>
      </w:r>
      <w:r w:rsidRPr="002510DF">
        <w:rPr>
          <w:rFonts w:ascii="Tahoma" w:hAnsi="Tahoma"/>
          <w:sz w:val="22"/>
          <w:szCs w:val="24"/>
          <w:lang w:val="en-GB"/>
        </w:rPr>
        <w:t>s by sending them of and information message in one of the following ways:</w:t>
      </w:r>
    </w:p>
    <w:p w14:paraId="4BFD1941" w14:textId="77777777" w:rsidR="00550BDF" w:rsidRPr="002510DF" w:rsidRDefault="00550BDF">
      <w:pPr>
        <w:numPr>
          <w:ilvl w:val="1"/>
          <w:numId w:val="7"/>
        </w:numPr>
        <w:spacing w:after="120"/>
        <w:ind w:hanging="720"/>
        <w:jc w:val="both"/>
        <w:rPr>
          <w:rFonts w:ascii="Tahoma" w:hAnsi="Tahoma"/>
          <w:sz w:val="22"/>
          <w:szCs w:val="24"/>
          <w:lang w:val="en-GB"/>
        </w:rPr>
      </w:pPr>
      <w:r w:rsidRPr="002510DF">
        <w:rPr>
          <w:rFonts w:ascii="Tahoma" w:hAnsi="Tahoma"/>
          <w:sz w:val="22"/>
          <w:szCs w:val="24"/>
          <w:lang w:val="en-GB"/>
        </w:rPr>
        <w:t>in the electronic form via Trading System;</w:t>
      </w:r>
    </w:p>
    <w:p w14:paraId="47BEB5F8" w14:textId="77777777" w:rsidR="00550BDF" w:rsidRPr="002510DF" w:rsidRDefault="00550BDF">
      <w:pPr>
        <w:numPr>
          <w:ilvl w:val="1"/>
          <w:numId w:val="7"/>
        </w:numPr>
        <w:spacing w:after="120"/>
        <w:ind w:hanging="720"/>
        <w:jc w:val="both"/>
        <w:rPr>
          <w:rFonts w:ascii="Tahoma" w:hAnsi="Tahoma"/>
          <w:sz w:val="22"/>
          <w:szCs w:val="24"/>
          <w:lang w:val="en-GB"/>
        </w:rPr>
      </w:pPr>
      <w:r w:rsidRPr="002510DF">
        <w:rPr>
          <w:rFonts w:ascii="Tahoma" w:hAnsi="Tahoma"/>
          <w:sz w:val="22"/>
          <w:szCs w:val="24"/>
          <w:lang w:val="en-GB"/>
        </w:rPr>
        <w:t>in the form of an electronic message or document via EDI;</w:t>
      </w:r>
    </w:p>
    <w:p w14:paraId="7A57BF63" w14:textId="77777777" w:rsidR="00683BBF" w:rsidRPr="002510DF" w:rsidRDefault="00683BBF">
      <w:pPr>
        <w:numPr>
          <w:ilvl w:val="1"/>
          <w:numId w:val="7"/>
        </w:numPr>
        <w:spacing w:after="120"/>
        <w:ind w:hanging="720"/>
        <w:jc w:val="both"/>
        <w:rPr>
          <w:rFonts w:ascii="Tahoma" w:hAnsi="Tahoma"/>
          <w:sz w:val="22"/>
          <w:szCs w:val="24"/>
          <w:lang w:val="en-GB"/>
        </w:rPr>
      </w:pPr>
      <w:r w:rsidRPr="002510DF">
        <w:rPr>
          <w:rFonts w:ascii="Tahoma" w:hAnsi="Tahoma"/>
          <w:sz w:val="22"/>
          <w:szCs w:val="24"/>
          <w:lang w:val="en-GB"/>
        </w:rPr>
        <w:t>in the form of a message via e-mail;</w:t>
      </w:r>
    </w:p>
    <w:p w14:paraId="13562012" w14:textId="77777777" w:rsidR="0023579D" w:rsidRPr="002510DF" w:rsidRDefault="0023579D">
      <w:pPr>
        <w:numPr>
          <w:ilvl w:val="1"/>
          <w:numId w:val="7"/>
        </w:numPr>
        <w:spacing w:after="120"/>
        <w:ind w:hanging="720"/>
        <w:jc w:val="both"/>
        <w:rPr>
          <w:rFonts w:ascii="Tahoma" w:hAnsi="Tahoma"/>
          <w:sz w:val="22"/>
          <w:szCs w:val="24"/>
          <w:lang w:val="en-GB"/>
        </w:rPr>
      </w:pPr>
      <w:r w:rsidRPr="002510DF">
        <w:rPr>
          <w:rFonts w:ascii="Tahoma" w:hAnsi="Tahoma"/>
          <w:sz w:val="22"/>
          <w:szCs w:val="24"/>
          <w:lang w:val="en-GB"/>
        </w:rPr>
        <w:t>in the form of an electronic message or document via My Account section of the Participant;</w:t>
      </w:r>
    </w:p>
    <w:p w14:paraId="6A19039D" w14:textId="77777777" w:rsidR="00550BDF" w:rsidRPr="002510DF" w:rsidRDefault="00550BDF">
      <w:pPr>
        <w:numPr>
          <w:ilvl w:val="1"/>
          <w:numId w:val="7"/>
        </w:numPr>
        <w:spacing w:after="120"/>
        <w:ind w:hanging="720"/>
        <w:jc w:val="both"/>
        <w:rPr>
          <w:rFonts w:ascii="Tahoma" w:hAnsi="Tahoma"/>
          <w:sz w:val="22"/>
          <w:szCs w:val="24"/>
          <w:lang w:val="en-GB"/>
        </w:rPr>
      </w:pPr>
      <w:r w:rsidRPr="002510DF">
        <w:rPr>
          <w:rFonts w:ascii="Tahoma" w:hAnsi="Tahoma"/>
          <w:sz w:val="22"/>
          <w:szCs w:val="24"/>
          <w:lang w:val="en-GB"/>
        </w:rPr>
        <w:t>in writing by courier;</w:t>
      </w:r>
    </w:p>
    <w:p w14:paraId="5CAC9D43" w14:textId="77777777" w:rsidR="00550BDF" w:rsidRPr="002510DF" w:rsidRDefault="00550BDF">
      <w:pPr>
        <w:numPr>
          <w:ilvl w:val="1"/>
          <w:numId w:val="7"/>
        </w:numPr>
        <w:spacing w:after="120"/>
        <w:ind w:hanging="720"/>
        <w:jc w:val="both"/>
        <w:rPr>
          <w:rFonts w:ascii="Tahoma" w:hAnsi="Tahoma"/>
          <w:sz w:val="22"/>
          <w:szCs w:val="24"/>
          <w:lang w:val="en-GB"/>
        </w:rPr>
      </w:pPr>
      <w:r w:rsidRPr="002510DF">
        <w:rPr>
          <w:rFonts w:ascii="Tahoma" w:hAnsi="Tahoma"/>
          <w:sz w:val="22"/>
          <w:szCs w:val="24"/>
          <w:lang w:val="en-GB"/>
        </w:rPr>
        <w:t>by disclosing of the information on the website of the Exchange in the Internet;</w:t>
      </w:r>
    </w:p>
    <w:p w14:paraId="6519FD83" w14:textId="77777777" w:rsidR="00550BDF" w:rsidRPr="002510DF" w:rsidRDefault="00550BDF">
      <w:pPr>
        <w:numPr>
          <w:ilvl w:val="1"/>
          <w:numId w:val="7"/>
        </w:numPr>
        <w:spacing w:after="120"/>
        <w:ind w:hanging="720"/>
        <w:jc w:val="both"/>
        <w:rPr>
          <w:rFonts w:ascii="Tahoma" w:hAnsi="Tahoma"/>
          <w:sz w:val="22"/>
          <w:szCs w:val="24"/>
          <w:lang w:val="en-GB"/>
        </w:rPr>
      </w:pPr>
      <w:r w:rsidRPr="002510DF">
        <w:rPr>
          <w:rFonts w:ascii="Tahoma" w:hAnsi="Tahoma"/>
          <w:sz w:val="22"/>
          <w:szCs w:val="24"/>
          <w:lang w:val="en-GB"/>
        </w:rPr>
        <w:t xml:space="preserve">in other way allowing definite </w:t>
      </w:r>
      <w:r w:rsidR="005035F6" w:rsidRPr="002510DF">
        <w:rPr>
          <w:rFonts w:ascii="Tahoma" w:hAnsi="Tahoma"/>
          <w:sz w:val="22"/>
          <w:szCs w:val="24"/>
          <w:lang w:val="en-GB"/>
        </w:rPr>
        <w:t>identifying</w:t>
      </w:r>
      <w:r w:rsidRPr="002510DF">
        <w:rPr>
          <w:rFonts w:ascii="Tahoma" w:hAnsi="Tahoma"/>
          <w:sz w:val="22"/>
          <w:szCs w:val="24"/>
          <w:lang w:val="en-GB"/>
        </w:rPr>
        <w:t xml:space="preserve"> of the date of the information message sending.</w:t>
      </w:r>
    </w:p>
    <w:p w14:paraId="311F7331" w14:textId="77777777" w:rsidR="00550BDF" w:rsidRPr="002510DF" w:rsidRDefault="00550BDF">
      <w:pPr>
        <w:numPr>
          <w:ilvl w:val="0"/>
          <w:numId w:val="6"/>
        </w:numPr>
        <w:spacing w:after="120"/>
        <w:ind w:hanging="720"/>
        <w:jc w:val="both"/>
        <w:rPr>
          <w:rFonts w:ascii="Tahoma" w:hAnsi="Tahoma"/>
          <w:szCs w:val="24"/>
          <w:lang w:val="en-GB"/>
        </w:rPr>
      </w:pPr>
      <w:r w:rsidRPr="002510DF">
        <w:rPr>
          <w:rFonts w:ascii="Tahoma" w:hAnsi="Tahoma"/>
          <w:sz w:val="22"/>
          <w:szCs w:val="24"/>
          <w:lang w:val="en-GB"/>
        </w:rPr>
        <w:t xml:space="preserve"> The date of notification of the </w:t>
      </w:r>
      <w:r w:rsidR="00A10B59" w:rsidRPr="002510DF">
        <w:rPr>
          <w:rFonts w:ascii="Tahoma" w:hAnsi="Tahoma"/>
          <w:sz w:val="22"/>
          <w:szCs w:val="24"/>
          <w:lang w:val="en-GB"/>
        </w:rPr>
        <w:t>Trading Member</w:t>
      </w:r>
      <w:r w:rsidRPr="002510DF">
        <w:rPr>
          <w:rFonts w:ascii="Tahoma" w:hAnsi="Tahoma"/>
          <w:sz w:val="22"/>
          <w:szCs w:val="24"/>
          <w:lang w:val="en-GB"/>
        </w:rPr>
        <w:t xml:space="preserve"> providing information in the ways provided for by </w:t>
      </w:r>
      <w:r w:rsidR="00F8730A" w:rsidRPr="002510DF">
        <w:rPr>
          <w:rFonts w:ascii="Tahoma" w:hAnsi="Tahoma"/>
          <w:sz w:val="22"/>
          <w:szCs w:val="24"/>
          <w:lang w:val="en-GB"/>
        </w:rPr>
        <w:t>S</w:t>
      </w:r>
      <w:r w:rsidRPr="002510DF">
        <w:rPr>
          <w:rFonts w:ascii="Tahoma" w:hAnsi="Tahoma"/>
          <w:sz w:val="22"/>
          <w:szCs w:val="24"/>
          <w:lang w:val="en-GB"/>
        </w:rPr>
        <w:t>ub-clauses a)—</w:t>
      </w:r>
      <w:r w:rsidR="0023579D" w:rsidRPr="002510DF">
        <w:rPr>
          <w:rFonts w:ascii="Tahoma" w:hAnsi="Tahoma"/>
          <w:sz w:val="22"/>
          <w:szCs w:val="24"/>
          <w:lang w:val="en-GB"/>
        </w:rPr>
        <w:t>d</w:t>
      </w:r>
      <w:r w:rsidRPr="002510DF">
        <w:rPr>
          <w:rFonts w:ascii="Tahoma" w:hAnsi="Tahoma"/>
          <w:sz w:val="22"/>
          <w:szCs w:val="24"/>
          <w:lang w:val="en-GB"/>
        </w:rPr>
        <w:t xml:space="preserve">) of </w:t>
      </w:r>
      <w:r w:rsidR="00F8730A" w:rsidRPr="002510DF">
        <w:rPr>
          <w:rFonts w:ascii="Tahoma" w:hAnsi="Tahoma"/>
          <w:sz w:val="22"/>
          <w:szCs w:val="24"/>
          <w:lang w:val="en-GB"/>
        </w:rPr>
        <w:t>Clause</w:t>
      </w:r>
      <w:r w:rsidRPr="002510DF">
        <w:rPr>
          <w:rFonts w:ascii="Tahoma" w:hAnsi="Tahoma"/>
          <w:sz w:val="22"/>
          <w:szCs w:val="24"/>
          <w:lang w:val="en-GB"/>
        </w:rPr>
        <w:t xml:space="preserve"> 1 of this </w:t>
      </w:r>
      <w:r w:rsidR="003867D3" w:rsidRPr="002510DF">
        <w:rPr>
          <w:rFonts w:ascii="Tahoma" w:hAnsi="Tahoma"/>
          <w:sz w:val="22"/>
          <w:szCs w:val="24"/>
          <w:lang w:val="en-GB"/>
        </w:rPr>
        <w:t>Article</w:t>
      </w:r>
      <w:r w:rsidRPr="002510DF">
        <w:rPr>
          <w:rFonts w:ascii="Tahoma" w:hAnsi="Tahoma"/>
          <w:sz w:val="22"/>
          <w:szCs w:val="24"/>
          <w:lang w:val="en-GB"/>
        </w:rPr>
        <w:t xml:space="preserve"> hereof shall be deemed the date of receipt of the information message by the Candidate/</w:t>
      </w:r>
      <w:r w:rsidR="00A10B59" w:rsidRPr="002510DF">
        <w:rPr>
          <w:rFonts w:ascii="Tahoma" w:hAnsi="Tahoma"/>
          <w:sz w:val="22"/>
          <w:szCs w:val="24"/>
          <w:lang w:val="en-GB"/>
        </w:rPr>
        <w:t>Trading Member</w:t>
      </w:r>
      <w:r w:rsidRPr="002510DF">
        <w:rPr>
          <w:rFonts w:ascii="Tahoma" w:hAnsi="Tahoma"/>
          <w:sz w:val="22"/>
          <w:szCs w:val="24"/>
          <w:lang w:val="en-GB"/>
        </w:rPr>
        <w:t xml:space="preserve">. When providing information in the way provided for by </w:t>
      </w:r>
      <w:r w:rsidR="00F8730A" w:rsidRPr="002510DF">
        <w:rPr>
          <w:rFonts w:ascii="Tahoma" w:hAnsi="Tahoma"/>
          <w:sz w:val="22"/>
          <w:szCs w:val="24"/>
          <w:lang w:val="en-GB"/>
        </w:rPr>
        <w:t>S</w:t>
      </w:r>
      <w:r w:rsidRPr="002510DF">
        <w:rPr>
          <w:rFonts w:ascii="Tahoma" w:hAnsi="Tahoma"/>
          <w:sz w:val="22"/>
          <w:szCs w:val="24"/>
          <w:lang w:val="en-GB"/>
        </w:rPr>
        <w:t xml:space="preserve">ub-clause </w:t>
      </w:r>
      <w:r w:rsidR="0023579D" w:rsidRPr="002510DF">
        <w:rPr>
          <w:rFonts w:ascii="Tahoma" w:hAnsi="Tahoma"/>
          <w:sz w:val="22"/>
          <w:szCs w:val="24"/>
          <w:lang w:val="en-GB"/>
        </w:rPr>
        <w:t>e</w:t>
      </w:r>
      <w:r w:rsidRPr="002510DF">
        <w:rPr>
          <w:rFonts w:ascii="Tahoma" w:hAnsi="Tahoma"/>
          <w:sz w:val="22"/>
          <w:szCs w:val="24"/>
          <w:lang w:val="en-GB"/>
        </w:rPr>
        <w:t xml:space="preserve">) of </w:t>
      </w:r>
      <w:r w:rsidR="00F8730A" w:rsidRPr="002510DF">
        <w:rPr>
          <w:rFonts w:ascii="Tahoma" w:hAnsi="Tahoma"/>
          <w:sz w:val="22"/>
          <w:szCs w:val="24"/>
          <w:lang w:val="en-GB"/>
        </w:rPr>
        <w:t>Clause</w:t>
      </w:r>
      <w:r w:rsidRPr="002510DF">
        <w:rPr>
          <w:rFonts w:ascii="Tahoma" w:hAnsi="Tahoma"/>
          <w:sz w:val="22"/>
          <w:szCs w:val="24"/>
          <w:lang w:val="en-GB"/>
        </w:rPr>
        <w:t xml:space="preserve"> 1 of this </w:t>
      </w:r>
      <w:r w:rsidR="003867D3" w:rsidRPr="002510DF">
        <w:rPr>
          <w:rFonts w:ascii="Tahoma" w:hAnsi="Tahoma"/>
          <w:sz w:val="22"/>
          <w:szCs w:val="24"/>
          <w:lang w:val="en-GB"/>
        </w:rPr>
        <w:t>Article</w:t>
      </w:r>
      <w:r w:rsidRPr="002510DF">
        <w:rPr>
          <w:rFonts w:ascii="Tahoma" w:hAnsi="Tahoma"/>
          <w:sz w:val="22"/>
          <w:szCs w:val="24"/>
          <w:lang w:val="en-GB"/>
        </w:rPr>
        <w:t xml:space="preserve"> hereof, the date of notification of the Candidate/</w:t>
      </w:r>
      <w:r w:rsidR="00A10B59" w:rsidRPr="002510DF">
        <w:rPr>
          <w:rFonts w:ascii="Tahoma" w:hAnsi="Tahoma"/>
          <w:sz w:val="22"/>
          <w:szCs w:val="24"/>
          <w:lang w:val="en-GB"/>
        </w:rPr>
        <w:t>Trading Member</w:t>
      </w:r>
      <w:r w:rsidRPr="002510DF">
        <w:rPr>
          <w:rFonts w:ascii="Tahoma" w:hAnsi="Tahoma"/>
          <w:sz w:val="22"/>
          <w:szCs w:val="24"/>
          <w:lang w:val="en-GB"/>
        </w:rPr>
        <w:t xml:space="preserve"> shall be the date of the information disclosure on the Exchange website in the Internet. </w:t>
      </w:r>
    </w:p>
    <w:p w14:paraId="1E92E828" w14:textId="77777777" w:rsidR="00550BDF" w:rsidRPr="002510DF" w:rsidRDefault="00550BDF">
      <w:pPr>
        <w:numPr>
          <w:ilvl w:val="0"/>
          <w:numId w:val="6"/>
        </w:numPr>
        <w:spacing w:after="120"/>
        <w:ind w:hanging="720"/>
        <w:jc w:val="both"/>
        <w:rPr>
          <w:rFonts w:ascii="Tahoma" w:hAnsi="Tahoma"/>
          <w:sz w:val="22"/>
          <w:szCs w:val="24"/>
          <w:lang w:val="en-GB"/>
        </w:rPr>
      </w:pPr>
      <w:r w:rsidRPr="002510DF">
        <w:rPr>
          <w:rFonts w:ascii="Tahoma" w:hAnsi="Tahoma"/>
          <w:sz w:val="22"/>
          <w:szCs w:val="24"/>
          <w:lang w:val="en-GB"/>
        </w:rPr>
        <w:t>If the Candidate/</w:t>
      </w:r>
      <w:r w:rsidR="00A10B59" w:rsidRPr="002510DF">
        <w:rPr>
          <w:rFonts w:ascii="Tahoma" w:hAnsi="Tahoma"/>
          <w:sz w:val="22"/>
          <w:szCs w:val="24"/>
          <w:lang w:val="en-GB"/>
        </w:rPr>
        <w:t>Trading Member</w:t>
      </w:r>
      <w:r w:rsidRPr="002510DF">
        <w:rPr>
          <w:rFonts w:ascii="Tahoma" w:hAnsi="Tahoma"/>
          <w:sz w:val="22"/>
          <w:szCs w:val="24"/>
          <w:lang w:val="en-GB"/>
        </w:rPr>
        <w:t xml:space="preserve"> is not notified in writing, upon request of this Candidate/</w:t>
      </w:r>
      <w:r w:rsidR="00A10B59" w:rsidRPr="002510DF">
        <w:rPr>
          <w:rFonts w:ascii="Tahoma" w:hAnsi="Tahoma"/>
          <w:sz w:val="22"/>
          <w:szCs w:val="24"/>
          <w:lang w:val="en-GB"/>
        </w:rPr>
        <w:t>Trading Member</w:t>
      </w:r>
      <w:r w:rsidRPr="002510DF">
        <w:rPr>
          <w:rFonts w:ascii="Tahoma" w:hAnsi="Tahoma"/>
          <w:sz w:val="22"/>
          <w:szCs w:val="24"/>
          <w:lang w:val="en-GB"/>
        </w:rPr>
        <w:t xml:space="preserve"> a written information message shall be issued thereto.</w:t>
      </w:r>
    </w:p>
    <w:p w14:paraId="04E119B5" w14:textId="77777777" w:rsidR="00550BDF" w:rsidRPr="002510DF" w:rsidRDefault="00550BDF">
      <w:pPr>
        <w:numPr>
          <w:ilvl w:val="0"/>
          <w:numId w:val="6"/>
        </w:numPr>
        <w:tabs>
          <w:tab w:val="left" w:pos="720"/>
        </w:tabs>
        <w:spacing w:after="120"/>
        <w:ind w:hanging="720"/>
        <w:jc w:val="both"/>
        <w:rPr>
          <w:rFonts w:ascii="Tahoma" w:hAnsi="Tahoma"/>
          <w:sz w:val="22"/>
          <w:szCs w:val="24"/>
          <w:lang w:val="en-GB"/>
        </w:rPr>
      </w:pPr>
      <w:r w:rsidRPr="002510DF">
        <w:rPr>
          <w:rFonts w:ascii="Tahoma" w:hAnsi="Tahoma"/>
          <w:sz w:val="22"/>
          <w:szCs w:val="24"/>
          <w:lang w:val="en-GB"/>
        </w:rPr>
        <w:t>The information messages in writing shall be sent to the addresses specified by the Candidates/</w:t>
      </w:r>
      <w:r w:rsidR="00A10B59" w:rsidRPr="002510DF">
        <w:rPr>
          <w:rFonts w:ascii="Tahoma" w:hAnsi="Tahoma"/>
          <w:sz w:val="22"/>
          <w:szCs w:val="24"/>
          <w:lang w:val="en-GB"/>
        </w:rPr>
        <w:t>Trading Member</w:t>
      </w:r>
      <w:r w:rsidRPr="002510DF">
        <w:rPr>
          <w:rFonts w:ascii="Tahoma" w:hAnsi="Tahoma"/>
          <w:sz w:val="22"/>
          <w:szCs w:val="24"/>
          <w:lang w:val="en-GB"/>
        </w:rPr>
        <w:t xml:space="preserve">s in the </w:t>
      </w:r>
      <w:r w:rsidR="00D9018D" w:rsidRPr="002510DF">
        <w:rPr>
          <w:rFonts w:ascii="Tahoma" w:hAnsi="Tahoma"/>
          <w:sz w:val="22"/>
          <w:szCs w:val="24"/>
          <w:lang w:val="en-GB"/>
        </w:rPr>
        <w:t>Legal Entity Questionnaire</w:t>
      </w:r>
      <w:r w:rsidRPr="002510DF">
        <w:rPr>
          <w:rFonts w:ascii="Tahoma" w:hAnsi="Tahoma"/>
          <w:sz w:val="22"/>
          <w:szCs w:val="24"/>
          <w:lang w:val="en-GB"/>
        </w:rPr>
        <w:t xml:space="preserve"> submitted thereby to the Exchange in accordance with the Procedure for Submission of Information and </w:t>
      </w:r>
      <w:r w:rsidR="006D01D4" w:rsidRPr="002510DF">
        <w:rPr>
          <w:rFonts w:ascii="Tahoma" w:hAnsi="Tahoma"/>
          <w:sz w:val="22"/>
          <w:szCs w:val="24"/>
          <w:lang w:val="en-GB"/>
        </w:rPr>
        <w:t>Statements</w:t>
      </w:r>
      <w:r w:rsidRPr="002510DF">
        <w:rPr>
          <w:rFonts w:ascii="Tahoma" w:hAnsi="Tahoma"/>
          <w:sz w:val="22"/>
          <w:szCs w:val="24"/>
          <w:lang w:val="en-GB"/>
        </w:rPr>
        <w:t>.</w:t>
      </w:r>
    </w:p>
    <w:p w14:paraId="4AA3D9B1" w14:textId="77777777" w:rsidR="00E32C25" w:rsidRPr="002510DF" w:rsidRDefault="00E32C25" w:rsidP="00E32C25">
      <w:pPr>
        <w:tabs>
          <w:tab w:val="left" w:pos="720"/>
        </w:tabs>
        <w:spacing w:after="120"/>
        <w:ind w:left="720"/>
        <w:jc w:val="both"/>
        <w:rPr>
          <w:rFonts w:ascii="Tahoma" w:hAnsi="Tahoma"/>
          <w:sz w:val="22"/>
          <w:szCs w:val="24"/>
          <w:lang w:val="en-GB"/>
        </w:rPr>
      </w:pPr>
    </w:p>
    <w:p w14:paraId="0AE34A33" w14:textId="77777777" w:rsidR="00550BDF" w:rsidRPr="002510DF" w:rsidRDefault="00550BDF">
      <w:pPr>
        <w:pStyle w:val="20"/>
        <w:ind w:left="1985" w:hanging="1985"/>
        <w:rPr>
          <w:rFonts w:ascii="Tahoma" w:hAnsi="Tahoma"/>
          <w:bCs w:val="0"/>
          <w:i w:val="0"/>
          <w:iCs w:val="0"/>
          <w:szCs w:val="24"/>
          <w:lang w:val="en-GB"/>
        </w:rPr>
      </w:pPr>
      <w:bookmarkStart w:id="8" w:name="_Toc5978041"/>
      <w:r w:rsidRPr="002510DF">
        <w:rPr>
          <w:rFonts w:ascii="Tahoma" w:hAnsi="Tahoma"/>
          <w:bCs w:val="0"/>
          <w:i w:val="0"/>
          <w:iCs w:val="0"/>
          <w:sz w:val="22"/>
          <w:szCs w:val="24"/>
          <w:lang w:val="en-GB"/>
        </w:rPr>
        <w:t>Article 02.04.</w:t>
      </w:r>
      <w:r w:rsidRPr="002510DF">
        <w:rPr>
          <w:rFonts w:ascii="Tahoma" w:hAnsi="Tahoma"/>
          <w:bCs w:val="0"/>
          <w:i w:val="0"/>
          <w:iCs w:val="0"/>
          <w:sz w:val="22"/>
          <w:szCs w:val="24"/>
          <w:lang w:val="en-GB"/>
        </w:rPr>
        <w:tab/>
        <w:t>Procedure for Documents Execution and Submission to the Exchange</w:t>
      </w:r>
      <w:bookmarkEnd w:id="8"/>
      <w:r w:rsidRPr="002510DF">
        <w:rPr>
          <w:rFonts w:ascii="Tahoma" w:hAnsi="Tahoma"/>
          <w:bCs w:val="0"/>
          <w:i w:val="0"/>
          <w:iCs w:val="0"/>
          <w:sz w:val="22"/>
          <w:szCs w:val="24"/>
          <w:lang w:val="en-GB"/>
        </w:rPr>
        <w:t xml:space="preserve"> </w:t>
      </w:r>
    </w:p>
    <w:p w14:paraId="4CA23369" w14:textId="77777777" w:rsidR="00550BDF" w:rsidRPr="002510DF" w:rsidRDefault="00550BDF">
      <w:pPr>
        <w:jc w:val="both"/>
        <w:rPr>
          <w:rFonts w:ascii="Tahoma" w:hAnsi="Tahoma"/>
          <w:sz w:val="22"/>
          <w:szCs w:val="24"/>
          <w:lang w:val="en-GB"/>
        </w:rPr>
      </w:pPr>
    </w:p>
    <w:p w14:paraId="059B156B" w14:textId="77777777" w:rsidR="00550BDF" w:rsidRPr="002510DF" w:rsidRDefault="00550BDF">
      <w:pPr>
        <w:jc w:val="both"/>
        <w:rPr>
          <w:rFonts w:ascii="Tahoma" w:hAnsi="Tahoma"/>
          <w:sz w:val="22"/>
          <w:szCs w:val="24"/>
          <w:lang w:val="en-GB"/>
        </w:rPr>
      </w:pPr>
      <w:r w:rsidRPr="002510DF">
        <w:rPr>
          <w:rFonts w:ascii="Tahoma" w:hAnsi="Tahoma"/>
          <w:sz w:val="22"/>
          <w:szCs w:val="24"/>
          <w:lang w:val="en-GB"/>
        </w:rPr>
        <w:t>Unless otherwise provided for by the Admission Rules, the documents execution and submission thereof to the Exchange shall be performed as follows:</w:t>
      </w:r>
    </w:p>
    <w:p w14:paraId="29916E48" w14:textId="77777777" w:rsidR="00550BDF" w:rsidRPr="002510DF" w:rsidRDefault="00550BDF">
      <w:pPr>
        <w:ind w:left="720" w:hanging="720"/>
        <w:jc w:val="both"/>
        <w:rPr>
          <w:rFonts w:ascii="Tahoma" w:hAnsi="Tahoma"/>
          <w:sz w:val="22"/>
          <w:szCs w:val="24"/>
          <w:lang w:val="en-GB"/>
        </w:rPr>
      </w:pPr>
    </w:p>
    <w:p w14:paraId="4B4093C7" w14:textId="77777777" w:rsidR="00550BDF" w:rsidRPr="002510DF" w:rsidRDefault="00D9018D">
      <w:pPr>
        <w:numPr>
          <w:ilvl w:val="0"/>
          <w:numId w:val="8"/>
        </w:numPr>
        <w:spacing w:after="120"/>
        <w:ind w:hanging="786"/>
        <w:jc w:val="both"/>
        <w:rPr>
          <w:rFonts w:ascii="Tahoma" w:hAnsi="Tahoma"/>
          <w:szCs w:val="24"/>
          <w:lang w:val="en-GB"/>
        </w:rPr>
      </w:pPr>
      <w:r w:rsidRPr="002510DF">
        <w:rPr>
          <w:rFonts w:ascii="Tahoma" w:hAnsi="Tahoma"/>
          <w:sz w:val="22"/>
          <w:szCs w:val="24"/>
          <w:lang w:val="en-GB"/>
        </w:rPr>
        <w:t>D</w:t>
      </w:r>
      <w:r w:rsidR="00550BDF" w:rsidRPr="002510DF">
        <w:rPr>
          <w:rFonts w:ascii="Tahoma" w:hAnsi="Tahoma"/>
          <w:sz w:val="22"/>
          <w:szCs w:val="24"/>
          <w:lang w:val="en-GB"/>
        </w:rPr>
        <w:t>ocuments submitted by the Candidate/</w:t>
      </w:r>
      <w:r w:rsidR="00A10B59" w:rsidRPr="002510DF">
        <w:rPr>
          <w:rFonts w:ascii="Tahoma" w:hAnsi="Tahoma"/>
          <w:sz w:val="22"/>
          <w:szCs w:val="24"/>
          <w:lang w:val="en-GB"/>
        </w:rPr>
        <w:t>Trading Member</w:t>
      </w:r>
      <w:r w:rsidR="00550BDF" w:rsidRPr="002510DF">
        <w:rPr>
          <w:rFonts w:ascii="Tahoma" w:hAnsi="Tahoma"/>
          <w:sz w:val="22"/>
          <w:szCs w:val="24"/>
          <w:lang w:val="en-GB"/>
        </w:rPr>
        <w:t xml:space="preserve"> to the Exchange in accordance with </w:t>
      </w:r>
      <w:r w:rsidR="00FE322E" w:rsidRPr="002510DF">
        <w:rPr>
          <w:rFonts w:ascii="Tahoma" w:hAnsi="Tahoma"/>
          <w:sz w:val="22"/>
          <w:szCs w:val="24"/>
          <w:lang w:val="en-GB"/>
        </w:rPr>
        <w:t xml:space="preserve">the </w:t>
      </w:r>
      <w:r w:rsidR="00550BDF" w:rsidRPr="002510DF">
        <w:rPr>
          <w:rFonts w:ascii="Tahoma" w:hAnsi="Tahoma"/>
          <w:sz w:val="22"/>
          <w:szCs w:val="24"/>
          <w:lang w:val="en-GB"/>
        </w:rPr>
        <w:t>Admission Rules shall be executed in the official language of the Russian Federation, signed by the authori</w:t>
      </w:r>
      <w:r w:rsidR="00FE322E" w:rsidRPr="002510DF">
        <w:rPr>
          <w:rFonts w:ascii="Tahoma" w:hAnsi="Tahoma"/>
          <w:sz w:val="22"/>
          <w:szCs w:val="24"/>
          <w:lang w:val="en-GB"/>
        </w:rPr>
        <w:t>s</w:t>
      </w:r>
      <w:r w:rsidR="00550BDF" w:rsidRPr="002510DF">
        <w:rPr>
          <w:rFonts w:ascii="Tahoma" w:hAnsi="Tahoma"/>
          <w:sz w:val="22"/>
          <w:szCs w:val="24"/>
          <w:lang w:val="en-GB"/>
        </w:rPr>
        <w:t>ed official</w:t>
      </w:r>
      <w:r w:rsidR="00FE322E" w:rsidRPr="002510DF">
        <w:rPr>
          <w:rFonts w:ascii="Tahoma" w:hAnsi="Tahoma"/>
          <w:sz w:val="22"/>
          <w:szCs w:val="24"/>
          <w:lang w:val="en-GB"/>
        </w:rPr>
        <w:t>,</w:t>
      </w:r>
      <w:r w:rsidR="00550BDF" w:rsidRPr="002510DF">
        <w:rPr>
          <w:rFonts w:ascii="Tahoma" w:hAnsi="Tahoma"/>
          <w:sz w:val="22"/>
          <w:szCs w:val="24"/>
          <w:lang w:val="en-GB"/>
        </w:rPr>
        <w:t xml:space="preserve"> and</w:t>
      </w:r>
      <w:r w:rsidR="00FE322E" w:rsidRPr="002510DF">
        <w:rPr>
          <w:rFonts w:ascii="Tahoma" w:hAnsi="Tahoma"/>
          <w:sz w:val="22"/>
          <w:szCs w:val="24"/>
          <w:lang w:val="en-GB"/>
        </w:rPr>
        <w:t xml:space="preserve"> </w:t>
      </w:r>
      <w:r w:rsidR="00236843" w:rsidRPr="002510DF">
        <w:rPr>
          <w:rFonts w:ascii="Tahoma" w:hAnsi="Tahoma"/>
          <w:sz w:val="22"/>
          <w:szCs w:val="24"/>
          <w:lang w:val="en-GB"/>
        </w:rPr>
        <w:t xml:space="preserve">documents </w:t>
      </w:r>
      <w:r w:rsidR="00AE3BA9" w:rsidRPr="002510DF">
        <w:rPr>
          <w:rFonts w:ascii="Tahoma" w:hAnsi="Tahoma"/>
          <w:sz w:val="22"/>
          <w:szCs w:val="24"/>
          <w:lang w:val="en-GB"/>
        </w:rPr>
        <w:t>on paper</w:t>
      </w:r>
      <w:r w:rsidR="00FE322E" w:rsidRPr="002510DF">
        <w:rPr>
          <w:rFonts w:ascii="Tahoma" w:hAnsi="Tahoma"/>
          <w:sz w:val="22"/>
          <w:szCs w:val="24"/>
          <w:lang w:val="en-GB"/>
        </w:rPr>
        <w:t xml:space="preserve"> shall be </w:t>
      </w:r>
      <w:r w:rsidR="00550BDF" w:rsidRPr="002510DF">
        <w:rPr>
          <w:rFonts w:ascii="Tahoma" w:hAnsi="Tahoma"/>
          <w:sz w:val="22"/>
          <w:szCs w:val="24"/>
          <w:lang w:val="en-GB"/>
        </w:rPr>
        <w:t xml:space="preserve"> certified by the seal </w:t>
      </w:r>
      <w:r w:rsidR="006E6729" w:rsidRPr="002510DF">
        <w:rPr>
          <w:rFonts w:ascii="Tahoma" w:hAnsi="Tahoma"/>
          <w:sz w:val="22"/>
          <w:szCs w:val="24"/>
          <w:lang w:val="en-GB"/>
        </w:rPr>
        <w:t xml:space="preserve">(if any) </w:t>
      </w:r>
      <w:r w:rsidR="00550BDF" w:rsidRPr="002510DF">
        <w:rPr>
          <w:rFonts w:ascii="Tahoma" w:hAnsi="Tahoma"/>
          <w:sz w:val="22"/>
          <w:szCs w:val="24"/>
          <w:lang w:val="en-GB"/>
        </w:rPr>
        <w:t>of the Candidate/</w:t>
      </w:r>
      <w:r w:rsidR="00A10B59" w:rsidRPr="002510DF">
        <w:rPr>
          <w:rFonts w:ascii="Tahoma" w:hAnsi="Tahoma"/>
          <w:sz w:val="22"/>
          <w:szCs w:val="24"/>
          <w:lang w:val="en-GB"/>
        </w:rPr>
        <w:t>Trading Member</w:t>
      </w:r>
      <w:r w:rsidR="00550BDF" w:rsidRPr="002510DF">
        <w:rPr>
          <w:rFonts w:ascii="Tahoma" w:hAnsi="Tahoma"/>
          <w:sz w:val="22"/>
          <w:szCs w:val="24"/>
          <w:lang w:val="en-GB"/>
        </w:rPr>
        <w:t xml:space="preserve">. Erasures and corrections in the documents shall not be allowed. </w:t>
      </w:r>
    </w:p>
    <w:p w14:paraId="0772080C" w14:textId="77777777" w:rsidR="00550BDF" w:rsidRPr="002510DF" w:rsidRDefault="00550BDF">
      <w:pPr>
        <w:numPr>
          <w:ilvl w:val="0"/>
          <w:numId w:val="8"/>
        </w:numPr>
        <w:spacing w:after="120"/>
        <w:ind w:left="709" w:hanging="720"/>
        <w:jc w:val="both"/>
        <w:rPr>
          <w:rFonts w:ascii="Tahoma" w:hAnsi="Tahoma"/>
          <w:sz w:val="22"/>
          <w:szCs w:val="24"/>
          <w:lang w:val="en-GB"/>
        </w:rPr>
      </w:pPr>
      <w:r w:rsidRPr="002510DF">
        <w:rPr>
          <w:rFonts w:ascii="Tahoma" w:hAnsi="Tahoma"/>
          <w:sz w:val="22"/>
          <w:szCs w:val="24"/>
          <w:lang w:val="en-GB"/>
        </w:rPr>
        <w:t>For submission by the Candidate/</w:t>
      </w:r>
      <w:r w:rsidR="00A10B59" w:rsidRPr="002510DF">
        <w:rPr>
          <w:rFonts w:ascii="Tahoma" w:hAnsi="Tahoma"/>
          <w:sz w:val="22"/>
          <w:szCs w:val="24"/>
          <w:lang w:val="en-GB"/>
        </w:rPr>
        <w:t>Trading Member</w:t>
      </w:r>
      <w:r w:rsidRPr="002510DF">
        <w:rPr>
          <w:rFonts w:ascii="Tahoma" w:hAnsi="Tahoma"/>
          <w:sz w:val="22"/>
          <w:szCs w:val="24"/>
          <w:lang w:val="en-GB"/>
        </w:rPr>
        <w:t xml:space="preserve"> of the documents (hereinafter — the “submitted documents”) to the Exchange the Candidate/</w:t>
      </w:r>
      <w:r w:rsidR="00A10B59" w:rsidRPr="002510DF">
        <w:rPr>
          <w:rFonts w:ascii="Tahoma" w:hAnsi="Tahoma"/>
          <w:sz w:val="22"/>
          <w:szCs w:val="24"/>
          <w:lang w:val="en-GB"/>
        </w:rPr>
        <w:t>Trading Member</w:t>
      </w:r>
      <w:r w:rsidRPr="002510DF">
        <w:rPr>
          <w:rFonts w:ascii="Tahoma" w:hAnsi="Tahoma"/>
          <w:sz w:val="22"/>
          <w:szCs w:val="24"/>
          <w:lang w:val="en-GB"/>
        </w:rPr>
        <w:t xml:space="preserve"> shall preliminary or at the same time submit the following documents to the Exchange:</w:t>
      </w:r>
    </w:p>
    <w:p w14:paraId="3CAB642A" w14:textId="77777777" w:rsidR="00550BDF" w:rsidRPr="002510DF" w:rsidRDefault="00550BDF">
      <w:pPr>
        <w:numPr>
          <w:ilvl w:val="1"/>
          <w:numId w:val="9"/>
        </w:numPr>
        <w:spacing w:after="120"/>
        <w:ind w:hanging="731"/>
        <w:jc w:val="both"/>
        <w:rPr>
          <w:rFonts w:ascii="Tahoma" w:hAnsi="Tahoma"/>
          <w:sz w:val="22"/>
          <w:szCs w:val="24"/>
          <w:lang w:val="en-GB"/>
        </w:rPr>
      </w:pPr>
      <w:r w:rsidRPr="002510DF">
        <w:rPr>
          <w:rFonts w:ascii="Tahoma" w:hAnsi="Tahoma"/>
          <w:sz w:val="22"/>
          <w:szCs w:val="24"/>
          <w:lang w:val="en-GB"/>
        </w:rPr>
        <w:t>the document certifying the respective powers of the person having signed the submitted documents;</w:t>
      </w:r>
    </w:p>
    <w:p w14:paraId="162E74C1" w14:textId="77777777" w:rsidR="00550BDF" w:rsidRPr="002510DF" w:rsidRDefault="00550BDF">
      <w:pPr>
        <w:numPr>
          <w:ilvl w:val="1"/>
          <w:numId w:val="9"/>
        </w:numPr>
        <w:spacing w:after="120"/>
        <w:ind w:hanging="720"/>
        <w:jc w:val="both"/>
        <w:rPr>
          <w:rFonts w:ascii="Tahoma" w:hAnsi="Tahoma"/>
          <w:sz w:val="22"/>
          <w:szCs w:val="24"/>
          <w:lang w:val="en-GB"/>
        </w:rPr>
      </w:pPr>
      <w:r w:rsidRPr="002510DF">
        <w:rPr>
          <w:rFonts w:ascii="Tahoma" w:hAnsi="Tahoma"/>
          <w:sz w:val="22"/>
          <w:szCs w:val="24"/>
          <w:lang w:val="en-GB"/>
        </w:rPr>
        <w:t xml:space="preserve">the document containing the sample signature of the person having signed the documents </w:t>
      </w:r>
      <w:r w:rsidR="00236843" w:rsidRPr="002510DF">
        <w:rPr>
          <w:rFonts w:ascii="Tahoma" w:hAnsi="Tahoma"/>
          <w:sz w:val="22"/>
          <w:szCs w:val="24"/>
          <w:lang w:val="en-GB"/>
        </w:rPr>
        <w:t xml:space="preserve">submitted </w:t>
      </w:r>
      <w:r w:rsidRPr="002510DF">
        <w:rPr>
          <w:rFonts w:ascii="Tahoma" w:hAnsi="Tahoma"/>
          <w:sz w:val="22"/>
          <w:szCs w:val="24"/>
          <w:lang w:val="en-GB"/>
        </w:rPr>
        <w:t>on paper;</w:t>
      </w:r>
    </w:p>
    <w:p w14:paraId="0F41CD42" w14:textId="77777777" w:rsidR="00550BDF" w:rsidRPr="002510DF" w:rsidRDefault="00550BDF">
      <w:pPr>
        <w:numPr>
          <w:ilvl w:val="1"/>
          <w:numId w:val="9"/>
        </w:numPr>
        <w:spacing w:after="120"/>
        <w:ind w:hanging="720"/>
        <w:jc w:val="both"/>
        <w:rPr>
          <w:rFonts w:ascii="Tahoma" w:hAnsi="Tahoma"/>
          <w:sz w:val="22"/>
          <w:szCs w:val="24"/>
          <w:lang w:val="en-GB"/>
        </w:rPr>
      </w:pPr>
      <w:r w:rsidRPr="002510DF">
        <w:rPr>
          <w:rFonts w:ascii="Tahoma" w:hAnsi="Tahoma"/>
          <w:sz w:val="22"/>
          <w:szCs w:val="24"/>
          <w:lang w:val="en-GB"/>
        </w:rPr>
        <w:t>The document containing the sample impression of the seal</w:t>
      </w:r>
      <w:r w:rsidR="006E6729" w:rsidRPr="002510DF">
        <w:rPr>
          <w:rFonts w:ascii="Tahoma" w:hAnsi="Tahoma"/>
          <w:sz w:val="22"/>
          <w:szCs w:val="24"/>
          <w:lang w:val="en-GB"/>
        </w:rPr>
        <w:t xml:space="preserve"> (if any)</w:t>
      </w:r>
      <w:r w:rsidRPr="002510DF">
        <w:rPr>
          <w:rFonts w:ascii="Tahoma" w:hAnsi="Tahoma"/>
          <w:sz w:val="22"/>
          <w:szCs w:val="24"/>
          <w:lang w:val="en-GB"/>
        </w:rPr>
        <w:t xml:space="preserve"> of the Candidate/</w:t>
      </w:r>
      <w:r w:rsidR="00A10B59" w:rsidRPr="002510DF">
        <w:rPr>
          <w:rFonts w:ascii="Tahoma" w:hAnsi="Tahoma"/>
          <w:sz w:val="22"/>
          <w:szCs w:val="24"/>
          <w:lang w:val="en-GB"/>
        </w:rPr>
        <w:t>Trading Member</w:t>
      </w:r>
      <w:r w:rsidRPr="002510DF">
        <w:rPr>
          <w:rFonts w:ascii="Tahoma" w:hAnsi="Tahoma"/>
          <w:sz w:val="22"/>
          <w:szCs w:val="24"/>
          <w:lang w:val="en-GB"/>
        </w:rPr>
        <w:t xml:space="preserve"> valid as at the date of submission of documents </w:t>
      </w:r>
      <w:r w:rsidR="00AE3BA9" w:rsidRPr="002510DF">
        <w:rPr>
          <w:rFonts w:ascii="Tahoma" w:hAnsi="Tahoma"/>
          <w:sz w:val="22"/>
          <w:szCs w:val="24"/>
          <w:lang w:val="en-GB"/>
        </w:rPr>
        <w:t>on paper</w:t>
      </w:r>
      <w:r w:rsidR="00236843" w:rsidRPr="002510DF">
        <w:rPr>
          <w:rFonts w:ascii="Tahoma" w:hAnsi="Tahoma"/>
          <w:sz w:val="22"/>
          <w:szCs w:val="24"/>
          <w:lang w:val="en-GB"/>
        </w:rPr>
        <w:t xml:space="preserve"> </w:t>
      </w:r>
      <w:r w:rsidRPr="002510DF">
        <w:rPr>
          <w:rFonts w:ascii="Tahoma" w:hAnsi="Tahoma"/>
          <w:sz w:val="22"/>
          <w:szCs w:val="24"/>
          <w:lang w:val="en-GB"/>
        </w:rPr>
        <w:t>to the Exchange.</w:t>
      </w:r>
    </w:p>
    <w:p w14:paraId="6A6C18D8" w14:textId="77777777" w:rsidR="00550BDF" w:rsidRPr="002510DF" w:rsidRDefault="00550BDF">
      <w:pPr>
        <w:spacing w:after="120"/>
        <w:ind w:left="709"/>
        <w:jc w:val="both"/>
        <w:rPr>
          <w:rFonts w:ascii="Tahoma" w:hAnsi="Tahoma"/>
          <w:sz w:val="22"/>
          <w:szCs w:val="24"/>
          <w:lang w:val="en-GB"/>
        </w:rPr>
      </w:pPr>
      <w:r w:rsidRPr="002510DF">
        <w:rPr>
          <w:rFonts w:ascii="Tahoma" w:hAnsi="Tahoma"/>
          <w:sz w:val="22"/>
          <w:szCs w:val="24"/>
          <w:lang w:val="en-GB"/>
        </w:rPr>
        <w:t xml:space="preserve">In all cases of submission to the Exchange of the abovementioned documents one should follow the rules established for such documents by Appendix No. </w:t>
      </w:r>
      <w:r w:rsidR="005A235A" w:rsidRPr="002510DF">
        <w:rPr>
          <w:rFonts w:ascii="Tahoma" w:hAnsi="Tahoma"/>
          <w:sz w:val="22"/>
          <w:szCs w:val="24"/>
          <w:lang w:val="en-GB"/>
        </w:rPr>
        <w:t>01</w:t>
      </w:r>
      <w:r w:rsidR="00D9018D" w:rsidRPr="002510DF">
        <w:rPr>
          <w:rFonts w:ascii="Tahoma" w:hAnsi="Tahoma"/>
          <w:sz w:val="22"/>
          <w:szCs w:val="24"/>
          <w:lang w:val="en-GB"/>
        </w:rPr>
        <w:t xml:space="preserve"> </w:t>
      </w:r>
      <w:r w:rsidRPr="002510DF">
        <w:rPr>
          <w:rFonts w:ascii="Tahoma" w:hAnsi="Tahoma"/>
          <w:sz w:val="22"/>
          <w:szCs w:val="24"/>
          <w:lang w:val="en-GB"/>
        </w:rPr>
        <w:t>hereto.</w:t>
      </w:r>
    </w:p>
    <w:p w14:paraId="5001F554" w14:textId="77777777" w:rsidR="00550BDF" w:rsidRPr="002510DF" w:rsidRDefault="00550BDF">
      <w:pPr>
        <w:numPr>
          <w:ilvl w:val="0"/>
          <w:numId w:val="8"/>
        </w:numPr>
        <w:spacing w:after="120"/>
        <w:ind w:left="709" w:hanging="643"/>
        <w:jc w:val="both"/>
        <w:rPr>
          <w:rFonts w:ascii="Tahoma" w:hAnsi="Tahoma"/>
          <w:sz w:val="22"/>
          <w:szCs w:val="24"/>
          <w:lang w:val="en-GB"/>
        </w:rPr>
      </w:pPr>
      <w:r w:rsidRPr="002510DF">
        <w:rPr>
          <w:rFonts w:ascii="Tahoma" w:hAnsi="Tahoma"/>
          <w:sz w:val="22"/>
          <w:szCs w:val="24"/>
          <w:lang w:val="en-GB"/>
        </w:rPr>
        <w:t>The forms of the documents submitted by the Candidate/</w:t>
      </w:r>
      <w:r w:rsidR="00A10B59" w:rsidRPr="002510DF">
        <w:rPr>
          <w:rFonts w:ascii="Tahoma" w:hAnsi="Tahoma"/>
          <w:sz w:val="22"/>
          <w:szCs w:val="24"/>
          <w:lang w:val="en-GB"/>
        </w:rPr>
        <w:t>Trading Member</w:t>
      </w:r>
      <w:r w:rsidRPr="002510DF">
        <w:rPr>
          <w:rFonts w:ascii="Tahoma" w:hAnsi="Tahoma"/>
          <w:sz w:val="22"/>
          <w:szCs w:val="24"/>
          <w:lang w:val="en-GB"/>
        </w:rPr>
        <w:t xml:space="preserve"> to the Exchange in accordance with </w:t>
      </w:r>
      <w:r w:rsidR="00236843" w:rsidRPr="002510DF">
        <w:rPr>
          <w:rFonts w:ascii="Tahoma" w:hAnsi="Tahoma"/>
          <w:sz w:val="22"/>
          <w:szCs w:val="24"/>
          <w:lang w:val="en-GB"/>
        </w:rPr>
        <w:t>the Admission Rules</w:t>
      </w:r>
      <w:r w:rsidRPr="002510DF">
        <w:rPr>
          <w:rFonts w:ascii="Tahoma" w:hAnsi="Tahoma"/>
          <w:sz w:val="22"/>
          <w:szCs w:val="24"/>
          <w:lang w:val="en-GB"/>
        </w:rPr>
        <w:t xml:space="preserve"> are contained in </w:t>
      </w:r>
      <w:r w:rsidR="00236843" w:rsidRPr="002510DF">
        <w:rPr>
          <w:rFonts w:ascii="Tahoma" w:hAnsi="Tahoma"/>
          <w:sz w:val="22"/>
          <w:szCs w:val="24"/>
          <w:lang w:val="en-GB"/>
        </w:rPr>
        <w:t>the Admission Rules</w:t>
      </w:r>
      <w:r w:rsidRPr="002510DF">
        <w:rPr>
          <w:rFonts w:ascii="Tahoma" w:hAnsi="Tahoma"/>
          <w:sz w:val="22"/>
          <w:szCs w:val="24"/>
          <w:lang w:val="en-GB"/>
        </w:rPr>
        <w:t xml:space="preserve"> and/or the </w:t>
      </w:r>
      <w:r w:rsidR="00C02EDD" w:rsidRPr="002510DF">
        <w:rPr>
          <w:rFonts w:ascii="Tahoma" w:hAnsi="Tahoma"/>
          <w:sz w:val="22"/>
          <w:szCs w:val="24"/>
          <w:lang w:val="en-GB"/>
        </w:rPr>
        <w:t>Forms of Documents</w:t>
      </w:r>
      <w:r w:rsidRPr="002510DF">
        <w:rPr>
          <w:rFonts w:ascii="Tahoma" w:hAnsi="Tahoma"/>
          <w:sz w:val="22"/>
          <w:szCs w:val="24"/>
          <w:lang w:val="en-GB"/>
        </w:rPr>
        <w:t xml:space="preserve"> disclosed on the Exchange website in the Internet.</w:t>
      </w:r>
    </w:p>
    <w:p w14:paraId="762D6FB4" w14:textId="77777777" w:rsidR="00550BDF" w:rsidRPr="002510DF" w:rsidRDefault="00550BDF">
      <w:pPr>
        <w:spacing w:after="120"/>
        <w:ind w:left="709"/>
        <w:jc w:val="both"/>
        <w:rPr>
          <w:rFonts w:ascii="Tahoma" w:hAnsi="Tahoma"/>
          <w:szCs w:val="24"/>
          <w:lang w:val="en-GB"/>
        </w:rPr>
      </w:pPr>
      <w:r w:rsidRPr="002510DF">
        <w:rPr>
          <w:rFonts w:ascii="Tahoma" w:hAnsi="Tahoma"/>
          <w:sz w:val="22"/>
          <w:szCs w:val="24"/>
          <w:lang w:val="en-GB"/>
        </w:rPr>
        <w:t xml:space="preserve">The documents </w:t>
      </w:r>
      <w:r w:rsidR="00AE3BA9" w:rsidRPr="002510DF">
        <w:rPr>
          <w:rFonts w:ascii="Tahoma" w:hAnsi="Tahoma"/>
          <w:sz w:val="22"/>
          <w:szCs w:val="24"/>
          <w:lang w:val="en-GB"/>
        </w:rPr>
        <w:t>which form is</w:t>
      </w:r>
      <w:r w:rsidRPr="002510DF">
        <w:rPr>
          <w:rFonts w:ascii="Tahoma" w:hAnsi="Tahoma"/>
          <w:sz w:val="22"/>
          <w:szCs w:val="24"/>
          <w:lang w:val="en-GB"/>
        </w:rPr>
        <w:t xml:space="preserve"> provided for by </w:t>
      </w:r>
      <w:r w:rsidR="00236843" w:rsidRPr="002510DF">
        <w:rPr>
          <w:rFonts w:ascii="Tahoma" w:hAnsi="Tahoma"/>
          <w:sz w:val="22"/>
          <w:szCs w:val="24"/>
          <w:lang w:val="en-GB"/>
        </w:rPr>
        <w:t>the Admission Rules</w:t>
      </w:r>
      <w:r w:rsidRPr="002510DF">
        <w:rPr>
          <w:rFonts w:ascii="Tahoma" w:hAnsi="Tahoma"/>
          <w:sz w:val="22"/>
          <w:szCs w:val="24"/>
          <w:lang w:val="en-GB"/>
        </w:rPr>
        <w:t xml:space="preserve"> shall be submitted on paper. The documents </w:t>
      </w:r>
      <w:r w:rsidR="00AE3BA9" w:rsidRPr="002510DF">
        <w:rPr>
          <w:rFonts w:ascii="Tahoma" w:hAnsi="Tahoma"/>
          <w:sz w:val="22"/>
          <w:szCs w:val="24"/>
          <w:lang w:val="en-GB"/>
        </w:rPr>
        <w:t>which form is</w:t>
      </w:r>
      <w:r w:rsidRPr="002510DF">
        <w:rPr>
          <w:rFonts w:ascii="Tahoma" w:hAnsi="Tahoma"/>
          <w:sz w:val="22"/>
          <w:szCs w:val="24"/>
          <w:lang w:val="en-GB"/>
        </w:rPr>
        <w:t xml:space="preserve"> provided for in the </w:t>
      </w:r>
      <w:r w:rsidR="00C02EDD" w:rsidRPr="002510DF">
        <w:rPr>
          <w:rFonts w:ascii="Tahoma" w:hAnsi="Tahoma"/>
          <w:sz w:val="22"/>
          <w:szCs w:val="24"/>
          <w:lang w:val="en-GB"/>
        </w:rPr>
        <w:t>Forms of Documents</w:t>
      </w:r>
      <w:r w:rsidRPr="002510DF">
        <w:rPr>
          <w:rFonts w:ascii="Tahoma" w:hAnsi="Tahoma"/>
          <w:sz w:val="22"/>
          <w:szCs w:val="24"/>
          <w:lang w:val="en-GB"/>
        </w:rPr>
        <w:t xml:space="preserve"> may be submitted to the Exchange on paper </w:t>
      </w:r>
      <w:r w:rsidR="00AE3BA9" w:rsidRPr="002510DF">
        <w:rPr>
          <w:rFonts w:ascii="Tahoma" w:hAnsi="Tahoma"/>
          <w:sz w:val="22"/>
          <w:szCs w:val="24"/>
          <w:lang w:val="en-GB"/>
        </w:rPr>
        <w:t xml:space="preserve">or </w:t>
      </w:r>
      <w:r w:rsidRPr="002510DF">
        <w:rPr>
          <w:rFonts w:ascii="Tahoma" w:hAnsi="Tahoma"/>
          <w:sz w:val="22"/>
          <w:szCs w:val="24"/>
          <w:lang w:val="en-GB"/>
        </w:rPr>
        <w:t>in the form of an electronic documents using EDI.</w:t>
      </w:r>
    </w:p>
    <w:p w14:paraId="48234493" w14:textId="77777777" w:rsidR="00550BDF" w:rsidRPr="002510DF" w:rsidRDefault="00550BDF">
      <w:pPr>
        <w:numPr>
          <w:ilvl w:val="0"/>
          <w:numId w:val="8"/>
        </w:numPr>
        <w:spacing w:after="120"/>
        <w:ind w:left="709" w:hanging="643"/>
        <w:jc w:val="both"/>
        <w:rPr>
          <w:rFonts w:ascii="Tahoma" w:hAnsi="Tahoma"/>
          <w:sz w:val="22"/>
          <w:szCs w:val="24"/>
          <w:lang w:val="en-GB"/>
        </w:rPr>
      </w:pPr>
      <w:r w:rsidRPr="002510DF">
        <w:rPr>
          <w:rFonts w:ascii="Tahoma" w:hAnsi="Tahoma"/>
          <w:sz w:val="22"/>
          <w:szCs w:val="24"/>
          <w:lang w:val="en-GB"/>
        </w:rPr>
        <w:t>The Exchange shall be entitled to refuse accepting of the submitted documents of the Candidate/</w:t>
      </w:r>
      <w:r w:rsidR="00A10B59" w:rsidRPr="002510DF">
        <w:rPr>
          <w:rFonts w:ascii="Tahoma" w:hAnsi="Tahoma"/>
          <w:sz w:val="22"/>
          <w:szCs w:val="24"/>
          <w:lang w:val="en-GB"/>
        </w:rPr>
        <w:t>Trading Member</w:t>
      </w:r>
      <w:r w:rsidRPr="002510DF">
        <w:rPr>
          <w:rFonts w:ascii="Tahoma" w:hAnsi="Tahoma"/>
          <w:sz w:val="22"/>
          <w:szCs w:val="24"/>
          <w:lang w:val="en-GB"/>
        </w:rPr>
        <w:t xml:space="preserve"> in the following cases:</w:t>
      </w:r>
    </w:p>
    <w:p w14:paraId="0C0AA2BB" w14:textId="77777777" w:rsidR="00550BDF" w:rsidRPr="002510DF" w:rsidRDefault="00550BDF">
      <w:pPr>
        <w:numPr>
          <w:ilvl w:val="1"/>
          <w:numId w:val="10"/>
        </w:numPr>
        <w:spacing w:after="120"/>
        <w:ind w:hanging="731"/>
        <w:jc w:val="both"/>
        <w:rPr>
          <w:rFonts w:ascii="Tahoma" w:hAnsi="Tahoma"/>
          <w:sz w:val="22"/>
          <w:szCs w:val="24"/>
          <w:lang w:val="en-GB"/>
        </w:rPr>
      </w:pPr>
      <w:r w:rsidRPr="002510DF">
        <w:rPr>
          <w:rFonts w:ascii="Tahoma" w:hAnsi="Tahoma"/>
          <w:sz w:val="22"/>
          <w:szCs w:val="24"/>
          <w:lang w:val="en-GB"/>
        </w:rPr>
        <w:t>inconformity of the documents submitted to the forms approved by the Admission Rules/</w:t>
      </w:r>
      <w:r w:rsidR="00C02EDD" w:rsidRPr="002510DF">
        <w:rPr>
          <w:rFonts w:ascii="Tahoma" w:hAnsi="Tahoma"/>
          <w:sz w:val="22"/>
          <w:szCs w:val="24"/>
          <w:lang w:val="en-GB"/>
        </w:rPr>
        <w:t>Forms of Documents</w:t>
      </w:r>
      <w:r w:rsidRPr="002510DF">
        <w:rPr>
          <w:rFonts w:ascii="Tahoma" w:hAnsi="Tahoma"/>
          <w:sz w:val="22"/>
          <w:szCs w:val="24"/>
          <w:lang w:val="en-GB"/>
        </w:rPr>
        <w:t>;</w:t>
      </w:r>
    </w:p>
    <w:p w14:paraId="0F11A5EC" w14:textId="77777777" w:rsidR="00550BDF" w:rsidRPr="002510DF" w:rsidRDefault="00550BDF">
      <w:pPr>
        <w:numPr>
          <w:ilvl w:val="1"/>
          <w:numId w:val="10"/>
        </w:numPr>
        <w:spacing w:after="120"/>
        <w:ind w:left="1418" w:hanging="709"/>
        <w:jc w:val="both"/>
        <w:rPr>
          <w:rFonts w:ascii="Tahoma" w:hAnsi="Tahoma"/>
          <w:sz w:val="22"/>
          <w:szCs w:val="24"/>
          <w:lang w:val="en-GB"/>
        </w:rPr>
      </w:pPr>
      <w:r w:rsidRPr="002510DF">
        <w:rPr>
          <w:rFonts w:ascii="Tahoma" w:hAnsi="Tahoma"/>
          <w:sz w:val="22"/>
          <w:szCs w:val="24"/>
          <w:lang w:val="en-GB"/>
        </w:rPr>
        <w:t>incompleteness and</w:t>
      </w:r>
      <w:r w:rsidR="006E6729" w:rsidRPr="002510DF">
        <w:rPr>
          <w:rFonts w:ascii="Tahoma" w:hAnsi="Tahoma"/>
          <w:sz w:val="22"/>
          <w:szCs w:val="24"/>
          <w:lang w:val="en-GB"/>
        </w:rPr>
        <w:t xml:space="preserve"> (or)</w:t>
      </w:r>
      <w:r w:rsidRPr="002510DF">
        <w:rPr>
          <w:rFonts w:ascii="Tahoma" w:hAnsi="Tahoma"/>
          <w:sz w:val="22"/>
          <w:szCs w:val="24"/>
          <w:lang w:val="en-GB"/>
        </w:rPr>
        <w:t xml:space="preserve"> incompliance of the submitted documents with the requirements to the documents execution established by </w:t>
      </w:r>
      <w:r w:rsidR="00236843" w:rsidRPr="002510DF">
        <w:rPr>
          <w:rFonts w:ascii="Tahoma" w:hAnsi="Tahoma"/>
          <w:sz w:val="22"/>
          <w:szCs w:val="24"/>
          <w:lang w:val="en-GB"/>
        </w:rPr>
        <w:t>the Admission Rules</w:t>
      </w:r>
      <w:r w:rsidRPr="002510DF">
        <w:rPr>
          <w:rFonts w:ascii="Tahoma" w:hAnsi="Tahoma"/>
          <w:sz w:val="22"/>
          <w:szCs w:val="24"/>
          <w:lang w:val="en-GB"/>
        </w:rPr>
        <w:t>/</w:t>
      </w:r>
      <w:r w:rsidR="00C02EDD" w:rsidRPr="002510DF">
        <w:rPr>
          <w:rFonts w:ascii="Tahoma" w:hAnsi="Tahoma"/>
          <w:sz w:val="22"/>
          <w:szCs w:val="24"/>
          <w:lang w:val="en-GB"/>
        </w:rPr>
        <w:t>Forms of Documents</w:t>
      </w:r>
      <w:r w:rsidRPr="002510DF">
        <w:rPr>
          <w:rFonts w:ascii="Tahoma" w:hAnsi="Tahoma"/>
          <w:sz w:val="22"/>
          <w:szCs w:val="24"/>
          <w:lang w:val="en-GB"/>
        </w:rPr>
        <w:t>.</w:t>
      </w:r>
    </w:p>
    <w:p w14:paraId="3316F4E0" w14:textId="77777777" w:rsidR="00550BDF" w:rsidRPr="002510DF" w:rsidRDefault="00550BDF">
      <w:pPr>
        <w:numPr>
          <w:ilvl w:val="0"/>
          <w:numId w:val="8"/>
        </w:numPr>
        <w:spacing w:after="120"/>
        <w:ind w:hanging="720"/>
        <w:jc w:val="both"/>
        <w:rPr>
          <w:rFonts w:ascii="Tahoma" w:hAnsi="Tahoma"/>
          <w:sz w:val="22"/>
          <w:szCs w:val="24"/>
          <w:lang w:val="en-GB"/>
        </w:rPr>
      </w:pPr>
      <w:r w:rsidRPr="002510DF">
        <w:rPr>
          <w:rFonts w:ascii="Tahoma" w:hAnsi="Tahoma"/>
          <w:sz w:val="22"/>
          <w:szCs w:val="24"/>
          <w:lang w:val="en-GB"/>
        </w:rPr>
        <w:t xml:space="preserve">In the cases specified in </w:t>
      </w:r>
      <w:r w:rsidR="00F8730A" w:rsidRPr="002510DF">
        <w:rPr>
          <w:rFonts w:ascii="Tahoma" w:hAnsi="Tahoma"/>
          <w:sz w:val="22"/>
          <w:szCs w:val="24"/>
          <w:lang w:val="en-GB"/>
        </w:rPr>
        <w:t>Clause</w:t>
      </w:r>
      <w:r w:rsidRPr="002510DF">
        <w:rPr>
          <w:rFonts w:ascii="Tahoma" w:hAnsi="Tahoma"/>
          <w:sz w:val="22"/>
          <w:szCs w:val="24"/>
          <w:lang w:val="en-GB"/>
        </w:rPr>
        <w:t xml:space="preserve"> 4 of this </w:t>
      </w:r>
      <w:r w:rsidR="003867D3" w:rsidRPr="002510DF">
        <w:rPr>
          <w:rFonts w:ascii="Tahoma" w:hAnsi="Tahoma"/>
          <w:sz w:val="22"/>
          <w:szCs w:val="24"/>
          <w:lang w:val="en-GB"/>
        </w:rPr>
        <w:t>Article</w:t>
      </w:r>
      <w:r w:rsidRPr="002510DF">
        <w:rPr>
          <w:rFonts w:ascii="Tahoma" w:hAnsi="Tahoma"/>
          <w:sz w:val="22"/>
          <w:szCs w:val="24"/>
          <w:lang w:val="en-GB"/>
        </w:rPr>
        <w:t xml:space="preserve"> the Candidate/</w:t>
      </w:r>
      <w:r w:rsidR="00A10B59" w:rsidRPr="002510DF">
        <w:rPr>
          <w:rFonts w:ascii="Tahoma" w:hAnsi="Tahoma"/>
          <w:sz w:val="22"/>
          <w:szCs w:val="24"/>
          <w:lang w:val="en-GB"/>
        </w:rPr>
        <w:t>Trading Member</w:t>
      </w:r>
      <w:r w:rsidRPr="002510DF">
        <w:rPr>
          <w:rFonts w:ascii="Tahoma" w:hAnsi="Tahoma"/>
          <w:sz w:val="22"/>
          <w:szCs w:val="24"/>
          <w:lang w:val="en-GB"/>
        </w:rPr>
        <w:t xml:space="preserve"> having submitted the documents shall be entitled to:</w:t>
      </w:r>
    </w:p>
    <w:p w14:paraId="12BCFA50" w14:textId="77777777" w:rsidR="00550BDF" w:rsidRPr="002510DF" w:rsidRDefault="00550BDF">
      <w:pPr>
        <w:numPr>
          <w:ilvl w:val="1"/>
          <w:numId w:val="11"/>
        </w:numPr>
        <w:spacing w:after="120"/>
        <w:ind w:hanging="720"/>
        <w:jc w:val="both"/>
        <w:rPr>
          <w:rFonts w:ascii="Tahoma" w:hAnsi="Tahoma"/>
          <w:szCs w:val="24"/>
          <w:lang w:val="en-GB"/>
        </w:rPr>
      </w:pPr>
      <w:r w:rsidRPr="002510DF">
        <w:rPr>
          <w:rFonts w:ascii="Tahoma" w:hAnsi="Tahoma"/>
          <w:sz w:val="22"/>
          <w:szCs w:val="24"/>
          <w:lang w:val="en-GB"/>
        </w:rPr>
        <w:t xml:space="preserve">eliminate violations of the requirements for execution and submission of the documents. In this case the date of the documents submission shall be deemed the date of submission of the documents with eliminated violations, and these documents shall be reconsidered in accordance with the procedure established by </w:t>
      </w:r>
      <w:r w:rsidR="00236843" w:rsidRPr="002510DF">
        <w:rPr>
          <w:rFonts w:ascii="Tahoma" w:hAnsi="Tahoma"/>
          <w:sz w:val="22"/>
          <w:szCs w:val="24"/>
          <w:lang w:val="en-GB"/>
        </w:rPr>
        <w:t>the Admission Rules</w:t>
      </w:r>
      <w:r w:rsidRPr="002510DF">
        <w:rPr>
          <w:rFonts w:ascii="Tahoma" w:hAnsi="Tahoma"/>
          <w:sz w:val="22"/>
          <w:szCs w:val="24"/>
          <w:lang w:val="en-GB"/>
        </w:rPr>
        <w:t>;</w:t>
      </w:r>
    </w:p>
    <w:p w14:paraId="76DB86BB" w14:textId="77777777" w:rsidR="00550BDF" w:rsidRPr="002510DF" w:rsidRDefault="00550BDF">
      <w:pPr>
        <w:numPr>
          <w:ilvl w:val="1"/>
          <w:numId w:val="11"/>
        </w:numPr>
        <w:spacing w:after="120"/>
        <w:ind w:hanging="720"/>
        <w:jc w:val="both"/>
        <w:rPr>
          <w:rFonts w:ascii="Tahoma" w:hAnsi="Tahoma"/>
          <w:sz w:val="22"/>
          <w:szCs w:val="24"/>
          <w:lang w:val="en-GB"/>
        </w:rPr>
      </w:pPr>
      <w:r w:rsidRPr="002510DF">
        <w:rPr>
          <w:rFonts w:ascii="Tahoma" w:hAnsi="Tahoma"/>
          <w:sz w:val="22"/>
          <w:szCs w:val="24"/>
          <w:lang w:val="en-GB"/>
        </w:rPr>
        <w:t>revoke the documents submitted to the Exchange.</w:t>
      </w:r>
    </w:p>
    <w:p w14:paraId="5ECCB290" w14:textId="77777777" w:rsidR="00550BDF" w:rsidRPr="002510DF" w:rsidRDefault="00550BDF">
      <w:pPr>
        <w:numPr>
          <w:ilvl w:val="0"/>
          <w:numId w:val="8"/>
        </w:numPr>
        <w:spacing w:after="120"/>
        <w:ind w:left="709" w:hanging="643"/>
        <w:jc w:val="both"/>
        <w:rPr>
          <w:rFonts w:ascii="Tahoma" w:hAnsi="Tahoma"/>
          <w:szCs w:val="24"/>
          <w:lang w:val="en-GB"/>
        </w:rPr>
      </w:pPr>
      <w:r w:rsidRPr="002510DF">
        <w:rPr>
          <w:rFonts w:ascii="Tahoma" w:hAnsi="Tahoma"/>
          <w:sz w:val="22"/>
          <w:szCs w:val="24"/>
          <w:lang w:val="en-GB"/>
        </w:rPr>
        <w:t>In case the Candidate/</w:t>
      </w:r>
      <w:r w:rsidR="00A10B59" w:rsidRPr="002510DF">
        <w:rPr>
          <w:rFonts w:ascii="Tahoma" w:hAnsi="Tahoma"/>
          <w:sz w:val="22"/>
          <w:szCs w:val="24"/>
          <w:lang w:val="en-GB"/>
        </w:rPr>
        <w:t>Trading Member</w:t>
      </w:r>
      <w:r w:rsidRPr="002510DF">
        <w:rPr>
          <w:rFonts w:ascii="Tahoma" w:hAnsi="Tahoma"/>
          <w:sz w:val="22"/>
          <w:szCs w:val="24"/>
          <w:lang w:val="en-GB"/>
        </w:rPr>
        <w:t xml:space="preserve"> submits to the Exchange the documents containing violations of the requirements for their execution or submission, or in case of submission of incomplete set of documents, such violations shall be eliminated, and the missed documents shall be submitted within </w:t>
      </w:r>
      <w:r w:rsidR="006E6729" w:rsidRPr="002510DF">
        <w:rPr>
          <w:rFonts w:ascii="Tahoma" w:hAnsi="Tahoma"/>
          <w:sz w:val="22"/>
          <w:szCs w:val="24"/>
          <w:lang w:val="en-GB"/>
        </w:rPr>
        <w:t xml:space="preserve">five </w:t>
      </w:r>
      <w:r w:rsidRPr="002510DF">
        <w:rPr>
          <w:rFonts w:ascii="Tahoma" w:hAnsi="Tahoma"/>
          <w:sz w:val="22"/>
          <w:szCs w:val="24"/>
          <w:lang w:val="en-GB"/>
        </w:rPr>
        <w:t>(</w:t>
      </w:r>
      <w:r w:rsidR="006E6729" w:rsidRPr="002510DF">
        <w:rPr>
          <w:rFonts w:ascii="Tahoma" w:hAnsi="Tahoma"/>
          <w:sz w:val="22"/>
          <w:szCs w:val="24"/>
          <w:lang w:val="en-GB"/>
        </w:rPr>
        <w:t>5</w:t>
      </w:r>
      <w:r w:rsidRPr="002510DF">
        <w:rPr>
          <w:rFonts w:ascii="Tahoma" w:hAnsi="Tahoma"/>
          <w:sz w:val="22"/>
          <w:szCs w:val="24"/>
          <w:lang w:val="en-GB"/>
        </w:rPr>
        <w:t>) business days after informing of the Candidate/</w:t>
      </w:r>
      <w:r w:rsidR="00A10B59" w:rsidRPr="002510DF">
        <w:rPr>
          <w:rFonts w:ascii="Tahoma" w:hAnsi="Tahoma"/>
          <w:sz w:val="22"/>
          <w:szCs w:val="24"/>
          <w:lang w:val="en-GB"/>
        </w:rPr>
        <w:t>Trading Member</w:t>
      </w:r>
      <w:r w:rsidRPr="002510DF">
        <w:rPr>
          <w:rFonts w:ascii="Tahoma" w:hAnsi="Tahoma"/>
          <w:sz w:val="22"/>
          <w:szCs w:val="24"/>
          <w:lang w:val="en-GB"/>
        </w:rPr>
        <w:t xml:space="preserve"> by the Exchange of incompliance of the documents submitted thereby with the requirements of the Exchange. Unless within the term specified the violations are not eliminated or the required documents are not submitted, the Exchange shall notify the Candidate/</w:t>
      </w:r>
      <w:r w:rsidR="00A10B59" w:rsidRPr="002510DF">
        <w:rPr>
          <w:rFonts w:ascii="Tahoma" w:hAnsi="Tahoma"/>
          <w:sz w:val="22"/>
          <w:szCs w:val="24"/>
          <w:lang w:val="en-GB"/>
        </w:rPr>
        <w:t>Trading Member</w:t>
      </w:r>
      <w:r w:rsidRPr="002510DF">
        <w:rPr>
          <w:rFonts w:ascii="Tahoma" w:hAnsi="Tahoma"/>
          <w:sz w:val="22"/>
          <w:szCs w:val="24"/>
          <w:lang w:val="en-GB"/>
        </w:rPr>
        <w:t xml:space="preserve"> in accordance with the procedure established by </w:t>
      </w:r>
      <w:r w:rsidR="00236843" w:rsidRPr="002510DF">
        <w:rPr>
          <w:rFonts w:ascii="Tahoma" w:hAnsi="Tahoma"/>
          <w:sz w:val="22"/>
          <w:szCs w:val="24"/>
          <w:lang w:val="en-GB"/>
        </w:rPr>
        <w:t>the Admission Rules</w:t>
      </w:r>
      <w:r w:rsidRPr="002510DF">
        <w:rPr>
          <w:rFonts w:ascii="Tahoma" w:hAnsi="Tahoma"/>
          <w:sz w:val="22"/>
          <w:szCs w:val="24"/>
          <w:lang w:val="en-GB"/>
        </w:rPr>
        <w:t xml:space="preserve"> of rejection to consider these documents.</w:t>
      </w:r>
    </w:p>
    <w:p w14:paraId="6DEB1740" w14:textId="77777777" w:rsidR="00550BDF" w:rsidRPr="002510DF" w:rsidRDefault="00D943B2">
      <w:pPr>
        <w:numPr>
          <w:ilvl w:val="0"/>
          <w:numId w:val="8"/>
        </w:numPr>
        <w:spacing w:after="120"/>
        <w:ind w:left="709" w:hanging="709"/>
        <w:jc w:val="both"/>
        <w:rPr>
          <w:rFonts w:ascii="Tahoma" w:hAnsi="Tahoma"/>
          <w:sz w:val="22"/>
          <w:szCs w:val="24"/>
          <w:lang w:val="en-GB"/>
        </w:rPr>
      </w:pPr>
      <w:r w:rsidRPr="002510DF">
        <w:rPr>
          <w:rFonts w:ascii="Tahoma" w:hAnsi="Tahoma"/>
          <w:sz w:val="22"/>
          <w:szCs w:val="24"/>
          <w:lang w:val="en-GB"/>
        </w:rPr>
        <w:t xml:space="preserve">The </w:t>
      </w:r>
      <w:r w:rsidR="00550BDF" w:rsidRPr="002510DF">
        <w:rPr>
          <w:rFonts w:ascii="Tahoma" w:hAnsi="Tahoma"/>
          <w:sz w:val="22"/>
          <w:szCs w:val="24"/>
          <w:lang w:val="en-GB"/>
        </w:rPr>
        <w:t>individuals representing the interests of the Candidate/</w:t>
      </w:r>
      <w:r w:rsidR="00A10B59" w:rsidRPr="002510DF">
        <w:rPr>
          <w:rFonts w:ascii="Tahoma" w:hAnsi="Tahoma"/>
          <w:sz w:val="22"/>
          <w:szCs w:val="24"/>
          <w:lang w:val="en-GB"/>
        </w:rPr>
        <w:t>Trading Member</w:t>
      </w:r>
      <w:r w:rsidR="00550BDF" w:rsidRPr="002510DF">
        <w:rPr>
          <w:rFonts w:ascii="Tahoma" w:hAnsi="Tahoma"/>
          <w:sz w:val="22"/>
          <w:szCs w:val="24"/>
          <w:lang w:val="en-GB"/>
        </w:rPr>
        <w:t xml:space="preserve"> on the basis of the Power of Attorney/other legal basis shall submit to the Exchange their personally signed consent for the personal data processing executed in the form disclosed on the Exchange website, unless otherwise provided for by the requirements of the laws of the Russian Federation.</w:t>
      </w:r>
    </w:p>
    <w:p w14:paraId="6EE7E364" w14:textId="77777777" w:rsidR="00550BDF" w:rsidRPr="002510DF" w:rsidRDefault="00550BDF">
      <w:pPr>
        <w:numPr>
          <w:ilvl w:val="0"/>
          <w:numId w:val="8"/>
        </w:numPr>
        <w:spacing w:after="120"/>
        <w:ind w:left="709" w:hanging="709"/>
        <w:jc w:val="both"/>
        <w:rPr>
          <w:rFonts w:ascii="Tahoma" w:hAnsi="Tahoma"/>
          <w:sz w:val="22"/>
          <w:szCs w:val="24"/>
          <w:lang w:val="en-GB"/>
        </w:rPr>
      </w:pPr>
      <w:r w:rsidRPr="002510DF">
        <w:rPr>
          <w:rFonts w:ascii="Tahoma" w:hAnsi="Tahoma"/>
          <w:sz w:val="22"/>
          <w:szCs w:val="24"/>
          <w:lang w:val="en-GB"/>
        </w:rPr>
        <w:t>Within one (1) business day from the date of the Power of Attorney cancelation the Candidate/</w:t>
      </w:r>
      <w:r w:rsidR="00A10B59" w:rsidRPr="002510DF">
        <w:rPr>
          <w:rFonts w:ascii="Tahoma" w:hAnsi="Tahoma"/>
          <w:sz w:val="22"/>
          <w:szCs w:val="24"/>
          <w:lang w:val="en-GB"/>
        </w:rPr>
        <w:t>Trading Member</w:t>
      </w:r>
      <w:r w:rsidRPr="002510DF">
        <w:rPr>
          <w:rFonts w:ascii="Tahoma" w:hAnsi="Tahoma"/>
          <w:sz w:val="22"/>
          <w:szCs w:val="24"/>
          <w:lang w:val="en-GB"/>
        </w:rPr>
        <w:t xml:space="preserve"> shall inform the Exchange on cancelation of the Power of Attorney issued by the Candidate/</w:t>
      </w:r>
      <w:r w:rsidR="00A10B59" w:rsidRPr="002510DF">
        <w:rPr>
          <w:rFonts w:ascii="Tahoma" w:hAnsi="Tahoma"/>
          <w:sz w:val="22"/>
          <w:szCs w:val="24"/>
          <w:lang w:val="en-GB"/>
        </w:rPr>
        <w:t>Trading Member</w:t>
      </w:r>
      <w:r w:rsidRPr="002510DF">
        <w:rPr>
          <w:rFonts w:ascii="Tahoma" w:hAnsi="Tahoma"/>
          <w:sz w:val="22"/>
          <w:szCs w:val="24"/>
          <w:lang w:val="en-GB"/>
        </w:rPr>
        <w:t xml:space="preserve"> for representing of its interests on the Exchange.</w:t>
      </w:r>
    </w:p>
    <w:p w14:paraId="510B57F5" w14:textId="77777777" w:rsidR="00550BDF" w:rsidRPr="002510DF" w:rsidRDefault="00550BDF">
      <w:pPr>
        <w:spacing w:after="120"/>
        <w:ind w:left="709"/>
        <w:jc w:val="both"/>
        <w:rPr>
          <w:rFonts w:ascii="Tahoma" w:hAnsi="Tahoma"/>
          <w:sz w:val="22"/>
          <w:szCs w:val="24"/>
          <w:lang w:val="en-GB"/>
        </w:rPr>
      </w:pPr>
      <w:r w:rsidRPr="002510DF">
        <w:rPr>
          <w:rFonts w:ascii="Tahoma" w:hAnsi="Tahoma"/>
          <w:sz w:val="22"/>
          <w:szCs w:val="24"/>
          <w:lang w:val="en-GB"/>
        </w:rPr>
        <w:t>In case of failure to submit to the Exchange of the specified notice, the Candidate/</w:t>
      </w:r>
      <w:r w:rsidR="00A10B59" w:rsidRPr="002510DF">
        <w:rPr>
          <w:rFonts w:ascii="Tahoma" w:hAnsi="Tahoma"/>
          <w:sz w:val="22"/>
          <w:szCs w:val="24"/>
          <w:lang w:val="en-GB"/>
        </w:rPr>
        <w:t>Trading Member</w:t>
      </w:r>
      <w:r w:rsidRPr="002510DF">
        <w:rPr>
          <w:rFonts w:ascii="Tahoma" w:hAnsi="Tahoma"/>
          <w:sz w:val="22"/>
          <w:szCs w:val="24"/>
          <w:lang w:val="en-GB"/>
        </w:rPr>
        <w:t xml:space="preserve"> shall be liable for the actions performed by the person representing the Candidate/</w:t>
      </w:r>
      <w:r w:rsidR="00A10B59" w:rsidRPr="002510DF">
        <w:rPr>
          <w:rFonts w:ascii="Tahoma" w:hAnsi="Tahoma"/>
          <w:sz w:val="22"/>
          <w:szCs w:val="24"/>
          <w:lang w:val="en-GB"/>
        </w:rPr>
        <w:t>Trading Member</w:t>
      </w:r>
      <w:r w:rsidRPr="002510DF">
        <w:rPr>
          <w:rFonts w:ascii="Tahoma" w:hAnsi="Tahoma"/>
          <w:sz w:val="22"/>
          <w:szCs w:val="24"/>
          <w:lang w:val="en-GB"/>
        </w:rPr>
        <w:t xml:space="preserve"> whereof the Powers of Attorney has been </w:t>
      </w:r>
      <w:r w:rsidR="005035F6" w:rsidRPr="002510DF">
        <w:rPr>
          <w:rFonts w:ascii="Tahoma" w:hAnsi="Tahoma"/>
          <w:sz w:val="22"/>
          <w:szCs w:val="24"/>
          <w:lang w:val="en-GB"/>
        </w:rPr>
        <w:t>cancelled</w:t>
      </w:r>
      <w:r w:rsidRPr="002510DF">
        <w:rPr>
          <w:rFonts w:ascii="Tahoma" w:hAnsi="Tahoma"/>
          <w:sz w:val="22"/>
          <w:szCs w:val="24"/>
          <w:lang w:val="en-GB"/>
        </w:rPr>
        <w:t>.</w:t>
      </w:r>
    </w:p>
    <w:p w14:paraId="3B3A29BF" w14:textId="77777777" w:rsidR="00550BDF" w:rsidRPr="002510DF" w:rsidRDefault="00550BDF">
      <w:pPr>
        <w:numPr>
          <w:ilvl w:val="0"/>
          <w:numId w:val="8"/>
        </w:numPr>
        <w:tabs>
          <w:tab w:val="left" w:pos="720"/>
        </w:tabs>
        <w:spacing w:after="120"/>
        <w:ind w:hanging="786"/>
        <w:jc w:val="both"/>
        <w:rPr>
          <w:rFonts w:ascii="Tahoma" w:hAnsi="Tahoma"/>
          <w:sz w:val="22"/>
          <w:szCs w:val="24"/>
          <w:lang w:val="en-GB"/>
        </w:rPr>
      </w:pPr>
      <w:r w:rsidRPr="002510DF">
        <w:rPr>
          <w:rFonts w:ascii="Tahoma" w:hAnsi="Tahoma"/>
          <w:sz w:val="22"/>
          <w:szCs w:val="24"/>
          <w:lang w:val="en-GB"/>
        </w:rPr>
        <w:t>The documents submitted on paper to the Exchange may be sent by regular mail or by courier to the address of the Exchange or a branch thereof.</w:t>
      </w:r>
    </w:p>
    <w:p w14:paraId="416052C3" w14:textId="77777777" w:rsidR="00550BDF" w:rsidRPr="002510DF" w:rsidRDefault="00550BDF">
      <w:pPr>
        <w:pStyle w:val="20"/>
        <w:spacing w:after="120"/>
        <w:ind w:left="1985" w:hanging="1985"/>
        <w:rPr>
          <w:rFonts w:ascii="Tahoma" w:hAnsi="Tahoma"/>
          <w:bCs w:val="0"/>
          <w:i w:val="0"/>
          <w:iCs w:val="0"/>
          <w:szCs w:val="24"/>
          <w:lang w:val="en-GB"/>
        </w:rPr>
      </w:pPr>
      <w:bookmarkStart w:id="9" w:name="_Toc5978042"/>
      <w:r w:rsidRPr="002510DF">
        <w:rPr>
          <w:rFonts w:ascii="Tahoma" w:hAnsi="Tahoma"/>
          <w:bCs w:val="0"/>
          <w:i w:val="0"/>
          <w:iCs w:val="0"/>
          <w:sz w:val="22"/>
          <w:szCs w:val="24"/>
          <w:lang w:val="en-GB"/>
        </w:rPr>
        <w:t>Article 02.05.</w:t>
      </w:r>
      <w:r w:rsidRPr="002510DF">
        <w:rPr>
          <w:rFonts w:ascii="Tahoma" w:hAnsi="Tahoma"/>
          <w:bCs w:val="0"/>
          <w:i w:val="0"/>
          <w:iCs w:val="0"/>
          <w:sz w:val="22"/>
          <w:szCs w:val="24"/>
          <w:lang w:val="en-GB"/>
        </w:rPr>
        <w:tab/>
        <w:t>Procedure for Submission to the Exchange/Receipt from the Exchange of the Documents in the Form of an Electronic Document</w:t>
      </w:r>
      <w:bookmarkEnd w:id="9"/>
    </w:p>
    <w:p w14:paraId="2753DC88" w14:textId="77777777" w:rsidR="00550BDF" w:rsidRPr="002510DF" w:rsidRDefault="00550BDF">
      <w:pPr>
        <w:numPr>
          <w:ilvl w:val="0"/>
          <w:numId w:val="12"/>
        </w:numPr>
        <w:spacing w:after="120"/>
        <w:ind w:hanging="720"/>
        <w:jc w:val="both"/>
        <w:rPr>
          <w:rFonts w:ascii="Tahoma" w:hAnsi="Tahoma"/>
          <w:sz w:val="22"/>
          <w:szCs w:val="24"/>
          <w:lang w:val="en-GB"/>
        </w:rPr>
      </w:pPr>
      <w:r w:rsidRPr="002510DF">
        <w:rPr>
          <w:rFonts w:ascii="Tahoma" w:hAnsi="Tahoma"/>
          <w:sz w:val="22"/>
          <w:szCs w:val="24"/>
          <w:lang w:val="en-GB"/>
        </w:rPr>
        <w:t>The documents in the form of an electronic document shall be submitted by the Candidates/</w:t>
      </w:r>
      <w:r w:rsidR="00A10B59" w:rsidRPr="002510DF">
        <w:rPr>
          <w:rFonts w:ascii="Tahoma" w:hAnsi="Tahoma"/>
          <w:sz w:val="22"/>
          <w:szCs w:val="24"/>
          <w:lang w:val="en-GB"/>
        </w:rPr>
        <w:t>Trading Member</w:t>
      </w:r>
      <w:r w:rsidRPr="002510DF">
        <w:rPr>
          <w:rFonts w:ascii="Tahoma" w:hAnsi="Tahoma"/>
          <w:sz w:val="22"/>
          <w:szCs w:val="24"/>
          <w:lang w:val="en-GB"/>
        </w:rPr>
        <w:t>s to the Exchange in accordance with the EDI Rules.</w:t>
      </w:r>
    </w:p>
    <w:p w14:paraId="57401124" w14:textId="77777777" w:rsidR="00550BDF" w:rsidRPr="002510DF" w:rsidRDefault="00550BDF">
      <w:pPr>
        <w:numPr>
          <w:ilvl w:val="0"/>
          <w:numId w:val="12"/>
        </w:numPr>
        <w:spacing w:after="120"/>
        <w:ind w:hanging="720"/>
        <w:jc w:val="both"/>
        <w:rPr>
          <w:rFonts w:ascii="Tahoma" w:hAnsi="Tahoma"/>
          <w:sz w:val="22"/>
          <w:szCs w:val="24"/>
          <w:lang w:val="en-GB"/>
        </w:rPr>
      </w:pPr>
      <w:r w:rsidRPr="002510DF">
        <w:rPr>
          <w:rFonts w:ascii="Tahoma" w:hAnsi="Tahoma"/>
          <w:sz w:val="22"/>
          <w:szCs w:val="24"/>
          <w:lang w:val="en-GB"/>
        </w:rPr>
        <w:t xml:space="preserve">The list of the documents submitted in the form of the electronic documents, the categories of these documents in accordance with EDI Rules, as well as formats of the files containing these documents shall be provided for by the </w:t>
      </w:r>
      <w:r w:rsidR="007C3669" w:rsidRPr="002510DF">
        <w:rPr>
          <w:rFonts w:ascii="Tahoma" w:hAnsi="Tahoma"/>
          <w:sz w:val="22"/>
          <w:szCs w:val="24"/>
          <w:lang w:val="en-GB"/>
        </w:rPr>
        <w:t xml:space="preserve">Internal Documents </w:t>
      </w:r>
      <w:r w:rsidRPr="002510DF">
        <w:rPr>
          <w:rFonts w:ascii="Tahoma" w:hAnsi="Tahoma"/>
          <w:sz w:val="22"/>
          <w:szCs w:val="24"/>
          <w:lang w:val="en-GB"/>
        </w:rPr>
        <w:t>of the Exchange</w:t>
      </w:r>
      <w:r w:rsidR="00D9018D" w:rsidRPr="002510DF">
        <w:rPr>
          <w:rFonts w:ascii="Tahoma" w:hAnsi="Tahoma"/>
          <w:sz w:val="22"/>
          <w:szCs w:val="24"/>
          <w:lang w:val="en-GB"/>
        </w:rPr>
        <w:t xml:space="preserve">  that </w:t>
      </w:r>
      <w:r w:rsidR="00F4773C" w:rsidRPr="002510DF">
        <w:rPr>
          <w:rFonts w:ascii="Tahoma" w:hAnsi="Tahoma"/>
          <w:sz w:val="22"/>
          <w:szCs w:val="24"/>
          <w:lang w:val="en-GB"/>
        </w:rPr>
        <w:t>identify the forms and formats of documents provided/received by Candidates/Trading Members.</w:t>
      </w:r>
    </w:p>
    <w:p w14:paraId="4FDE73B6" w14:textId="77777777" w:rsidR="00550BDF" w:rsidRPr="002510DF" w:rsidRDefault="00550BDF">
      <w:pPr>
        <w:numPr>
          <w:ilvl w:val="0"/>
          <w:numId w:val="12"/>
        </w:numPr>
        <w:spacing w:after="120"/>
        <w:ind w:hanging="720"/>
        <w:jc w:val="both"/>
        <w:rPr>
          <w:rFonts w:ascii="Tahoma" w:hAnsi="Tahoma"/>
          <w:szCs w:val="24"/>
          <w:lang w:val="en-GB"/>
        </w:rPr>
      </w:pPr>
      <w:r w:rsidRPr="002510DF">
        <w:rPr>
          <w:rFonts w:ascii="Tahoma" w:hAnsi="Tahoma"/>
          <w:sz w:val="22"/>
          <w:szCs w:val="24"/>
          <w:lang w:val="en-GB"/>
        </w:rPr>
        <w:t xml:space="preserve">In order to submit and receive the documents in the form of electronic documents the </w:t>
      </w:r>
      <w:r w:rsidR="00A10B59" w:rsidRPr="002510DF">
        <w:rPr>
          <w:rFonts w:ascii="Tahoma" w:hAnsi="Tahoma"/>
          <w:sz w:val="22"/>
          <w:szCs w:val="24"/>
          <w:lang w:val="en-GB"/>
        </w:rPr>
        <w:t>Trading Member</w:t>
      </w:r>
      <w:r w:rsidRPr="002510DF">
        <w:rPr>
          <w:rFonts w:ascii="Tahoma" w:hAnsi="Tahoma"/>
          <w:sz w:val="22"/>
          <w:szCs w:val="24"/>
          <w:lang w:val="en-GB"/>
        </w:rPr>
        <w:t xml:space="preserve"> shall meet the conditions established by EDI Rules. </w:t>
      </w:r>
    </w:p>
    <w:p w14:paraId="2409DA98" w14:textId="77777777" w:rsidR="00550BDF" w:rsidRPr="002510DF" w:rsidRDefault="00550BDF">
      <w:pPr>
        <w:numPr>
          <w:ilvl w:val="0"/>
          <w:numId w:val="12"/>
        </w:numPr>
        <w:tabs>
          <w:tab w:val="left" w:pos="720"/>
        </w:tabs>
        <w:spacing w:after="120"/>
        <w:ind w:hanging="720"/>
        <w:jc w:val="both"/>
        <w:rPr>
          <w:rFonts w:ascii="Tahoma" w:hAnsi="Tahoma"/>
          <w:szCs w:val="24"/>
          <w:lang w:val="en-GB"/>
        </w:rPr>
      </w:pPr>
      <w:r w:rsidRPr="002510DF">
        <w:rPr>
          <w:rFonts w:ascii="Tahoma" w:hAnsi="Tahoma"/>
          <w:sz w:val="22"/>
          <w:szCs w:val="24"/>
          <w:lang w:val="en-GB"/>
        </w:rPr>
        <w:t>Upon fulfilment by the Candidate/</w:t>
      </w:r>
      <w:r w:rsidR="00A10B59" w:rsidRPr="002510DF">
        <w:rPr>
          <w:rFonts w:ascii="Tahoma" w:hAnsi="Tahoma"/>
          <w:sz w:val="22"/>
          <w:szCs w:val="24"/>
          <w:lang w:val="en-GB"/>
        </w:rPr>
        <w:t>Trading Member</w:t>
      </w:r>
      <w:r w:rsidRPr="002510DF">
        <w:rPr>
          <w:rFonts w:ascii="Tahoma" w:hAnsi="Tahoma"/>
          <w:sz w:val="22"/>
          <w:szCs w:val="24"/>
          <w:lang w:val="en-GB"/>
        </w:rPr>
        <w:t xml:space="preserve"> of the conditions established by EDI Rules the original documents to be submitted</w:t>
      </w:r>
      <w:r w:rsidR="006E6729" w:rsidRPr="002510DF">
        <w:rPr>
          <w:rFonts w:ascii="Tahoma" w:hAnsi="Tahoma"/>
          <w:sz w:val="22"/>
          <w:szCs w:val="24"/>
          <w:lang w:val="en-GB"/>
        </w:rPr>
        <w:t xml:space="preserve"> by the Exchange</w:t>
      </w:r>
      <w:r w:rsidRPr="002510DF">
        <w:rPr>
          <w:rFonts w:ascii="Tahoma" w:hAnsi="Tahoma"/>
          <w:sz w:val="22"/>
          <w:szCs w:val="24"/>
          <w:lang w:val="en-GB"/>
        </w:rPr>
        <w:t xml:space="preserve"> to the Candidate/</w:t>
      </w:r>
      <w:r w:rsidR="00A10B59" w:rsidRPr="002510DF">
        <w:rPr>
          <w:rFonts w:ascii="Tahoma" w:hAnsi="Tahoma"/>
          <w:sz w:val="22"/>
          <w:szCs w:val="24"/>
          <w:lang w:val="en-GB"/>
        </w:rPr>
        <w:t>Trading Member</w:t>
      </w:r>
      <w:r w:rsidRPr="002510DF">
        <w:rPr>
          <w:rFonts w:ascii="Tahoma" w:hAnsi="Tahoma"/>
          <w:sz w:val="22"/>
          <w:szCs w:val="24"/>
          <w:lang w:val="en-GB"/>
        </w:rPr>
        <w:t xml:space="preserve"> on paper shall be transferred to the Candidate/</w:t>
      </w:r>
      <w:r w:rsidR="00A10B59" w:rsidRPr="002510DF">
        <w:rPr>
          <w:rFonts w:ascii="Tahoma" w:hAnsi="Tahoma"/>
          <w:sz w:val="22"/>
          <w:szCs w:val="24"/>
          <w:lang w:val="en-GB"/>
        </w:rPr>
        <w:t>Trading Member</w:t>
      </w:r>
      <w:r w:rsidRPr="002510DF">
        <w:rPr>
          <w:rFonts w:ascii="Tahoma" w:hAnsi="Tahoma"/>
          <w:sz w:val="22"/>
          <w:szCs w:val="24"/>
          <w:lang w:val="en-GB"/>
        </w:rPr>
        <w:t xml:space="preserve"> in the form of electronic documents and shall discontinue to be transferred on paper beginning from the third (3) business day after fulfilment by this Candidate/</w:t>
      </w:r>
      <w:r w:rsidR="00A10B59" w:rsidRPr="002510DF">
        <w:rPr>
          <w:rFonts w:ascii="Tahoma" w:hAnsi="Tahoma"/>
          <w:sz w:val="22"/>
          <w:szCs w:val="24"/>
          <w:lang w:val="en-GB"/>
        </w:rPr>
        <w:t>Trading Member</w:t>
      </w:r>
      <w:r w:rsidRPr="002510DF">
        <w:rPr>
          <w:rFonts w:ascii="Tahoma" w:hAnsi="Tahoma"/>
          <w:sz w:val="22"/>
          <w:szCs w:val="24"/>
          <w:lang w:val="en-GB"/>
        </w:rPr>
        <w:t xml:space="preserve"> of the conditions established by EDI Rules. </w:t>
      </w:r>
    </w:p>
    <w:p w14:paraId="2913CC04" w14:textId="77777777" w:rsidR="00550BDF" w:rsidRPr="002510DF" w:rsidRDefault="00550BDF">
      <w:pPr>
        <w:numPr>
          <w:ilvl w:val="0"/>
          <w:numId w:val="12"/>
        </w:numPr>
        <w:tabs>
          <w:tab w:val="left" w:pos="720"/>
        </w:tabs>
        <w:spacing w:after="120"/>
        <w:ind w:hanging="720"/>
        <w:jc w:val="both"/>
        <w:rPr>
          <w:rFonts w:ascii="Tahoma" w:hAnsi="Tahoma"/>
          <w:sz w:val="22"/>
          <w:szCs w:val="24"/>
          <w:lang w:val="en-GB"/>
        </w:rPr>
      </w:pPr>
      <w:r w:rsidRPr="002510DF">
        <w:rPr>
          <w:rFonts w:ascii="Tahoma" w:hAnsi="Tahoma"/>
          <w:sz w:val="22"/>
          <w:szCs w:val="24"/>
          <w:lang w:val="en-GB"/>
        </w:rPr>
        <w:t>Upon fulfilment by the Candidate/</w:t>
      </w:r>
      <w:r w:rsidR="00A10B59" w:rsidRPr="002510DF">
        <w:rPr>
          <w:rFonts w:ascii="Tahoma" w:hAnsi="Tahoma"/>
          <w:sz w:val="22"/>
          <w:szCs w:val="24"/>
          <w:lang w:val="en-GB"/>
        </w:rPr>
        <w:t>Trading Member</w:t>
      </w:r>
      <w:r w:rsidRPr="002510DF">
        <w:rPr>
          <w:rFonts w:ascii="Tahoma" w:hAnsi="Tahoma"/>
          <w:sz w:val="22"/>
          <w:szCs w:val="24"/>
          <w:lang w:val="en-GB"/>
        </w:rPr>
        <w:t xml:space="preserve"> of the conditions established by EDI Rules the original documents to be submitted by the Candidate/</w:t>
      </w:r>
      <w:r w:rsidR="00A10B59" w:rsidRPr="002510DF">
        <w:rPr>
          <w:rFonts w:ascii="Tahoma" w:hAnsi="Tahoma"/>
          <w:sz w:val="22"/>
          <w:szCs w:val="24"/>
          <w:lang w:val="en-GB"/>
        </w:rPr>
        <w:t>Trading Member</w:t>
      </w:r>
      <w:r w:rsidR="006E6729" w:rsidRPr="002510DF">
        <w:rPr>
          <w:rFonts w:ascii="Tahoma" w:hAnsi="Tahoma"/>
          <w:sz w:val="22"/>
          <w:szCs w:val="24"/>
          <w:lang w:val="en-GB"/>
        </w:rPr>
        <w:t xml:space="preserve"> to the Exchange</w:t>
      </w:r>
      <w:r w:rsidRPr="002510DF">
        <w:rPr>
          <w:rFonts w:ascii="Tahoma" w:hAnsi="Tahoma"/>
          <w:sz w:val="22"/>
          <w:szCs w:val="24"/>
          <w:lang w:val="en-GB"/>
        </w:rPr>
        <w:t xml:space="preserve"> on paper may be transferred by the Candidate/</w:t>
      </w:r>
      <w:r w:rsidR="00A10B59" w:rsidRPr="002510DF">
        <w:rPr>
          <w:rFonts w:ascii="Tahoma" w:hAnsi="Tahoma"/>
          <w:sz w:val="22"/>
          <w:szCs w:val="24"/>
          <w:lang w:val="en-GB"/>
        </w:rPr>
        <w:t>Trading Member</w:t>
      </w:r>
      <w:r w:rsidRPr="002510DF">
        <w:rPr>
          <w:rFonts w:ascii="Tahoma" w:hAnsi="Tahoma"/>
          <w:sz w:val="22"/>
          <w:szCs w:val="24"/>
          <w:lang w:val="en-GB"/>
        </w:rPr>
        <w:t xml:space="preserve"> to the Exchange in the form of electronic documents beginning from the business day following the day of fulfilment by this Candidate/</w:t>
      </w:r>
      <w:r w:rsidR="00A10B59" w:rsidRPr="002510DF">
        <w:rPr>
          <w:rFonts w:ascii="Tahoma" w:hAnsi="Tahoma"/>
          <w:sz w:val="22"/>
          <w:szCs w:val="24"/>
          <w:lang w:val="en-GB"/>
        </w:rPr>
        <w:t>Trading Member</w:t>
      </w:r>
      <w:r w:rsidRPr="002510DF">
        <w:rPr>
          <w:rFonts w:ascii="Tahoma" w:hAnsi="Tahoma"/>
          <w:sz w:val="22"/>
          <w:szCs w:val="24"/>
          <w:lang w:val="en-GB"/>
        </w:rPr>
        <w:t xml:space="preserve"> of the conditions established by EDI Rules.</w:t>
      </w:r>
    </w:p>
    <w:p w14:paraId="77868446" w14:textId="77777777" w:rsidR="00550BDF" w:rsidRPr="002510DF" w:rsidRDefault="00550BDF">
      <w:pPr>
        <w:pStyle w:val="20"/>
        <w:spacing w:after="120"/>
        <w:ind w:left="1985" w:hanging="1985"/>
        <w:rPr>
          <w:rFonts w:ascii="Tahoma" w:hAnsi="Tahoma"/>
          <w:bCs w:val="0"/>
          <w:i w:val="0"/>
          <w:iCs w:val="0"/>
          <w:szCs w:val="24"/>
          <w:lang w:val="en-GB"/>
        </w:rPr>
      </w:pPr>
      <w:bookmarkStart w:id="10" w:name="_Toc5978043"/>
      <w:r w:rsidRPr="002510DF">
        <w:rPr>
          <w:rFonts w:ascii="Tahoma" w:hAnsi="Tahoma"/>
          <w:bCs w:val="0"/>
          <w:i w:val="0"/>
          <w:iCs w:val="0"/>
          <w:sz w:val="22"/>
          <w:szCs w:val="24"/>
          <w:lang w:val="en-GB"/>
        </w:rPr>
        <w:t>Article 02.06.</w:t>
      </w:r>
      <w:r w:rsidRPr="002510DF">
        <w:rPr>
          <w:rFonts w:ascii="Tahoma" w:hAnsi="Tahoma"/>
          <w:bCs w:val="0"/>
          <w:i w:val="0"/>
          <w:iCs w:val="0"/>
          <w:sz w:val="22"/>
          <w:szCs w:val="24"/>
          <w:lang w:val="en-GB"/>
        </w:rPr>
        <w:tab/>
        <w:t xml:space="preserve"> Ways and Frequency of </w:t>
      </w:r>
      <w:r w:rsidR="005A235A" w:rsidRPr="002510DF">
        <w:rPr>
          <w:rFonts w:ascii="Tahoma" w:hAnsi="Tahoma"/>
          <w:bCs w:val="0"/>
          <w:i w:val="0"/>
          <w:iCs w:val="0"/>
          <w:sz w:val="22"/>
          <w:szCs w:val="24"/>
          <w:lang w:val="en-GB"/>
        </w:rPr>
        <w:t>Candidates/</w:t>
      </w:r>
      <w:r w:rsidR="00A10B59" w:rsidRPr="002510DF">
        <w:rPr>
          <w:rFonts w:ascii="Tahoma" w:hAnsi="Tahoma"/>
          <w:bCs w:val="0"/>
          <w:i w:val="0"/>
          <w:iCs w:val="0"/>
          <w:sz w:val="22"/>
          <w:szCs w:val="24"/>
          <w:lang w:val="en-GB"/>
        </w:rPr>
        <w:t>Trading Member</w:t>
      </w:r>
      <w:r w:rsidRPr="002510DF">
        <w:rPr>
          <w:rFonts w:ascii="Tahoma" w:hAnsi="Tahoma"/>
          <w:bCs w:val="0"/>
          <w:i w:val="0"/>
          <w:iCs w:val="0"/>
          <w:sz w:val="22"/>
          <w:szCs w:val="24"/>
          <w:lang w:val="en-GB"/>
        </w:rPr>
        <w:t>s Identification</w:t>
      </w:r>
      <w:bookmarkEnd w:id="10"/>
    </w:p>
    <w:p w14:paraId="7E8D74ED" w14:textId="77777777" w:rsidR="00D3758B" w:rsidRPr="002510DF" w:rsidRDefault="00D3758B">
      <w:pPr>
        <w:numPr>
          <w:ilvl w:val="0"/>
          <w:numId w:val="13"/>
        </w:numPr>
        <w:spacing w:after="120"/>
        <w:ind w:hanging="720"/>
        <w:jc w:val="both"/>
        <w:rPr>
          <w:rFonts w:ascii="Tahoma" w:hAnsi="Tahoma"/>
          <w:sz w:val="22"/>
          <w:szCs w:val="24"/>
          <w:lang w:val="en-GB"/>
        </w:rPr>
      </w:pPr>
      <w:r w:rsidRPr="002510DF">
        <w:rPr>
          <w:rFonts w:ascii="Tahoma" w:hAnsi="Tahoma"/>
          <w:sz w:val="22"/>
          <w:szCs w:val="24"/>
          <w:lang w:val="en-GB"/>
        </w:rPr>
        <w:t xml:space="preserve">The Candidates/Trading Members shall </w:t>
      </w:r>
      <w:r w:rsidR="00132FD5" w:rsidRPr="002510DF">
        <w:rPr>
          <w:rFonts w:ascii="Tahoma" w:hAnsi="Tahoma"/>
          <w:sz w:val="22"/>
          <w:szCs w:val="24"/>
          <w:lang w:val="en-GB"/>
        </w:rPr>
        <w:t>undertake identification</w:t>
      </w:r>
      <w:r w:rsidRPr="002510DF">
        <w:rPr>
          <w:rFonts w:ascii="Tahoma" w:hAnsi="Tahoma"/>
          <w:sz w:val="22"/>
          <w:szCs w:val="24"/>
          <w:lang w:val="en-GB"/>
        </w:rPr>
        <w:t xml:space="preserve"> by way of</w:t>
      </w:r>
      <w:r w:rsidR="00DD2DD6" w:rsidRPr="002510DF">
        <w:rPr>
          <w:rFonts w:ascii="Tahoma" w:hAnsi="Tahoma"/>
          <w:sz w:val="22"/>
          <w:szCs w:val="24"/>
          <w:lang w:val="en-GB"/>
        </w:rPr>
        <w:t>:</w:t>
      </w:r>
      <w:r w:rsidRPr="002510DF">
        <w:rPr>
          <w:rFonts w:ascii="Tahoma" w:hAnsi="Tahoma"/>
          <w:sz w:val="22"/>
          <w:szCs w:val="24"/>
          <w:lang w:val="en-GB"/>
        </w:rPr>
        <w:t xml:space="preserve"> </w:t>
      </w:r>
    </w:p>
    <w:p w14:paraId="13CB9FE9" w14:textId="05899656" w:rsidR="00132FD5" w:rsidRPr="002510DF" w:rsidRDefault="00132FD5" w:rsidP="00132FD5">
      <w:pPr>
        <w:pStyle w:val="aff3"/>
        <w:numPr>
          <w:ilvl w:val="0"/>
          <w:numId w:val="131"/>
        </w:numPr>
        <w:spacing w:after="120"/>
        <w:jc w:val="both"/>
        <w:rPr>
          <w:rFonts w:ascii="Tahoma" w:hAnsi="Tahoma"/>
          <w:sz w:val="22"/>
          <w:szCs w:val="24"/>
          <w:lang w:val="en-GB"/>
        </w:rPr>
      </w:pPr>
      <w:r w:rsidRPr="002510DF">
        <w:rPr>
          <w:rFonts w:ascii="Tahoma" w:hAnsi="Tahoma"/>
          <w:sz w:val="22"/>
          <w:szCs w:val="24"/>
          <w:lang w:val="en-GB"/>
        </w:rPr>
        <w:t>submitting documents in accordance with Appendix</w:t>
      </w:r>
      <w:r w:rsidR="00596D99">
        <w:rPr>
          <w:rFonts w:ascii="Tahoma" w:hAnsi="Tahoma"/>
          <w:sz w:val="22"/>
          <w:szCs w:val="24"/>
          <w:lang w:val="en-GB"/>
        </w:rPr>
        <w:t xml:space="preserve"> No</w:t>
      </w:r>
      <w:r w:rsidRPr="002510DF">
        <w:rPr>
          <w:rFonts w:ascii="Tahoma" w:hAnsi="Tahoma"/>
          <w:sz w:val="22"/>
          <w:szCs w:val="24"/>
          <w:lang w:val="en-GB"/>
        </w:rPr>
        <w:t xml:space="preserve"> </w:t>
      </w:r>
      <w:r w:rsidR="00F4773C" w:rsidRPr="002510DF">
        <w:rPr>
          <w:rFonts w:ascii="Tahoma" w:hAnsi="Tahoma"/>
          <w:sz w:val="22"/>
          <w:szCs w:val="24"/>
          <w:lang w:val="en-GB"/>
        </w:rPr>
        <w:t xml:space="preserve">01 </w:t>
      </w:r>
      <w:r w:rsidRPr="002510DF">
        <w:rPr>
          <w:rFonts w:ascii="Tahoma" w:hAnsi="Tahoma"/>
          <w:sz w:val="22"/>
          <w:szCs w:val="24"/>
          <w:lang w:val="en-GB"/>
        </w:rPr>
        <w:t>hereto when being admitted to trading;</w:t>
      </w:r>
    </w:p>
    <w:p w14:paraId="05C27235" w14:textId="77777777" w:rsidR="00132FD5" w:rsidRPr="002510DF" w:rsidRDefault="00132FD5" w:rsidP="00132FD5">
      <w:pPr>
        <w:pStyle w:val="aff3"/>
        <w:numPr>
          <w:ilvl w:val="0"/>
          <w:numId w:val="131"/>
        </w:numPr>
        <w:spacing w:after="120"/>
        <w:jc w:val="both"/>
        <w:rPr>
          <w:rFonts w:ascii="Tahoma" w:hAnsi="Tahoma"/>
          <w:sz w:val="22"/>
          <w:szCs w:val="24"/>
          <w:lang w:val="en-GB"/>
        </w:rPr>
      </w:pPr>
      <w:r w:rsidRPr="002510DF">
        <w:rPr>
          <w:rFonts w:ascii="Tahoma" w:hAnsi="Tahoma"/>
          <w:sz w:val="22"/>
          <w:szCs w:val="24"/>
          <w:lang w:val="en-GB"/>
        </w:rPr>
        <w:t>submitting documents on a regular basis in accordance with terms and conditions established herein.</w:t>
      </w:r>
    </w:p>
    <w:p w14:paraId="0FA41673" w14:textId="77777777" w:rsidR="00B62E87" w:rsidRPr="002510DF" w:rsidRDefault="00550BDF" w:rsidP="00DD2DD6">
      <w:pPr>
        <w:numPr>
          <w:ilvl w:val="0"/>
          <w:numId w:val="13"/>
        </w:numPr>
        <w:spacing w:after="120"/>
        <w:ind w:hanging="720"/>
        <w:jc w:val="both"/>
        <w:rPr>
          <w:rFonts w:ascii="Tahoma" w:hAnsi="Tahoma"/>
          <w:szCs w:val="24"/>
          <w:lang w:val="en-GB"/>
        </w:rPr>
      </w:pPr>
      <w:r w:rsidRPr="002510DF">
        <w:rPr>
          <w:rFonts w:ascii="Tahoma" w:hAnsi="Tahoma"/>
          <w:sz w:val="22"/>
          <w:szCs w:val="24"/>
          <w:lang w:val="en-GB"/>
        </w:rPr>
        <w:t>The Candidate/</w:t>
      </w:r>
      <w:r w:rsidR="00A10B59" w:rsidRPr="002510DF">
        <w:rPr>
          <w:rFonts w:ascii="Tahoma" w:hAnsi="Tahoma"/>
          <w:sz w:val="22"/>
          <w:szCs w:val="24"/>
          <w:lang w:val="en-GB"/>
        </w:rPr>
        <w:t>Trading Member</w:t>
      </w:r>
      <w:r w:rsidRPr="002510DF">
        <w:rPr>
          <w:rFonts w:ascii="Tahoma" w:hAnsi="Tahoma"/>
          <w:sz w:val="22"/>
          <w:szCs w:val="24"/>
          <w:lang w:val="en-GB"/>
        </w:rPr>
        <w:t xml:space="preserve"> shall </w:t>
      </w:r>
      <w:r w:rsidR="00B62E87" w:rsidRPr="002510DF">
        <w:rPr>
          <w:rFonts w:ascii="Tahoma" w:hAnsi="Tahoma"/>
          <w:sz w:val="22"/>
          <w:szCs w:val="24"/>
          <w:lang w:val="en-GB"/>
        </w:rPr>
        <w:t>ensure</w:t>
      </w:r>
      <w:r w:rsidR="00683BBF" w:rsidRPr="002510DF">
        <w:rPr>
          <w:rFonts w:ascii="Tahoma" w:hAnsi="Tahoma"/>
          <w:sz w:val="22"/>
          <w:szCs w:val="24"/>
          <w:lang w:val="en-GB"/>
        </w:rPr>
        <w:t xml:space="preserve"> </w:t>
      </w:r>
      <w:r w:rsidR="00B62E87" w:rsidRPr="002510DF">
        <w:rPr>
          <w:rFonts w:ascii="Tahoma" w:hAnsi="Tahoma"/>
          <w:sz w:val="22"/>
          <w:szCs w:val="24"/>
          <w:lang w:val="en-GB"/>
        </w:rPr>
        <w:t>relevance</w:t>
      </w:r>
      <w:r w:rsidR="00683BBF" w:rsidRPr="002510DF">
        <w:rPr>
          <w:rFonts w:ascii="Tahoma" w:hAnsi="Tahoma"/>
          <w:sz w:val="22"/>
          <w:szCs w:val="24"/>
          <w:lang w:val="en-GB"/>
        </w:rPr>
        <w:t xml:space="preserve">, </w:t>
      </w:r>
      <w:r w:rsidR="00B62E87" w:rsidRPr="002510DF">
        <w:rPr>
          <w:rFonts w:ascii="Tahoma" w:hAnsi="Tahoma"/>
          <w:sz w:val="22"/>
          <w:szCs w:val="24"/>
          <w:lang w:val="en-GB"/>
        </w:rPr>
        <w:t>accuracy</w:t>
      </w:r>
      <w:r w:rsidR="00683BBF" w:rsidRPr="002510DF">
        <w:rPr>
          <w:rFonts w:ascii="Tahoma" w:hAnsi="Tahoma"/>
          <w:sz w:val="22"/>
          <w:szCs w:val="24"/>
          <w:lang w:val="en-GB"/>
        </w:rPr>
        <w:t xml:space="preserve"> and completeness of the set of documents submitted to the Exchange for the purpose of its identification</w:t>
      </w:r>
      <w:r w:rsidR="0009668D" w:rsidRPr="002510DF">
        <w:rPr>
          <w:rFonts w:ascii="Tahoma" w:hAnsi="Tahoma"/>
          <w:sz w:val="22"/>
          <w:szCs w:val="24"/>
          <w:lang w:val="en-GB"/>
        </w:rPr>
        <w:t>.</w:t>
      </w:r>
      <w:r w:rsidR="00683BBF" w:rsidRPr="002510DF">
        <w:rPr>
          <w:rFonts w:ascii="Tahoma" w:hAnsi="Tahoma"/>
          <w:sz w:val="22"/>
          <w:szCs w:val="24"/>
          <w:lang w:val="en-GB"/>
        </w:rPr>
        <w:t xml:space="preserve"> </w:t>
      </w:r>
      <w:r w:rsidR="00B62E87" w:rsidRPr="002510DF">
        <w:rPr>
          <w:rFonts w:ascii="Tahoma" w:hAnsi="Tahoma"/>
          <w:sz w:val="22"/>
          <w:szCs w:val="24"/>
          <w:lang w:val="en-GB"/>
        </w:rPr>
        <w:t>Whereby:</w:t>
      </w:r>
    </w:p>
    <w:p w14:paraId="24FE0049" w14:textId="6AADB874" w:rsidR="00C344F5" w:rsidRPr="002510DF" w:rsidRDefault="000B7E30" w:rsidP="00B62E87">
      <w:pPr>
        <w:pStyle w:val="aff3"/>
        <w:numPr>
          <w:ilvl w:val="0"/>
          <w:numId w:val="101"/>
        </w:numPr>
        <w:spacing w:after="120"/>
        <w:jc w:val="both"/>
        <w:rPr>
          <w:rFonts w:ascii="Tahoma" w:hAnsi="Tahoma"/>
          <w:sz w:val="22"/>
          <w:szCs w:val="22"/>
          <w:lang w:val="en-GB"/>
        </w:rPr>
      </w:pPr>
      <w:r w:rsidRPr="002510DF">
        <w:rPr>
          <w:rFonts w:ascii="Tahoma" w:hAnsi="Tahoma"/>
          <w:sz w:val="22"/>
          <w:szCs w:val="22"/>
          <w:lang w:val="en-GB"/>
        </w:rPr>
        <w:t xml:space="preserve">In the event that </w:t>
      </w:r>
      <w:r w:rsidR="00DD2DD6" w:rsidRPr="002510DF">
        <w:rPr>
          <w:rFonts w:ascii="Tahoma" w:hAnsi="Tahoma"/>
          <w:sz w:val="22"/>
          <w:szCs w:val="22"/>
          <w:lang w:val="en-GB"/>
        </w:rPr>
        <w:t>the information as contained in the documents that have been earlier submitted by the Candidate</w:t>
      </w:r>
      <w:r w:rsidRPr="002510DF">
        <w:rPr>
          <w:rFonts w:ascii="Tahoma" w:hAnsi="Tahoma"/>
          <w:sz w:val="22"/>
          <w:szCs w:val="22"/>
          <w:lang w:val="en-GB"/>
        </w:rPr>
        <w:t xml:space="preserve"> for admission to trading</w:t>
      </w:r>
      <w:r w:rsidR="00DD2DD6" w:rsidRPr="002510DF">
        <w:rPr>
          <w:rFonts w:ascii="Tahoma" w:hAnsi="Tahoma"/>
          <w:sz w:val="22"/>
          <w:szCs w:val="22"/>
          <w:lang w:val="en-GB"/>
        </w:rPr>
        <w:t xml:space="preserve"> in accordance with </w:t>
      </w:r>
      <w:r w:rsidR="00DD2DD6" w:rsidRPr="002510DF">
        <w:rPr>
          <w:rFonts w:ascii="Tahoma" w:hAnsi="Tahoma"/>
          <w:sz w:val="22"/>
          <w:szCs w:val="22"/>
          <w:lang w:val="en-GB"/>
        </w:rPr>
        <w:br/>
      </w:r>
      <w:r w:rsidR="00686705" w:rsidRPr="002510DF">
        <w:rPr>
          <w:rFonts w:ascii="Tahoma" w:hAnsi="Tahoma"/>
          <w:sz w:val="22"/>
          <w:szCs w:val="22"/>
          <w:lang w:val="en-GB"/>
        </w:rPr>
        <w:t>Appendix</w:t>
      </w:r>
      <w:r w:rsidR="00596D99">
        <w:rPr>
          <w:rFonts w:ascii="Tahoma" w:hAnsi="Tahoma"/>
          <w:sz w:val="22"/>
          <w:szCs w:val="22"/>
          <w:lang w:val="en-GB"/>
        </w:rPr>
        <w:t xml:space="preserve"> No</w:t>
      </w:r>
      <w:r w:rsidR="00686705" w:rsidRPr="002510DF">
        <w:rPr>
          <w:rFonts w:ascii="Tahoma" w:hAnsi="Tahoma"/>
          <w:sz w:val="22"/>
          <w:szCs w:val="22"/>
          <w:lang w:val="en-GB"/>
        </w:rPr>
        <w:t xml:space="preserve"> </w:t>
      </w:r>
      <w:r w:rsidR="00F4773C" w:rsidRPr="002510DF">
        <w:rPr>
          <w:rFonts w:ascii="Tahoma" w:hAnsi="Tahoma"/>
          <w:sz w:val="22"/>
          <w:szCs w:val="22"/>
          <w:lang w:val="en-GB"/>
        </w:rPr>
        <w:t xml:space="preserve">01 </w:t>
      </w:r>
      <w:r w:rsidR="00686705" w:rsidRPr="002510DF">
        <w:rPr>
          <w:rFonts w:ascii="Tahoma" w:hAnsi="Tahoma"/>
          <w:sz w:val="22"/>
          <w:szCs w:val="22"/>
          <w:lang w:val="en-GB"/>
        </w:rPr>
        <w:t xml:space="preserve">hereto </w:t>
      </w:r>
      <w:r w:rsidR="00DD2DD6" w:rsidRPr="002510DF">
        <w:rPr>
          <w:rFonts w:ascii="Tahoma" w:hAnsi="Tahoma"/>
          <w:sz w:val="22"/>
          <w:szCs w:val="22"/>
          <w:lang w:val="en-GB"/>
        </w:rPr>
        <w:t>changes</w:t>
      </w:r>
      <w:r w:rsidRPr="002510DF">
        <w:rPr>
          <w:rFonts w:ascii="Tahoma" w:hAnsi="Tahoma"/>
          <w:sz w:val="22"/>
          <w:szCs w:val="22"/>
          <w:lang w:val="en-GB"/>
        </w:rPr>
        <w:t xml:space="preserve">, the Candidate should </w:t>
      </w:r>
      <w:r w:rsidR="00C344F5" w:rsidRPr="002510DF">
        <w:rPr>
          <w:rFonts w:ascii="Tahoma" w:hAnsi="Tahoma"/>
          <w:sz w:val="22"/>
          <w:szCs w:val="22"/>
          <w:lang w:val="en-GB"/>
        </w:rPr>
        <w:t>notify the Exchange thereof in writing and to deliver the documents confirming such amendments not later than five (5) business days after their affective date.</w:t>
      </w:r>
    </w:p>
    <w:p w14:paraId="3F5DC770" w14:textId="7B45BA73" w:rsidR="00984079" w:rsidRPr="00984079" w:rsidRDefault="00DD2DD6" w:rsidP="00DD2DD6">
      <w:pPr>
        <w:pStyle w:val="aff3"/>
        <w:numPr>
          <w:ilvl w:val="0"/>
          <w:numId w:val="101"/>
        </w:numPr>
        <w:spacing w:after="120"/>
        <w:jc w:val="both"/>
        <w:rPr>
          <w:rFonts w:ascii="Tahoma" w:hAnsi="Tahoma"/>
          <w:b/>
          <w:szCs w:val="24"/>
          <w:lang w:val="en-GB"/>
        </w:rPr>
      </w:pPr>
      <w:r w:rsidRPr="002510DF">
        <w:rPr>
          <w:rFonts w:ascii="Tahoma" w:hAnsi="Tahoma"/>
          <w:sz w:val="22"/>
          <w:szCs w:val="22"/>
          <w:lang w:val="en-GB"/>
        </w:rPr>
        <w:t xml:space="preserve">In the event that the information as contained in the documents that have been earlier submitted by the Candidate for admission to trading in accordance with </w:t>
      </w:r>
      <w:r w:rsidR="00686705" w:rsidRPr="002510DF">
        <w:rPr>
          <w:rFonts w:ascii="Tahoma" w:hAnsi="Tahoma"/>
          <w:sz w:val="22"/>
          <w:szCs w:val="22"/>
          <w:lang w:val="en-GB"/>
        </w:rPr>
        <w:t>Appendix</w:t>
      </w:r>
      <w:r w:rsidR="00596D99">
        <w:rPr>
          <w:rFonts w:ascii="Tahoma" w:hAnsi="Tahoma"/>
          <w:sz w:val="22"/>
          <w:szCs w:val="22"/>
          <w:lang w:val="en-GB"/>
        </w:rPr>
        <w:t xml:space="preserve"> No</w:t>
      </w:r>
      <w:r w:rsidR="00686705" w:rsidRPr="002510DF">
        <w:rPr>
          <w:rFonts w:ascii="Tahoma" w:hAnsi="Tahoma"/>
          <w:sz w:val="22"/>
          <w:szCs w:val="22"/>
          <w:lang w:val="en-GB"/>
        </w:rPr>
        <w:t xml:space="preserve"> </w:t>
      </w:r>
      <w:r w:rsidR="00F4773C" w:rsidRPr="002510DF">
        <w:rPr>
          <w:rFonts w:ascii="Tahoma" w:hAnsi="Tahoma"/>
          <w:sz w:val="22"/>
          <w:szCs w:val="22"/>
          <w:lang w:val="en-GB"/>
        </w:rPr>
        <w:t xml:space="preserve">01 </w:t>
      </w:r>
      <w:r w:rsidR="00686705" w:rsidRPr="002510DF">
        <w:rPr>
          <w:rFonts w:ascii="Tahoma" w:hAnsi="Tahoma"/>
          <w:sz w:val="22"/>
          <w:szCs w:val="22"/>
          <w:lang w:val="en-GB"/>
        </w:rPr>
        <w:t xml:space="preserve">hereto </w:t>
      </w:r>
      <w:r w:rsidRPr="002510DF">
        <w:rPr>
          <w:rFonts w:ascii="Tahoma" w:hAnsi="Tahoma"/>
          <w:sz w:val="22"/>
          <w:szCs w:val="22"/>
          <w:lang w:val="en-GB"/>
        </w:rPr>
        <w:t>changes, t</w:t>
      </w:r>
      <w:r w:rsidR="00C344F5" w:rsidRPr="002510DF">
        <w:rPr>
          <w:rFonts w:ascii="Tahoma" w:hAnsi="Tahoma"/>
          <w:sz w:val="22"/>
          <w:szCs w:val="22"/>
          <w:lang w:val="en-GB"/>
        </w:rPr>
        <w:t>he Candidate should deliver the documents confirming such amendments</w:t>
      </w:r>
      <w:r w:rsidR="00984079">
        <w:rPr>
          <w:rFonts w:ascii="Tahoma" w:hAnsi="Tahoma"/>
          <w:sz w:val="22"/>
          <w:szCs w:val="22"/>
          <w:lang w:val="en-GB"/>
        </w:rPr>
        <w:t xml:space="preserve"> as follows: </w:t>
      </w:r>
    </w:p>
    <w:p w14:paraId="0BB8E224" w14:textId="77777777" w:rsidR="00A17DB7" w:rsidRPr="00604F61" w:rsidRDefault="00984079" w:rsidP="00984079">
      <w:pPr>
        <w:pStyle w:val="aff3"/>
        <w:numPr>
          <w:ilvl w:val="0"/>
          <w:numId w:val="168"/>
        </w:numPr>
        <w:spacing w:after="120"/>
        <w:jc w:val="both"/>
        <w:rPr>
          <w:rFonts w:ascii="Tahoma" w:hAnsi="Tahoma"/>
          <w:b/>
          <w:szCs w:val="24"/>
          <w:lang w:val="en-GB"/>
        </w:rPr>
      </w:pPr>
      <w:r>
        <w:rPr>
          <w:rFonts w:ascii="Tahoma" w:hAnsi="Tahoma"/>
          <w:sz w:val="22"/>
          <w:szCs w:val="22"/>
          <w:lang w:val="en-GB"/>
        </w:rPr>
        <w:t>documents</w:t>
      </w:r>
      <w:r w:rsidR="00A17DB7">
        <w:rPr>
          <w:rFonts w:ascii="Tahoma" w:hAnsi="Tahoma"/>
          <w:sz w:val="22"/>
          <w:szCs w:val="22"/>
          <w:lang w:val="en-GB"/>
        </w:rPr>
        <w:t xml:space="preserve">, </w:t>
      </w:r>
      <w:r>
        <w:rPr>
          <w:rFonts w:ascii="Tahoma" w:hAnsi="Tahoma"/>
          <w:sz w:val="22"/>
          <w:szCs w:val="22"/>
          <w:lang w:val="en-GB"/>
        </w:rPr>
        <w:t>as necessary to generate the Trading Member Code assigned by the Exchange in accordance with</w:t>
      </w:r>
      <w:r w:rsidR="00A17DB7">
        <w:rPr>
          <w:rFonts w:ascii="Tahoma" w:hAnsi="Tahoma"/>
          <w:sz w:val="22"/>
          <w:szCs w:val="22"/>
          <w:lang w:val="en-GB"/>
        </w:rPr>
        <w:t xml:space="preserve"> Article 05.01. in the General Section of the Admission Rules, shall be provided not later than ten (10) business days after their effective date;</w:t>
      </w:r>
    </w:p>
    <w:p w14:paraId="4EC8395F" w14:textId="7429ECF0" w:rsidR="00A17DB7" w:rsidRPr="00604F61" w:rsidRDefault="00A17DB7" w:rsidP="00984079">
      <w:pPr>
        <w:pStyle w:val="aff3"/>
        <w:numPr>
          <w:ilvl w:val="0"/>
          <w:numId w:val="168"/>
        </w:numPr>
        <w:spacing w:after="120"/>
        <w:jc w:val="both"/>
        <w:rPr>
          <w:rFonts w:ascii="Tahoma" w:hAnsi="Tahoma"/>
          <w:b/>
          <w:szCs w:val="24"/>
          <w:lang w:val="en-GB"/>
        </w:rPr>
      </w:pPr>
      <w:r>
        <w:rPr>
          <w:rFonts w:ascii="Tahoma" w:hAnsi="Tahoma"/>
          <w:sz w:val="22"/>
          <w:szCs w:val="22"/>
          <w:lang w:val="en-GB"/>
        </w:rPr>
        <w:t>other documents shall be provided</w:t>
      </w:r>
      <w:r w:rsidR="00984079" w:rsidRPr="00984079">
        <w:rPr>
          <w:rFonts w:ascii="Tahoma" w:hAnsi="Tahoma"/>
          <w:sz w:val="22"/>
          <w:szCs w:val="22"/>
          <w:lang w:val="en-GB"/>
        </w:rPr>
        <w:t xml:space="preserve"> </w:t>
      </w:r>
      <w:r w:rsidR="00C344F5" w:rsidRPr="002510DF">
        <w:rPr>
          <w:rFonts w:ascii="Tahoma" w:hAnsi="Tahoma"/>
          <w:sz w:val="22"/>
          <w:szCs w:val="22"/>
          <w:lang w:val="en-GB"/>
        </w:rPr>
        <w:t>not later than five (5) business days after their affective date</w:t>
      </w:r>
      <w:r>
        <w:rPr>
          <w:rFonts w:ascii="Tahoma" w:hAnsi="Tahoma"/>
          <w:sz w:val="22"/>
          <w:szCs w:val="22"/>
          <w:lang w:val="en-GB"/>
        </w:rPr>
        <w:t>.</w:t>
      </w:r>
    </w:p>
    <w:p w14:paraId="724DD77D" w14:textId="77777777" w:rsidR="00550BDF" w:rsidRPr="002510DF" w:rsidRDefault="00A17DB7" w:rsidP="00D90D53">
      <w:pPr>
        <w:spacing w:after="120"/>
        <w:ind w:firstLine="709"/>
        <w:jc w:val="both"/>
        <w:rPr>
          <w:rFonts w:ascii="Tahoma" w:hAnsi="Tahoma"/>
          <w:b/>
          <w:szCs w:val="24"/>
          <w:lang w:val="en-GB"/>
        </w:rPr>
      </w:pPr>
      <w:r>
        <w:rPr>
          <w:rFonts w:ascii="Tahoma" w:hAnsi="Tahoma"/>
          <w:sz w:val="22"/>
          <w:szCs w:val="22"/>
          <w:lang w:val="en-GB"/>
        </w:rPr>
        <w:t xml:space="preserve">The above documents </w:t>
      </w:r>
      <w:r w:rsidR="007B22B9">
        <w:rPr>
          <w:rFonts w:ascii="Tahoma" w:hAnsi="Tahoma"/>
          <w:sz w:val="22"/>
          <w:szCs w:val="22"/>
          <w:lang w:val="en-GB"/>
        </w:rPr>
        <w:t>shall be</w:t>
      </w:r>
      <w:r w:rsidR="00EA1ADA">
        <w:rPr>
          <w:rFonts w:ascii="Tahoma" w:hAnsi="Tahoma"/>
          <w:sz w:val="22"/>
          <w:szCs w:val="22"/>
          <w:lang w:val="en-GB"/>
        </w:rPr>
        <w:t xml:space="preserve"> </w:t>
      </w:r>
      <w:r>
        <w:rPr>
          <w:rFonts w:ascii="Tahoma" w:hAnsi="Tahoma"/>
          <w:sz w:val="22"/>
          <w:szCs w:val="22"/>
          <w:lang w:val="en-GB"/>
        </w:rPr>
        <w:t>provided</w:t>
      </w:r>
      <w:r w:rsidR="00D90D53">
        <w:rPr>
          <w:rFonts w:ascii="Tahoma" w:hAnsi="Tahoma"/>
          <w:sz w:val="22"/>
          <w:szCs w:val="22"/>
          <w:lang w:val="en-GB"/>
        </w:rPr>
        <w:t xml:space="preserve"> in electronic form. </w:t>
      </w:r>
      <w:r w:rsidR="00C344F5" w:rsidRPr="002510DF">
        <w:rPr>
          <w:rFonts w:ascii="Tahoma" w:hAnsi="Tahoma"/>
          <w:sz w:val="22"/>
          <w:szCs w:val="22"/>
          <w:lang w:val="en-GB"/>
        </w:rPr>
        <w:t xml:space="preserve">Furthermore, the </w:t>
      </w:r>
      <w:r w:rsidR="00575E6D" w:rsidRPr="002510DF">
        <w:rPr>
          <w:rFonts w:ascii="Tahoma" w:hAnsi="Tahoma"/>
          <w:sz w:val="22"/>
          <w:szCs w:val="22"/>
          <w:lang w:val="en-GB"/>
        </w:rPr>
        <w:t xml:space="preserve">Trading Member should provide the power of attorney issued to the person </w:t>
      </w:r>
      <w:r w:rsidR="00F702CF" w:rsidRPr="002510DF">
        <w:rPr>
          <w:rFonts w:ascii="Tahoma" w:hAnsi="Tahoma"/>
          <w:sz w:val="22"/>
          <w:szCs w:val="22"/>
          <w:lang w:val="en-GB"/>
        </w:rPr>
        <w:t>authorised</w:t>
      </w:r>
      <w:r w:rsidR="00575E6D" w:rsidRPr="002510DF">
        <w:rPr>
          <w:rFonts w:ascii="Tahoma" w:hAnsi="Tahoma"/>
          <w:sz w:val="22"/>
          <w:szCs w:val="22"/>
          <w:lang w:val="en-GB"/>
        </w:rPr>
        <w:t xml:space="preserve"> to sign documents with a digital signature under this </w:t>
      </w:r>
      <w:r w:rsidR="00F8730A" w:rsidRPr="002510DF">
        <w:rPr>
          <w:rFonts w:ascii="Tahoma" w:hAnsi="Tahoma"/>
          <w:sz w:val="22"/>
          <w:szCs w:val="22"/>
          <w:lang w:val="en-GB"/>
        </w:rPr>
        <w:t>Clause</w:t>
      </w:r>
      <w:r w:rsidR="00575E6D" w:rsidRPr="002510DF">
        <w:rPr>
          <w:rFonts w:ascii="Tahoma" w:hAnsi="Tahoma"/>
          <w:sz w:val="22"/>
          <w:szCs w:val="22"/>
          <w:lang w:val="en-GB"/>
        </w:rPr>
        <w:t xml:space="preserve">, except for when the electronic document has been signed with the CEO’s </w:t>
      </w:r>
      <w:r w:rsidR="0009668D" w:rsidRPr="002510DF">
        <w:rPr>
          <w:rFonts w:ascii="Tahoma" w:hAnsi="Tahoma"/>
          <w:sz w:val="22"/>
          <w:szCs w:val="22"/>
          <w:lang w:val="en-GB"/>
        </w:rPr>
        <w:t xml:space="preserve">digital </w:t>
      </w:r>
      <w:r w:rsidR="00575E6D" w:rsidRPr="002510DF">
        <w:rPr>
          <w:rFonts w:ascii="Tahoma" w:hAnsi="Tahoma"/>
          <w:sz w:val="22"/>
          <w:szCs w:val="22"/>
          <w:lang w:val="en-GB"/>
        </w:rPr>
        <w:t xml:space="preserve">signature.   </w:t>
      </w:r>
      <w:r w:rsidR="00B62E87" w:rsidRPr="002510DF">
        <w:rPr>
          <w:rFonts w:ascii="Tahoma" w:hAnsi="Tahoma"/>
          <w:b/>
          <w:sz w:val="22"/>
          <w:szCs w:val="24"/>
          <w:lang w:val="en-GB"/>
        </w:rPr>
        <w:t xml:space="preserve"> </w:t>
      </w:r>
      <w:r w:rsidR="00683BBF" w:rsidRPr="002510DF">
        <w:rPr>
          <w:rFonts w:ascii="Tahoma" w:hAnsi="Tahoma"/>
          <w:b/>
          <w:sz w:val="22"/>
          <w:szCs w:val="24"/>
          <w:lang w:val="en-GB"/>
        </w:rPr>
        <w:t xml:space="preserve"> </w:t>
      </w:r>
      <w:r w:rsidR="00683BBF" w:rsidRPr="002510DF" w:rsidDel="00683BBF">
        <w:rPr>
          <w:rFonts w:ascii="Tahoma" w:hAnsi="Tahoma"/>
          <w:b/>
          <w:sz w:val="22"/>
          <w:szCs w:val="24"/>
          <w:lang w:val="en-GB"/>
        </w:rPr>
        <w:t xml:space="preserve"> </w:t>
      </w:r>
    </w:p>
    <w:p w14:paraId="2F50B86B" w14:textId="77777777" w:rsidR="00550BDF" w:rsidRPr="002510DF" w:rsidRDefault="00550BDF">
      <w:pPr>
        <w:numPr>
          <w:ilvl w:val="0"/>
          <w:numId w:val="13"/>
        </w:numPr>
        <w:spacing w:after="120"/>
        <w:ind w:hanging="720"/>
        <w:jc w:val="both"/>
        <w:rPr>
          <w:rFonts w:ascii="Tahoma" w:hAnsi="Tahoma"/>
          <w:szCs w:val="24"/>
          <w:lang w:val="en-GB"/>
        </w:rPr>
      </w:pPr>
      <w:r w:rsidRPr="002510DF">
        <w:rPr>
          <w:rFonts w:ascii="Tahoma" w:hAnsi="Tahoma"/>
          <w:sz w:val="22"/>
          <w:szCs w:val="24"/>
          <w:lang w:val="en-GB"/>
        </w:rPr>
        <w:t>The Exchange shall be entitled to claim for the Candidate/</w:t>
      </w:r>
      <w:r w:rsidR="00A10B59" w:rsidRPr="002510DF">
        <w:rPr>
          <w:rFonts w:ascii="Tahoma" w:hAnsi="Tahoma"/>
          <w:sz w:val="22"/>
          <w:szCs w:val="24"/>
          <w:lang w:val="en-GB"/>
        </w:rPr>
        <w:t>Trading Member</w:t>
      </w:r>
      <w:r w:rsidRPr="002510DF">
        <w:rPr>
          <w:rFonts w:ascii="Tahoma" w:hAnsi="Tahoma"/>
          <w:sz w:val="22"/>
          <w:szCs w:val="24"/>
          <w:lang w:val="en-GB"/>
        </w:rPr>
        <w:t xml:space="preserve"> to submit additional information, including the information characterizing their financial state. The information shall be submitted within the time limit specified in the request, and if such time limit is not specified, within five (5) business days from the date </w:t>
      </w:r>
      <w:r w:rsidR="00BC4E3C" w:rsidRPr="002510DF">
        <w:rPr>
          <w:rFonts w:ascii="Tahoma" w:hAnsi="Tahoma"/>
          <w:sz w:val="22"/>
          <w:szCs w:val="24"/>
          <w:lang w:val="en-GB"/>
        </w:rPr>
        <w:t>of the Candidate/</w:t>
      </w:r>
      <w:r w:rsidR="00A10B59" w:rsidRPr="002510DF">
        <w:rPr>
          <w:rFonts w:ascii="Tahoma" w:hAnsi="Tahoma"/>
          <w:sz w:val="22"/>
          <w:szCs w:val="24"/>
          <w:lang w:val="en-GB"/>
        </w:rPr>
        <w:t>Trading Member</w:t>
      </w:r>
      <w:r w:rsidR="00BC4E3C" w:rsidRPr="002510DF">
        <w:rPr>
          <w:rFonts w:ascii="Tahoma" w:hAnsi="Tahoma"/>
          <w:sz w:val="22"/>
          <w:szCs w:val="24"/>
          <w:lang w:val="en-GB"/>
        </w:rPr>
        <w:t xml:space="preserve"> receives</w:t>
      </w:r>
      <w:r w:rsidRPr="002510DF">
        <w:rPr>
          <w:rFonts w:ascii="Tahoma" w:hAnsi="Tahoma"/>
          <w:sz w:val="22"/>
          <w:szCs w:val="24"/>
          <w:lang w:val="en-GB"/>
        </w:rPr>
        <w:t xml:space="preserve"> the request from the Exchange.</w:t>
      </w:r>
    </w:p>
    <w:p w14:paraId="46BFAAD3" w14:textId="77777777" w:rsidR="00550BDF" w:rsidRPr="002510DF" w:rsidRDefault="00550BDF">
      <w:pPr>
        <w:tabs>
          <w:tab w:val="left" w:pos="709"/>
        </w:tabs>
        <w:spacing w:after="120"/>
        <w:ind w:left="720"/>
        <w:jc w:val="both"/>
        <w:rPr>
          <w:rFonts w:ascii="Tahoma" w:hAnsi="Tahoma"/>
          <w:sz w:val="22"/>
          <w:szCs w:val="24"/>
          <w:lang w:val="en-GB"/>
        </w:rPr>
      </w:pPr>
      <w:r w:rsidRPr="002510DF">
        <w:rPr>
          <w:rFonts w:ascii="Tahoma" w:hAnsi="Tahoma"/>
          <w:sz w:val="22"/>
          <w:szCs w:val="24"/>
          <w:lang w:val="en-GB"/>
        </w:rPr>
        <w:t>In case the specified time limit is not sufficient for response to the request of the Exchange, the Candidate/</w:t>
      </w:r>
      <w:r w:rsidR="00A10B59" w:rsidRPr="002510DF">
        <w:rPr>
          <w:rFonts w:ascii="Tahoma" w:hAnsi="Tahoma"/>
          <w:sz w:val="22"/>
          <w:szCs w:val="24"/>
          <w:lang w:val="en-GB"/>
        </w:rPr>
        <w:t>Trading Member</w:t>
      </w:r>
      <w:r w:rsidRPr="002510DF">
        <w:rPr>
          <w:rFonts w:ascii="Tahoma" w:hAnsi="Tahoma"/>
          <w:sz w:val="22"/>
          <w:szCs w:val="24"/>
          <w:lang w:val="en-GB"/>
        </w:rPr>
        <w:t xml:space="preserve"> shall send to the Exchange the explanations of the reasons for the delay in submission of the information requested</w:t>
      </w:r>
      <w:r w:rsidR="00BC4E3C" w:rsidRPr="002510DF">
        <w:rPr>
          <w:rFonts w:ascii="Tahoma" w:hAnsi="Tahoma"/>
          <w:sz w:val="22"/>
          <w:szCs w:val="24"/>
          <w:lang w:val="en-GB"/>
        </w:rPr>
        <w:t xml:space="preserve"> specifying the dates when the required information will be prepared and delivered to the Exchange</w:t>
      </w:r>
      <w:r w:rsidRPr="002510DF">
        <w:rPr>
          <w:rFonts w:ascii="Tahoma" w:hAnsi="Tahoma"/>
          <w:sz w:val="22"/>
          <w:szCs w:val="24"/>
          <w:lang w:val="en-GB"/>
        </w:rPr>
        <w:t>.</w:t>
      </w:r>
    </w:p>
    <w:p w14:paraId="42094535" w14:textId="77777777" w:rsidR="00550BDF" w:rsidRPr="002510DF" w:rsidRDefault="00550BDF">
      <w:pPr>
        <w:numPr>
          <w:ilvl w:val="0"/>
          <w:numId w:val="13"/>
        </w:numPr>
        <w:spacing w:after="120"/>
        <w:ind w:hanging="720"/>
        <w:jc w:val="both"/>
        <w:rPr>
          <w:rFonts w:ascii="Tahoma" w:hAnsi="Tahoma"/>
          <w:sz w:val="22"/>
          <w:szCs w:val="24"/>
          <w:lang w:val="en-GB"/>
        </w:rPr>
      </w:pPr>
      <w:r w:rsidRPr="002510DF">
        <w:rPr>
          <w:rFonts w:ascii="Tahoma" w:hAnsi="Tahoma"/>
          <w:sz w:val="22"/>
          <w:szCs w:val="24"/>
          <w:lang w:val="en-GB"/>
        </w:rPr>
        <w:t>For the purpose of obtaining of the information of the Candidate/</w:t>
      </w:r>
      <w:r w:rsidR="00A10B59" w:rsidRPr="002510DF">
        <w:rPr>
          <w:rFonts w:ascii="Tahoma" w:hAnsi="Tahoma"/>
          <w:sz w:val="22"/>
          <w:szCs w:val="24"/>
          <w:lang w:val="en-GB"/>
        </w:rPr>
        <w:t>Trading Member</w:t>
      </w:r>
      <w:r w:rsidRPr="002510DF">
        <w:rPr>
          <w:rFonts w:ascii="Tahoma" w:hAnsi="Tahoma"/>
          <w:sz w:val="22"/>
          <w:szCs w:val="24"/>
          <w:lang w:val="en-GB"/>
        </w:rPr>
        <w:t xml:space="preserve"> the Exchange shall be entitled to use the information of the legal entity from the official sources, including the electronic service of the Federal Tax Service.</w:t>
      </w:r>
    </w:p>
    <w:p w14:paraId="78B0D2F3" w14:textId="787A25E7" w:rsidR="00633011" w:rsidRPr="002510DF" w:rsidRDefault="006169C1" w:rsidP="00524F37">
      <w:pPr>
        <w:numPr>
          <w:ilvl w:val="0"/>
          <w:numId w:val="13"/>
        </w:numPr>
        <w:spacing w:after="120"/>
        <w:ind w:hanging="720"/>
        <w:jc w:val="both"/>
        <w:rPr>
          <w:rFonts w:ascii="Tahoma" w:hAnsi="Tahoma" w:cs="Tahoma"/>
          <w:sz w:val="22"/>
          <w:szCs w:val="22"/>
          <w:lang w:val="en-GB"/>
        </w:rPr>
      </w:pPr>
      <w:r w:rsidRPr="002510DF">
        <w:rPr>
          <w:rFonts w:ascii="Tahoma" w:hAnsi="Tahoma" w:cs="Tahoma"/>
          <w:sz w:val="22"/>
          <w:szCs w:val="22"/>
          <w:lang w:val="en-GB"/>
        </w:rPr>
        <w:t xml:space="preserve">For control purposes, </w:t>
      </w:r>
      <w:r w:rsidR="00A63688" w:rsidRPr="002510DF">
        <w:rPr>
          <w:rFonts w:ascii="Tahoma" w:hAnsi="Tahoma" w:cs="Tahoma"/>
          <w:sz w:val="22"/>
          <w:szCs w:val="22"/>
          <w:lang w:val="en-GB"/>
        </w:rPr>
        <w:t>Trading Members should submit to the Exchange information and statements in accordance with the Procedure for Submission of Information and Statements.</w:t>
      </w:r>
    </w:p>
    <w:p w14:paraId="3299A62B" w14:textId="77777777" w:rsidR="001E6C3A" w:rsidRPr="002510DF" w:rsidRDefault="00113093" w:rsidP="00524F37">
      <w:pPr>
        <w:numPr>
          <w:ilvl w:val="0"/>
          <w:numId w:val="13"/>
        </w:numPr>
        <w:spacing w:after="120"/>
        <w:ind w:hanging="720"/>
        <w:jc w:val="both"/>
        <w:rPr>
          <w:rFonts w:ascii="Tahoma" w:hAnsi="Tahoma" w:cs="Tahoma"/>
          <w:sz w:val="22"/>
          <w:szCs w:val="22"/>
          <w:lang w:val="en-GB"/>
        </w:rPr>
      </w:pPr>
      <w:r w:rsidRPr="002510DF">
        <w:rPr>
          <w:rFonts w:ascii="Tahoma" w:hAnsi="Tahoma" w:cs="Tahoma"/>
          <w:sz w:val="22"/>
          <w:szCs w:val="22"/>
          <w:lang w:val="en-GB"/>
        </w:rPr>
        <w:t xml:space="preserve">Trading Members should </w:t>
      </w:r>
      <w:r w:rsidR="00A63688" w:rsidRPr="002510DF">
        <w:rPr>
          <w:rFonts w:ascii="Tahoma" w:hAnsi="Tahoma" w:cs="Tahoma"/>
          <w:sz w:val="22"/>
          <w:szCs w:val="22"/>
          <w:lang w:val="en-GB"/>
        </w:rPr>
        <w:t xml:space="preserve">at least once a year </w:t>
      </w:r>
      <w:r w:rsidRPr="002510DF">
        <w:rPr>
          <w:rFonts w:ascii="Tahoma" w:hAnsi="Tahoma" w:cs="Tahoma"/>
          <w:sz w:val="22"/>
          <w:szCs w:val="22"/>
          <w:lang w:val="en-GB"/>
        </w:rPr>
        <w:t>provide</w:t>
      </w:r>
      <w:r w:rsidR="000874FB" w:rsidRPr="002510DF">
        <w:rPr>
          <w:rFonts w:ascii="Tahoma" w:hAnsi="Tahoma" w:cs="Tahoma"/>
          <w:sz w:val="22"/>
          <w:szCs w:val="22"/>
          <w:lang w:val="en-GB"/>
        </w:rPr>
        <w:t xml:space="preserve"> a Legal Entity Questionnaire form electronically</w:t>
      </w:r>
      <w:r w:rsidR="00A63688" w:rsidRPr="002B2AC2">
        <w:rPr>
          <w:rFonts w:ascii="Tahoma" w:hAnsi="Tahoma" w:cs="Tahoma"/>
          <w:sz w:val="22"/>
          <w:szCs w:val="22"/>
          <w:lang w:val="en-GB"/>
        </w:rPr>
        <w:t xml:space="preserve"> in accordance with </w:t>
      </w:r>
      <w:r w:rsidR="00A63688" w:rsidRPr="002510DF">
        <w:rPr>
          <w:rFonts w:ascii="Tahoma" w:hAnsi="Tahoma" w:cs="Tahoma"/>
          <w:sz w:val="22"/>
          <w:szCs w:val="22"/>
          <w:lang w:val="en-GB"/>
        </w:rPr>
        <w:t>Procedure for Submission of Information and Statements</w:t>
      </w:r>
      <w:r w:rsidR="001E6C3A" w:rsidRPr="002510DF">
        <w:rPr>
          <w:rFonts w:ascii="Tahoma" w:hAnsi="Tahoma" w:cs="Tahoma"/>
          <w:sz w:val="22"/>
          <w:szCs w:val="22"/>
          <w:lang w:val="en-GB"/>
        </w:rPr>
        <w:t xml:space="preserve">. </w:t>
      </w:r>
    </w:p>
    <w:p w14:paraId="2A4D74A4" w14:textId="77777777" w:rsidR="001E6C3A" w:rsidRPr="002510DF" w:rsidRDefault="00113093" w:rsidP="001E6C3A">
      <w:pPr>
        <w:numPr>
          <w:ilvl w:val="0"/>
          <w:numId w:val="13"/>
        </w:numPr>
        <w:spacing w:after="120"/>
        <w:ind w:hanging="720"/>
        <w:jc w:val="both"/>
        <w:rPr>
          <w:rFonts w:ascii="Tahoma" w:hAnsi="Tahoma" w:cs="Tahoma"/>
          <w:sz w:val="22"/>
          <w:szCs w:val="22"/>
          <w:lang w:val="en-GB"/>
        </w:rPr>
      </w:pPr>
      <w:r w:rsidRPr="002510DF">
        <w:rPr>
          <w:rFonts w:ascii="Tahoma" w:hAnsi="Tahoma" w:cs="Tahoma"/>
          <w:sz w:val="22"/>
          <w:szCs w:val="22"/>
          <w:lang w:val="en-GB"/>
        </w:rPr>
        <w:t xml:space="preserve">Forms, formats and deadlines for submission of documents for identification and for the purposes hereof shall be captured in the Procedure for Submission of Information and </w:t>
      </w:r>
      <w:r w:rsidR="006D01D4" w:rsidRPr="002510DF">
        <w:rPr>
          <w:rFonts w:ascii="Tahoma" w:hAnsi="Tahoma" w:cs="Tahoma"/>
          <w:sz w:val="22"/>
          <w:szCs w:val="22"/>
          <w:lang w:val="en-GB"/>
        </w:rPr>
        <w:t>Statements</w:t>
      </w:r>
      <w:r w:rsidRPr="002510DF">
        <w:rPr>
          <w:rFonts w:ascii="Tahoma" w:hAnsi="Tahoma" w:cs="Tahoma"/>
          <w:sz w:val="22"/>
          <w:szCs w:val="22"/>
          <w:lang w:val="en-GB"/>
        </w:rPr>
        <w:t xml:space="preserve">. </w:t>
      </w:r>
    </w:p>
    <w:p w14:paraId="788073BE" w14:textId="77777777" w:rsidR="00550BDF" w:rsidRPr="002510DF" w:rsidRDefault="00550BDF">
      <w:pPr>
        <w:numPr>
          <w:ilvl w:val="0"/>
          <w:numId w:val="13"/>
        </w:numPr>
        <w:spacing w:after="120"/>
        <w:ind w:hanging="720"/>
        <w:jc w:val="both"/>
        <w:rPr>
          <w:rFonts w:ascii="Tahoma" w:hAnsi="Tahoma"/>
          <w:sz w:val="22"/>
          <w:szCs w:val="24"/>
          <w:lang w:val="en-GB"/>
        </w:rPr>
      </w:pPr>
      <w:r w:rsidRPr="002510DF">
        <w:rPr>
          <w:rFonts w:ascii="Tahoma" w:hAnsi="Tahoma"/>
          <w:sz w:val="22"/>
          <w:szCs w:val="24"/>
          <w:lang w:val="en-GB"/>
        </w:rPr>
        <w:t>The Exchange shall be entitled to verify the authenticity of the documents and information submitted by the Candidate/</w:t>
      </w:r>
      <w:r w:rsidR="00A10B59" w:rsidRPr="002510DF">
        <w:rPr>
          <w:rFonts w:ascii="Tahoma" w:hAnsi="Tahoma"/>
          <w:sz w:val="22"/>
          <w:szCs w:val="24"/>
          <w:lang w:val="en-GB"/>
        </w:rPr>
        <w:t>Trading Member</w:t>
      </w:r>
      <w:r w:rsidRPr="002510DF">
        <w:rPr>
          <w:rFonts w:ascii="Tahoma" w:hAnsi="Tahoma"/>
          <w:sz w:val="22"/>
          <w:szCs w:val="24"/>
          <w:lang w:val="en-GB"/>
        </w:rPr>
        <w:t>.</w:t>
      </w:r>
    </w:p>
    <w:p w14:paraId="72E53AC1" w14:textId="77777777" w:rsidR="00550BDF" w:rsidRPr="002510DF" w:rsidRDefault="00550BDF">
      <w:pPr>
        <w:widowControl w:val="0"/>
        <w:numPr>
          <w:ilvl w:val="0"/>
          <w:numId w:val="13"/>
        </w:numPr>
        <w:overflowPunct/>
        <w:spacing w:after="120"/>
        <w:ind w:hanging="720"/>
        <w:jc w:val="both"/>
        <w:textAlignment w:val="auto"/>
        <w:rPr>
          <w:rFonts w:ascii="Tahoma" w:hAnsi="Tahoma"/>
          <w:sz w:val="22"/>
          <w:szCs w:val="24"/>
          <w:lang w:val="en-GB"/>
        </w:rPr>
      </w:pPr>
      <w:r w:rsidRPr="002510DF">
        <w:rPr>
          <w:rFonts w:ascii="Tahoma" w:hAnsi="Tahoma"/>
          <w:sz w:val="22"/>
          <w:szCs w:val="24"/>
          <w:lang w:val="en-GB"/>
        </w:rPr>
        <w:t xml:space="preserve">The </w:t>
      </w:r>
      <w:r w:rsidR="00A10B59" w:rsidRPr="002510DF">
        <w:rPr>
          <w:rFonts w:ascii="Tahoma" w:hAnsi="Tahoma"/>
          <w:sz w:val="22"/>
          <w:szCs w:val="24"/>
          <w:lang w:val="en-GB"/>
        </w:rPr>
        <w:t>Trading Member</w:t>
      </w:r>
      <w:r w:rsidRPr="002510DF">
        <w:rPr>
          <w:rFonts w:ascii="Tahoma" w:hAnsi="Tahoma"/>
          <w:sz w:val="22"/>
          <w:szCs w:val="24"/>
          <w:lang w:val="en-GB"/>
        </w:rPr>
        <w:t>’s failure to submit the information and reporting within the terms established shall be the ground for rejection of its admission to participation in trading/suspension of the admission to trading.</w:t>
      </w:r>
    </w:p>
    <w:p w14:paraId="5F0BEC55" w14:textId="77777777" w:rsidR="00550BDF" w:rsidRPr="002510DF" w:rsidRDefault="00550BDF">
      <w:pPr>
        <w:widowControl w:val="0"/>
        <w:numPr>
          <w:ilvl w:val="0"/>
          <w:numId w:val="13"/>
        </w:numPr>
        <w:overflowPunct/>
        <w:spacing w:after="120"/>
        <w:ind w:hanging="720"/>
        <w:jc w:val="both"/>
        <w:textAlignment w:val="auto"/>
        <w:rPr>
          <w:rFonts w:ascii="Tahoma" w:hAnsi="Tahoma"/>
          <w:sz w:val="22"/>
          <w:szCs w:val="24"/>
          <w:lang w:val="en-GB"/>
        </w:rPr>
      </w:pPr>
      <w:r w:rsidRPr="002510DF">
        <w:rPr>
          <w:rFonts w:ascii="Tahoma" w:hAnsi="Tahoma"/>
          <w:sz w:val="22"/>
          <w:szCs w:val="24"/>
          <w:lang w:val="en-GB"/>
        </w:rPr>
        <w:t xml:space="preserve">The provisions of this </w:t>
      </w:r>
      <w:r w:rsidR="003867D3" w:rsidRPr="002510DF">
        <w:rPr>
          <w:rFonts w:ascii="Tahoma" w:hAnsi="Tahoma"/>
          <w:sz w:val="22"/>
          <w:szCs w:val="24"/>
          <w:lang w:val="en-GB"/>
        </w:rPr>
        <w:t>Article</w:t>
      </w:r>
      <w:r w:rsidRPr="002510DF">
        <w:rPr>
          <w:rFonts w:ascii="Tahoma" w:hAnsi="Tahoma"/>
          <w:sz w:val="22"/>
          <w:szCs w:val="24"/>
          <w:lang w:val="en-GB"/>
        </w:rPr>
        <w:t xml:space="preserve"> shall not apply to the Bank of Russia</w:t>
      </w:r>
      <w:r w:rsidR="00633011" w:rsidRPr="002510DF">
        <w:rPr>
          <w:rFonts w:ascii="Tahoma" w:hAnsi="Tahoma"/>
          <w:sz w:val="22"/>
          <w:szCs w:val="24"/>
          <w:lang w:val="en-GB"/>
        </w:rPr>
        <w:t>, Federal Treasury</w:t>
      </w:r>
      <w:r w:rsidR="00F00066" w:rsidRPr="002510DF">
        <w:rPr>
          <w:rFonts w:ascii="Tahoma" w:hAnsi="Tahoma"/>
          <w:sz w:val="22"/>
          <w:szCs w:val="24"/>
          <w:lang w:val="en-GB"/>
        </w:rPr>
        <w:t xml:space="preserve"> and the </w:t>
      </w:r>
      <w:r w:rsidR="003244B9" w:rsidRPr="002510DF">
        <w:rPr>
          <w:rFonts w:ascii="Tahoma" w:hAnsi="Tahoma"/>
          <w:sz w:val="22"/>
          <w:szCs w:val="24"/>
          <w:lang w:val="en-GB"/>
        </w:rPr>
        <w:t>Central Counterparty</w:t>
      </w:r>
      <w:r w:rsidRPr="002510DF">
        <w:rPr>
          <w:rFonts w:ascii="Tahoma" w:hAnsi="Tahoma"/>
          <w:sz w:val="22"/>
          <w:szCs w:val="24"/>
          <w:lang w:val="en-GB"/>
        </w:rPr>
        <w:t>.</w:t>
      </w:r>
    </w:p>
    <w:p w14:paraId="67765A35" w14:textId="77777777" w:rsidR="00550BDF" w:rsidRPr="002510DF" w:rsidRDefault="00550BDF">
      <w:pPr>
        <w:pStyle w:val="20"/>
        <w:spacing w:after="120"/>
        <w:ind w:left="1985" w:hanging="1985"/>
        <w:rPr>
          <w:rFonts w:ascii="Tahoma" w:hAnsi="Tahoma"/>
          <w:bCs w:val="0"/>
          <w:iCs w:val="0"/>
          <w:szCs w:val="24"/>
          <w:lang w:val="en-GB"/>
        </w:rPr>
      </w:pPr>
      <w:bookmarkStart w:id="11" w:name="_Toc5978044"/>
      <w:r w:rsidRPr="002510DF">
        <w:rPr>
          <w:rFonts w:ascii="Tahoma" w:hAnsi="Tahoma"/>
          <w:bCs w:val="0"/>
          <w:i w:val="0"/>
          <w:iCs w:val="0"/>
          <w:sz w:val="22"/>
          <w:szCs w:val="24"/>
          <w:lang w:val="en-GB"/>
        </w:rPr>
        <w:t>Article 02.07.</w:t>
      </w:r>
      <w:r w:rsidRPr="002510DF">
        <w:rPr>
          <w:rFonts w:ascii="Tahoma" w:hAnsi="Tahoma"/>
          <w:bCs w:val="0"/>
          <w:i w:val="0"/>
          <w:iCs w:val="0"/>
          <w:sz w:val="22"/>
          <w:szCs w:val="24"/>
          <w:lang w:val="en-GB"/>
        </w:rPr>
        <w:tab/>
        <w:t xml:space="preserve">Rights and Obligations of </w:t>
      </w:r>
      <w:r w:rsidR="00A10B59" w:rsidRPr="002510DF">
        <w:rPr>
          <w:rFonts w:ascii="Tahoma" w:hAnsi="Tahoma"/>
          <w:bCs w:val="0"/>
          <w:i w:val="0"/>
          <w:iCs w:val="0"/>
          <w:sz w:val="22"/>
          <w:szCs w:val="24"/>
          <w:lang w:val="en-GB"/>
        </w:rPr>
        <w:t>Trading Member</w:t>
      </w:r>
      <w:r w:rsidRPr="002510DF">
        <w:rPr>
          <w:rFonts w:ascii="Tahoma" w:hAnsi="Tahoma"/>
          <w:bCs w:val="0"/>
          <w:i w:val="0"/>
          <w:iCs w:val="0"/>
          <w:sz w:val="22"/>
          <w:szCs w:val="24"/>
          <w:lang w:val="en-GB"/>
        </w:rPr>
        <w:t>s</w:t>
      </w:r>
      <w:bookmarkEnd w:id="11"/>
    </w:p>
    <w:p w14:paraId="426FA195" w14:textId="77777777" w:rsidR="00550BDF" w:rsidRPr="002510DF" w:rsidRDefault="00550BDF">
      <w:pPr>
        <w:numPr>
          <w:ilvl w:val="0"/>
          <w:numId w:val="15"/>
        </w:numPr>
        <w:overflowPunct/>
        <w:autoSpaceDE/>
        <w:autoSpaceDN/>
        <w:adjustRightInd/>
        <w:spacing w:after="120"/>
        <w:ind w:hanging="720"/>
        <w:jc w:val="both"/>
        <w:textAlignment w:val="auto"/>
        <w:rPr>
          <w:rFonts w:ascii="Tahoma" w:hAnsi="Tahoma"/>
          <w:sz w:val="22"/>
          <w:szCs w:val="24"/>
          <w:lang w:val="en-GB"/>
        </w:rPr>
      </w:pPr>
      <w:r w:rsidRPr="002510DF">
        <w:rPr>
          <w:rFonts w:ascii="Tahoma" w:hAnsi="Tahoma"/>
          <w:sz w:val="22"/>
          <w:szCs w:val="24"/>
          <w:lang w:val="en-GB"/>
        </w:rPr>
        <w:t xml:space="preserve">The </w:t>
      </w:r>
      <w:r w:rsidR="00A10B59" w:rsidRPr="002510DF">
        <w:rPr>
          <w:rFonts w:ascii="Tahoma" w:hAnsi="Tahoma"/>
          <w:sz w:val="22"/>
          <w:szCs w:val="24"/>
          <w:lang w:val="en-GB"/>
        </w:rPr>
        <w:t>Trading Member</w:t>
      </w:r>
      <w:r w:rsidRPr="002510DF">
        <w:rPr>
          <w:rFonts w:ascii="Tahoma" w:hAnsi="Tahoma"/>
          <w:sz w:val="22"/>
          <w:szCs w:val="24"/>
          <w:lang w:val="en-GB"/>
        </w:rPr>
        <w:t xml:space="preserve"> shall be entitled to:</w:t>
      </w:r>
    </w:p>
    <w:p w14:paraId="4F96B469" w14:textId="77777777" w:rsidR="00550BDF" w:rsidRPr="002510DF" w:rsidRDefault="00550BDF">
      <w:pPr>
        <w:widowControl w:val="0"/>
        <w:numPr>
          <w:ilvl w:val="0"/>
          <w:numId w:val="17"/>
        </w:numPr>
        <w:shd w:val="clear" w:color="auto" w:fill="FFFFFF"/>
        <w:tabs>
          <w:tab w:val="left" w:pos="1418"/>
        </w:tabs>
        <w:overflowPunct/>
        <w:spacing w:after="120" w:line="280" w:lineRule="exact"/>
        <w:ind w:left="1418" w:hanging="709"/>
        <w:jc w:val="both"/>
        <w:textAlignment w:val="auto"/>
        <w:rPr>
          <w:rFonts w:ascii="Tahoma" w:hAnsi="Tahoma"/>
          <w:sz w:val="22"/>
          <w:szCs w:val="24"/>
          <w:lang w:val="en-GB"/>
        </w:rPr>
      </w:pPr>
      <w:r w:rsidRPr="002510DF">
        <w:rPr>
          <w:rFonts w:ascii="Tahoma" w:hAnsi="Tahoma"/>
          <w:sz w:val="22"/>
          <w:szCs w:val="24"/>
          <w:lang w:val="en-GB"/>
        </w:rPr>
        <w:t xml:space="preserve">participate in the </w:t>
      </w:r>
      <w:r w:rsidR="00042F30" w:rsidRPr="002510DF">
        <w:rPr>
          <w:rFonts w:ascii="Tahoma" w:hAnsi="Tahoma"/>
          <w:sz w:val="22"/>
          <w:szCs w:val="24"/>
          <w:lang w:val="en-GB"/>
        </w:rPr>
        <w:t>organised</w:t>
      </w:r>
      <w:r w:rsidRPr="002510DF">
        <w:rPr>
          <w:rFonts w:ascii="Tahoma" w:hAnsi="Tahoma"/>
          <w:sz w:val="22"/>
          <w:szCs w:val="24"/>
          <w:lang w:val="en-GB"/>
        </w:rPr>
        <w:t xml:space="preserve"> trading of the Exchange on the respective Exchange Market provided that the conditions determined in the Admission Rules</w:t>
      </w:r>
      <w:r w:rsidR="00FC0F36" w:rsidRPr="002510DF">
        <w:rPr>
          <w:rFonts w:ascii="Tahoma" w:hAnsi="Tahoma"/>
          <w:sz w:val="22"/>
          <w:szCs w:val="24"/>
          <w:lang w:val="en-GB"/>
        </w:rPr>
        <w:t xml:space="preserve"> and</w:t>
      </w:r>
      <w:r w:rsidRPr="002510DF">
        <w:rPr>
          <w:rFonts w:ascii="Tahoma" w:hAnsi="Tahoma"/>
          <w:sz w:val="22"/>
          <w:szCs w:val="24"/>
          <w:lang w:val="en-GB"/>
        </w:rPr>
        <w:t xml:space="preserve"> Trading Rules of the Exchange are fulfilled;</w:t>
      </w:r>
    </w:p>
    <w:p w14:paraId="6393ED78" w14:textId="77777777" w:rsidR="00550BDF" w:rsidRPr="002510DF" w:rsidRDefault="00550BDF">
      <w:pPr>
        <w:widowControl w:val="0"/>
        <w:numPr>
          <w:ilvl w:val="0"/>
          <w:numId w:val="17"/>
        </w:numPr>
        <w:shd w:val="clear" w:color="auto" w:fill="FFFFFF"/>
        <w:tabs>
          <w:tab w:val="left" w:pos="1418"/>
        </w:tabs>
        <w:overflowPunct/>
        <w:spacing w:after="120" w:line="280" w:lineRule="exact"/>
        <w:ind w:left="1418" w:hanging="709"/>
        <w:jc w:val="both"/>
        <w:textAlignment w:val="auto"/>
        <w:rPr>
          <w:rFonts w:ascii="Tahoma" w:hAnsi="Tahoma"/>
          <w:sz w:val="22"/>
          <w:szCs w:val="24"/>
          <w:lang w:val="en-GB"/>
        </w:rPr>
      </w:pPr>
      <w:r w:rsidRPr="002510DF">
        <w:rPr>
          <w:rFonts w:ascii="Tahoma" w:hAnsi="Tahoma"/>
          <w:sz w:val="22"/>
          <w:szCs w:val="24"/>
          <w:lang w:val="en-GB"/>
        </w:rPr>
        <w:t>receive reporting and other documents upon the results of trading in accordance with Trading Rules and Admission Rules;</w:t>
      </w:r>
    </w:p>
    <w:p w14:paraId="3D09FFD1" w14:textId="77777777" w:rsidR="00550BDF" w:rsidRPr="002510DF" w:rsidRDefault="00550BDF">
      <w:pPr>
        <w:widowControl w:val="0"/>
        <w:numPr>
          <w:ilvl w:val="0"/>
          <w:numId w:val="17"/>
        </w:numPr>
        <w:tabs>
          <w:tab w:val="left" w:pos="1418"/>
          <w:tab w:val="left" w:pos="2694"/>
        </w:tabs>
        <w:overflowPunct/>
        <w:spacing w:after="120" w:line="280" w:lineRule="exact"/>
        <w:ind w:left="1418" w:hanging="709"/>
        <w:jc w:val="both"/>
        <w:textAlignment w:val="auto"/>
        <w:rPr>
          <w:rFonts w:ascii="Tahoma" w:hAnsi="Tahoma"/>
          <w:sz w:val="22"/>
          <w:szCs w:val="24"/>
          <w:lang w:val="en-GB"/>
        </w:rPr>
      </w:pPr>
      <w:r w:rsidRPr="002510DF">
        <w:rPr>
          <w:rFonts w:ascii="Tahoma" w:hAnsi="Tahoma"/>
          <w:sz w:val="22"/>
          <w:szCs w:val="24"/>
          <w:lang w:val="en-GB"/>
        </w:rPr>
        <w:t xml:space="preserve">have access to the information, including the information of the Exchange provided (disclosed) by the Exchange </w:t>
      </w:r>
      <w:r w:rsidR="005D71B9" w:rsidRPr="002510DF">
        <w:rPr>
          <w:rFonts w:ascii="Tahoma" w:hAnsi="Tahoma"/>
          <w:sz w:val="22"/>
          <w:szCs w:val="24"/>
          <w:lang w:val="en-GB"/>
        </w:rPr>
        <w:t xml:space="preserve">to </w:t>
      </w:r>
      <w:r w:rsidR="00C53812" w:rsidRPr="002510DF">
        <w:rPr>
          <w:rFonts w:ascii="Tahoma" w:hAnsi="Tahoma"/>
          <w:sz w:val="22"/>
          <w:szCs w:val="24"/>
          <w:lang w:val="en-GB"/>
        </w:rPr>
        <w:t>Trading</w:t>
      </w:r>
      <w:r w:rsidR="00A10B59" w:rsidRPr="002510DF">
        <w:rPr>
          <w:rFonts w:ascii="Tahoma" w:hAnsi="Tahoma"/>
          <w:sz w:val="22"/>
          <w:szCs w:val="24"/>
          <w:lang w:val="en-GB"/>
        </w:rPr>
        <w:t xml:space="preserve"> Member</w:t>
      </w:r>
      <w:r w:rsidRPr="002510DF">
        <w:rPr>
          <w:rFonts w:ascii="Tahoma" w:hAnsi="Tahoma"/>
          <w:sz w:val="22"/>
          <w:szCs w:val="24"/>
          <w:lang w:val="en-GB"/>
        </w:rPr>
        <w:t xml:space="preserve">s with regard to the requirements of the laws of the Russian Federation and in accordance with the procedure </w:t>
      </w:r>
      <w:r w:rsidRPr="002510DF">
        <w:rPr>
          <w:rFonts w:ascii="Tahoma" w:hAnsi="Tahoma"/>
          <w:sz w:val="22"/>
          <w:szCs w:val="22"/>
          <w:lang w:val="en-GB"/>
        </w:rPr>
        <w:t xml:space="preserve">provided for by the </w:t>
      </w:r>
      <w:r w:rsidR="00FC0F36" w:rsidRPr="002510DF">
        <w:rPr>
          <w:rFonts w:ascii="Tahoma" w:hAnsi="Tahoma"/>
          <w:sz w:val="22"/>
          <w:szCs w:val="22"/>
          <w:lang w:val="en-GB"/>
        </w:rPr>
        <w:t xml:space="preserve">Admission Rules, Trading Rules </w:t>
      </w:r>
      <w:r w:rsidR="008F177A" w:rsidRPr="002510DF">
        <w:rPr>
          <w:rFonts w:ascii="Tahoma" w:hAnsi="Tahoma"/>
          <w:sz w:val="22"/>
          <w:szCs w:val="22"/>
          <w:lang w:val="en-GB"/>
        </w:rPr>
        <w:t xml:space="preserve">of the Exchange </w:t>
      </w:r>
      <w:r w:rsidR="00FC0F36" w:rsidRPr="002510DF">
        <w:rPr>
          <w:rFonts w:ascii="Tahoma" w:hAnsi="Tahoma"/>
          <w:sz w:val="22"/>
          <w:szCs w:val="22"/>
          <w:lang w:val="en-GB"/>
        </w:rPr>
        <w:t xml:space="preserve">and </w:t>
      </w:r>
      <w:r w:rsidR="00FC0F36" w:rsidRPr="002510DF">
        <w:rPr>
          <w:rFonts w:ascii="Tahoma" w:hAnsi="Tahoma" w:cs="Tahoma"/>
          <w:sz w:val="22"/>
          <w:szCs w:val="22"/>
          <w:lang w:val="en-GB"/>
        </w:rPr>
        <w:t xml:space="preserve">the Procedure for using the Exchange’s </w:t>
      </w:r>
      <w:r w:rsidR="00F229DC" w:rsidRPr="002510DF">
        <w:rPr>
          <w:rFonts w:ascii="Tahoma" w:hAnsi="Tahoma" w:cs="Tahoma"/>
          <w:sz w:val="22"/>
          <w:szCs w:val="22"/>
          <w:lang w:val="en-GB"/>
        </w:rPr>
        <w:t>Market Data</w:t>
      </w:r>
      <w:r w:rsidRPr="002510DF">
        <w:rPr>
          <w:rFonts w:ascii="Tahoma" w:hAnsi="Tahoma"/>
          <w:sz w:val="22"/>
          <w:szCs w:val="22"/>
          <w:lang w:val="en-GB"/>
        </w:rPr>
        <w:t>;</w:t>
      </w:r>
    </w:p>
    <w:p w14:paraId="43A7CBFE" w14:textId="77777777" w:rsidR="00550BDF" w:rsidRPr="002510DF" w:rsidRDefault="00550BDF">
      <w:pPr>
        <w:widowControl w:val="0"/>
        <w:numPr>
          <w:ilvl w:val="0"/>
          <w:numId w:val="17"/>
        </w:numPr>
        <w:tabs>
          <w:tab w:val="left" w:pos="1418"/>
          <w:tab w:val="left" w:pos="2694"/>
        </w:tabs>
        <w:overflowPunct/>
        <w:spacing w:after="120" w:line="280" w:lineRule="exact"/>
        <w:ind w:left="1418" w:hanging="709"/>
        <w:jc w:val="both"/>
        <w:textAlignment w:val="auto"/>
        <w:rPr>
          <w:rFonts w:ascii="Tahoma" w:hAnsi="Tahoma"/>
          <w:sz w:val="22"/>
          <w:szCs w:val="24"/>
          <w:lang w:val="en-GB"/>
        </w:rPr>
      </w:pPr>
      <w:r w:rsidRPr="002510DF">
        <w:rPr>
          <w:rFonts w:ascii="Tahoma" w:hAnsi="Tahoma"/>
          <w:sz w:val="22"/>
          <w:szCs w:val="24"/>
          <w:lang w:val="en-GB"/>
        </w:rPr>
        <w:t xml:space="preserve">provide the Client with the </w:t>
      </w:r>
      <w:r w:rsidR="004B3E8E" w:rsidRPr="002510DF">
        <w:rPr>
          <w:rFonts w:ascii="Tahoma" w:hAnsi="Tahoma"/>
          <w:sz w:val="22"/>
          <w:szCs w:val="24"/>
          <w:lang w:val="en-GB"/>
        </w:rPr>
        <w:t>Market Data</w:t>
      </w:r>
      <w:r w:rsidRPr="002510DF">
        <w:rPr>
          <w:rFonts w:ascii="Tahoma" w:hAnsi="Tahoma"/>
          <w:sz w:val="22"/>
          <w:szCs w:val="24"/>
          <w:lang w:val="en-GB"/>
        </w:rPr>
        <w:t xml:space="preserve"> with regard to the provisions established by the Trading Rules and other Internal Documents of the Exchange</w:t>
      </w:r>
      <w:r w:rsidR="008F177A" w:rsidRPr="002510DF">
        <w:rPr>
          <w:rFonts w:ascii="Tahoma" w:hAnsi="Tahoma"/>
          <w:sz w:val="22"/>
          <w:szCs w:val="24"/>
          <w:lang w:val="en-GB"/>
        </w:rPr>
        <w:t xml:space="preserve"> and </w:t>
      </w:r>
      <w:r w:rsidR="008F177A" w:rsidRPr="002510DF">
        <w:rPr>
          <w:rFonts w:ascii="Tahoma" w:hAnsi="Tahoma" w:cs="Tahoma"/>
          <w:sz w:val="22"/>
          <w:szCs w:val="22"/>
          <w:lang w:val="en-GB"/>
        </w:rPr>
        <w:t xml:space="preserve">the Procedure for using the Exchange’s </w:t>
      </w:r>
      <w:r w:rsidR="00F229DC" w:rsidRPr="002510DF">
        <w:rPr>
          <w:rFonts w:ascii="Tahoma" w:hAnsi="Tahoma" w:cs="Tahoma"/>
          <w:sz w:val="22"/>
          <w:szCs w:val="22"/>
          <w:lang w:val="en-GB"/>
        </w:rPr>
        <w:t>Market Data</w:t>
      </w:r>
      <w:r w:rsidRPr="002510DF">
        <w:rPr>
          <w:rFonts w:ascii="Tahoma" w:hAnsi="Tahoma"/>
          <w:sz w:val="22"/>
          <w:szCs w:val="24"/>
          <w:lang w:val="en-GB"/>
        </w:rPr>
        <w:t>;</w:t>
      </w:r>
    </w:p>
    <w:p w14:paraId="1749ABAA" w14:textId="77777777" w:rsidR="00550BDF" w:rsidRPr="002510DF" w:rsidRDefault="00550BDF">
      <w:pPr>
        <w:widowControl w:val="0"/>
        <w:numPr>
          <w:ilvl w:val="0"/>
          <w:numId w:val="17"/>
        </w:numPr>
        <w:shd w:val="clear" w:color="auto" w:fill="FFFFFF"/>
        <w:tabs>
          <w:tab w:val="left" w:pos="1418"/>
        </w:tabs>
        <w:overflowPunct/>
        <w:spacing w:after="120" w:line="280" w:lineRule="exact"/>
        <w:ind w:left="1418" w:hanging="709"/>
        <w:jc w:val="both"/>
        <w:textAlignment w:val="auto"/>
        <w:rPr>
          <w:rFonts w:ascii="Tahoma" w:hAnsi="Tahoma"/>
          <w:sz w:val="22"/>
          <w:szCs w:val="24"/>
          <w:lang w:val="en-GB"/>
        </w:rPr>
      </w:pPr>
      <w:r w:rsidRPr="002510DF">
        <w:rPr>
          <w:rFonts w:ascii="Tahoma" w:hAnsi="Tahoma"/>
          <w:sz w:val="22"/>
          <w:szCs w:val="24"/>
          <w:lang w:val="en-GB"/>
        </w:rPr>
        <w:t xml:space="preserve">send to the Exchange the proposals for improvement of </w:t>
      </w:r>
      <w:r w:rsidR="00F6255A" w:rsidRPr="002510DF">
        <w:rPr>
          <w:rFonts w:ascii="Tahoma" w:hAnsi="Tahoma"/>
          <w:sz w:val="22"/>
          <w:szCs w:val="24"/>
          <w:lang w:val="en-GB"/>
        </w:rPr>
        <w:t>organisation</w:t>
      </w:r>
      <w:r w:rsidRPr="002510DF">
        <w:rPr>
          <w:rFonts w:ascii="Tahoma" w:hAnsi="Tahoma"/>
          <w:sz w:val="22"/>
          <w:szCs w:val="24"/>
          <w:lang w:val="en-GB"/>
        </w:rPr>
        <w:t xml:space="preserve"> of trading;</w:t>
      </w:r>
    </w:p>
    <w:p w14:paraId="004B4AD0" w14:textId="77777777" w:rsidR="00550BDF" w:rsidRPr="002510DF" w:rsidRDefault="00550BDF">
      <w:pPr>
        <w:widowControl w:val="0"/>
        <w:numPr>
          <w:ilvl w:val="0"/>
          <w:numId w:val="17"/>
        </w:numPr>
        <w:shd w:val="clear" w:color="auto" w:fill="FFFFFF"/>
        <w:tabs>
          <w:tab w:val="left" w:pos="1418"/>
        </w:tabs>
        <w:overflowPunct/>
        <w:spacing w:after="120" w:line="280" w:lineRule="exact"/>
        <w:ind w:left="1418" w:hanging="709"/>
        <w:jc w:val="both"/>
        <w:textAlignment w:val="auto"/>
        <w:rPr>
          <w:rFonts w:ascii="Tahoma" w:hAnsi="Tahoma"/>
          <w:szCs w:val="24"/>
          <w:lang w:val="en-GB"/>
        </w:rPr>
      </w:pPr>
      <w:r w:rsidRPr="002510DF">
        <w:rPr>
          <w:rFonts w:ascii="Tahoma" w:hAnsi="Tahoma"/>
          <w:sz w:val="22"/>
          <w:szCs w:val="24"/>
          <w:lang w:val="en-GB"/>
        </w:rPr>
        <w:t>receive the status of a Market Maker on the basis of the relevant contract concluded with the Exchange/ to refuse of the status of the Market Maker in accordance with the terms and conditions of the contract concluded</w:t>
      </w:r>
      <w:r w:rsidR="00944C00" w:rsidRPr="002510DF">
        <w:rPr>
          <w:rFonts w:ascii="Tahoma" w:hAnsi="Tahoma"/>
          <w:sz w:val="22"/>
          <w:szCs w:val="24"/>
          <w:lang w:val="en-GB"/>
        </w:rPr>
        <w:t>, if so provided by the Trading Rules</w:t>
      </w:r>
      <w:r w:rsidRPr="002510DF">
        <w:rPr>
          <w:rFonts w:ascii="Tahoma" w:hAnsi="Tahoma"/>
          <w:sz w:val="22"/>
          <w:szCs w:val="24"/>
          <w:lang w:val="en-GB"/>
        </w:rPr>
        <w:t xml:space="preserve">; </w:t>
      </w:r>
    </w:p>
    <w:p w14:paraId="6381CDED" w14:textId="77777777" w:rsidR="00550BDF" w:rsidRPr="002510DF" w:rsidRDefault="00550BDF" w:rsidP="002B2AC2">
      <w:pPr>
        <w:overflowPunct/>
        <w:autoSpaceDE/>
        <w:autoSpaceDN/>
        <w:adjustRightInd/>
        <w:spacing w:after="120"/>
        <w:ind w:left="720"/>
        <w:jc w:val="both"/>
        <w:textAlignment w:val="auto"/>
        <w:rPr>
          <w:rFonts w:ascii="Tahoma" w:hAnsi="Tahoma"/>
          <w:color w:val="000000"/>
          <w:sz w:val="22"/>
          <w:szCs w:val="24"/>
          <w:lang w:val="en-GB"/>
        </w:rPr>
      </w:pPr>
      <w:r w:rsidRPr="002510DF">
        <w:rPr>
          <w:rFonts w:ascii="Tahoma" w:hAnsi="Tahoma"/>
          <w:color w:val="000000"/>
          <w:sz w:val="22"/>
          <w:szCs w:val="24"/>
          <w:lang w:val="en-GB"/>
        </w:rPr>
        <w:t>Within the Relevant Category</w:t>
      </w:r>
      <w:r w:rsidR="00944C00" w:rsidRPr="002510DF">
        <w:rPr>
          <w:rFonts w:ascii="Tahoma" w:hAnsi="Tahoma"/>
          <w:color w:val="000000"/>
          <w:sz w:val="22"/>
          <w:szCs w:val="24"/>
          <w:lang w:val="en-GB"/>
        </w:rPr>
        <w:t>,</w:t>
      </w:r>
      <w:r w:rsidRPr="002510DF">
        <w:rPr>
          <w:rFonts w:ascii="Tahoma" w:hAnsi="Tahoma"/>
          <w:color w:val="000000"/>
          <w:sz w:val="22"/>
          <w:szCs w:val="24"/>
          <w:lang w:val="en-GB"/>
        </w:rPr>
        <w:t xml:space="preserve"> a </w:t>
      </w:r>
      <w:r w:rsidR="00A10B59" w:rsidRPr="002510DF">
        <w:rPr>
          <w:rFonts w:ascii="Tahoma" w:hAnsi="Tahoma"/>
          <w:color w:val="000000"/>
          <w:sz w:val="22"/>
          <w:szCs w:val="24"/>
          <w:lang w:val="en-GB"/>
        </w:rPr>
        <w:t>Trading Member</w:t>
      </w:r>
      <w:r w:rsidRPr="002510DF">
        <w:rPr>
          <w:rFonts w:ascii="Tahoma" w:hAnsi="Tahoma"/>
          <w:color w:val="000000"/>
          <w:sz w:val="22"/>
          <w:szCs w:val="24"/>
          <w:lang w:val="en-GB"/>
        </w:rPr>
        <w:t xml:space="preserve"> shall be entitled to</w:t>
      </w:r>
      <w:r w:rsidR="00944C00" w:rsidRPr="002510DF">
        <w:rPr>
          <w:rFonts w:ascii="Tahoma" w:hAnsi="Tahoma"/>
          <w:color w:val="000000"/>
          <w:sz w:val="22"/>
          <w:szCs w:val="24"/>
          <w:lang w:val="en-GB"/>
        </w:rPr>
        <w:t xml:space="preserve"> place orders and execute transactions in accordance with procedures established in the Trading Rules</w:t>
      </w:r>
      <w:r w:rsidRPr="002510DF">
        <w:rPr>
          <w:rFonts w:ascii="Tahoma" w:hAnsi="Tahoma"/>
          <w:color w:val="000000"/>
          <w:sz w:val="22"/>
          <w:szCs w:val="24"/>
          <w:lang w:val="en-GB"/>
        </w:rPr>
        <w:t>:</w:t>
      </w:r>
    </w:p>
    <w:p w14:paraId="11FEB34F" w14:textId="77777777" w:rsidR="00550BDF" w:rsidRPr="002510DF" w:rsidRDefault="00A10B59">
      <w:pPr>
        <w:pStyle w:val="aff3"/>
        <w:numPr>
          <w:ilvl w:val="0"/>
          <w:numId w:val="15"/>
        </w:numPr>
        <w:overflowPunct/>
        <w:autoSpaceDE/>
        <w:autoSpaceDN/>
        <w:adjustRightInd/>
        <w:spacing w:after="120"/>
        <w:ind w:hanging="720"/>
        <w:jc w:val="both"/>
        <w:textAlignment w:val="auto"/>
        <w:rPr>
          <w:rFonts w:ascii="Tahoma" w:hAnsi="Tahoma"/>
          <w:sz w:val="22"/>
          <w:szCs w:val="24"/>
          <w:lang w:val="en-GB"/>
        </w:rPr>
      </w:pPr>
      <w:r w:rsidRPr="002510DF">
        <w:rPr>
          <w:rFonts w:ascii="Tahoma" w:hAnsi="Tahoma"/>
          <w:sz w:val="22"/>
          <w:szCs w:val="24"/>
          <w:lang w:val="en-GB"/>
        </w:rPr>
        <w:t>Trading Member</w:t>
      </w:r>
      <w:r w:rsidR="008F177A" w:rsidRPr="002510DF">
        <w:rPr>
          <w:rFonts w:ascii="Tahoma" w:hAnsi="Tahoma"/>
          <w:sz w:val="22"/>
          <w:szCs w:val="24"/>
          <w:lang w:val="en-GB"/>
        </w:rPr>
        <w:t>s</w:t>
      </w:r>
      <w:r w:rsidR="00550BDF" w:rsidRPr="002510DF">
        <w:rPr>
          <w:rFonts w:ascii="Tahoma" w:hAnsi="Tahoma"/>
          <w:sz w:val="22"/>
          <w:szCs w:val="24"/>
          <w:lang w:val="en-GB"/>
        </w:rPr>
        <w:t xml:space="preserve"> shall:</w:t>
      </w:r>
    </w:p>
    <w:p w14:paraId="73319AD7" w14:textId="77777777" w:rsidR="00550BDF" w:rsidRPr="002510DF" w:rsidRDefault="00550BDF">
      <w:pPr>
        <w:numPr>
          <w:ilvl w:val="0"/>
          <w:numId w:val="16"/>
        </w:numPr>
        <w:shd w:val="clear" w:color="auto" w:fill="FFFFFF"/>
        <w:tabs>
          <w:tab w:val="left" w:pos="274"/>
        </w:tabs>
        <w:spacing w:after="120" w:line="280" w:lineRule="exact"/>
        <w:ind w:left="1418" w:hanging="709"/>
        <w:jc w:val="both"/>
        <w:rPr>
          <w:rFonts w:ascii="Tahoma" w:hAnsi="Tahoma"/>
          <w:sz w:val="22"/>
          <w:szCs w:val="24"/>
          <w:lang w:val="en-GB"/>
        </w:rPr>
      </w:pPr>
      <w:r w:rsidRPr="002510DF">
        <w:rPr>
          <w:rFonts w:ascii="Tahoma" w:hAnsi="Tahoma"/>
          <w:sz w:val="22"/>
          <w:szCs w:val="24"/>
          <w:lang w:val="en-GB"/>
        </w:rPr>
        <w:t>perform its activity in the Exchange</w:t>
      </w:r>
      <w:r w:rsidR="00A10B59" w:rsidRPr="002510DF">
        <w:rPr>
          <w:rFonts w:ascii="Tahoma" w:hAnsi="Tahoma"/>
          <w:sz w:val="22"/>
          <w:szCs w:val="24"/>
          <w:lang w:val="en-GB"/>
        </w:rPr>
        <w:t xml:space="preserve"> in good faith</w:t>
      </w:r>
      <w:r w:rsidRPr="002510DF">
        <w:rPr>
          <w:rFonts w:ascii="Tahoma" w:hAnsi="Tahoma"/>
          <w:sz w:val="22"/>
          <w:szCs w:val="24"/>
          <w:lang w:val="en-GB"/>
        </w:rPr>
        <w:t>;</w:t>
      </w:r>
    </w:p>
    <w:p w14:paraId="510E0C56" w14:textId="2F5C85AE" w:rsidR="00550BDF" w:rsidRPr="002510DF" w:rsidRDefault="00550BDF">
      <w:pPr>
        <w:numPr>
          <w:ilvl w:val="0"/>
          <w:numId w:val="16"/>
        </w:numPr>
        <w:shd w:val="clear" w:color="auto" w:fill="FFFFFF"/>
        <w:tabs>
          <w:tab w:val="left" w:pos="379"/>
        </w:tabs>
        <w:spacing w:after="120" w:line="280" w:lineRule="exact"/>
        <w:ind w:left="1418" w:hanging="709"/>
        <w:jc w:val="both"/>
        <w:rPr>
          <w:rFonts w:ascii="Tahoma" w:hAnsi="Tahoma"/>
          <w:szCs w:val="24"/>
          <w:lang w:val="en-GB"/>
        </w:rPr>
      </w:pPr>
      <w:r w:rsidRPr="002510DF">
        <w:rPr>
          <w:rFonts w:ascii="Tahoma" w:hAnsi="Tahoma"/>
          <w:sz w:val="22"/>
          <w:szCs w:val="24"/>
          <w:lang w:val="en-GB"/>
        </w:rPr>
        <w:t xml:space="preserve">comply with the requirements established by the laws of the Russian Federation, </w:t>
      </w:r>
      <w:r w:rsidR="00A10B59" w:rsidRPr="002510DF">
        <w:rPr>
          <w:rFonts w:ascii="Tahoma" w:hAnsi="Tahoma"/>
          <w:sz w:val="22"/>
          <w:szCs w:val="24"/>
          <w:lang w:val="en-GB"/>
        </w:rPr>
        <w:t>including the</w:t>
      </w:r>
      <w:r w:rsidR="00944C00" w:rsidRPr="002510DF">
        <w:rPr>
          <w:rFonts w:ascii="Tahoma" w:hAnsi="Tahoma"/>
          <w:sz w:val="22"/>
          <w:szCs w:val="24"/>
          <w:lang w:val="en-GB"/>
        </w:rPr>
        <w:t xml:space="preserve"> Bank of Russia</w:t>
      </w:r>
      <w:r w:rsidR="00A10B59" w:rsidRPr="002510DF">
        <w:rPr>
          <w:rFonts w:ascii="Tahoma" w:hAnsi="Tahoma"/>
          <w:sz w:val="22"/>
          <w:szCs w:val="24"/>
          <w:lang w:val="en-GB"/>
        </w:rPr>
        <w:t xml:space="preserve"> </w:t>
      </w:r>
      <w:r w:rsidRPr="002510DF">
        <w:rPr>
          <w:rFonts w:ascii="Tahoma" w:hAnsi="Tahoma"/>
          <w:sz w:val="22"/>
          <w:szCs w:val="24"/>
          <w:lang w:val="en-GB"/>
        </w:rPr>
        <w:t>regulatory acts, Admission Rules,</w:t>
      </w:r>
      <w:r w:rsidR="008F177A" w:rsidRPr="002510DF">
        <w:rPr>
          <w:rFonts w:ascii="Tahoma" w:hAnsi="Tahoma"/>
          <w:sz w:val="22"/>
          <w:szCs w:val="24"/>
          <w:lang w:val="en-GB"/>
        </w:rPr>
        <w:t xml:space="preserve"> and the</w:t>
      </w:r>
      <w:r w:rsidRPr="002510DF">
        <w:rPr>
          <w:rFonts w:ascii="Tahoma" w:hAnsi="Tahoma"/>
          <w:sz w:val="22"/>
          <w:szCs w:val="24"/>
          <w:lang w:val="en-GB"/>
        </w:rPr>
        <w:t xml:space="preserve"> Trading Rules of the Exchange; </w:t>
      </w:r>
    </w:p>
    <w:p w14:paraId="22FC1E2E" w14:textId="77777777" w:rsidR="00550BDF" w:rsidRPr="002510DF" w:rsidRDefault="00550BDF">
      <w:pPr>
        <w:numPr>
          <w:ilvl w:val="0"/>
          <w:numId w:val="16"/>
        </w:numPr>
        <w:shd w:val="clear" w:color="auto" w:fill="FFFFFF"/>
        <w:tabs>
          <w:tab w:val="left" w:pos="379"/>
        </w:tabs>
        <w:spacing w:after="120" w:line="280" w:lineRule="exact"/>
        <w:ind w:left="1418" w:hanging="709"/>
        <w:jc w:val="both"/>
        <w:rPr>
          <w:rFonts w:ascii="Tahoma" w:hAnsi="Tahoma"/>
          <w:szCs w:val="24"/>
          <w:lang w:val="en-GB"/>
        </w:rPr>
      </w:pPr>
      <w:r w:rsidRPr="002510DF">
        <w:rPr>
          <w:rFonts w:ascii="Tahoma" w:hAnsi="Tahoma"/>
          <w:sz w:val="22"/>
          <w:szCs w:val="24"/>
          <w:lang w:val="en-GB"/>
        </w:rPr>
        <w:t>timely and in full pay for the commission fee and other payments established by the Exchange</w:t>
      </w:r>
      <w:r w:rsidR="008F177A" w:rsidRPr="002510DF">
        <w:rPr>
          <w:rFonts w:ascii="Tahoma" w:hAnsi="Tahoma"/>
          <w:sz w:val="22"/>
          <w:szCs w:val="24"/>
          <w:lang w:val="en-GB"/>
        </w:rPr>
        <w:t xml:space="preserve"> in the Internal Documents that set out the size, times and procedures fees of the Exchange as of </w:t>
      </w:r>
      <w:r w:rsidR="00745D7F" w:rsidRPr="002510DF">
        <w:rPr>
          <w:rFonts w:ascii="Tahoma" w:hAnsi="Tahoma"/>
          <w:sz w:val="22"/>
          <w:szCs w:val="24"/>
          <w:lang w:val="en-GB"/>
        </w:rPr>
        <w:t>Organiser of Trading</w:t>
      </w:r>
      <w:r w:rsidR="008F177A" w:rsidRPr="002510DF">
        <w:rPr>
          <w:rFonts w:ascii="Tahoma" w:hAnsi="Tahoma"/>
          <w:sz w:val="22"/>
          <w:szCs w:val="24"/>
          <w:lang w:val="en-GB"/>
        </w:rPr>
        <w:t xml:space="preserve"> and Technical Centre are due</w:t>
      </w:r>
      <w:r w:rsidRPr="002510DF">
        <w:rPr>
          <w:rFonts w:ascii="Tahoma" w:hAnsi="Tahoma"/>
          <w:sz w:val="22"/>
          <w:szCs w:val="24"/>
          <w:lang w:val="en-GB"/>
        </w:rPr>
        <w:t xml:space="preserve">. Obligations of payment of the commission fees of the Exchange and Technical Centre for the </w:t>
      </w:r>
      <w:r w:rsidR="00A10B59" w:rsidRPr="002510DF">
        <w:rPr>
          <w:rFonts w:ascii="Tahoma" w:hAnsi="Tahoma"/>
          <w:sz w:val="22"/>
          <w:szCs w:val="24"/>
          <w:lang w:val="en-GB"/>
        </w:rPr>
        <w:t>Trading Member</w:t>
      </w:r>
      <w:r w:rsidRPr="002510DF">
        <w:rPr>
          <w:rFonts w:ascii="Tahoma" w:hAnsi="Tahoma"/>
          <w:sz w:val="22"/>
          <w:szCs w:val="24"/>
          <w:lang w:val="en-GB"/>
        </w:rPr>
        <w:t xml:space="preserve"> not being the Clearing Member shall be fulfilled by the Clearing Member determined in accordance with the Clearing Rules;</w:t>
      </w:r>
    </w:p>
    <w:p w14:paraId="3D1E8382" w14:textId="77777777" w:rsidR="00550BDF" w:rsidRPr="002510DF" w:rsidRDefault="00550BDF" w:rsidP="00E11E0D">
      <w:pPr>
        <w:numPr>
          <w:ilvl w:val="0"/>
          <w:numId w:val="16"/>
        </w:numPr>
        <w:tabs>
          <w:tab w:val="left" w:pos="274"/>
        </w:tabs>
        <w:spacing w:after="120" w:line="280" w:lineRule="exact"/>
        <w:ind w:left="1418" w:hanging="709"/>
        <w:jc w:val="both"/>
        <w:rPr>
          <w:rFonts w:ascii="Tahoma" w:hAnsi="Tahoma"/>
          <w:sz w:val="22"/>
          <w:szCs w:val="24"/>
          <w:lang w:val="en-GB"/>
        </w:rPr>
      </w:pPr>
      <w:r w:rsidRPr="002510DF">
        <w:rPr>
          <w:rFonts w:ascii="Tahoma" w:hAnsi="Tahoma"/>
          <w:sz w:val="22"/>
          <w:szCs w:val="24"/>
          <w:lang w:val="en-GB"/>
        </w:rPr>
        <w:t>timely and in full submit the information in accordance with the requirements and forms established by the Admission Rules and other Internal Documents of the Exchange</w:t>
      </w:r>
      <w:r w:rsidR="008F177A" w:rsidRPr="002510DF">
        <w:rPr>
          <w:rFonts w:ascii="Tahoma" w:hAnsi="Tahoma"/>
          <w:sz w:val="22"/>
          <w:szCs w:val="24"/>
          <w:lang w:val="en-GB"/>
        </w:rPr>
        <w:t xml:space="preserve"> that set out requirements regarding the information submitted to the Exchange by Trading Members</w:t>
      </w:r>
      <w:r w:rsidRPr="002510DF">
        <w:rPr>
          <w:rFonts w:ascii="Tahoma" w:hAnsi="Tahoma"/>
          <w:sz w:val="22"/>
          <w:szCs w:val="24"/>
          <w:lang w:val="en-GB"/>
        </w:rPr>
        <w:t xml:space="preserve">, including the information provided for by the laws of the Russian Federation and required for registration of the clients in the Trading System, as well as the information and reporting to be submitted in accordance with the Procedure for Submission of Information and </w:t>
      </w:r>
      <w:r w:rsidR="006D01D4" w:rsidRPr="002510DF">
        <w:rPr>
          <w:rFonts w:ascii="Tahoma" w:hAnsi="Tahoma"/>
          <w:sz w:val="22"/>
          <w:szCs w:val="24"/>
          <w:lang w:val="en-GB"/>
        </w:rPr>
        <w:t>Statements</w:t>
      </w:r>
      <w:r w:rsidRPr="002510DF">
        <w:rPr>
          <w:rFonts w:ascii="Tahoma" w:hAnsi="Tahoma"/>
          <w:sz w:val="22"/>
          <w:szCs w:val="24"/>
          <w:lang w:val="en-GB"/>
        </w:rPr>
        <w:t>;</w:t>
      </w:r>
    </w:p>
    <w:p w14:paraId="56A7DFED" w14:textId="0B8137FC" w:rsidR="00550BDF" w:rsidRPr="002510DF" w:rsidRDefault="00550BDF" w:rsidP="00E11E0D">
      <w:pPr>
        <w:numPr>
          <w:ilvl w:val="0"/>
          <w:numId w:val="16"/>
        </w:numPr>
        <w:tabs>
          <w:tab w:val="left" w:pos="274"/>
        </w:tabs>
        <w:spacing w:after="120" w:line="280" w:lineRule="exact"/>
        <w:ind w:left="1418" w:hanging="709"/>
        <w:jc w:val="both"/>
        <w:rPr>
          <w:rFonts w:ascii="Tahoma" w:hAnsi="Tahoma"/>
          <w:sz w:val="22"/>
          <w:szCs w:val="24"/>
          <w:lang w:val="en-GB"/>
        </w:rPr>
      </w:pPr>
      <w:r w:rsidRPr="002510DF">
        <w:rPr>
          <w:rFonts w:ascii="Tahoma" w:hAnsi="Tahoma"/>
          <w:color w:val="000000"/>
          <w:sz w:val="22"/>
          <w:szCs w:val="24"/>
          <w:lang w:val="en-GB"/>
        </w:rPr>
        <w:t>fulfil its obligations related to participation in the trading with observance of the conditions determined by the Internal Documents of the Exchange;</w:t>
      </w:r>
    </w:p>
    <w:p w14:paraId="01466ECD" w14:textId="77777777" w:rsidR="00550BDF" w:rsidRPr="002510DF" w:rsidRDefault="00550BDF">
      <w:pPr>
        <w:numPr>
          <w:ilvl w:val="0"/>
          <w:numId w:val="16"/>
        </w:numPr>
        <w:shd w:val="clear" w:color="auto" w:fill="FFFFFF"/>
        <w:tabs>
          <w:tab w:val="left" w:pos="274"/>
        </w:tabs>
        <w:spacing w:after="120" w:line="280" w:lineRule="exact"/>
        <w:ind w:left="1418" w:hanging="709"/>
        <w:jc w:val="both"/>
        <w:rPr>
          <w:rFonts w:ascii="Tahoma" w:hAnsi="Tahoma"/>
          <w:color w:val="000000"/>
          <w:spacing w:val="2"/>
          <w:sz w:val="22"/>
          <w:szCs w:val="24"/>
          <w:lang w:val="en-GB"/>
        </w:rPr>
      </w:pPr>
      <w:r w:rsidRPr="002510DF">
        <w:rPr>
          <w:rFonts w:ascii="Tahoma" w:hAnsi="Tahoma"/>
          <w:color w:val="000000"/>
          <w:spacing w:val="2"/>
          <w:sz w:val="22"/>
          <w:szCs w:val="24"/>
          <w:lang w:val="en-GB"/>
        </w:rPr>
        <w:t>fulfil its obligations arisen from the contracts concluded with the Exchange;</w:t>
      </w:r>
    </w:p>
    <w:p w14:paraId="061570F0" w14:textId="77777777" w:rsidR="00550BDF" w:rsidRPr="002510DF" w:rsidRDefault="00550BDF">
      <w:pPr>
        <w:numPr>
          <w:ilvl w:val="0"/>
          <w:numId w:val="16"/>
        </w:numPr>
        <w:tabs>
          <w:tab w:val="left" w:pos="274"/>
        </w:tabs>
        <w:spacing w:after="120" w:line="280" w:lineRule="exact"/>
        <w:ind w:left="1418" w:hanging="709"/>
        <w:jc w:val="both"/>
        <w:rPr>
          <w:rFonts w:ascii="Tahoma" w:hAnsi="Tahoma"/>
          <w:color w:val="000000"/>
          <w:spacing w:val="2"/>
          <w:sz w:val="22"/>
          <w:szCs w:val="24"/>
          <w:lang w:val="en-GB"/>
        </w:rPr>
      </w:pPr>
      <w:r w:rsidRPr="002510DF">
        <w:rPr>
          <w:rFonts w:ascii="Tahoma" w:hAnsi="Tahoma"/>
          <w:sz w:val="22"/>
          <w:szCs w:val="24"/>
          <w:lang w:val="en-GB"/>
        </w:rPr>
        <w:t xml:space="preserve">observe the confidential treatment to the information having become known </w:t>
      </w:r>
      <w:r w:rsidR="005D71B9" w:rsidRPr="002510DF">
        <w:rPr>
          <w:rFonts w:ascii="Tahoma" w:hAnsi="Tahoma"/>
          <w:sz w:val="22"/>
          <w:szCs w:val="24"/>
          <w:lang w:val="en-GB"/>
        </w:rPr>
        <w:t xml:space="preserve">to </w:t>
      </w:r>
      <w:r w:rsidR="00C53812" w:rsidRPr="002510DF">
        <w:rPr>
          <w:rFonts w:ascii="Tahoma" w:hAnsi="Tahoma"/>
          <w:sz w:val="22"/>
          <w:szCs w:val="24"/>
          <w:lang w:val="en-GB"/>
        </w:rPr>
        <w:t>Trading</w:t>
      </w:r>
      <w:r w:rsidR="00A10B59" w:rsidRPr="002510DF">
        <w:rPr>
          <w:rFonts w:ascii="Tahoma" w:hAnsi="Tahoma"/>
          <w:sz w:val="22"/>
          <w:szCs w:val="24"/>
          <w:lang w:val="en-GB"/>
        </w:rPr>
        <w:t xml:space="preserve"> Member</w:t>
      </w:r>
      <w:r w:rsidRPr="002510DF">
        <w:rPr>
          <w:rFonts w:ascii="Tahoma" w:hAnsi="Tahoma"/>
          <w:sz w:val="22"/>
          <w:szCs w:val="24"/>
          <w:lang w:val="en-GB"/>
        </w:rPr>
        <w:t xml:space="preserve">, when performing transactions, and not being the </w:t>
      </w:r>
      <w:r w:rsidR="004B3E8E" w:rsidRPr="002510DF">
        <w:rPr>
          <w:rFonts w:ascii="Tahoma" w:hAnsi="Tahoma"/>
          <w:sz w:val="22"/>
          <w:szCs w:val="24"/>
          <w:lang w:val="en-GB"/>
        </w:rPr>
        <w:t>Market Data</w:t>
      </w:r>
      <w:r w:rsidRPr="002510DF">
        <w:rPr>
          <w:rFonts w:ascii="Tahoma" w:hAnsi="Tahoma"/>
          <w:sz w:val="22"/>
          <w:szCs w:val="24"/>
          <w:lang w:val="en-GB"/>
        </w:rPr>
        <w:t>, with regard to the provisions contained in the Trading Rules;</w:t>
      </w:r>
    </w:p>
    <w:p w14:paraId="7F9A5F15" w14:textId="77777777" w:rsidR="00550BDF" w:rsidRPr="002510DF" w:rsidRDefault="00550BDF">
      <w:pPr>
        <w:numPr>
          <w:ilvl w:val="0"/>
          <w:numId w:val="16"/>
        </w:numPr>
        <w:spacing w:after="120" w:line="280" w:lineRule="exact"/>
        <w:ind w:left="1418" w:hanging="709"/>
        <w:jc w:val="both"/>
        <w:rPr>
          <w:rFonts w:ascii="Tahoma" w:hAnsi="Tahoma"/>
          <w:color w:val="000000"/>
          <w:spacing w:val="5"/>
          <w:sz w:val="22"/>
          <w:szCs w:val="24"/>
          <w:lang w:val="en-GB"/>
        </w:rPr>
      </w:pPr>
      <w:r w:rsidRPr="002510DF">
        <w:rPr>
          <w:rFonts w:ascii="Tahoma" w:hAnsi="Tahoma"/>
          <w:sz w:val="22"/>
          <w:szCs w:val="24"/>
          <w:lang w:val="en-GB"/>
        </w:rPr>
        <w:t xml:space="preserve">use the </w:t>
      </w:r>
      <w:r w:rsidR="004B3E8E" w:rsidRPr="002510DF">
        <w:rPr>
          <w:rFonts w:ascii="Tahoma" w:hAnsi="Tahoma"/>
          <w:sz w:val="22"/>
          <w:szCs w:val="24"/>
          <w:lang w:val="en-GB"/>
        </w:rPr>
        <w:t>Market Data</w:t>
      </w:r>
      <w:r w:rsidRPr="002510DF">
        <w:rPr>
          <w:rFonts w:ascii="Tahoma" w:hAnsi="Tahoma"/>
          <w:sz w:val="22"/>
          <w:szCs w:val="24"/>
          <w:lang w:val="en-GB"/>
        </w:rPr>
        <w:t xml:space="preserve"> in accordance with the procedure provided for by the Trading Rules;</w:t>
      </w:r>
    </w:p>
    <w:p w14:paraId="603EA14B" w14:textId="77777777" w:rsidR="00550BDF" w:rsidRPr="002510DF" w:rsidRDefault="00550BDF">
      <w:pPr>
        <w:numPr>
          <w:ilvl w:val="0"/>
          <w:numId w:val="16"/>
        </w:numPr>
        <w:shd w:val="clear" w:color="auto" w:fill="FFFFFF"/>
        <w:spacing w:after="120" w:line="280" w:lineRule="exact"/>
        <w:ind w:left="1418" w:hanging="709"/>
        <w:jc w:val="both"/>
        <w:rPr>
          <w:rFonts w:ascii="Tahoma" w:hAnsi="Tahoma"/>
          <w:color w:val="000000"/>
          <w:spacing w:val="5"/>
          <w:sz w:val="22"/>
          <w:szCs w:val="24"/>
          <w:lang w:val="en-GB"/>
        </w:rPr>
      </w:pPr>
      <w:r w:rsidRPr="002510DF">
        <w:rPr>
          <w:rFonts w:ascii="Tahoma" w:hAnsi="Tahoma"/>
          <w:color w:val="000000"/>
          <w:spacing w:val="5"/>
          <w:sz w:val="22"/>
          <w:szCs w:val="24"/>
          <w:lang w:val="en-GB"/>
        </w:rPr>
        <w:t>execute the resolutions adopted by the Exchange;</w:t>
      </w:r>
    </w:p>
    <w:p w14:paraId="5DBEB427" w14:textId="77777777" w:rsidR="00550BDF" w:rsidRPr="002510DF" w:rsidRDefault="00550BDF">
      <w:pPr>
        <w:numPr>
          <w:ilvl w:val="0"/>
          <w:numId w:val="16"/>
        </w:numPr>
        <w:shd w:val="clear" w:color="auto" w:fill="FFFFFF"/>
        <w:spacing w:after="120" w:line="280" w:lineRule="exact"/>
        <w:ind w:left="1418" w:hanging="709"/>
        <w:jc w:val="both"/>
        <w:rPr>
          <w:rFonts w:ascii="Tahoma" w:hAnsi="Tahoma"/>
          <w:color w:val="000000"/>
          <w:spacing w:val="5"/>
          <w:sz w:val="22"/>
          <w:szCs w:val="24"/>
          <w:lang w:val="en-GB"/>
        </w:rPr>
      </w:pPr>
      <w:r w:rsidRPr="002510DF">
        <w:rPr>
          <w:rFonts w:ascii="Tahoma" w:hAnsi="Tahoma"/>
          <w:sz w:val="22"/>
          <w:szCs w:val="24"/>
          <w:lang w:val="en-GB"/>
        </w:rPr>
        <w:t>follow the procedure for settlement of disputes and conflicts as established hereby;</w:t>
      </w:r>
    </w:p>
    <w:p w14:paraId="78122A4F" w14:textId="77777777" w:rsidR="00550BDF" w:rsidRPr="002510DF" w:rsidRDefault="00550BDF">
      <w:pPr>
        <w:numPr>
          <w:ilvl w:val="0"/>
          <w:numId w:val="16"/>
        </w:numPr>
        <w:shd w:val="clear" w:color="auto" w:fill="FFFFFF"/>
        <w:spacing w:after="120" w:line="280" w:lineRule="exact"/>
        <w:ind w:left="1418" w:hanging="709"/>
        <w:jc w:val="both"/>
        <w:rPr>
          <w:rFonts w:ascii="Tahoma" w:hAnsi="Tahoma"/>
          <w:color w:val="000000"/>
          <w:spacing w:val="5"/>
          <w:sz w:val="22"/>
          <w:szCs w:val="24"/>
          <w:lang w:val="en-GB"/>
        </w:rPr>
      </w:pPr>
      <w:r w:rsidRPr="002510DF">
        <w:rPr>
          <w:rFonts w:ascii="Tahoma" w:hAnsi="Tahoma"/>
          <w:color w:val="000000"/>
          <w:spacing w:val="5"/>
          <w:sz w:val="22"/>
          <w:szCs w:val="24"/>
          <w:lang w:val="en-GB"/>
        </w:rPr>
        <w:t xml:space="preserve">not take the actions destabilizing the market, in case of such actions taking, provide the Exchange with the written explanations on these facts; </w:t>
      </w:r>
    </w:p>
    <w:p w14:paraId="6BEE1959" w14:textId="23521ACE" w:rsidR="009637B9" w:rsidRPr="002510DF" w:rsidRDefault="00550BDF" w:rsidP="009637B9">
      <w:pPr>
        <w:numPr>
          <w:ilvl w:val="0"/>
          <w:numId w:val="16"/>
        </w:numPr>
        <w:shd w:val="clear" w:color="auto" w:fill="FFFFFF"/>
        <w:spacing w:after="120" w:line="280" w:lineRule="exact"/>
        <w:ind w:left="1418" w:hanging="709"/>
        <w:jc w:val="both"/>
        <w:rPr>
          <w:rFonts w:ascii="Tahoma" w:hAnsi="Tahoma"/>
          <w:color w:val="000000"/>
          <w:spacing w:val="5"/>
          <w:sz w:val="22"/>
          <w:szCs w:val="24"/>
          <w:lang w:val="en-GB"/>
        </w:rPr>
      </w:pPr>
      <w:r w:rsidRPr="002510DF">
        <w:rPr>
          <w:rFonts w:ascii="Tahoma" w:hAnsi="Tahoma"/>
          <w:color w:val="000000"/>
          <w:spacing w:val="5"/>
          <w:sz w:val="22"/>
          <w:szCs w:val="24"/>
          <w:lang w:val="en-GB"/>
        </w:rPr>
        <w:t xml:space="preserve">except for the cases established by the Clearing Rules, not assign the rights of claim and/or not transfer the debt on its obligations arisen due to operations execution on the Exchange to other </w:t>
      </w:r>
      <w:r w:rsidR="00A10B59" w:rsidRPr="002510DF">
        <w:rPr>
          <w:rFonts w:ascii="Tahoma" w:hAnsi="Tahoma"/>
          <w:color w:val="000000"/>
          <w:spacing w:val="5"/>
          <w:sz w:val="22"/>
          <w:szCs w:val="24"/>
          <w:lang w:val="en-GB"/>
        </w:rPr>
        <w:t>Trading Member</w:t>
      </w:r>
      <w:r w:rsidRPr="002510DF">
        <w:rPr>
          <w:rFonts w:ascii="Tahoma" w:hAnsi="Tahoma"/>
          <w:color w:val="000000"/>
          <w:spacing w:val="5"/>
          <w:sz w:val="22"/>
          <w:szCs w:val="24"/>
          <w:lang w:val="en-GB"/>
        </w:rPr>
        <w:t xml:space="preserve"> or any third parties</w:t>
      </w:r>
      <w:r w:rsidR="00596D99">
        <w:rPr>
          <w:rFonts w:ascii="Tahoma" w:hAnsi="Tahoma"/>
          <w:color w:val="000000"/>
          <w:spacing w:val="5"/>
          <w:sz w:val="22"/>
          <w:szCs w:val="24"/>
          <w:lang w:val="en-GB"/>
        </w:rPr>
        <w:t xml:space="preserve"> </w:t>
      </w:r>
      <w:r w:rsidR="00A10B59" w:rsidRPr="002510DF">
        <w:rPr>
          <w:rFonts w:ascii="Tahoma" w:hAnsi="Tahoma"/>
          <w:color w:val="000000"/>
          <w:spacing w:val="5"/>
          <w:sz w:val="22"/>
          <w:szCs w:val="24"/>
          <w:lang w:val="en-GB"/>
        </w:rPr>
        <w:t xml:space="preserve">(this requirement shall not apply to the Clearing House </w:t>
      </w:r>
      <w:r w:rsidR="003122C0" w:rsidRPr="002510DF">
        <w:rPr>
          <w:rFonts w:ascii="Tahoma" w:hAnsi="Tahoma"/>
          <w:color w:val="000000"/>
          <w:spacing w:val="5"/>
          <w:sz w:val="22"/>
          <w:szCs w:val="24"/>
          <w:lang w:val="en-GB"/>
        </w:rPr>
        <w:t>while performing functions of the Central Counterparty)</w:t>
      </w:r>
      <w:r w:rsidR="009637B9" w:rsidRPr="002510DF">
        <w:rPr>
          <w:rFonts w:ascii="Tahoma" w:hAnsi="Tahoma"/>
          <w:color w:val="000000"/>
          <w:spacing w:val="5"/>
          <w:sz w:val="22"/>
          <w:szCs w:val="24"/>
          <w:lang w:val="en-GB"/>
        </w:rPr>
        <w:t>;</w:t>
      </w:r>
    </w:p>
    <w:p w14:paraId="284F66E4" w14:textId="77777777" w:rsidR="003122C0" w:rsidRPr="002510DF" w:rsidRDefault="0066601B" w:rsidP="009637B9">
      <w:pPr>
        <w:numPr>
          <w:ilvl w:val="0"/>
          <w:numId w:val="16"/>
        </w:numPr>
        <w:shd w:val="clear" w:color="auto" w:fill="FFFFFF"/>
        <w:spacing w:after="120" w:line="280" w:lineRule="exact"/>
        <w:ind w:left="1418" w:hanging="709"/>
        <w:jc w:val="both"/>
        <w:rPr>
          <w:rFonts w:ascii="Tahoma" w:hAnsi="Tahoma"/>
          <w:color w:val="000000"/>
          <w:spacing w:val="5"/>
          <w:sz w:val="22"/>
          <w:szCs w:val="24"/>
          <w:lang w:val="en-GB"/>
        </w:rPr>
      </w:pPr>
      <w:r w:rsidRPr="002510DF">
        <w:rPr>
          <w:rFonts w:ascii="Tahoma" w:hAnsi="Tahoma"/>
          <w:color w:val="000000"/>
          <w:spacing w:val="5"/>
          <w:sz w:val="22"/>
          <w:szCs w:val="24"/>
          <w:lang w:val="en-GB"/>
        </w:rPr>
        <w:t>deliver</w:t>
      </w:r>
      <w:r w:rsidR="003122C0" w:rsidRPr="002510DF">
        <w:rPr>
          <w:rFonts w:ascii="Tahoma" w:hAnsi="Tahoma"/>
          <w:color w:val="000000"/>
          <w:spacing w:val="5"/>
          <w:sz w:val="22"/>
          <w:szCs w:val="24"/>
          <w:lang w:val="en-GB"/>
        </w:rPr>
        <w:t xml:space="preserve"> to the Exchange the list of insiders </w:t>
      </w:r>
      <w:r w:rsidR="009637B9" w:rsidRPr="002510DF">
        <w:rPr>
          <w:rFonts w:ascii="Tahoma" w:hAnsi="Tahoma"/>
          <w:color w:val="000000"/>
          <w:spacing w:val="5"/>
          <w:sz w:val="22"/>
          <w:szCs w:val="24"/>
          <w:lang w:val="en-GB"/>
        </w:rPr>
        <w:t>as and when</w:t>
      </w:r>
      <w:r w:rsidR="003122C0" w:rsidRPr="002510DF">
        <w:rPr>
          <w:rFonts w:ascii="Tahoma" w:hAnsi="Tahoma"/>
          <w:color w:val="000000"/>
          <w:spacing w:val="5"/>
          <w:sz w:val="22"/>
          <w:szCs w:val="24"/>
          <w:lang w:val="en-GB"/>
        </w:rPr>
        <w:t xml:space="preserve"> </w:t>
      </w:r>
      <w:r w:rsidR="009637B9" w:rsidRPr="002510DF">
        <w:rPr>
          <w:rFonts w:ascii="Tahoma" w:hAnsi="Tahoma"/>
          <w:color w:val="000000"/>
          <w:spacing w:val="5"/>
          <w:sz w:val="22"/>
          <w:szCs w:val="24"/>
          <w:lang w:val="en-GB"/>
        </w:rPr>
        <w:t>set forth in the Russian Federation laws and regulations.</w:t>
      </w:r>
    </w:p>
    <w:p w14:paraId="092B008A" w14:textId="77777777" w:rsidR="00550BDF" w:rsidRPr="002510DF" w:rsidRDefault="00550BDF">
      <w:pPr>
        <w:numPr>
          <w:ilvl w:val="0"/>
          <w:numId w:val="15"/>
        </w:numPr>
        <w:overflowPunct/>
        <w:autoSpaceDE/>
        <w:autoSpaceDN/>
        <w:adjustRightInd/>
        <w:spacing w:after="120"/>
        <w:ind w:hanging="720"/>
        <w:jc w:val="both"/>
        <w:textAlignment w:val="auto"/>
        <w:rPr>
          <w:rFonts w:ascii="Tahoma" w:hAnsi="Tahoma"/>
          <w:color w:val="000000"/>
          <w:sz w:val="22"/>
          <w:szCs w:val="24"/>
          <w:lang w:val="en-GB"/>
        </w:rPr>
      </w:pPr>
      <w:r w:rsidRPr="002510DF">
        <w:rPr>
          <w:rFonts w:ascii="Tahoma" w:hAnsi="Tahoma"/>
          <w:color w:val="000000"/>
          <w:sz w:val="22"/>
          <w:szCs w:val="24"/>
          <w:lang w:val="en-GB"/>
        </w:rPr>
        <w:t xml:space="preserve">The </w:t>
      </w:r>
      <w:r w:rsidR="00A10B59" w:rsidRPr="002510DF">
        <w:rPr>
          <w:rFonts w:ascii="Tahoma" w:hAnsi="Tahoma"/>
          <w:color w:val="000000"/>
          <w:sz w:val="22"/>
          <w:szCs w:val="24"/>
          <w:lang w:val="en-GB"/>
        </w:rPr>
        <w:t>Trading Member</w:t>
      </w:r>
      <w:r w:rsidRPr="002510DF">
        <w:rPr>
          <w:rFonts w:ascii="Tahoma" w:hAnsi="Tahoma"/>
          <w:color w:val="000000"/>
          <w:sz w:val="22"/>
          <w:szCs w:val="24"/>
          <w:lang w:val="en-GB"/>
        </w:rPr>
        <w:t xml:space="preserve"> shall notify the Exchange in writing of suspension/termination of the right to banking operations, conclusion of transactions for purchase and sale of foreign currency, precious metals; conclusion of the contracts being the derivative financial instruments, of re-registration of the license of the professional participant of the </w:t>
      </w:r>
      <w:r w:rsidR="000F352F" w:rsidRPr="002510DF">
        <w:rPr>
          <w:rFonts w:ascii="Tahoma" w:hAnsi="Tahoma"/>
          <w:color w:val="000000"/>
          <w:sz w:val="22"/>
          <w:szCs w:val="24"/>
          <w:lang w:val="en-GB"/>
        </w:rPr>
        <w:t xml:space="preserve">financial </w:t>
      </w:r>
      <w:r w:rsidRPr="002510DF">
        <w:rPr>
          <w:rFonts w:ascii="Tahoma" w:hAnsi="Tahoma"/>
          <w:color w:val="000000"/>
          <w:sz w:val="22"/>
          <w:szCs w:val="24"/>
          <w:lang w:val="en-GB"/>
        </w:rPr>
        <w:t>market for broker</w:t>
      </w:r>
      <w:r w:rsidR="00DD3310" w:rsidRPr="002510DF">
        <w:rPr>
          <w:rFonts w:ascii="Tahoma" w:hAnsi="Tahoma"/>
          <w:color w:val="000000"/>
          <w:sz w:val="22"/>
          <w:szCs w:val="24"/>
          <w:lang w:val="en-GB"/>
        </w:rPr>
        <w:t xml:space="preserve"> activity</w:t>
      </w:r>
      <w:r w:rsidRPr="002510DF">
        <w:rPr>
          <w:rFonts w:ascii="Tahoma" w:hAnsi="Tahoma"/>
          <w:color w:val="000000"/>
          <w:sz w:val="22"/>
          <w:szCs w:val="24"/>
          <w:lang w:val="en-GB"/>
        </w:rPr>
        <w:t xml:space="preserve"> </w:t>
      </w:r>
      <w:r w:rsidR="00DD3310" w:rsidRPr="002510DF">
        <w:rPr>
          <w:rFonts w:ascii="Tahoma" w:hAnsi="Tahoma"/>
          <w:color w:val="000000"/>
          <w:sz w:val="22"/>
          <w:szCs w:val="24"/>
          <w:lang w:val="en-GB"/>
        </w:rPr>
        <w:t xml:space="preserve">(among others, </w:t>
      </w:r>
      <w:r w:rsidRPr="002510DF">
        <w:rPr>
          <w:rFonts w:ascii="Tahoma" w:hAnsi="Tahoma"/>
          <w:color w:val="000000"/>
          <w:sz w:val="22"/>
          <w:szCs w:val="24"/>
          <w:lang w:val="en-GB"/>
        </w:rPr>
        <w:t>broker activity</w:t>
      </w:r>
      <w:r w:rsidR="00DD3310" w:rsidRPr="002510DF">
        <w:rPr>
          <w:rFonts w:ascii="Tahoma" w:hAnsi="Tahoma"/>
          <w:color w:val="000000"/>
          <w:sz w:val="22"/>
          <w:szCs w:val="24"/>
          <w:lang w:val="en-GB"/>
        </w:rPr>
        <w:t xml:space="preserve"> license only </w:t>
      </w:r>
      <w:r w:rsidRPr="002510DF">
        <w:rPr>
          <w:rFonts w:ascii="Tahoma" w:hAnsi="Tahoma"/>
          <w:color w:val="000000"/>
          <w:sz w:val="22"/>
          <w:szCs w:val="24"/>
          <w:lang w:val="en-GB"/>
        </w:rPr>
        <w:t xml:space="preserve">in conclusion of the contracts being </w:t>
      </w:r>
      <w:r w:rsidR="00DD3310" w:rsidRPr="002510DF">
        <w:rPr>
          <w:rFonts w:ascii="Tahoma" w:hAnsi="Tahoma"/>
          <w:color w:val="000000"/>
          <w:sz w:val="22"/>
          <w:szCs w:val="24"/>
          <w:lang w:val="en-GB"/>
        </w:rPr>
        <w:t>derivatives</w:t>
      </w:r>
      <w:r w:rsidRPr="002510DF">
        <w:rPr>
          <w:rFonts w:ascii="Tahoma" w:hAnsi="Tahoma"/>
          <w:color w:val="000000"/>
          <w:sz w:val="22"/>
          <w:szCs w:val="24"/>
          <w:lang w:val="en-GB"/>
        </w:rPr>
        <w:t xml:space="preserve"> the underlying asset of which is </w:t>
      </w:r>
      <w:r w:rsidR="00DD3310" w:rsidRPr="002510DF">
        <w:rPr>
          <w:rFonts w:ascii="Tahoma" w:hAnsi="Tahoma"/>
          <w:color w:val="000000"/>
          <w:sz w:val="22"/>
          <w:szCs w:val="24"/>
          <w:lang w:val="en-GB"/>
        </w:rPr>
        <w:t>a commodity)</w:t>
      </w:r>
      <w:r w:rsidRPr="002510DF">
        <w:rPr>
          <w:rFonts w:ascii="Tahoma" w:hAnsi="Tahoma"/>
          <w:color w:val="000000"/>
          <w:sz w:val="22"/>
          <w:szCs w:val="24"/>
          <w:lang w:val="en-GB"/>
        </w:rPr>
        <w:t xml:space="preserve">, </w:t>
      </w:r>
      <w:r w:rsidR="00DD3310" w:rsidRPr="002510DF">
        <w:rPr>
          <w:rFonts w:ascii="Tahoma" w:hAnsi="Tahoma"/>
          <w:color w:val="000000"/>
          <w:sz w:val="22"/>
          <w:szCs w:val="24"/>
          <w:lang w:val="en-GB"/>
        </w:rPr>
        <w:t>and/or dealer activity, and/or securities management activity</w:t>
      </w:r>
      <w:r w:rsidR="00D90D53">
        <w:rPr>
          <w:rFonts w:ascii="Tahoma" w:hAnsi="Tahoma"/>
          <w:color w:val="000000"/>
          <w:sz w:val="22"/>
          <w:szCs w:val="24"/>
          <w:lang w:val="en-GB"/>
        </w:rPr>
        <w:t>,</w:t>
      </w:r>
      <w:r w:rsidR="00D90D53" w:rsidRPr="00D825DE">
        <w:rPr>
          <w:rFonts w:ascii="Tahoma" w:hAnsi="Tahoma" w:cs="Tahoma"/>
          <w:color w:val="000000"/>
          <w:spacing w:val="4"/>
          <w:sz w:val="22"/>
          <w:szCs w:val="22"/>
          <w:lang w:val="en-US"/>
        </w:rPr>
        <w:t xml:space="preserve"> </w:t>
      </w:r>
      <w:r w:rsidR="00EF3F4A">
        <w:rPr>
          <w:rFonts w:ascii="Tahoma" w:hAnsi="Tahoma" w:cs="Tahoma"/>
          <w:color w:val="000000"/>
          <w:spacing w:val="4"/>
          <w:sz w:val="22"/>
          <w:szCs w:val="22"/>
          <w:lang w:val="en-US"/>
        </w:rPr>
        <w:t>and licenses for activities subject to licensing</w:t>
      </w:r>
      <w:r w:rsidR="00170A3B">
        <w:rPr>
          <w:rFonts w:ascii="Tahoma" w:hAnsi="Tahoma" w:cs="Tahoma"/>
          <w:color w:val="000000"/>
          <w:spacing w:val="4"/>
          <w:sz w:val="22"/>
          <w:szCs w:val="22"/>
          <w:lang w:val="en-US"/>
        </w:rPr>
        <w:t>, as provided for in the Special Sections of the Admission Rules</w:t>
      </w:r>
      <w:r w:rsidR="00D90D53">
        <w:rPr>
          <w:rFonts w:ascii="Tahoma" w:hAnsi="Tahoma" w:cs="Tahoma"/>
          <w:color w:val="000000"/>
          <w:spacing w:val="4"/>
          <w:sz w:val="22"/>
          <w:szCs w:val="22"/>
          <w:lang w:val="en-US"/>
        </w:rPr>
        <w:t>,</w:t>
      </w:r>
      <w:r w:rsidR="00DD3310" w:rsidRPr="002510DF">
        <w:rPr>
          <w:rFonts w:ascii="Tahoma" w:hAnsi="Tahoma"/>
          <w:color w:val="000000"/>
          <w:sz w:val="22"/>
          <w:szCs w:val="24"/>
          <w:lang w:val="en-GB"/>
        </w:rPr>
        <w:t xml:space="preserve"> </w:t>
      </w:r>
      <w:r w:rsidRPr="002510DF">
        <w:rPr>
          <w:rFonts w:ascii="Tahoma" w:hAnsi="Tahoma"/>
          <w:color w:val="000000"/>
          <w:sz w:val="22"/>
          <w:szCs w:val="24"/>
          <w:lang w:val="en-GB"/>
        </w:rPr>
        <w:t>suspension of its (their) effect or cancelation thereof, not later than on the operating day following the day of the specified circumstances occurrence.</w:t>
      </w:r>
    </w:p>
    <w:p w14:paraId="51C05B17" w14:textId="77777777" w:rsidR="003B5DAD" w:rsidRPr="002510DF" w:rsidRDefault="003B5DAD">
      <w:pPr>
        <w:numPr>
          <w:ilvl w:val="0"/>
          <w:numId w:val="15"/>
        </w:numPr>
        <w:overflowPunct/>
        <w:autoSpaceDE/>
        <w:autoSpaceDN/>
        <w:adjustRightInd/>
        <w:spacing w:after="120"/>
        <w:ind w:hanging="720"/>
        <w:jc w:val="both"/>
        <w:textAlignment w:val="auto"/>
        <w:rPr>
          <w:rFonts w:ascii="Tahoma" w:hAnsi="Tahoma"/>
          <w:color w:val="000000"/>
          <w:sz w:val="22"/>
          <w:szCs w:val="24"/>
          <w:lang w:val="en-GB"/>
        </w:rPr>
      </w:pPr>
      <w:r w:rsidRPr="002510DF">
        <w:rPr>
          <w:rFonts w:ascii="Tahoma" w:hAnsi="Tahoma"/>
          <w:color w:val="000000"/>
          <w:sz w:val="22"/>
          <w:szCs w:val="24"/>
          <w:lang w:val="en-GB"/>
        </w:rPr>
        <w:t xml:space="preserve">For the Trading Member’s Personal Account purposes, a Trading Member should appoint a person authorised to provide access to and control over authorised use of the Trading Member’s Personal Account.      </w:t>
      </w:r>
    </w:p>
    <w:p w14:paraId="5B735A98" w14:textId="77777777" w:rsidR="00550BDF" w:rsidRPr="002510DF" w:rsidRDefault="00550BDF">
      <w:pPr>
        <w:pStyle w:val="20"/>
        <w:spacing w:after="120"/>
        <w:ind w:left="1985" w:hanging="1985"/>
        <w:rPr>
          <w:rFonts w:ascii="Tahoma" w:hAnsi="Tahoma"/>
          <w:bCs w:val="0"/>
          <w:iCs w:val="0"/>
          <w:szCs w:val="24"/>
          <w:lang w:val="en-GB"/>
        </w:rPr>
      </w:pPr>
      <w:bookmarkStart w:id="12" w:name="_Toc5978045"/>
      <w:r w:rsidRPr="002510DF">
        <w:rPr>
          <w:rFonts w:ascii="Tahoma" w:hAnsi="Tahoma"/>
          <w:bCs w:val="0"/>
          <w:i w:val="0"/>
          <w:iCs w:val="0"/>
          <w:sz w:val="22"/>
          <w:szCs w:val="24"/>
          <w:lang w:val="en-GB"/>
        </w:rPr>
        <w:t>Article 02.08.</w:t>
      </w:r>
      <w:r w:rsidRPr="002510DF">
        <w:rPr>
          <w:rFonts w:ascii="Tahoma" w:hAnsi="Tahoma"/>
          <w:bCs w:val="0"/>
          <w:i w:val="0"/>
          <w:iCs w:val="0"/>
          <w:sz w:val="22"/>
          <w:szCs w:val="24"/>
          <w:lang w:val="en-GB"/>
        </w:rPr>
        <w:tab/>
      </w:r>
      <w:r w:rsidR="009637B9" w:rsidRPr="002510DF">
        <w:rPr>
          <w:rFonts w:ascii="Tahoma" w:hAnsi="Tahoma"/>
          <w:bCs w:val="0"/>
          <w:i w:val="0"/>
          <w:iCs w:val="0"/>
          <w:sz w:val="22"/>
          <w:szCs w:val="24"/>
          <w:lang w:val="en-GB"/>
        </w:rPr>
        <w:t>Warranties and representations</w:t>
      </w:r>
      <w:bookmarkEnd w:id="12"/>
      <w:r w:rsidR="009637B9" w:rsidRPr="002510DF">
        <w:rPr>
          <w:rFonts w:ascii="Tahoma" w:hAnsi="Tahoma"/>
          <w:bCs w:val="0"/>
          <w:i w:val="0"/>
          <w:iCs w:val="0"/>
          <w:sz w:val="22"/>
          <w:szCs w:val="24"/>
          <w:lang w:val="en-GB"/>
        </w:rPr>
        <w:t xml:space="preserve"> </w:t>
      </w:r>
    </w:p>
    <w:p w14:paraId="73675FDE" w14:textId="77777777" w:rsidR="009637B9" w:rsidRPr="002510DF" w:rsidRDefault="009637B9">
      <w:pPr>
        <w:numPr>
          <w:ilvl w:val="1"/>
          <w:numId w:val="53"/>
        </w:numPr>
        <w:tabs>
          <w:tab w:val="num" w:pos="540"/>
          <w:tab w:val="num" w:pos="567"/>
        </w:tabs>
        <w:overflowPunct/>
        <w:autoSpaceDE/>
        <w:autoSpaceDN/>
        <w:adjustRightInd/>
        <w:spacing w:before="240"/>
        <w:ind w:left="437" w:right="6" w:hanging="437"/>
        <w:jc w:val="both"/>
        <w:textAlignment w:val="auto"/>
        <w:rPr>
          <w:rFonts w:ascii="Tahoma" w:hAnsi="Tahoma"/>
          <w:color w:val="000000"/>
          <w:spacing w:val="4"/>
          <w:sz w:val="22"/>
          <w:szCs w:val="24"/>
          <w:lang w:val="en-GB"/>
        </w:rPr>
      </w:pPr>
      <w:r w:rsidRPr="002510DF">
        <w:rPr>
          <w:rFonts w:ascii="Tahoma" w:hAnsi="Tahoma"/>
          <w:color w:val="000000"/>
          <w:spacing w:val="4"/>
          <w:sz w:val="22"/>
          <w:szCs w:val="24"/>
          <w:lang w:val="en-GB"/>
        </w:rPr>
        <w:t>In pursuance with Article 431.2 of the Civil Code of the Russian Federation</w:t>
      </w:r>
      <w:r w:rsidR="009B5DAF" w:rsidRPr="002510DF">
        <w:rPr>
          <w:rFonts w:ascii="Tahoma" w:hAnsi="Tahoma"/>
          <w:color w:val="000000"/>
          <w:spacing w:val="4"/>
          <w:sz w:val="22"/>
          <w:szCs w:val="24"/>
          <w:lang w:val="en-GB"/>
        </w:rPr>
        <w:t xml:space="preserve"> the Candidate/Trading Member shall </w:t>
      </w:r>
      <w:r w:rsidR="00417EC5" w:rsidRPr="002510DF">
        <w:rPr>
          <w:rFonts w:ascii="Tahoma" w:hAnsi="Tahoma"/>
          <w:color w:val="000000"/>
          <w:spacing w:val="4"/>
          <w:sz w:val="22"/>
          <w:szCs w:val="24"/>
          <w:lang w:val="en-GB"/>
        </w:rPr>
        <w:t>represents and warrants that in order to be admitted to trading and to execute trades, the Candidate/Trading Member</w:t>
      </w:r>
      <w:r w:rsidR="00417EC5" w:rsidRPr="002510DF">
        <w:rPr>
          <w:lang w:val="en-GB"/>
        </w:rPr>
        <w:t xml:space="preserve"> </w:t>
      </w:r>
      <w:r w:rsidR="00417EC5" w:rsidRPr="002510DF">
        <w:rPr>
          <w:rFonts w:ascii="Tahoma" w:hAnsi="Tahoma"/>
          <w:color w:val="000000"/>
          <w:spacing w:val="4"/>
          <w:sz w:val="22"/>
          <w:szCs w:val="24"/>
          <w:lang w:val="en-GB"/>
        </w:rPr>
        <w:t>has received all consents and approvals</w:t>
      </w:r>
      <w:r w:rsidR="009B5DAF" w:rsidRPr="002510DF">
        <w:rPr>
          <w:rFonts w:ascii="Tahoma" w:hAnsi="Tahoma"/>
          <w:color w:val="000000"/>
          <w:spacing w:val="4"/>
          <w:sz w:val="22"/>
          <w:szCs w:val="24"/>
          <w:lang w:val="en-GB"/>
        </w:rPr>
        <w:t xml:space="preserve"> </w:t>
      </w:r>
      <w:r w:rsidR="00417EC5" w:rsidRPr="002510DF">
        <w:rPr>
          <w:rFonts w:ascii="Tahoma" w:hAnsi="Tahoma"/>
          <w:color w:val="000000"/>
          <w:spacing w:val="4"/>
          <w:sz w:val="22"/>
          <w:szCs w:val="24"/>
          <w:lang w:val="en-GB"/>
        </w:rPr>
        <w:t>from state authorities and other third parties as required by the laws, the Charter and other documents that regulate operations of the Candidate/Trading Member</w:t>
      </w:r>
    </w:p>
    <w:p w14:paraId="5FD5C201" w14:textId="77777777" w:rsidR="008C5B7B" w:rsidRPr="002510DF" w:rsidRDefault="00E4387C">
      <w:pPr>
        <w:numPr>
          <w:ilvl w:val="1"/>
          <w:numId w:val="53"/>
        </w:numPr>
        <w:tabs>
          <w:tab w:val="num" w:pos="540"/>
          <w:tab w:val="num" w:pos="567"/>
        </w:tabs>
        <w:overflowPunct/>
        <w:autoSpaceDE/>
        <w:autoSpaceDN/>
        <w:adjustRightInd/>
        <w:spacing w:before="240"/>
        <w:ind w:left="437" w:right="6" w:hanging="437"/>
        <w:jc w:val="both"/>
        <w:textAlignment w:val="auto"/>
        <w:rPr>
          <w:rFonts w:ascii="Tahoma" w:hAnsi="Tahoma"/>
          <w:color w:val="000000"/>
          <w:spacing w:val="4"/>
          <w:sz w:val="22"/>
          <w:szCs w:val="24"/>
          <w:lang w:val="en-GB"/>
        </w:rPr>
      </w:pPr>
      <w:r w:rsidRPr="002510DF">
        <w:rPr>
          <w:rFonts w:ascii="Tahoma" w:hAnsi="Tahoma"/>
          <w:color w:val="000000"/>
          <w:spacing w:val="4"/>
          <w:sz w:val="22"/>
          <w:szCs w:val="24"/>
          <w:lang w:val="en-GB"/>
        </w:rPr>
        <w:t xml:space="preserve">If there is a breach of warranties, or such warranties occurred to be invalid </w:t>
      </w:r>
      <w:r w:rsidR="008C5B7B" w:rsidRPr="002510DF">
        <w:rPr>
          <w:rFonts w:ascii="Tahoma" w:hAnsi="Tahoma"/>
          <w:color w:val="000000"/>
          <w:spacing w:val="4"/>
          <w:sz w:val="22"/>
          <w:szCs w:val="24"/>
          <w:lang w:val="en-GB"/>
        </w:rPr>
        <w:t>and/or inaccurate at the time of obtaining of in the period of admission to trading/executing trades by the Trading Member, t</w:t>
      </w:r>
      <w:r w:rsidR="00417EC5" w:rsidRPr="002510DF">
        <w:rPr>
          <w:rFonts w:ascii="Tahoma" w:hAnsi="Tahoma"/>
          <w:color w:val="000000"/>
          <w:spacing w:val="4"/>
          <w:sz w:val="22"/>
          <w:szCs w:val="24"/>
          <w:lang w:val="en-GB"/>
        </w:rPr>
        <w:t>he Exchange shall have the right to terminate admission to trading and/or</w:t>
      </w:r>
      <w:r w:rsidR="00DC65DC" w:rsidRPr="002510DF">
        <w:rPr>
          <w:rFonts w:ascii="Tahoma" w:hAnsi="Tahoma"/>
          <w:color w:val="000000"/>
          <w:spacing w:val="4"/>
          <w:sz w:val="22"/>
          <w:szCs w:val="24"/>
          <w:lang w:val="en-GB"/>
        </w:rPr>
        <w:t xml:space="preserve"> demand for compensation by way of damages occurred </w:t>
      </w:r>
      <w:r w:rsidRPr="002510DF">
        <w:rPr>
          <w:rFonts w:ascii="Tahoma" w:hAnsi="Tahoma"/>
          <w:color w:val="000000"/>
          <w:spacing w:val="4"/>
          <w:sz w:val="22"/>
          <w:szCs w:val="24"/>
          <w:lang w:val="en-GB"/>
        </w:rPr>
        <w:t xml:space="preserve">due </w:t>
      </w:r>
      <w:r w:rsidR="00DC65DC" w:rsidRPr="002510DF">
        <w:rPr>
          <w:rFonts w:ascii="Tahoma" w:hAnsi="Tahoma"/>
          <w:color w:val="000000"/>
          <w:spacing w:val="4"/>
          <w:sz w:val="22"/>
          <w:szCs w:val="24"/>
          <w:lang w:val="en-GB"/>
        </w:rPr>
        <w:t xml:space="preserve">to such </w:t>
      </w:r>
      <w:r w:rsidRPr="002510DF">
        <w:rPr>
          <w:rFonts w:ascii="Tahoma" w:hAnsi="Tahoma"/>
          <w:color w:val="000000"/>
          <w:spacing w:val="4"/>
          <w:sz w:val="22"/>
          <w:szCs w:val="24"/>
          <w:lang w:val="en-GB"/>
        </w:rPr>
        <w:t>breach</w:t>
      </w:r>
      <w:r w:rsidR="00DC65DC" w:rsidRPr="002510DF">
        <w:rPr>
          <w:rFonts w:ascii="Tahoma" w:hAnsi="Tahoma"/>
          <w:color w:val="000000"/>
          <w:spacing w:val="4"/>
          <w:sz w:val="22"/>
          <w:szCs w:val="24"/>
          <w:lang w:val="en-GB"/>
        </w:rPr>
        <w:t xml:space="preserve"> </w:t>
      </w:r>
      <w:r w:rsidRPr="002510DF">
        <w:rPr>
          <w:rFonts w:ascii="Tahoma" w:hAnsi="Tahoma"/>
          <w:color w:val="000000"/>
          <w:spacing w:val="4"/>
          <w:sz w:val="22"/>
          <w:szCs w:val="24"/>
          <w:lang w:val="en-GB"/>
        </w:rPr>
        <w:t xml:space="preserve">or invalid </w:t>
      </w:r>
      <w:r w:rsidR="00DC65DC" w:rsidRPr="002510DF">
        <w:rPr>
          <w:rFonts w:ascii="Tahoma" w:hAnsi="Tahoma"/>
          <w:color w:val="000000"/>
          <w:spacing w:val="4"/>
          <w:sz w:val="22"/>
          <w:szCs w:val="24"/>
          <w:lang w:val="en-GB"/>
        </w:rPr>
        <w:t>and/or inaccurate representation</w:t>
      </w:r>
      <w:r w:rsidRPr="002510DF">
        <w:rPr>
          <w:rFonts w:ascii="Tahoma" w:hAnsi="Tahoma"/>
          <w:color w:val="000000"/>
          <w:spacing w:val="4"/>
          <w:sz w:val="22"/>
          <w:szCs w:val="24"/>
          <w:lang w:val="en-GB"/>
        </w:rPr>
        <w:t>.</w:t>
      </w:r>
    </w:p>
    <w:p w14:paraId="26809208" w14:textId="77777777" w:rsidR="00550BDF" w:rsidRPr="002510DF" w:rsidRDefault="008C5B7B">
      <w:pPr>
        <w:numPr>
          <w:ilvl w:val="1"/>
          <w:numId w:val="53"/>
        </w:numPr>
        <w:tabs>
          <w:tab w:val="num" w:pos="540"/>
          <w:tab w:val="num" w:pos="567"/>
        </w:tabs>
        <w:overflowPunct/>
        <w:autoSpaceDE/>
        <w:autoSpaceDN/>
        <w:adjustRightInd/>
        <w:spacing w:before="240"/>
        <w:ind w:left="437" w:right="6" w:hanging="437"/>
        <w:jc w:val="both"/>
        <w:textAlignment w:val="auto"/>
        <w:rPr>
          <w:rFonts w:ascii="Tahoma" w:hAnsi="Tahoma"/>
          <w:color w:val="000000"/>
          <w:spacing w:val="4"/>
          <w:sz w:val="22"/>
          <w:szCs w:val="24"/>
          <w:lang w:val="en-GB"/>
        </w:rPr>
      </w:pPr>
      <w:r w:rsidRPr="002510DF">
        <w:rPr>
          <w:rFonts w:ascii="Tahoma" w:hAnsi="Tahoma"/>
          <w:color w:val="000000"/>
          <w:spacing w:val="4"/>
          <w:sz w:val="22"/>
          <w:szCs w:val="24"/>
          <w:lang w:val="en-GB"/>
        </w:rPr>
        <w:t>If there is a breach of warranties, or such warranties occurred to be invalid and/or inaccurate at the time of obtaining of in the period of admission to trading/participation in the organised trading and executing trades by the Trading Member that results in claims</w:t>
      </w:r>
      <w:r w:rsidRPr="002510DF" w:rsidDel="009637B9">
        <w:rPr>
          <w:rFonts w:ascii="Tahoma" w:hAnsi="Tahoma"/>
          <w:color w:val="000000"/>
          <w:spacing w:val="4"/>
          <w:sz w:val="22"/>
          <w:szCs w:val="24"/>
          <w:lang w:val="en-GB"/>
        </w:rPr>
        <w:t xml:space="preserve"> </w:t>
      </w:r>
      <w:r w:rsidRPr="002510DF">
        <w:rPr>
          <w:rFonts w:ascii="Tahoma" w:hAnsi="Tahoma"/>
          <w:color w:val="000000"/>
          <w:spacing w:val="4"/>
          <w:sz w:val="22"/>
          <w:szCs w:val="24"/>
          <w:lang w:val="en-GB"/>
        </w:rPr>
        <w:t>from the third parties and/or state authorities</w:t>
      </w:r>
      <w:r w:rsidR="009F3A10" w:rsidRPr="002510DF">
        <w:rPr>
          <w:rFonts w:ascii="Tahoma" w:hAnsi="Tahoma"/>
          <w:color w:val="000000"/>
          <w:spacing w:val="4"/>
          <w:sz w:val="22"/>
          <w:szCs w:val="24"/>
          <w:lang w:val="en-GB"/>
        </w:rPr>
        <w:t xml:space="preserve">, including but not limited to, directives from the Bank of Russia, the Candidate/Trading Member that has breached the warranties or made inaccurate representations shall reimburse all the losses and expenses incurred by the Exchange, including those related to reimbursement of third party loss and/or payment of penalty associated with claim settlement. </w:t>
      </w:r>
    </w:p>
    <w:p w14:paraId="2D6F0570" w14:textId="77777777" w:rsidR="000E5E2B" w:rsidRPr="002510DF" w:rsidRDefault="000E5E2B" w:rsidP="000E5E2B">
      <w:pPr>
        <w:tabs>
          <w:tab w:val="num" w:pos="567"/>
          <w:tab w:val="num" w:pos="934"/>
        </w:tabs>
        <w:overflowPunct/>
        <w:autoSpaceDE/>
        <w:autoSpaceDN/>
        <w:adjustRightInd/>
        <w:spacing w:before="240"/>
        <w:ind w:left="437" w:right="6"/>
        <w:jc w:val="both"/>
        <w:textAlignment w:val="auto"/>
        <w:rPr>
          <w:rFonts w:ascii="Tahoma" w:hAnsi="Tahoma"/>
          <w:color w:val="000000"/>
          <w:spacing w:val="4"/>
          <w:sz w:val="22"/>
          <w:szCs w:val="24"/>
          <w:lang w:val="en-GB"/>
        </w:rPr>
      </w:pPr>
    </w:p>
    <w:p w14:paraId="17306CF0" w14:textId="77777777" w:rsidR="00550BDF" w:rsidRPr="002510DF" w:rsidRDefault="00550BDF">
      <w:pPr>
        <w:pStyle w:val="1"/>
        <w:numPr>
          <w:ilvl w:val="0"/>
          <w:numId w:val="0"/>
        </w:numPr>
        <w:spacing w:before="120" w:after="120"/>
        <w:jc w:val="left"/>
        <w:rPr>
          <w:rFonts w:ascii="Tahoma" w:hAnsi="Tahoma"/>
          <w:caps/>
          <w:color w:val="0000FF"/>
          <w:kern w:val="28"/>
          <w:sz w:val="22"/>
          <w:szCs w:val="24"/>
          <w:lang w:val="en-GB"/>
        </w:rPr>
      </w:pPr>
      <w:bookmarkStart w:id="13" w:name="_Toc5978046"/>
      <w:r w:rsidRPr="002510DF">
        <w:rPr>
          <w:rFonts w:ascii="Tahoma" w:hAnsi="Tahoma"/>
          <w:caps/>
          <w:color w:val="0000FF"/>
          <w:kern w:val="28"/>
          <w:sz w:val="22"/>
          <w:szCs w:val="24"/>
          <w:lang w:val="en-GB"/>
        </w:rPr>
        <w:t xml:space="preserve">Section 03. </w:t>
      </w:r>
      <w:r w:rsidR="00997DBA" w:rsidRPr="002510DF">
        <w:rPr>
          <w:rFonts w:ascii="Tahoma" w:hAnsi="Tahoma"/>
          <w:color w:val="0000FF"/>
          <w:kern w:val="28"/>
          <w:sz w:val="22"/>
          <w:szCs w:val="24"/>
          <w:lang w:val="en-GB"/>
        </w:rPr>
        <w:t>REQUIREMENTS TO TRADING MEMBERS</w:t>
      </w:r>
      <w:bookmarkEnd w:id="13"/>
    </w:p>
    <w:p w14:paraId="37CFDF19" w14:textId="77777777" w:rsidR="00550BDF" w:rsidRPr="002510DF" w:rsidRDefault="00550BDF">
      <w:pPr>
        <w:pStyle w:val="20"/>
        <w:spacing w:after="120"/>
        <w:ind w:left="1985" w:hanging="1985"/>
        <w:rPr>
          <w:rFonts w:ascii="Tahoma" w:hAnsi="Tahoma"/>
          <w:bCs w:val="0"/>
          <w:i w:val="0"/>
          <w:iCs w:val="0"/>
          <w:szCs w:val="24"/>
          <w:lang w:val="en-GB"/>
        </w:rPr>
      </w:pPr>
      <w:bookmarkStart w:id="14" w:name="_Toc5978047"/>
      <w:r w:rsidRPr="002510DF">
        <w:rPr>
          <w:rFonts w:ascii="Tahoma" w:hAnsi="Tahoma"/>
          <w:bCs w:val="0"/>
          <w:i w:val="0"/>
          <w:iCs w:val="0"/>
          <w:sz w:val="22"/>
          <w:szCs w:val="24"/>
          <w:lang w:val="en-GB"/>
        </w:rPr>
        <w:t>Article 03.01.</w:t>
      </w:r>
      <w:r w:rsidRPr="002510DF">
        <w:rPr>
          <w:rFonts w:ascii="Tahoma" w:hAnsi="Tahoma"/>
          <w:bCs w:val="0"/>
          <w:i w:val="0"/>
          <w:iCs w:val="0"/>
          <w:sz w:val="22"/>
          <w:szCs w:val="24"/>
          <w:lang w:val="en-GB"/>
        </w:rPr>
        <w:tab/>
        <w:t xml:space="preserve">Requirements </w:t>
      </w:r>
      <w:r w:rsidR="005D71B9" w:rsidRPr="002510DF">
        <w:rPr>
          <w:rFonts w:ascii="Tahoma" w:hAnsi="Tahoma"/>
          <w:bCs w:val="0"/>
          <w:i w:val="0"/>
          <w:iCs w:val="0"/>
          <w:sz w:val="22"/>
          <w:szCs w:val="24"/>
          <w:lang w:val="en-GB"/>
        </w:rPr>
        <w:t xml:space="preserve">to </w:t>
      </w:r>
      <w:r w:rsidR="002F7938" w:rsidRPr="002510DF">
        <w:rPr>
          <w:rFonts w:ascii="Tahoma" w:hAnsi="Tahoma"/>
          <w:bCs w:val="0"/>
          <w:i w:val="0"/>
          <w:iCs w:val="0"/>
          <w:sz w:val="22"/>
          <w:szCs w:val="24"/>
          <w:lang w:val="en-GB"/>
        </w:rPr>
        <w:t>Trading</w:t>
      </w:r>
      <w:r w:rsidR="00A10B59" w:rsidRPr="002510DF">
        <w:rPr>
          <w:rFonts w:ascii="Tahoma" w:hAnsi="Tahoma"/>
          <w:bCs w:val="0"/>
          <w:i w:val="0"/>
          <w:iCs w:val="0"/>
          <w:sz w:val="22"/>
          <w:szCs w:val="24"/>
          <w:lang w:val="en-GB"/>
        </w:rPr>
        <w:t xml:space="preserve"> Member</w:t>
      </w:r>
      <w:r w:rsidRPr="002510DF">
        <w:rPr>
          <w:rFonts w:ascii="Tahoma" w:hAnsi="Tahoma"/>
          <w:bCs w:val="0"/>
          <w:i w:val="0"/>
          <w:iCs w:val="0"/>
          <w:sz w:val="22"/>
          <w:szCs w:val="24"/>
          <w:lang w:val="en-GB"/>
        </w:rPr>
        <w:t>s</w:t>
      </w:r>
      <w:bookmarkEnd w:id="14"/>
    </w:p>
    <w:p w14:paraId="3CAE867E" w14:textId="77777777" w:rsidR="00550BDF" w:rsidRPr="002510DF" w:rsidRDefault="00550BDF">
      <w:pPr>
        <w:pStyle w:val="aff3"/>
        <w:numPr>
          <w:ilvl w:val="0"/>
          <w:numId w:val="66"/>
        </w:numPr>
        <w:overflowPunct/>
        <w:autoSpaceDE/>
        <w:autoSpaceDN/>
        <w:adjustRightInd/>
        <w:spacing w:after="120"/>
        <w:ind w:left="709" w:hanging="709"/>
        <w:jc w:val="both"/>
        <w:textAlignment w:val="auto"/>
        <w:rPr>
          <w:rFonts w:ascii="Tahoma" w:hAnsi="Tahoma"/>
          <w:szCs w:val="24"/>
          <w:lang w:val="en-GB"/>
        </w:rPr>
      </w:pPr>
      <w:r w:rsidRPr="002510DF">
        <w:rPr>
          <w:rFonts w:ascii="Tahoma" w:hAnsi="Tahoma"/>
          <w:sz w:val="22"/>
          <w:szCs w:val="24"/>
          <w:lang w:val="en-GB"/>
        </w:rPr>
        <w:t xml:space="preserve">Only the legal entities meeting the requirements of the laws of the Russian Federation and the Admission Rules may be the </w:t>
      </w:r>
      <w:r w:rsidR="00A10B59" w:rsidRPr="002510DF">
        <w:rPr>
          <w:rFonts w:ascii="Tahoma" w:hAnsi="Tahoma"/>
          <w:sz w:val="22"/>
          <w:szCs w:val="24"/>
          <w:lang w:val="en-GB"/>
        </w:rPr>
        <w:t>Trading Member</w:t>
      </w:r>
      <w:r w:rsidRPr="002510DF">
        <w:rPr>
          <w:rFonts w:ascii="Tahoma" w:hAnsi="Tahoma"/>
          <w:sz w:val="22"/>
          <w:szCs w:val="24"/>
          <w:lang w:val="en-GB"/>
        </w:rPr>
        <w:t xml:space="preserve">s. </w:t>
      </w:r>
    </w:p>
    <w:p w14:paraId="0E6A6366" w14:textId="77777777" w:rsidR="00550BDF" w:rsidRPr="002510DF" w:rsidRDefault="00550BDF">
      <w:pPr>
        <w:pStyle w:val="aff3"/>
        <w:numPr>
          <w:ilvl w:val="0"/>
          <w:numId w:val="66"/>
        </w:numPr>
        <w:overflowPunct/>
        <w:autoSpaceDE/>
        <w:autoSpaceDN/>
        <w:adjustRightInd/>
        <w:spacing w:after="120"/>
        <w:ind w:left="709" w:hanging="709"/>
        <w:jc w:val="both"/>
        <w:textAlignment w:val="auto"/>
        <w:rPr>
          <w:rFonts w:ascii="Tahoma" w:hAnsi="Tahoma"/>
          <w:szCs w:val="24"/>
          <w:lang w:val="en-GB"/>
        </w:rPr>
      </w:pPr>
      <w:r w:rsidRPr="002510DF">
        <w:rPr>
          <w:rFonts w:ascii="Tahoma" w:hAnsi="Tahoma"/>
          <w:sz w:val="22"/>
          <w:szCs w:val="24"/>
          <w:lang w:val="en-GB"/>
        </w:rPr>
        <w:t xml:space="preserve">The </w:t>
      </w:r>
      <w:r w:rsidR="00A10B59" w:rsidRPr="002510DF">
        <w:rPr>
          <w:rFonts w:ascii="Tahoma" w:hAnsi="Tahoma"/>
          <w:sz w:val="22"/>
          <w:szCs w:val="24"/>
          <w:lang w:val="en-GB"/>
        </w:rPr>
        <w:t>Trading Member</w:t>
      </w:r>
      <w:r w:rsidRPr="002510DF">
        <w:rPr>
          <w:rFonts w:ascii="Tahoma" w:hAnsi="Tahoma"/>
          <w:sz w:val="22"/>
          <w:szCs w:val="24"/>
          <w:lang w:val="en-GB"/>
        </w:rPr>
        <w:t xml:space="preserve">s on the Exchange Markets specified in the Admission Rules shall be divided into the categories depending on the requirements to them, scope of rights and obligations established by the Admission Rules and/or the Trading Rules. The rights and obligations of the </w:t>
      </w:r>
      <w:r w:rsidR="00A10B59" w:rsidRPr="002510DF">
        <w:rPr>
          <w:rFonts w:ascii="Tahoma" w:hAnsi="Tahoma"/>
          <w:sz w:val="22"/>
          <w:szCs w:val="24"/>
          <w:lang w:val="en-GB"/>
        </w:rPr>
        <w:t>Trading Member</w:t>
      </w:r>
      <w:r w:rsidRPr="002510DF">
        <w:rPr>
          <w:rFonts w:ascii="Tahoma" w:hAnsi="Tahoma"/>
          <w:sz w:val="22"/>
          <w:szCs w:val="24"/>
          <w:lang w:val="en-GB"/>
        </w:rPr>
        <w:t xml:space="preserve">s, the requirements thereto may differ depending on the </w:t>
      </w:r>
      <w:r w:rsidR="00A10B59" w:rsidRPr="002510DF">
        <w:rPr>
          <w:rFonts w:ascii="Tahoma" w:hAnsi="Tahoma"/>
          <w:sz w:val="22"/>
          <w:szCs w:val="24"/>
          <w:lang w:val="en-GB"/>
        </w:rPr>
        <w:t>Trading Member</w:t>
      </w:r>
      <w:r w:rsidRPr="002510DF">
        <w:rPr>
          <w:rFonts w:ascii="Tahoma" w:hAnsi="Tahoma"/>
          <w:sz w:val="22"/>
          <w:szCs w:val="24"/>
          <w:lang w:val="en-GB"/>
        </w:rPr>
        <w:t xml:space="preserve"> category. </w:t>
      </w:r>
    </w:p>
    <w:p w14:paraId="2273E871" w14:textId="77777777" w:rsidR="00C24176" w:rsidRPr="002510DF" w:rsidRDefault="00C24176">
      <w:pPr>
        <w:pStyle w:val="aff3"/>
        <w:numPr>
          <w:ilvl w:val="0"/>
          <w:numId w:val="66"/>
        </w:numPr>
        <w:overflowPunct/>
        <w:autoSpaceDE/>
        <w:autoSpaceDN/>
        <w:adjustRightInd/>
        <w:spacing w:after="120"/>
        <w:ind w:left="709" w:hanging="709"/>
        <w:jc w:val="both"/>
        <w:textAlignment w:val="auto"/>
        <w:rPr>
          <w:rFonts w:ascii="Tahoma" w:hAnsi="Tahoma"/>
          <w:szCs w:val="24"/>
          <w:lang w:val="en-GB"/>
        </w:rPr>
      </w:pPr>
      <w:r w:rsidRPr="002510DF">
        <w:rPr>
          <w:rFonts w:ascii="Tahoma" w:hAnsi="Tahoma"/>
          <w:szCs w:val="24"/>
          <w:lang w:val="en-GB"/>
        </w:rPr>
        <w:t xml:space="preserve">The categories of Trading Member and additional requirements to Trading Members of a particular category are established in the </w:t>
      </w:r>
      <w:r w:rsidR="000A4E3D" w:rsidRPr="002510DF">
        <w:rPr>
          <w:rFonts w:ascii="Tahoma" w:hAnsi="Tahoma"/>
          <w:szCs w:val="24"/>
          <w:lang w:val="en-GB"/>
        </w:rPr>
        <w:t>Special Section</w:t>
      </w:r>
      <w:r w:rsidR="00C56A0A" w:rsidRPr="002510DF">
        <w:rPr>
          <w:rFonts w:ascii="Tahoma" w:hAnsi="Tahoma"/>
          <w:szCs w:val="24"/>
          <w:lang w:val="en-GB"/>
        </w:rPr>
        <w:t>s</w:t>
      </w:r>
      <w:r w:rsidRPr="002510DF">
        <w:rPr>
          <w:rFonts w:ascii="Tahoma" w:hAnsi="Tahoma"/>
          <w:szCs w:val="24"/>
          <w:lang w:val="en-GB"/>
        </w:rPr>
        <w:t xml:space="preserve"> of Admission Rules for each Exchange Market. </w:t>
      </w:r>
    </w:p>
    <w:p w14:paraId="53A90D38" w14:textId="77777777" w:rsidR="005A4630" w:rsidRPr="002510DF" w:rsidRDefault="005A4630">
      <w:pPr>
        <w:pStyle w:val="aff3"/>
        <w:numPr>
          <w:ilvl w:val="0"/>
          <w:numId w:val="66"/>
        </w:numPr>
        <w:overflowPunct/>
        <w:autoSpaceDE/>
        <w:autoSpaceDN/>
        <w:adjustRightInd/>
        <w:spacing w:after="120"/>
        <w:ind w:left="709" w:hanging="709"/>
        <w:jc w:val="both"/>
        <w:textAlignment w:val="auto"/>
        <w:rPr>
          <w:rFonts w:ascii="Tahoma" w:hAnsi="Tahoma"/>
          <w:szCs w:val="24"/>
          <w:lang w:val="en-GB"/>
        </w:rPr>
      </w:pPr>
      <w:r w:rsidRPr="002510DF">
        <w:rPr>
          <w:rFonts w:ascii="Tahoma" w:hAnsi="Tahoma"/>
          <w:sz w:val="22"/>
          <w:szCs w:val="24"/>
          <w:lang w:val="en-GB"/>
        </w:rPr>
        <w:t xml:space="preserve">The Trading Member shall comply with requirements specified </w:t>
      </w:r>
      <w:r w:rsidR="009052F5" w:rsidRPr="002510DF">
        <w:rPr>
          <w:rFonts w:ascii="Tahoma" w:hAnsi="Tahoma"/>
          <w:sz w:val="22"/>
          <w:szCs w:val="24"/>
          <w:lang w:val="en-GB"/>
        </w:rPr>
        <w:t xml:space="preserve">here above and in the </w:t>
      </w:r>
      <w:r w:rsidR="000A4E3D" w:rsidRPr="002510DF">
        <w:rPr>
          <w:rFonts w:ascii="Tahoma" w:hAnsi="Tahoma"/>
          <w:sz w:val="22"/>
          <w:szCs w:val="24"/>
          <w:lang w:val="en-GB"/>
        </w:rPr>
        <w:t>Special Section</w:t>
      </w:r>
      <w:r w:rsidR="00C56A0A" w:rsidRPr="002510DF">
        <w:rPr>
          <w:rFonts w:ascii="Tahoma" w:hAnsi="Tahoma"/>
          <w:sz w:val="22"/>
          <w:szCs w:val="24"/>
          <w:lang w:val="en-GB"/>
        </w:rPr>
        <w:t>s</w:t>
      </w:r>
      <w:r w:rsidR="009052F5" w:rsidRPr="002510DF">
        <w:rPr>
          <w:rFonts w:ascii="Tahoma" w:hAnsi="Tahoma"/>
          <w:sz w:val="22"/>
          <w:szCs w:val="24"/>
          <w:lang w:val="en-GB"/>
        </w:rPr>
        <w:t xml:space="preserve"> of Admission Rules</w:t>
      </w:r>
      <w:r w:rsidR="00696A65" w:rsidRPr="002510DF">
        <w:rPr>
          <w:rFonts w:ascii="Tahoma" w:hAnsi="Tahoma"/>
          <w:sz w:val="22"/>
          <w:szCs w:val="24"/>
          <w:lang w:val="en-GB"/>
        </w:rPr>
        <w:t xml:space="preserve"> </w:t>
      </w:r>
      <w:r w:rsidRPr="002510DF">
        <w:rPr>
          <w:rFonts w:ascii="Tahoma" w:hAnsi="Tahoma"/>
          <w:sz w:val="22"/>
          <w:szCs w:val="24"/>
          <w:lang w:val="en-GB"/>
        </w:rPr>
        <w:t xml:space="preserve">throughout the entire admission period. Should the Trading Member fail to comply, admission to trading for such Trading Member may be suspended/terminated in accordance with procedures set in the Admission Rules. </w:t>
      </w:r>
    </w:p>
    <w:p w14:paraId="176CF2D7" w14:textId="77777777" w:rsidR="00550BDF" w:rsidRPr="002510DF" w:rsidRDefault="00550BDF">
      <w:pPr>
        <w:rPr>
          <w:rFonts w:ascii="Tahoma" w:hAnsi="Tahoma"/>
          <w:sz w:val="22"/>
          <w:szCs w:val="24"/>
          <w:lang w:val="en-GB"/>
        </w:rPr>
      </w:pPr>
    </w:p>
    <w:p w14:paraId="49ACDF3F" w14:textId="77777777" w:rsidR="00550BDF" w:rsidRPr="002510DF" w:rsidRDefault="00550BDF">
      <w:pPr>
        <w:pStyle w:val="1"/>
        <w:numPr>
          <w:ilvl w:val="0"/>
          <w:numId w:val="0"/>
        </w:numPr>
        <w:spacing w:before="120" w:after="120"/>
        <w:jc w:val="left"/>
        <w:rPr>
          <w:rFonts w:ascii="Tahoma" w:hAnsi="Tahoma"/>
          <w:szCs w:val="24"/>
          <w:lang w:val="en-GB"/>
        </w:rPr>
      </w:pPr>
      <w:bookmarkStart w:id="15" w:name="_Toc5978048"/>
      <w:r w:rsidRPr="002510DF">
        <w:rPr>
          <w:rFonts w:ascii="Tahoma" w:hAnsi="Tahoma"/>
          <w:caps/>
          <w:color w:val="0000FF"/>
          <w:kern w:val="28"/>
          <w:sz w:val="22"/>
          <w:szCs w:val="24"/>
          <w:lang w:val="en-GB"/>
        </w:rPr>
        <w:t>Section 04.</w:t>
      </w:r>
      <w:r w:rsidRPr="002510DF">
        <w:rPr>
          <w:rFonts w:ascii="Tahoma" w:hAnsi="Tahoma"/>
          <w:caps/>
          <w:color w:val="0000FF"/>
          <w:kern w:val="28"/>
          <w:sz w:val="22"/>
          <w:szCs w:val="24"/>
          <w:lang w:val="en-GB"/>
        </w:rPr>
        <w:tab/>
      </w:r>
      <w:r w:rsidR="00D825DE">
        <w:rPr>
          <w:rFonts w:ascii="Tahoma" w:hAnsi="Tahoma"/>
          <w:caps/>
          <w:color w:val="0000FF"/>
          <w:kern w:val="28"/>
          <w:sz w:val="22"/>
          <w:szCs w:val="24"/>
          <w:lang w:val="en-GB"/>
        </w:rPr>
        <w:t xml:space="preserve"> </w:t>
      </w:r>
      <w:r w:rsidR="00997DBA" w:rsidRPr="002510DF">
        <w:rPr>
          <w:rFonts w:ascii="Tahoma" w:hAnsi="Tahoma"/>
          <w:color w:val="0000FF"/>
          <w:kern w:val="28"/>
          <w:sz w:val="22"/>
          <w:szCs w:val="24"/>
          <w:lang w:val="en-GB"/>
        </w:rPr>
        <w:t>ADMISSION TO PARTICIPATION IN TRADING</w:t>
      </w:r>
      <w:bookmarkEnd w:id="15"/>
    </w:p>
    <w:p w14:paraId="07FD561F" w14:textId="77777777" w:rsidR="00550BDF" w:rsidRPr="002510DF" w:rsidRDefault="00550BDF">
      <w:pPr>
        <w:pStyle w:val="20"/>
        <w:spacing w:after="120"/>
        <w:ind w:left="1985" w:hanging="1985"/>
        <w:rPr>
          <w:rFonts w:ascii="Tahoma" w:hAnsi="Tahoma"/>
          <w:bCs w:val="0"/>
          <w:i w:val="0"/>
          <w:iCs w:val="0"/>
          <w:szCs w:val="24"/>
          <w:lang w:val="en-GB"/>
        </w:rPr>
      </w:pPr>
      <w:bookmarkStart w:id="16" w:name="_Toc5978049"/>
      <w:r w:rsidRPr="002510DF">
        <w:rPr>
          <w:rFonts w:ascii="Tahoma" w:hAnsi="Tahoma"/>
          <w:bCs w:val="0"/>
          <w:i w:val="0"/>
          <w:iCs w:val="0"/>
          <w:sz w:val="22"/>
          <w:szCs w:val="24"/>
          <w:lang w:val="en-GB"/>
        </w:rPr>
        <w:t>Article 04.01.</w:t>
      </w:r>
      <w:r w:rsidRPr="002510DF">
        <w:rPr>
          <w:rFonts w:ascii="Tahoma" w:hAnsi="Tahoma"/>
          <w:bCs w:val="0"/>
          <w:i w:val="0"/>
          <w:iCs w:val="0"/>
          <w:sz w:val="22"/>
          <w:szCs w:val="24"/>
          <w:lang w:val="en-GB"/>
        </w:rPr>
        <w:tab/>
        <w:t>General Requirements for Admission to Participation in Trading</w:t>
      </w:r>
      <w:bookmarkEnd w:id="16"/>
    </w:p>
    <w:p w14:paraId="1CDD9BC3" w14:textId="77777777" w:rsidR="00550BDF" w:rsidRPr="002510DF" w:rsidRDefault="00550BDF">
      <w:pPr>
        <w:numPr>
          <w:ilvl w:val="0"/>
          <w:numId w:val="32"/>
        </w:numPr>
        <w:ind w:left="709" w:hanging="709"/>
        <w:jc w:val="both"/>
        <w:rPr>
          <w:rFonts w:ascii="Tahoma" w:hAnsi="Tahoma"/>
          <w:szCs w:val="24"/>
          <w:lang w:val="en-GB"/>
        </w:rPr>
      </w:pPr>
      <w:r w:rsidRPr="002510DF">
        <w:rPr>
          <w:rFonts w:ascii="Tahoma" w:hAnsi="Tahoma"/>
          <w:sz w:val="22"/>
          <w:szCs w:val="24"/>
          <w:lang w:val="en-GB"/>
        </w:rPr>
        <w:t xml:space="preserve">In order to get admission to participation in trading the </w:t>
      </w:r>
      <w:r w:rsidR="00A10B59" w:rsidRPr="002510DF">
        <w:rPr>
          <w:rFonts w:ascii="Tahoma" w:hAnsi="Tahoma"/>
          <w:sz w:val="22"/>
          <w:szCs w:val="24"/>
          <w:lang w:val="en-GB"/>
        </w:rPr>
        <w:t>Trading Member</w:t>
      </w:r>
      <w:r w:rsidRPr="002510DF">
        <w:rPr>
          <w:rFonts w:ascii="Tahoma" w:hAnsi="Tahoma"/>
          <w:sz w:val="22"/>
          <w:szCs w:val="24"/>
          <w:lang w:val="en-GB"/>
        </w:rPr>
        <w:t xml:space="preserve"> shall meet the following conditions: </w:t>
      </w:r>
    </w:p>
    <w:p w14:paraId="7CAD39AA" w14:textId="77777777" w:rsidR="00550BDF" w:rsidRPr="002510DF" w:rsidRDefault="00550BDF">
      <w:pPr>
        <w:numPr>
          <w:ilvl w:val="0"/>
          <w:numId w:val="33"/>
        </w:numPr>
        <w:overflowPunct/>
        <w:autoSpaceDE/>
        <w:autoSpaceDN/>
        <w:adjustRightInd/>
        <w:spacing w:before="120" w:after="120"/>
        <w:ind w:left="1418" w:hanging="709"/>
        <w:jc w:val="both"/>
        <w:textAlignment w:val="auto"/>
        <w:rPr>
          <w:rFonts w:ascii="Tahoma" w:hAnsi="Tahoma"/>
          <w:sz w:val="22"/>
          <w:szCs w:val="24"/>
          <w:lang w:val="en-GB"/>
        </w:rPr>
      </w:pPr>
      <w:r w:rsidRPr="002510DF">
        <w:rPr>
          <w:rFonts w:ascii="Tahoma" w:hAnsi="Tahoma"/>
          <w:sz w:val="22"/>
          <w:szCs w:val="24"/>
          <w:lang w:val="en-GB"/>
        </w:rPr>
        <w:t xml:space="preserve">to submit to the Exchange the Application for Admission to Trading according to the form provided </w:t>
      </w:r>
      <w:r w:rsidR="00190B3B" w:rsidRPr="002510DF">
        <w:rPr>
          <w:rFonts w:ascii="Tahoma" w:hAnsi="Tahoma"/>
          <w:sz w:val="22"/>
          <w:szCs w:val="24"/>
          <w:lang w:val="en-GB"/>
        </w:rPr>
        <w:t xml:space="preserve">in the </w:t>
      </w:r>
      <w:r w:rsidR="0043454F" w:rsidRPr="002510DF">
        <w:rPr>
          <w:rFonts w:ascii="Tahoma" w:hAnsi="Tahoma"/>
          <w:sz w:val="22"/>
          <w:szCs w:val="24"/>
          <w:lang w:val="en-GB"/>
        </w:rPr>
        <w:t>Forms</w:t>
      </w:r>
      <w:r w:rsidR="00851BCA" w:rsidRPr="002510DF">
        <w:rPr>
          <w:rFonts w:ascii="Tahoma" w:hAnsi="Tahoma"/>
          <w:sz w:val="22"/>
          <w:szCs w:val="24"/>
          <w:lang w:val="en-GB"/>
        </w:rPr>
        <w:t xml:space="preserve"> of Documents</w:t>
      </w:r>
      <w:r w:rsidRPr="002510DF">
        <w:rPr>
          <w:rFonts w:ascii="Tahoma" w:hAnsi="Tahoma"/>
          <w:sz w:val="22"/>
          <w:szCs w:val="24"/>
          <w:lang w:val="en-GB"/>
        </w:rPr>
        <w:t>;</w:t>
      </w:r>
    </w:p>
    <w:p w14:paraId="1C8A26F2" w14:textId="77777777" w:rsidR="00550BDF" w:rsidRPr="002510DF" w:rsidRDefault="00550BDF">
      <w:pPr>
        <w:numPr>
          <w:ilvl w:val="0"/>
          <w:numId w:val="33"/>
        </w:numPr>
        <w:overflowPunct/>
        <w:autoSpaceDE/>
        <w:autoSpaceDN/>
        <w:adjustRightInd/>
        <w:spacing w:before="120" w:after="120"/>
        <w:ind w:left="1418" w:hanging="709"/>
        <w:jc w:val="both"/>
        <w:textAlignment w:val="auto"/>
        <w:rPr>
          <w:rFonts w:ascii="Tahoma" w:hAnsi="Tahoma"/>
          <w:sz w:val="22"/>
          <w:szCs w:val="24"/>
          <w:lang w:val="en-GB"/>
        </w:rPr>
      </w:pPr>
      <w:r w:rsidRPr="002510DF">
        <w:rPr>
          <w:rFonts w:ascii="Tahoma" w:hAnsi="Tahoma"/>
          <w:sz w:val="22"/>
          <w:szCs w:val="24"/>
          <w:lang w:val="en-GB"/>
        </w:rPr>
        <w:t>to submit to the Exchange the documents in accordance with the list specified in Appendix No. 0</w:t>
      </w:r>
      <w:r w:rsidR="004A36CB" w:rsidRPr="002510DF">
        <w:rPr>
          <w:rFonts w:ascii="Tahoma" w:hAnsi="Tahoma"/>
          <w:sz w:val="22"/>
          <w:szCs w:val="24"/>
          <w:lang w:val="en-GB"/>
        </w:rPr>
        <w:t>1</w:t>
      </w:r>
      <w:r w:rsidRPr="002510DF">
        <w:rPr>
          <w:rFonts w:ascii="Tahoma" w:hAnsi="Tahoma"/>
          <w:sz w:val="22"/>
          <w:szCs w:val="24"/>
          <w:lang w:val="en-GB"/>
        </w:rPr>
        <w:t xml:space="preserve"> hereto;</w:t>
      </w:r>
    </w:p>
    <w:p w14:paraId="7B04D2E0" w14:textId="77777777" w:rsidR="00550BDF" w:rsidRPr="002510DF" w:rsidRDefault="00550BDF">
      <w:pPr>
        <w:overflowPunct/>
        <w:autoSpaceDE/>
        <w:autoSpaceDN/>
        <w:adjustRightInd/>
        <w:spacing w:before="120" w:after="120"/>
        <w:ind w:left="1418"/>
        <w:jc w:val="both"/>
        <w:textAlignment w:val="auto"/>
        <w:rPr>
          <w:rFonts w:ascii="Tahoma" w:hAnsi="Tahoma"/>
          <w:sz w:val="22"/>
          <w:szCs w:val="24"/>
          <w:lang w:val="en-GB"/>
        </w:rPr>
      </w:pPr>
      <w:r w:rsidRPr="002510DF">
        <w:rPr>
          <w:rFonts w:ascii="Tahoma" w:hAnsi="Tahoma"/>
          <w:sz w:val="22"/>
          <w:szCs w:val="24"/>
          <w:lang w:val="en-GB"/>
        </w:rPr>
        <w:t xml:space="preserve">In case any </w:t>
      </w:r>
      <w:r w:rsidR="008D57D0" w:rsidRPr="002510DF">
        <w:rPr>
          <w:rFonts w:ascii="Tahoma" w:hAnsi="Tahoma"/>
          <w:sz w:val="22"/>
          <w:szCs w:val="24"/>
          <w:lang w:val="en-GB"/>
        </w:rPr>
        <w:t>document</w:t>
      </w:r>
      <w:r w:rsidRPr="002510DF">
        <w:rPr>
          <w:rFonts w:ascii="Tahoma" w:hAnsi="Tahoma"/>
          <w:sz w:val="22"/>
          <w:szCs w:val="24"/>
          <w:lang w:val="en-GB"/>
        </w:rPr>
        <w:t xml:space="preserve"> specified in Appendix No. 0</w:t>
      </w:r>
      <w:r w:rsidR="00382BF3" w:rsidRPr="002510DF">
        <w:rPr>
          <w:rFonts w:ascii="Tahoma" w:hAnsi="Tahoma"/>
          <w:sz w:val="22"/>
          <w:szCs w:val="24"/>
          <w:lang w:val="en-GB"/>
        </w:rPr>
        <w:t>1</w:t>
      </w:r>
      <w:r w:rsidRPr="002510DF">
        <w:rPr>
          <w:rFonts w:ascii="Tahoma" w:hAnsi="Tahoma"/>
          <w:sz w:val="22"/>
          <w:szCs w:val="24"/>
          <w:lang w:val="en-GB"/>
        </w:rPr>
        <w:t xml:space="preserve"> hereto has been previously submitted to the Exchange, the Candidate</w:t>
      </w:r>
      <w:r w:rsidR="008D57D0" w:rsidRPr="002510DF">
        <w:rPr>
          <w:rFonts w:ascii="Tahoma" w:hAnsi="Tahoma"/>
          <w:sz w:val="22"/>
          <w:szCs w:val="24"/>
          <w:lang w:val="en-GB"/>
        </w:rPr>
        <w:t>,</w:t>
      </w:r>
      <w:r w:rsidRPr="002510DF">
        <w:rPr>
          <w:rFonts w:ascii="Tahoma" w:hAnsi="Tahoma"/>
          <w:sz w:val="22"/>
          <w:szCs w:val="24"/>
          <w:lang w:val="en-GB"/>
        </w:rPr>
        <w:t xml:space="preserve"> as preliminary agreed with the Exchange</w:t>
      </w:r>
      <w:r w:rsidR="008D57D0" w:rsidRPr="002510DF">
        <w:rPr>
          <w:rFonts w:ascii="Tahoma" w:hAnsi="Tahoma"/>
          <w:sz w:val="22"/>
          <w:szCs w:val="24"/>
          <w:lang w:val="en-GB"/>
        </w:rPr>
        <w:t>,</w:t>
      </w:r>
      <w:r w:rsidRPr="002510DF">
        <w:rPr>
          <w:rFonts w:ascii="Tahoma" w:hAnsi="Tahoma"/>
          <w:sz w:val="22"/>
          <w:szCs w:val="24"/>
          <w:lang w:val="en-GB"/>
        </w:rPr>
        <w:t xml:space="preserve"> may be released from the obligation to submit that document.</w:t>
      </w:r>
    </w:p>
    <w:p w14:paraId="031AC7BA" w14:textId="77777777" w:rsidR="00550BDF" w:rsidRDefault="00550BDF">
      <w:pPr>
        <w:pStyle w:val="iiiaioiaiaaue1"/>
        <w:numPr>
          <w:ilvl w:val="0"/>
          <w:numId w:val="33"/>
        </w:numPr>
        <w:spacing w:after="120"/>
        <w:ind w:left="1418" w:hanging="709"/>
        <w:jc w:val="both"/>
        <w:rPr>
          <w:rFonts w:ascii="Tahoma" w:hAnsi="Tahoma"/>
          <w:sz w:val="22"/>
          <w:szCs w:val="24"/>
          <w:lang w:val="en-GB"/>
        </w:rPr>
      </w:pPr>
      <w:r w:rsidRPr="002510DF">
        <w:rPr>
          <w:rFonts w:ascii="Tahoma" w:hAnsi="Tahoma"/>
          <w:sz w:val="22"/>
          <w:szCs w:val="24"/>
          <w:lang w:val="en-GB"/>
        </w:rPr>
        <w:t xml:space="preserve">to get admission to the clearing service in the </w:t>
      </w:r>
      <w:r w:rsidR="0023579D" w:rsidRPr="002510DF">
        <w:rPr>
          <w:rFonts w:ascii="Tahoma" w:hAnsi="Tahoma"/>
          <w:sz w:val="22"/>
          <w:szCs w:val="24"/>
          <w:lang w:val="en-GB"/>
        </w:rPr>
        <w:t>Clearing House</w:t>
      </w:r>
      <w:r w:rsidRPr="002510DF">
        <w:rPr>
          <w:rFonts w:ascii="Tahoma" w:hAnsi="Tahoma"/>
          <w:sz w:val="22"/>
          <w:szCs w:val="24"/>
          <w:lang w:val="en-GB"/>
        </w:rPr>
        <w:t xml:space="preserve"> as a Clearing Member and/or</w:t>
      </w:r>
      <w:r w:rsidR="000B02CA">
        <w:rPr>
          <w:rFonts w:ascii="Tahoma" w:hAnsi="Tahoma"/>
          <w:sz w:val="22"/>
          <w:szCs w:val="24"/>
          <w:lang w:val="en-GB"/>
        </w:rPr>
        <w:t xml:space="preserve"> (for the FX Market and Precious Metals Market, Derivatives Market and Standardised OTC Derivatives Market) </w:t>
      </w:r>
      <w:r w:rsidR="000B02CA">
        <w:rPr>
          <w:rFonts w:ascii="Tahoma" w:hAnsi="Tahoma"/>
          <w:sz w:val="22"/>
          <w:szCs w:val="24"/>
          <w:lang w:val="en-US"/>
        </w:rPr>
        <w:t xml:space="preserve">to have available </w:t>
      </w:r>
      <w:r w:rsidR="000B02CA">
        <w:rPr>
          <w:rFonts w:ascii="Tahoma" w:hAnsi="Tahoma"/>
          <w:sz w:val="22"/>
          <w:szCs w:val="24"/>
          <w:lang w:val="en-GB"/>
        </w:rPr>
        <w:t xml:space="preserve">Clearing Registers opened </w:t>
      </w:r>
      <w:r w:rsidR="006D5392">
        <w:rPr>
          <w:rFonts w:ascii="Tahoma" w:hAnsi="Tahoma"/>
          <w:sz w:val="22"/>
          <w:szCs w:val="24"/>
          <w:lang w:val="en-GB"/>
        </w:rPr>
        <w:t>by</w:t>
      </w:r>
      <w:r w:rsidR="000B02CA">
        <w:rPr>
          <w:rFonts w:ascii="Tahoma" w:hAnsi="Tahoma"/>
          <w:sz w:val="22"/>
          <w:szCs w:val="24"/>
          <w:lang w:val="en-GB"/>
        </w:rPr>
        <w:t xml:space="preserve"> a Clearing House</w:t>
      </w:r>
      <w:r w:rsidR="006D5392">
        <w:rPr>
          <w:rFonts w:ascii="Tahoma" w:hAnsi="Tahoma"/>
          <w:sz w:val="22"/>
          <w:szCs w:val="24"/>
          <w:lang w:val="en-GB"/>
        </w:rPr>
        <w:t xml:space="preserve"> for a Clearing Member admitted to trade on the given exchange market and being a party to a transaction executed by a Trading Member, other than the Clearing Member, </w:t>
      </w:r>
      <w:r w:rsidR="00CF40CC">
        <w:rPr>
          <w:rFonts w:ascii="Tahoma" w:hAnsi="Tahoma"/>
          <w:sz w:val="22"/>
          <w:szCs w:val="24"/>
          <w:lang w:val="en-GB"/>
        </w:rPr>
        <w:t>which are required to be indicated in the orders placed by such Trading Member in accordance with the Clearing Rules (the given information shall be submitted by the Clearing House).</w:t>
      </w:r>
    </w:p>
    <w:p w14:paraId="356CD0DC" w14:textId="77777777" w:rsidR="00CF40CC" w:rsidRPr="002510DF" w:rsidRDefault="00CF40CC" w:rsidP="00604F61">
      <w:pPr>
        <w:pStyle w:val="iiiaioiaiaaue1"/>
        <w:tabs>
          <w:tab w:val="clear" w:pos="1080"/>
        </w:tabs>
        <w:spacing w:after="120"/>
        <w:ind w:left="1418"/>
        <w:jc w:val="both"/>
        <w:rPr>
          <w:rFonts w:ascii="Tahoma" w:hAnsi="Tahoma"/>
          <w:sz w:val="22"/>
          <w:szCs w:val="24"/>
          <w:lang w:val="en-GB"/>
        </w:rPr>
      </w:pPr>
      <w:r>
        <w:rPr>
          <w:rFonts w:ascii="Tahoma" w:hAnsi="Tahoma"/>
          <w:sz w:val="22"/>
          <w:szCs w:val="24"/>
          <w:lang w:val="en-GB"/>
        </w:rPr>
        <w:t>The Candidate shall also submit a Power of Attorney authorising the Trading Member to execute trades on behalf of such Clearing Member (if trades are executed on behalf of the Clearing Member).</w:t>
      </w:r>
    </w:p>
    <w:p w14:paraId="2A955ACC" w14:textId="77777777" w:rsidR="00190B3B" w:rsidRPr="002510DF" w:rsidRDefault="00190B3B" w:rsidP="000E297D">
      <w:pPr>
        <w:pStyle w:val="iiiaioiaiaaue1"/>
        <w:numPr>
          <w:ilvl w:val="0"/>
          <w:numId w:val="33"/>
        </w:numPr>
        <w:spacing w:after="120"/>
        <w:ind w:left="1418" w:hanging="709"/>
        <w:jc w:val="both"/>
        <w:rPr>
          <w:rFonts w:ascii="Tahoma" w:hAnsi="Tahoma"/>
          <w:sz w:val="22"/>
          <w:szCs w:val="24"/>
          <w:lang w:val="en-GB"/>
        </w:rPr>
      </w:pPr>
      <w:r w:rsidRPr="002510DF">
        <w:rPr>
          <w:rFonts w:ascii="Tahoma" w:hAnsi="Tahoma"/>
          <w:sz w:val="22"/>
          <w:szCs w:val="24"/>
          <w:lang w:val="en-GB"/>
        </w:rPr>
        <w:t>to execute</w:t>
      </w:r>
      <w:r w:rsidR="00D90D53">
        <w:rPr>
          <w:rFonts w:ascii="Tahoma" w:hAnsi="Tahoma"/>
          <w:sz w:val="22"/>
          <w:szCs w:val="24"/>
          <w:lang w:val="en-GB"/>
        </w:rPr>
        <w:t xml:space="preserve"> a</w:t>
      </w:r>
      <w:r w:rsidRPr="002510DF">
        <w:rPr>
          <w:rFonts w:ascii="Tahoma" w:hAnsi="Tahoma"/>
          <w:sz w:val="22"/>
          <w:szCs w:val="24"/>
          <w:lang w:val="en-GB"/>
        </w:rPr>
        <w:t xml:space="preserve"> contract</w:t>
      </w:r>
      <w:r w:rsidR="00D90D53">
        <w:rPr>
          <w:rFonts w:ascii="Tahoma" w:hAnsi="Tahoma"/>
          <w:sz w:val="22"/>
          <w:szCs w:val="24"/>
          <w:lang w:val="en-GB"/>
        </w:rPr>
        <w:t xml:space="preserve"> for integrated technological services</w:t>
      </w:r>
      <w:r w:rsidRPr="002510DF">
        <w:rPr>
          <w:rFonts w:ascii="Tahoma" w:hAnsi="Tahoma"/>
          <w:sz w:val="22"/>
          <w:szCs w:val="24"/>
          <w:lang w:val="en-GB"/>
        </w:rPr>
        <w:t xml:space="preserve"> with the Technical Centre for technical access to trading </w:t>
      </w:r>
      <w:r w:rsidR="00042F30" w:rsidRPr="002510DF">
        <w:rPr>
          <w:rFonts w:ascii="Tahoma" w:hAnsi="Tahoma"/>
          <w:sz w:val="22"/>
          <w:szCs w:val="24"/>
          <w:lang w:val="en-GB"/>
        </w:rPr>
        <w:t>organised</w:t>
      </w:r>
      <w:r w:rsidRPr="002510DF">
        <w:rPr>
          <w:rFonts w:ascii="Tahoma" w:hAnsi="Tahoma"/>
          <w:sz w:val="22"/>
          <w:szCs w:val="24"/>
          <w:lang w:val="en-GB"/>
        </w:rPr>
        <w:t xml:space="preserve"> by the Exchange. </w:t>
      </w:r>
    </w:p>
    <w:p w14:paraId="3EC90A8B" w14:textId="77777777" w:rsidR="00550BDF" w:rsidRPr="002510DF" w:rsidRDefault="00550BDF" w:rsidP="000E297D">
      <w:pPr>
        <w:pStyle w:val="iiiaioiaiaaue1"/>
        <w:numPr>
          <w:ilvl w:val="0"/>
          <w:numId w:val="33"/>
        </w:numPr>
        <w:spacing w:after="120"/>
        <w:ind w:left="1418" w:hanging="709"/>
        <w:jc w:val="both"/>
        <w:rPr>
          <w:rFonts w:ascii="Tahoma" w:hAnsi="Tahoma"/>
          <w:sz w:val="22"/>
          <w:szCs w:val="24"/>
          <w:lang w:val="en-GB"/>
        </w:rPr>
      </w:pPr>
      <w:r w:rsidRPr="002510DF">
        <w:rPr>
          <w:rFonts w:ascii="Tahoma" w:hAnsi="Tahoma"/>
          <w:sz w:val="22"/>
          <w:szCs w:val="24"/>
          <w:lang w:val="en-GB"/>
        </w:rPr>
        <w:t xml:space="preserve">to get access to the Electronic Data Interchange System of </w:t>
      </w:r>
      <w:r w:rsidR="00977092" w:rsidRPr="002510DF">
        <w:rPr>
          <w:rFonts w:ascii="Tahoma" w:hAnsi="Tahoma"/>
          <w:sz w:val="22"/>
          <w:szCs w:val="24"/>
          <w:lang w:val="en-GB"/>
        </w:rPr>
        <w:t>Moscow Exchange</w:t>
      </w:r>
      <w:r w:rsidRPr="002510DF">
        <w:rPr>
          <w:rFonts w:ascii="Tahoma" w:hAnsi="Tahoma"/>
          <w:sz w:val="22"/>
          <w:szCs w:val="24"/>
          <w:lang w:val="en-GB"/>
        </w:rPr>
        <w:t xml:space="preserve"> on the respective Exchange Market in accordance with the </w:t>
      </w:r>
      <w:r w:rsidR="00CF436C" w:rsidRPr="002510DF">
        <w:rPr>
          <w:rFonts w:ascii="Tahoma" w:hAnsi="Tahoma"/>
          <w:sz w:val="22"/>
          <w:szCs w:val="24"/>
          <w:lang w:val="en-GB"/>
        </w:rPr>
        <w:t>EDI</w:t>
      </w:r>
      <w:r w:rsidR="007E217F" w:rsidRPr="002510DF">
        <w:rPr>
          <w:rFonts w:ascii="Tahoma" w:hAnsi="Tahoma"/>
          <w:sz w:val="22"/>
          <w:szCs w:val="24"/>
          <w:lang w:val="en-GB"/>
        </w:rPr>
        <w:t xml:space="preserve"> Rules</w:t>
      </w:r>
      <w:r w:rsidRPr="002510DF">
        <w:rPr>
          <w:rFonts w:ascii="Tahoma" w:hAnsi="Tahoma"/>
          <w:sz w:val="22"/>
          <w:szCs w:val="24"/>
          <w:lang w:val="en-GB"/>
        </w:rPr>
        <w:t>;</w:t>
      </w:r>
    </w:p>
    <w:p w14:paraId="41A64672" w14:textId="77777777" w:rsidR="00190B3B" w:rsidRPr="002510DF" w:rsidRDefault="00190B3B">
      <w:pPr>
        <w:pStyle w:val="iiiaioiaiaaue1"/>
        <w:numPr>
          <w:ilvl w:val="0"/>
          <w:numId w:val="33"/>
        </w:numPr>
        <w:spacing w:after="120"/>
        <w:ind w:left="1418" w:hanging="709"/>
        <w:jc w:val="both"/>
        <w:rPr>
          <w:rFonts w:ascii="Tahoma" w:hAnsi="Tahoma"/>
          <w:sz w:val="22"/>
          <w:szCs w:val="24"/>
          <w:lang w:val="en-GB"/>
        </w:rPr>
      </w:pPr>
      <w:r w:rsidRPr="002510DF">
        <w:rPr>
          <w:rFonts w:ascii="Tahoma" w:hAnsi="Tahoma"/>
          <w:sz w:val="22"/>
          <w:szCs w:val="24"/>
          <w:lang w:val="en-GB"/>
        </w:rPr>
        <w:t xml:space="preserve">to get access to </w:t>
      </w:r>
      <w:r w:rsidR="000E297D" w:rsidRPr="002510DF">
        <w:rPr>
          <w:rFonts w:ascii="Tahoma" w:hAnsi="Tahoma"/>
          <w:sz w:val="22"/>
          <w:szCs w:val="24"/>
          <w:lang w:val="en-GB"/>
        </w:rPr>
        <w:t>My Account page</w:t>
      </w:r>
      <w:r w:rsidRPr="002510DF">
        <w:rPr>
          <w:rFonts w:ascii="Tahoma" w:hAnsi="Tahoma"/>
          <w:sz w:val="22"/>
          <w:szCs w:val="24"/>
          <w:lang w:val="en-GB"/>
        </w:rPr>
        <w:t>;</w:t>
      </w:r>
    </w:p>
    <w:p w14:paraId="22E955FD" w14:textId="77777777" w:rsidR="00550BDF" w:rsidRPr="002510DF" w:rsidRDefault="00550BDF">
      <w:pPr>
        <w:pStyle w:val="iiiaioiaiaaue1"/>
        <w:numPr>
          <w:ilvl w:val="0"/>
          <w:numId w:val="33"/>
        </w:numPr>
        <w:spacing w:after="120"/>
        <w:ind w:left="1418" w:hanging="709"/>
        <w:jc w:val="both"/>
        <w:rPr>
          <w:rFonts w:ascii="Tahoma" w:hAnsi="Tahoma"/>
          <w:sz w:val="22"/>
          <w:szCs w:val="24"/>
          <w:lang w:val="en-GB"/>
        </w:rPr>
      </w:pPr>
      <w:r w:rsidRPr="002510DF">
        <w:rPr>
          <w:rFonts w:ascii="Tahoma" w:hAnsi="Tahoma"/>
          <w:sz w:val="22"/>
          <w:szCs w:val="24"/>
          <w:lang w:val="en-GB"/>
        </w:rPr>
        <w:t xml:space="preserve">to meet all the requirements for admission </w:t>
      </w:r>
      <w:r w:rsidR="005D71B9" w:rsidRPr="002510DF">
        <w:rPr>
          <w:rFonts w:ascii="Tahoma" w:hAnsi="Tahoma"/>
          <w:sz w:val="22"/>
          <w:szCs w:val="24"/>
          <w:lang w:val="en-GB"/>
        </w:rPr>
        <w:t>to trading</w:t>
      </w:r>
      <w:r w:rsidRPr="002510DF">
        <w:rPr>
          <w:rFonts w:ascii="Tahoma" w:hAnsi="Tahoma"/>
          <w:sz w:val="22"/>
          <w:szCs w:val="24"/>
          <w:lang w:val="en-GB"/>
        </w:rPr>
        <w:t xml:space="preserve"> on the respective Exchange Market determined </w:t>
      </w:r>
      <w:r w:rsidR="000E297D" w:rsidRPr="002510DF">
        <w:rPr>
          <w:rFonts w:ascii="Tahoma" w:hAnsi="Tahoma"/>
          <w:sz w:val="22"/>
          <w:szCs w:val="24"/>
          <w:lang w:val="en-GB"/>
        </w:rPr>
        <w:t xml:space="preserve">by the relevant provisions in the </w:t>
      </w:r>
      <w:r w:rsidR="000A4E3D" w:rsidRPr="002510DF">
        <w:rPr>
          <w:rFonts w:ascii="Tahoma" w:hAnsi="Tahoma"/>
          <w:sz w:val="22"/>
          <w:szCs w:val="24"/>
          <w:lang w:val="en-GB"/>
        </w:rPr>
        <w:t>Special Section</w:t>
      </w:r>
      <w:r w:rsidR="000E297D" w:rsidRPr="002510DF">
        <w:rPr>
          <w:rFonts w:ascii="Tahoma" w:hAnsi="Tahoma"/>
          <w:sz w:val="22"/>
          <w:szCs w:val="24"/>
          <w:lang w:val="en-GB"/>
        </w:rPr>
        <w:t>s of Admission Rules</w:t>
      </w:r>
      <w:r w:rsidRPr="002510DF">
        <w:rPr>
          <w:rFonts w:ascii="Tahoma" w:hAnsi="Tahoma"/>
          <w:sz w:val="22"/>
          <w:szCs w:val="24"/>
          <w:lang w:val="en-GB"/>
        </w:rPr>
        <w:t>.</w:t>
      </w:r>
    </w:p>
    <w:p w14:paraId="6C9484D4" w14:textId="77777777" w:rsidR="00550BDF" w:rsidRPr="002510DF" w:rsidRDefault="00550BDF">
      <w:pPr>
        <w:numPr>
          <w:ilvl w:val="0"/>
          <w:numId w:val="32"/>
        </w:numPr>
        <w:spacing w:before="120"/>
        <w:ind w:left="709" w:hanging="709"/>
        <w:jc w:val="both"/>
        <w:rPr>
          <w:rFonts w:ascii="Tahoma" w:hAnsi="Tahoma"/>
          <w:sz w:val="22"/>
          <w:szCs w:val="24"/>
          <w:lang w:val="en-GB"/>
        </w:rPr>
      </w:pPr>
      <w:r w:rsidRPr="002510DF">
        <w:rPr>
          <w:rFonts w:ascii="Tahoma" w:hAnsi="Tahoma"/>
          <w:sz w:val="22"/>
          <w:szCs w:val="24"/>
          <w:lang w:val="en-GB"/>
        </w:rPr>
        <w:t xml:space="preserve">The Exchange shall be entitled to establish the special terms and conditions and the procedure for admission </w:t>
      </w:r>
      <w:r w:rsidR="005D71B9" w:rsidRPr="002510DF">
        <w:rPr>
          <w:rFonts w:ascii="Tahoma" w:hAnsi="Tahoma"/>
          <w:sz w:val="22"/>
          <w:szCs w:val="24"/>
          <w:lang w:val="en-GB"/>
        </w:rPr>
        <w:t>to trading</w:t>
      </w:r>
      <w:r w:rsidRPr="002510DF">
        <w:rPr>
          <w:rFonts w:ascii="Tahoma" w:hAnsi="Tahoma"/>
          <w:sz w:val="22"/>
          <w:szCs w:val="24"/>
          <w:lang w:val="en-GB"/>
        </w:rPr>
        <w:t xml:space="preserve"> in respect of the Bank of Russia, </w:t>
      </w:r>
      <w:r w:rsidR="00B4196A" w:rsidRPr="002510DF">
        <w:rPr>
          <w:rFonts w:ascii="Tahoma" w:hAnsi="Tahoma"/>
          <w:sz w:val="22"/>
          <w:szCs w:val="24"/>
          <w:lang w:val="en-GB"/>
        </w:rPr>
        <w:t xml:space="preserve">the </w:t>
      </w:r>
      <w:r w:rsidR="008D57D0" w:rsidRPr="002510DF">
        <w:rPr>
          <w:rFonts w:ascii="Tahoma" w:hAnsi="Tahoma"/>
          <w:sz w:val="22"/>
          <w:szCs w:val="24"/>
          <w:lang w:val="en-GB"/>
        </w:rPr>
        <w:t>Central Counterparty</w:t>
      </w:r>
      <w:r w:rsidRPr="002510DF">
        <w:rPr>
          <w:rFonts w:ascii="Tahoma" w:hAnsi="Tahoma"/>
          <w:sz w:val="22"/>
          <w:szCs w:val="24"/>
          <w:lang w:val="en-GB"/>
        </w:rPr>
        <w:t xml:space="preserve"> and other persons in the cases provided for by the laws of the Russian Federation.</w:t>
      </w:r>
    </w:p>
    <w:p w14:paraId="18B8A284" w14:textId="77777777" w:rsidR="00550BDF" w:rsidRPr="002510DF" w:rsidRDefault="00550BDF">
      <w:pPr>
        <w:numPr>
          <w:ilvl w:val="0"/>
          <w:numId w:val="32"/>
        </w:numPr>
        <w:spacing w:before="120"/>
        <w:ind w:left="709" w:hanging="709"/>
        <w:jc w:val="both"/>
        <w:rPr>
          <w:rFonts w:ascii="Tahoma" w:hAnsi="Tahoma"/>
          <w:szCs w:val="24"/>
          <w:lang w:val="en-GB"/>
        </w:rPr>
      </w:pPr>
      <w:r w:rsidRPr="002510DF">
        <w:rPr>
          <w:rFonts w:ascii="Tahoma" w:hAnsi="Tahoma"/>
          <w:sz w:val="22"/>
          <w:szCs w:val="24"/>
          <w:lang w:val="en-GB"/>
        </w:rPr>
        <w:t xml:space="preserve">Unless otherwise established hereby, the </w:t>
      </w:r>
      <w:r w:rsidR="008D57D0" w:rsidRPr="002510DF">
        <w:rPr>
          <w:rFonts w:ascii="Tahoma" w:hAnsi="Tahoma"/>
          <w:sz w:val="22"/>
          <w:szCs w:val="24"/>
          <w:lang w:val="en-GB"/>
        </w:rPr>
        <w:t>Central Counterparty</w:t>
      </w:r>
      <w:r w:rsidRPr="002510DF">
        <w:rPr>
          <w:rFonts w:ascii="Tahoma" w:hAnsi="Tahoma"/>
          <w:sz w:val="22"/>
          <w:szCs w:val="24"/>
          <w:lang w:val="en-GB"/>
        </w:rPr>
        <w:t xml:space="preserve"> and the Bank of Russia shall get admission to participation in trading upon completion of all procedures provided for by separate agreements concluded by the Exchange with the </w:t>
      </w:r>
      <w:r w:rsidR="008D57D0" w:rsidRPr="002510DF">
        <w:rPr>
          <w:rFonts w:ascii="Tahoma" w:hAnsi="Tahoma"/>
          <w:sz w:val="22"/>
          <w:szCs w:val="24"/>
          <w:lang w:val="en-GB"/>
        </w:rPr>
        <w:t>Central Counterparty</w:t>
      </w:r>
      <w:r w:rsidRPr="002510DF">
        <w:rPr>
          <w:rFonts w:ascii="Tahoma" w:hAnsi="Tahoma"/>
          <w:sz w:val="22"/>
          <w:szCs w:val="24"/>
          <w:lang w:val="en-GB"/>
        </w:rPr>
        <w:t xml:space="preserve"> and the Bank of Russia. </w:t>
      </w:r>
    </w:p>
    <w:p w14:paraId="7E3F7233" w14:textId="77777777" w:rsidR="00550BDF" w:rsidRPr="002510DF" w:rsidRDefault="00550BDF">
      <w:pPr>
        <w:pStyle w:val="20"/>
        <w:spacing w:after="120"/>
        <w:ind w:left="1985" w:hanging="1985"/>
        <w:rPr>
          <w:rFonts w:ascii="Tahoma" w:hAnsi="Tahoma"/>
          <w:bCs w:val="0"/>
          <w:i w:val="0"/>
          <w:iCs w:val="0"/>
          <w:szCs w:val="24"/>
          <w:lang w:val="en-GB"/>
        </w:rPr>
      </w:pPr>
      <w:bookmarkStart w:id="17" w:name="_Toc5978050"/>
      <w:r w:rsidRPr="002510DF">
        <w:rPr>
          <w:rFonts w:ascii="Tahoma" w:hAnsi="Tahoma"/>
          <w:bCs w:val="0"/>
          <w:i w:val="0"/>
          <w:iCs w:val="0"/>
          <w:sz w:val="22"/>
          <w:szCs w:val="24"/>
          <w:lang w:val="en-GB"/>
        </w:rPr>
        <w:t>Article 04.0</w:t>
      </w:r>
      <w:r w:rsidR="00190B3B" w:rsidRPr="002510DF">
        <w:rPr>
          <w:rFonts w:ascii="Tahoma" w:hAnsi="Tahoma"/>
          <w:bCs w:val="0"/>
          <w:i w:val="0"/>
          <w:iCs w:val="0"/>
          <w:sz w:val="22"/>
          <w:szCs w:val="24"/>
          <w:lang w:val="en-GB"/>
        </w:rPr>
        <w:t>2</w:t>
      </w:r>
      <w:r w:rsidRPr="002510DF">
        <w:rPr>
          <w:rFonts w:ascii="Tahoma" w:hAnsi="Tahoma"/>
          <w:bCs w:val="0"/>
          <w:i w:val="0"/>
          <w:iCs w:val="0"/>
          <w:sz w:val="22"/>
          <w:szCs w:val="24"/>
          <w:lang w:val="en-GB"/>
        </w:rPr>
        <w:t>.</w:t>
      </w:r>
      <w:r w:rsidRPr="002510DF">
        <w:rPr>
          <w:rFonts w:ascii="Tahoma" w:hAnsi="Tahoma"/>
          <w:bCs w:val="0"/>
          <w:i w:val="0"/>
          <w:iCs w:val="0"/>
          <w:sz w:val="22"/>
          <w:szCs w:val="24"/>
          <w:lang w:val="en-GB"/>
        </w:rPr>
        <w:tab/>
        <w:t>Procedure for Admission to Participation in Trading</w:t>
      </w:r>
      <w:bookmarkEnd w:id="17"/>
      <w:r w:rsidRPr="002510DF">
        <w:rPr>
          <w:rFonts w:ascii="Tahoma" w:hAnsi="Tahoma"/>
          <w:bCs w:val="0"/>
          <w:i w:val="0"/>
          <w:iCs w:val="0"/>
          <w:sz w:val="22"/>
          <w:szCs w:val="24"/>
          <w:lang w:val="en-GB"/>
        </w:rPr>
        <w:t xml:space="preserve"> </w:t>
      </w:r>
    </w:p>
    <w:p w14:paraId="630CFCF8" w14:textId="77777777" w:rsidR="00550BDF" w:rsidRPr="002510DF" w:rsidRDefault="00550BDF">
      <w:pPr>
        <w:widowControl w:val="0"/>
        <w:numPr>
          <w:ilvl w:val="0"/>
          <w:numId w:val="18"/>
        </w:numPr>
        <w:overflowPunct/>
        <w:spacing w:after="120"/>
        <w:ind w:hanging="720"/>
        <w:jc w:val="both"/>
        <w:textAlignment w:val="auto"/>
        <w:rPr>
          <w:rFonts w:ascii="Tahoma" w:hAnsi="Tahoma"/>
          <w:szCs w:val="24"/>
          <w:lang w:val="en-GB"/>
        </w:rPr>
      </w:pPr>
      <w:r w:rsidRPr="002510DF">
        <w:rPr>
          <w:rFonts w:ascii="Tahoma" w:hAnsi="Tahoma"/>
          <w:sz w:val="22"/>
          <w:szCs w:val="24"/>
          <w:lang w:val="en-GB"/>
        </w:rPr>
        <w:t xml:space="preserve">The documents shall be executed and submitted by the Candidate to the Exchange in accordance with the procedure provided for by </w:t>
      </w:r>
      <w:r w:rsidR="003867D3" w:rsidRPr="002510DF">
        <w:rPr>
          <w:rFonts w:ascii="Tahoma" w:hAnsi="Tahoma"/>
          <w:sz w:val="22"/>
          <w:szCs w:val="24"/>
          <w:lang w:val="en-GB"/>
        </w:rPr>
        <w:t>Article</w:t>
      </w:r>
      <w:r w:rsidRPr="002510DF">
        <w:rPr>
          <w:rFonts w:ascii="Tahoma" w:hAnsi="Tahoma"/>
          <w:sz w:val="22"/>
          <w:szCs w:val="24"/>
          <w:lang w:val="en-GB"/>
        </w:rPr>
        <w:t xml:space="preserve"> 02.04. hereof. </w:t>
      </w:r>
    </w:p>
    <w:p w14:paraId="0451AC69" w14:textId="77777777" w:rsidR="00550BDF" w:rsidRPr="002510DF" w:rsidRDefault="00550BDF">
      <w:pPr>
        <w:widowControl w:val="0"/>
        <w:numPr>
          <w:ilvl w:val="0"/>
          <w:numId w:val="18"/>
        </w:numPr>
        <w:overflowPunct/>
        <w:ind w:hanging="720"/>
        <w:jc w:val="both"/>
        <w:textAlignment w:val="auto"/>
        <w:rPr>
          <w:rFonts w:ascii="Tahoma" w:hAnsi="Tahoma"/>
          <w:sz w:val="22"/>
          <w:szCs w:val="24"/>
          <w:lang w:val="en-GB"/>
        </w:rPr>
      </w:pPr>
      <w:r w:rsidRPr="002510DF">
        <w:rPr>
          <w:rFonts w:ascii="Tahoma" w:hAnsi="Tahoma"/>
          <w:sz w:val="22"/>
          <w:szCs w:val="24"/>
          <w:lang w:val="en-GB"/>
        </w:rPr>
        <w:t>When considering the issue on admission to trading, the Exchange, at its own discretion, shall be entitled to hold meetings and consultations with the Candidate’s representatives.</w:t>
      </w:r>
    </w:p>
    <w:p w14:paraId="4C4FE45A" w14:textId="77777777" w:rsidR="00550BDF" w:rsidRPr="002510DF" w:rsidRDefault="00550BDF">
      <w:pPr>
        <w:widowControl w:val="0"/>
        <w:numPr>
          <w:ilvl w:val="0"/>
          <w:numId w:val="18"/>
        </w:numPr>
        <w:shd w:val="clear" w:color="auto" w:fill="FFFFFF"/>
        <w:tabs>
          <w:tab w:val="left" w:pos="720"/>
        </w:tabs>
        <w:overflowPunct/>
        <w:spacing w:before="120" w:after="120" w:line="280" w:lineRule="exact"/>
        <w:ind w:hanging="720"/>
        <w:jc w:val="both"/>
        <w:textAlignment w:val="auto"/>
        <w:rPr>
          <w:rFonts w:ascii="Tahoma" w:hAnsi="Tahoma"/>
          <w:sz w:val="22"/>
          <w:szCs w:val="24"/>
          <w:lang w:val="en-GB"/>
        </w:rPr>
      </w:pPr>
      <w:r w:rsidRPr="002510DF">
        <w:rPr>
          <w:rFonts w:ascii="Tahoma" w:hAnsi="Tahoma"/>
          <w:sz w:val="22"/>
          <w:szCs w:val="24"/>
          <w:lang w:val="en-GB"/>
        </w:rPr>
        <w:t xml:space="preserve">Within ten (10) business days from the date of fulfilment by the Candidate of the terms and conditions for admission to trading provided for by </w:t>
      </w:r>
      <w:r w:rsidR="003867D3" w:rsidRPr="002510DF">
        <w:rPr>
          <w:rFonts w:ascii="Tahoma" w:hAnsi="Tahoma"/>
          <w:sz w:val="22"/>
          <w:szCs w:val="24"/>
          <w:lang w:val="en-GB"/>
        </w:rPr>
        <w:t>Article</w:t>
      </w:r>
      <w:r w:rsidRPr="002510DF">
        <w:rPr>
          <w:rFonts w:ascii="Tahoma" w:hAnsi="Tahoma"/>
          <w:sz w:val="22"/>
          <w:szCs w:val="24"/>
          <w:lang w:val="en-GB"/>
        </w:rPr>
        <w:t xml:space="preserve"> 04.01 hereof the Exchange shall adopt a preliminary resolution on providing of the Candidate with admission to trading on the respective Exchange Market or the resolution on rejection to provide the Candidate with admission to trading on this market.</w:t>
      </w:r>
    </w:p>
    <w:p w14:paraId="2FF830FB" w14:textId="77777777" w:rsidR="00550BDF" w:rsidRPr="002510DF" w:rsidRDefault="00550BDF">
      <w:pPr>
        <w:widowControl w:val="0"/>
        <w:shd w:val="clear" w:color="auto" w:fill="FFFFFF"/>
        <w:tabs>
          <w:tab w:val="left" w:pos="720"/>
        </w:tabs>
        <w:overflowPunct/>
        <w:spacing w:before="120" w:after="120" w:line="280" w:lineRule="exact"/>
        <w:ind w:left="720"/>
        <w:jc w:val="both"/>
        <w:textAlignment w:val="auto"/>
        <w:rPr>
          <w:rFonts w:ascii="Tahoma" w:hAnsi="Tahoma"/>
          <w:sz w:val="22"/>
          <w:szCs w:val="24"/>
          <w:lang w:val="en-GB"/>
        </w:rPr>
      </w:pPr>
      <w:r w:rsidRPr="002510DF">
        <w:rPr>
          <w:rFonts w:ascii="Tahoma" w:hAnsi="Tahoma"/>
          <w:sz w:val="22"/>
          <w:szCs w:val="24"/>
          <w:lang w:val="en-GB"/>
        </w:rPr>
        <w:t>In case the set of the documents submitted by the Candidate to the Exchange is incomplete and/or the Exchange has requested for additional documents, the specified time period shall start from the date of receipt by the Exchange of complete set of the requested documents necessary for adoption of the preliminary resolution on providing of the Candidate with admission to trading.</w:t>
      </w:r>
    </w:p>
    <w:p w14:paraId="5F7BD051" w14:textId="77777777" w:rsidR="00550BDF" w:rsidRPr="002510DF" w:rsidRDefault="00550BDF">
      <w:pPr>
        <w:widowControl w:val="0"/>
        <w:numPr>
          <w:ilvl w:val="0"/>
          <w:numId w:val="18"/>
        </w:numPr>
        <w:shd w:val="clear" w:color="auto" w:fill="FFFFFF"/>
        <w:tabs>
          <w:tab w:val="left" w:pos="720"/>
        </w:tabs>
        <w:overflowPunct/>
        <w:spacing w:before="120" w:after="120" w:line="280" w:lineRule="exact"/>
        <w:ind w:hanging="720"/>
        <w:jc w:val="both"/>
        <w:textAlignment w:val="auto"/>
        <w:rPr>
          <w:rFonts w:ascii="Tahoma" w:hAnsi="Tahoma"/>
          <w:sz w:val="22"/>
          <w:szCs w:val="24"/>
          <w:lang w:val="en-GB"/>
        </w:rPr>
      </w:pPr>
      <w:r w:rsidRPr="002510DF">
        <w:rPr>
          <w:rFonts w:ascii="Tahoma" w:hAnsi="Tahoma"/>
          <w:sz w:val="22"/>
          <w:szCs w:val="24"/>
          <w:lang w:val="en-GB"/>
        </w:rPr>
        <w:t xml:space="preserve">In case the Candidate does not comply with the requirements established hereby or the Exchange has other grounds for rejection to admit it </w:t>
      </w:r>
      <w:r w:rsidR="005D71B9" w:rsidRPr="002510DF">
        <w:rPr>
          <w:rFonts w:ascii="Tahoma" w:hAnsi="Tahoma"/>
          <w:sz w:val="22"/>
          <w:szCs w:val="24"/>
          <w:lang w:val="en-GB"/>
        </w:rPr>
        <w:t>to trading</w:t>
      </w:r>
      <w:r w:rsidRPr="002510DF">
        <w:rPr>
          <w:rFonts w:ascii="Tahoma" w:hAnsi="Tahoma"/>
          <w:sz w:val="22"/>
          <w:szCs w:val="24"/>
          <w:lang w:val="en-GB"/>
        </w:rPr>
        <w:t>, as well as in case of availability of information on the facts of the Candidate’s failure to fulfil obligations thereby on any of the Exchange Markets, facts of indebtedness, availability of information on the facts of unfair actions in the Exchange Market(s) or other circumstances, the Exchange may reject to provide the Candidate with admission to trading.</w:t>
      </w:r>
    </w:p>
    <w:p w14:paraId="2BF3AA0A" w14:textId="77777777" w:rsidR="00550BDF" w:rsidRPr="002510DF" w:rsidRDefault="00550BDF">
      <w:pPr>
        <w:widowControl w:val="0"/>
        <w:numPr>
          <w:ilvl w:val="0"/>
          <w:numId w:val="18"/>
        </w:numPr>
        <w:overflowPunct/>
        <w:spacing w:after="120"/>
        <w:ind w:hanging="720"/>
        <w:jc w:val="both"/>
        <w:textAlignment w:val="auto"/>
        <w:rPr>
          <w:rFonts w:ascii="Tahoma" w:hAnsi="Tahoma"/>
          <w:szCs w:val="24"/>
          <w:lang w:val="en-GB"/>
        </w:rPr>
      </w:pPr>
      <w:r w:rsidRPr="002510DF">
        <w:rPr>
          <w:rFonts w:ascii="Tahoma" w:hAnsi="Tahoma"/>
          <w:sz w:val="22"/>
          <w:szCs w:val="24"/>
          <w:lang w:val="en-GB"/>
        </w:rPr>
        <w:t xml:space="preserve">If it is necessary to obtain an expert opinion on the issue on admission of the Candidate </w:t>
      </w:r>
      <w:r w:rsidR="005D71B9" w:rsidRPr="002510DF">
        <w:rPr>
          <w:rFonts w:ascii="Tahoma" w:hAnsi="Tahoma"/>
          <w:sz w:val="22"/>
          <w:szCs w:val="24"/>
          <w:lang w:val="en-GB"/>
        </w:rPr>
        <w:t>to trading</w:t>
      </w:r>
      <w:r w:rsidRPr="002510DF">
        <w:rPr>
          <w:rFonts w:ascii="Tahoma" w:hAnsi="Tahoma"/>
          <w:sz w:val="22"/>
          <w:szCs w:val="24"/>
          <w:lang w:val="en-GB"/>
        </w:rPr>
        <w:t xml:space="preserve">, the Exchange shall be entitled to address to the Committee of the respective Exchange Market. In this case the resolution on admission of the Candidate </w:t>
      </w:r>
      <w:r w:rsidR="005D71B9" w:rsidRPr="002510DF">
        <w:rPr>
          <w:rFonts w:ascii="Tahoma" w:hAnsi="Tahoma"/>
          <w:sz w:val="22"/>
          <w:szCs w:val="24"/>
          <w:lang w:val="en-GB"/>
        </w:rPr>
        <w:t>to trading</w:t>
      </w:r>
      <w:r w:rsidRPr="002510DF">
        <w:rPr>
          <w:rFonts w:ascii="Tahoma" w:hAnsi="Tahoma"/>
          <w:sz w:val="22"/>
          <w:szCs w:val="24"/>
          <w:lang w:val="en-GB"/>
        </w:rPr>
        <w:t xml:space="preserve"> shall be adopted with regard to the Committee’s recommendations.</w:t>
      </w:r>
    </w:p>
    <w:p w14:paraId="3DCF09B7" w14:textId="77777777" w:rsidR="00550BDF" w:rsidRPr="002510DF" w:rsidRDefault="00550BDF">
      <w:pPr>
        <w:widowControl w:val="0"/>
        <w:numPr>
          <w:ilvl w:val="0"/>
          <w:numId w:val="18"/>
        </w:numPr>
        <w:overflowPunct/>
        <w:spacing w:after="120"/>
        <w:ind w:hanging="720"/>
        <w:jc w:val="both"/>
        <w:textAlignment w:val="auto"/>
        <w:rPr>
          <w:rFonts w:ascii="Tahoma" w:hAnsi="Tahoma"/>
          <w:szCs w:val="24"/>
          <w:lang w:val="en-GB"/>
        </w:rPr>
      </w:pPr>
      <w:r w:rsidRPr="002510DF">
        <w:rPr>
          <w:rFonts w:ascii="Tahoma" w:hAnsi="Tahoma"/>
          <w:sz w:val="22"/>
          <w:szCs w:val="24"/>
          <w:lang w:val="en-GB"/>
        </w:rPr>
        <w:t xml:space="preserve">In adoption of the preliminary resolution on admission of the Candidate to trading on the respective Exchange Market the Exchange shall issue an invoice to the Candidate to pay for the </w:t>
      </w:r>
      <w:r w:rsidR="00A324DA" w:rsidRPr="002510DF">
        <w:rPr>
          <w:rFonts w:ascii="Tahoma" w:hAnsi="Tahoma"/>
          <w:sz w:val="22"/>
          <w:szCs w:val="24"/>
          <w:lang w:val="en-GB"/>
        </w:rPr>
        <w:t>Admission Fee</w:t>
      </w:r>
      <w:r w:rsidRPr="002510DF">
        <w:rPr>
          <w:rFonts w:ascii="Tahoma" w:hAnsi="Tahoma"/>
          <w:sz w:val="22"/>
          <w:szCs w:val="24"/>
          <w:lang w:val="en-GB"/>
        </w:rPr>
        <w:t xml:space="preserve">/Charge for Registration as a Clearing </w:t>
      </w:r>
      <w:r w:rsidR="00F202A1">
        <w:rPr>
          <w:rFonts w:ascii="Tahoma" w:hAnsi="Tahoma"/>
          <w:sz w:val="22"/>
          <w:szCs w:val="24"/>
          <w:lang w:val="en-GB"/>
        </w:rPr>
        <w:t>House</w:t>
      </w:r>
      <w:r w:rsidRPr="002510DF">
        <w:rPr>
          <w:rFonts w:ascii="Tahoma" w:hAnsi="Tahoma"/>
          <w:sz w:val="22"/>
          <w:szCs w:val="24"/>
          <w:lang w:val="en-GB"/>
        </w:rPr>
        <w:t xml:space="preserve"> in the cases and in accordance with the procedure provided for herein, in case such a</w:t>
      </w:r>
      <w:r w:rsidR="00A324DA" w:rsidRPr="002510DF">
        <w:rPr>
          <w:rFonts w:ascii="Tahoma" w:hAnsi="Tahoma"/>
          <w:sz w:val="22"/>
          <w:szCs w:val="24"/>
          <w:lang w:val="en-GB"/>
        </w:rPr>
        <w:t>n</w:t>
      </w:r>
      <w:r w:rsidRPr="002510DF">
        <w:rPr>
          <w:rFonts w:ascii="Tahoma" w:hAnsi="Tahoma"/>
          <w:sz w:val="22"/>
          <w:szCs w:val="24"/>
          <w:lang w:val="en-GB"/>
        </w:rPr>
        <w:t xml:space="preserve"> </w:t>
      </w:r>
      <w:r w:rsidR="00A324DA" w:rsidRPr="002510DF">
        <w:rPr>
          <w:rFonts w:ascii="Tahoma" w:hAnsi="Tahoma"/>
          <w:sz w:val="22"/>
          <w:szCs w:val="24"/>
          <w:lang w:val="en-GB"/>
        </w:rPr>
        <w:t>Admission Fee</w:t>
      </w:r>
      <w:r w:rsidRPr="002510DF">
        <w:rPr>
          <w:rFonts w:ascii="Tahoma" w:hAnsi="Tahoma"/>
          <w:sz w:val="22"/>
          <w:szCs w:val="24"/>
          <w:lang w:val="en-GB"/>
        </w:rPr>
        <w:t xml:space="preserve">/Charge for Registration as a Clearing </w:t>
      </w:r>
      <w:r w:rsidR="00F202A1">
        <w:rPr>
          <w:rFonts w:ascii="Tahoma" w:hAnsi="Tahoma"/>
          <w:sz w:val="22"/>
          <w:szCs w:val="24"/>
          <w:lang w:val="en-GB"/>
        </w:rPr>
        <w:t>House</w:t>
      </w:r>
      <w:r w:rsidRPr="002510DF">
        <w:rPr>
          <w:rFonts w:ascii="Tahoma" w:hAnsi="Tahoma"/>
          <w:sz w:val="22"/>
          <w:szCs w:val="24"/>
          <w:lang w:val="en-GB"/>
        </w:rPr>
        <w:t xml:space="preserve"> is established by the Exchange. </w:t>
      </w:r>
    </w:p>
    <w:p w14:paraId="4AB48147" w14:textId="77777777" w:rsidR="00550BDF" w:rsidRPr="002510DF" w:rsidRDefault="00550BDF">
      <w:pPr>
        <w:widowControl w:val="0"/>
        <w:numPr>
          <w:ilvl w:val="0"/>
          <w:numId w:val="18"/>
        </w:numPr>
        <w:overflowPunct/>
        <w:spacing w:after="120"/>
        <w:ind w:hanging="720"/>
        <w:jc w:val="both"/>
        <w:textAlignment w:val="auto"/>
        <w:rPr>
          <w:rFonts w:ascii="Tahoma" w:hAnsi="Tahoma"/>
          <w:sz w:val="22"/>
          <w:szCs w:val="24"/>
          <w:lang w:val="en-GB"/>
        </w:rPr>
      </w:pPr>
      <w:r w:rsidRPr="002510DF">
        <w:rPr>
          <w:rFonts w:ascii="Tahoma" w:hAnsi="Tahoma"/>
          <w:sz w:val="22"/>
          <w:szCs w:val="24"/>
          <w:lang w:val="en-GB"/>
        </w:rPr>
        <w:t xml:space="preserve">The Candidate shall pay the </w:t>
      </w:r>
      <w:r w:rsidR="00A324DA" w:rsidRPr="002510DF">
        <w:rPr>
          <w:rFonts w:ascii="Tahoma" w:hAnsi="Tahoma"/>
          <w:sz w:val="22"/>
          <w:szCs w:val="24"/>
          <w:lang w:val="en-GB"/>
        </w:rPr>
        <w:t>Admission Fee</w:t>
      </w:r>
      <w:r w:rsidR="0008067C" w:rsidRPr="002510DF">
        <w:rPr>
          <w:rFonts w:ascii="Tahoma" w:hAnsi="Tahoma"/>
          <w:sz w:val="22"/>
          <w:szCs w:val="24"/>
          <w:lang w:val="en-GB"/>
        </w:rPr>
        <w:t xml:space="preserve"> </w:t>
      </w:r>
      <w:r w:rsidRPr="002510DF">
        <w:rPr>
          <w:rFonts w:ascii="Tahoma" w:hAnsi="Tahoma"/>
          <w:sz w:val="22"/>
          <w:szCs w:val="24"/>
          <w:lang w:val="en-GB"/>
        </w:rPr>
        <w:t>within one (1) month from the date of sending by the Exchange of the invoice specified.</w:t>
      </w:r>
    </w:p>
    <w:p w14:paraId="09D06BCB" w14:textId="77777777" w:rsidR="00550BDF" w:rsidRPr="002510DF" w:rsidRDefault="00550BDF">
      <w:pPr>
        <w:widowControl w:val="0"/>
        <w:overflowPunct/>
        <w:spacing w:after="120"/>
        <w:ind w:left="709"/>
        <w:jc w:val="both"/>
        <w:textAlignment w:val="auto"/>
        <w:rPr>
          <w:rFonts w:ascii="Tahoma" w:hAnsi="Tahoma"/>
          <w:sz w:val="22"/>
          <w:szCs w:val="24"/>
          <w:lang w:val="en-GB"/>
        </w:rPr>
      </w:pPr>
      <w:r w:rsidRPr="002510DF">
        <w:rPr>
          <w:rFonts w:ascii="Tahoma" w:hAnsi="Tahoma"/>
          <w:sz w:val="22"/>
          <w:szCs w:val="24"/>
          <w:lang w:val="en-GB"/>
        </w:rPr>
        <w:t xml:space="preserve">In case the specified Candidate fails to pay the </w:t>
      </w:r>
      <w:r w:rsidR="00A324DA" w:rsidRPr="002510DF">
        <w:rPr>
          <w:rFonts w:ascii="Tahoma" w:hAnsi="Tahoma"/>
          <w:sz w:val="22"/>
          <w:szCs w:val="24"/>
          <w:lang w:val="en-GB"/>
        </w:rPr>
        <w:t>Admission Fee</w:t>
      </w:r>
      <w:r w:rsidR="0008067C" w:rsidRPr="002510DF">
        <w:rPr>
          <w:rFonts w:ascii="Tahoma" w:hAnsi="Tahoma"/>
          <w:sz w:val="22"/>
          <w:szCs w:val="24"/>
          <w:lang w:val="en-GB"/>
        </w:rPr>
        <w:t xml:space="preserve"> </w:t>
      </w:r>
      <w:r w:rsidRPr="002510DF">
        <w:rPr>
          <w:rFonts w:ascii="Tahoma" w:hAnsi="Tahoma"/>
          <w:sz w:val="22"/>
          <w:szCs w:val="24"/>
          <w:lang w:val="en-GB"/>
        </w:rPr>
        <w:t>within one (1) month from the date of sending by the Exchange of the invoice specified, the Exchange shall be entitled to adopt a resolution on rejection to admit the Candidate to trading on the respective Exchange Market.</w:t>
      </w:r>
    </w:p>
    <w:p w14:paraId="1BC40CE9" w14:textId="77777777" w:rsidR="00550BDF" w:rsidRPr="002510DF" w:rsidRDefault="00550BDF">
      <w:pPr>
        <w:widowControl w:val="0"/>
        <w:numPr>
          <w:ilvl w:val="0"/>
          <w:numId w:val="18"/>
        </w:numPr>
        <w:overflowPunct/>
        <w:spacing w:after="120"/>
        <w:ind w:left="709" w:hanging="709"/>
        <w:jc w:val="both"/>
        <w:textAlignment w:val="auto"/>
        <w:rPr>
          <w:rFonts w:ascii="Tahoma" w:hAnsi="Tahoma"/>
          <w:sz w:val="22"/>
          <w:szCs w:val="24"/>
          <w:lang w:val="en-GB"/>
        </w:rPr>
      </w:pPr>
      <w:r w:rsidRPr="002510DF">
        <w:rPr>
          <w:rFonts w:ascii="Tahoma" w:hAnsi="Tahoma"/>
          <w:sz w:val="22"/>
          <w:szCs w:val="24"/>
          <w:lang w:val="en-GB"/>
        </w:rPr>
        <w:t xml:space="preserve">The Exchange shall adopt a final resolution on admission of the Candidate to trading on the respective Exchange Market, as well as determine the date of admission of the Candidate to trading within three (3) business days from the date of payment by the Candidate of the </w:t>
      </w:r>
      <w:r w:rsidR="00A324DA" w:rsidRPr="002510DF">
        <w:rPr>
          <w:rFonts w:ascii="Tahoma" w:hAnsi="Tahoma"/>
          <w:sz w:val="22"/>
          <w:szCs w:val="24"/>
          <w:lang w:val="en-GB"/>
        </w:rPr>
        <w:t>Admission Fee</w:t>
      </w:r>
      <w:r w:rsidR="0008067C" w:rsidRPr="002510DF">
        <w:rPr>
          <w:rFonts w:ascii="Tahoma" w:hAnsi="Tahoma"/>
          <w:sz w:val="22"/>
          <w:szCs w:val="24"/>
          <w:lang w:val="en-GB"/>
        </w:rPr>
        <w:t xml:space="preserve"> </w:t>
      </w:r>
      <w:r w:rsidRPr="002510DF">
        <w:rPr>
          <w:rFonts w:ascii="Tahoma" w:hAnsi="Tahoma"/>
          <w:sz w:val="22"/>
          <w:szCs w:val="24"/>
          <w:lang w:val="en-GB"/>
        </w:rPr>
        <w:t xml:space="preserve">and signing of the contract </w:t>
      </w:r>
      <w:r w:rsidR="006169C1" w:rsidRPr="002B2AC2">
        <w:rPr>
          <w:rFonts w:ascii="Tahoma" w:hAnsi="Tahoma"/>
          <w:sz w:val="22"/>
          <w:szCs w:val="24"/>
          <w:lang w:val="en-GB"/>
        </w:rPr>
        <w:t xml:space="preserve"> using the form </w:t>
      </w:r>
      <w:r w:rsidR="006169C1" w:rsidRPr="002510DF">
        <w:rPr>
          <w:rFonts w:ascii="Tahoma" w:hAnsi="Tahoma"/>
          <w:sz w:val="22"/>
          <w:szCs w:val="24"/>
          <w:lang w:val="en-GB"/>
        </w:rPr>
        <w:t>prescribed by</w:t>
      </w:r>
      <w:r w:rsidRPr="002510DF">
        <w:rPr>
          <w:rFonts w:ascii="Tahoma" w:hAnsi="Tahoma"/>
          <w:sz w:val="22"/>
          <w:szCs w:val="24"/>
          <w:lang w:val="en-GB"/>
        </w:rPr>
        <w:t xml:space="preserve"> Appendix No. 0</w:t>
      </w:r>
      <w:r w:rsidR="00190B3B" w:rsidRPr="002510DF">
        <w:rPr>
          <w:rFonts w:ascii="Tahoma" w:hAnsi="Tahoma"/>
          <w:sz w:val="22"/>
          <w:szCs w:val="24"/>
          <w:lang w:val="en-GB"/>
        </w:rPr>
        <w:t>2</w:t>
      </w:r>
      <w:r w:rsidRPr="002510DF">
        <w:rPr>
          <w:rFonts w:ascii="Tahoma" w:hAnsi="Tahoma"/>
          <w:sz w:val="22"/>
          <w:szCs w:val="24"/>
          <w:lang w:val="en-GB"/>
        </w:rPr>
        <w:t xml:space="preserve"> </w:t>
      </w:r>
      <w:r w:rsidR="005A536E" w:rsidRPr="002510DF">
        <w:rPr>
          <w:rFonts w:ascii="Tahoma" w:hAnsi="Tahoma"/>
          <w:sz w:val="22"/>
          <w:szCs w:val="24"/>
          <w:lang w:val="en-GB"/>
        </w:rPr>
        <w:t xml:space="preserve">to the General </w:t>
      </w:r>
      <w:r w:rsidR="00C56A0A" w:rsidRPr="002510DF">
        <w:rPr>
          <w:rFonts w:ascii="Tahoma" w:hAnsi="Tahoma"/>
          <w:sz w:val="22"/>
          <w:szCs w:val="24"/>
          <w:lang w:val="en-GB"/>
        </w:rPr>
        <w:t>Part</w:t>
      </w:r>
      <w:r w:rsidR="005A536E" w:rsidRPr="002510DF">
        <w:rPr>
          <w:rFonts w:ascii="Tahoma" w:hAnsi="Tahoma"/>
          <w:sz w:val="22"/>
          <w:szCs w:val="24"/>
          <w:lang w:val="en-GB"/>
        </w:rPr>
        <w:t xml:space="preserve"> of Admission Rules</w:t>
      </w:r>
      <w:r w:rsidRPr="002510DF">
        <w:rPr>
          <w:rFonts w:ascii="Tahoma" w:hAnsi="Tahoma"/>
          <w:sz w:val="22"/>
          <w:szCs w:val="24"/>
          <w:lang w:val="en-GB"/>
        </w:rPr>
        <w:t>, submitted by this Candidate to the Exchange as a part of the documents pursuant to Appendix No. 0</w:t>
      </w:r>
      <w:r w:rsidR="00190B3B" w:rsidRPr="002510DF">
        <w:rPr>
          <w:rFonts w:ascii="Tahoma" w:hAnsi="Tahoma"/>
          <w:sz w:val="22"/>
          <w:szCs w:val="24"/>
          <w:lang w:val="en-GB"/>
        </w:rPr>
        <w:t>1</w:t>
      </w:r>
      <w:r w:rsidRPr="002510DF">
        <w:rPr>
          <w:rFonts w:ascii="Tahoma" w:hAnsi="Tahoma"/>
          <w:sz w:val="22"/>
          <w:szCs w:val="24"/>
          <w:lang w:val="en-GB"/>
        </w:rPr>
        <w:t xml:space="preserve"> </w:t>
      </w:r>
      <w:r w:rsidR="006C675A" w:rsidRPr="002510DF">
        <w:rPr>
          <w:rFonts w:ascii="Tahoma" w:hAnsi="Tahoma"/>
          <w:sz w:val="22"/>
          <w:szCs w:val="24"/>
          <w:lang w:val="en-GB"/>
        </w:rPr>
        <w:t xml:space="preserve">to the </w:t>
      </w:r>
      <w:r w:rsidR="000A4E3D" w:rsidRPr="002510DF">
        <w:rPr>
          <w:rFonts w:ascii="Tahoma" w:hAnsi="Tahoma"/>
          <w:sz w:val="22"/>
          <w:szCs w:val="24"/>
          <w:lang w:val="en-GB"/>
        </w:rPr>
        <w:t>General Section</w:t>
      </w:r>
      <w:r w:rsidR="006C675A" w:rsidRPr="002510DF">
        <w:rPr>
          <w:rFonts w:ascii="Tahoma" w:hAnsi="Tahoma"/>
          <w:sz w:val="22"/>
          <w:szCs w:val="24"/>
          <w:lang w:val="en-GB"/>
        </w:rPr>
        <w:t xml:space="preserve"> of Admission Rules  </w:t>
      </w:r>
      <w:r w:rsidRPr="002510DF">
        <w:rPr>
          <w:rFonts w:ascii="Tahoma" w:hAnsi="Tahoma"/>
          <w:sz w:val="22"/>
          <w:szCs w:val="24"/>
          <w:lang w:val="en-GB"/>
        </w:rPr>
        <w:t>(unless it is concluded by the Candidate and the Exchange before).</w:t>
      </w:r>
    </w:p>
    <w:p w14:paraId="4B300908" w14:textId="77777777" w:rsidR="00550BDF" w:rsidRPr="002510DF" w:rsidRDefault="00550BDF">
      <w:pPr>
        <w:widowControl w:val="0"/>
        <w:overflowPunct/>
        <w:spacing w:after="120"/>
        <w:ind w:left="709"/>
        <w:jc w:val="both"/>
        <w:textAlignment w:val="auto"/>
        <w:rPr>
          <w:rFonts w:ascii="Tahoma" w:hAnsi="Tahoma"/>
          <w:sz w:val="22"/>
          <w:szCs w:val="24"/>
          <w:lang w:val="en-GB"/>
        </w:rPr>
      </w:pPr>
      <w:r w:rsidRPr="002510DF">
        <w:rPr>
          <w:rFonts w:ascii="Tahoma" w:hAnsi="Tahoma"/>
          <w:sz w:val="22"/>
          <w:szCs w:val="24"/>
          <w:lang w:val="en-GB"/>
        </w:rPr>
        <w:t xml:space="preserve">In case claims for payment of the </w:t>
      </w:r>
      <w:r w:rsidR="00A324DA" w:rsidRPr="002510DF">
        <w:rPr>
          <w:rFonts w:ascii="Tahoma" w:hAnsi="Tahoma"/>
          <w:sz w:val="22"/>
          <w:szCs w:val="24"/>
          <w:lang w:val="en-GB"/>
        </w:rPr>
        <w:t>Admission Fee</w:t>
      </w:r>
      <w:r w:rsidR="0008067C" w:rsidRPr="002510DF">
        <w:rPr>
          <w:rFonts w:ascii="Tahoma" w:hAnsi="Tahoma"/>
          <w:sz w:val="22"/>
          <w:szCs w:val="24"/>
          <w:lang w:val="en-GB"/>
        </w:rPr>
        <w:t xml:space="preserve"> </w:t>
      </w:r>
      <w:r w:rsidRPr="002510DF">
        <w:rPr>
          <w:rFonts w:ascii="Tahoma" w:hAnsi="Tahoma"/>
          <w:sz w:val="22"/>
          <w:szCs w:val="24"/>
          <w:lang w:val="en-GB"/>
        </w:rPr>
        <w:t>are absent, on the day of preliminary resolution adoption the Exchange shall adopt a final resolution on admission of the Candidate to trading on the respective Exchange Market, as well as determine the date of admission of the Candidate to trading and sign the contract submitted by this Candidate to the Exchange as a part of the documents pursuant to Appendix No. 0</w:t>
      </w:r>
      <w:r w:rsidR="00190B3B" w:rsidRPr="002510DF">
        <w:rPr>
          <w:rFonts w:ascii="Tahoma" w:hAnsi="Tahoma"/>
          <w:sz w:val="22"/>
          <w:szCs w:val="24"/>
          <w:lang w:val="en-GB"/>
        </w:rPr>
        <w:t>1</w:t>
      </w:r>
      <w:r w:rsidR="003022E1" w:rsidRPr="002510DF">
        <w:rPr>
          <w:rFonts w:ascii="Tahoma" w:hAnsi="Tahoma"/>
          <w:sz w:val="22"/>
          <w:szCs w:val="24"/>
          <w:lang w:val="en-GB"/>
        </w:rPr>
        <w:t xml:space="preserve"> </w:t>
      </w:r>
      <w:r w:rsidR="005A536E" w:rsidRPr="002510DF">
        <w:rPr>
          <w:rFonts w:ascii="Tahoma" w:hAnsi="Tahoma"/>
          <w:sz w:val="22"/>
          <w:szCs w:val="24"/>
          <w:lang w:val="en-GB"/>
        </w:rPr>
        <w:t xml:space="preserve">to the </w:t>
      </w:r>
      <w:r w:rsidR="000A4E3D" w:rsidRPr="002510DF">
        <w:rPr>
          <w:rFonts w:ascii="Tahoma" w:hAnsi="Tahoma"/>
          <w:sz w:val="22"/>
          <w:szCs w:val="24"/>
          <w:lang w:val="en-GB"/>
        </w:rPr>
        <w:t>General Section</w:t>
      </w:r>
      <w:r w:rsidR="005A536E" w:rsidRPr="002510DF">
        <w:rPr>
          <w:rFonts w:ascii="Tahoma" w:hAnsi="Tahoma"/>
          <w:sz w:val="22"/>
          <w:szCs w:val="24"/>
          <w:lang w:val="en-GB"/>
        </w:rPr>
        <w:t xml:space="preserve"> of Admission Rules </w:t>
      </w:r>
      <w:r w:rsidR="003022E1" w:rsidRPr="002510DF">
        <w:rPr>
          <w:rFonts w:ascii="Tahoma" w:hAnsi="Tahoma"/>
          <w:sz w:val="22"/>
          <w:szCs w:val="24"/>
          <w:lang w:val="en-GB"/>
        </w:rPr>
        <w:t>(unless it was</w:t>
      </w:r>
      <w:r w:rsidRPr="002510DF">
        <w:rPr>
          <w:rFonts w:ascii="Tahoma" w:hAnsi="Tahoma"/>
          <w:sz w:val="22"/>
          <w:szCs w:val="24"/>
          <w:lang w:val="en-GB"/>
        </w:rPr>
        <w:t xml:space="preserve"> concluded by the Candidate and the Exchange before).</w:t>
      </w:r>
    </w:p>
    <w:p w14:paraId="0CD74F33" w14:textId="774D74DE" w:rsidR="00382BF3" w:rsidRPr="002510DF" w:rsidRDefault="00382BF3">
      <w:pPr>
        <w:widowControl w:val="0"/>
        <w:overflowPunct/>
        <w:spacing w:after="120"/>
        <w:ind w:left="709"/>
        <w:jc w:val="both"/>
        <w:textAlignment w:val="auto"/>
        <w:rPr>
          <w:rFonts w:ascii="Tahoma" w:hAnsi="Tahoma" w:cs="Tahoma"/>
          <w:sz w:val="22"/>
          <w:szCs w:val="22"/>
          <w:lang w:val="en-GB"/>
        </w:rPr>
      </w:pPr>
      <w:r w:rsidRPr="002510DF">
        <w:rPr>
          <w:rFonts w:ascii="Tahoma" w:hAnsi="Tahoma" w:cs="Tahoma"/>
          <w:color w:val="222222"/>
          <w:sz w:val="22"/>
          <w:szCs w:val="22"/>
          <w:lang w:val="en-GB"/>
        </w:rPr>
        <w:t xml:space="preserve">In the absence of requirements </w:t>
      </w:r>
      <w:r w:rsidR="006C675A" w:rsidRPr="002510DF">
        <w:rPr>
          <w:rFonts w:ascii="Tahoma" w:hAnsi="Tahoma" w:cs="Tahoma"/>
          <w:color w:val="222222"/>
          <w:sz w:val="22"/>
          <w:szCs w:val="22"/>
          <w:lang w:val="en-GB"/>
        </w:rPr>
        <w:t>to pay the Contribution for Admission</w:t>
      </w:r>
      <w:r w:rsidR="00480620" w:rsidRPr="002510DF">
        <w:rPr>
          <w:rFonts w:ascii="Tahoma" w:hAnsi="Tahoma" w:cs="Tahoma"/>
          <w:color w:val="222222"/>
          <w:sz w:val="22"/>
          <w:szCs w:val="22"/>
          <w:lang w:val="en-GB"/>
        </w:rPr>
        <w:t xml:space="preserve">, the Exchange </w:t>
      </w:r>
      <w:r w:rsidR="00C13391" w:rsidRPr="002510DF">
        <w:rPr>
          <w:rFonts w:ascii="Tahoma" w:hAnsi="Tahoma" w:cs="Tahoma"/>
          <w:color w:val="222222"/>
          <w:sz w:val="22"/>
          <w:szCs w:val="22"/>
          <w:lang w:val="en-GB"/>
        </w:rPr>
        <w:t xml:space="preserve">on the date of preliminary decision </w:t>
      </w:r>
      <w:r w:rsidR="00480620" w:rsidRPr="002510DF">
        <w:rPr>
          <w:rFonts w:ascii="Tahoma" w:hAnsi="Tahoma" w:cs="Tahoma"/>
          <w:color w:val="222222"/>
          <w:sz w:val="22"/>
          <w:szCs w:val="22"/>
          <w:lang w:val="en-GB"/>
        </w:rPr>
        <w:t>shall make</w:t>
      </w:r>
      <w:r w:rsidRPr="002510DF">
        <w:rPr>
          <w:rFonts w:ascii="Tahoma" w:hAnsi="Tahoma" w:cs="Tahoma"/>
          <w:color w:val="222222"/>
          <w:sz w:val="22"/>
          <w:szCs w:val="22"/>
          <w:lang w:val="en-GB"/>
        </w:rPr>
        <w:t xml:space="preserve"> the final decision </w:t>
      </w:r>
      <w:r w:rsidR="00480620" w:rsidRPr="002510DF">
        <w:rPr>
          <w:rFonts w:ascii="Tahoma" w:hAnsi="Tahoma" w:cs="Tahoma"/>
          <w:color w:val="222222"/>
          <w:sz w:val="22"/>
          <w:szCs w:val="22"/>
          <w:lang w:val="en-GB"/>
        </w:rPr>
        <w:t>on admitting</w:t>
      </w:r>
      <w:r w:rsidRPr="002510DF">
        <w:rPr>
          <w:rFonts w:ascii="Tahoma" w:hAnsi="Tahoma" w:cs="Tahoma"/>
          <w:color w:val="222222"/>
          <w:sz w:val="22"/>
          <w:szCs w:val="22"/>
          <w:lang w:val="en-GB"/>
        </w:rPr>
        <w:t xml:space="preserve"> </w:t>
      </w:r>
      <w:r w:rsidR="003022E1" w:rsidRPr="002510DF">
        <w:rPr>
          <w:rFonts w:ascii="Tahoma" w:hAnsi="Tahoma" w:cs="Tahoma"/>
          <w:color w:val="222222"/>
          <w:sz w:val="22"/>
          <w:szCs w:val="22"/>
          <w:lang w:val="en-GB"/>
        </w:rPr>
        <w:t xml:space="preserve">of Candidate </w:t>
      </w:r>
      <w:r w:rsidRPr="002510DF">
        <w:rPr>
          <w:rFonts w:ascii="Tahoma" w:hAnsi="Tahoma" w:cs="Tahoma"/>
          <w:color w:val="222222"/>
          <w:sz w:val="22"/>
          <w:szCs w:val="22"/>
          <w:lang w:val="en-GB"/>
        </w:rPr>
        <w:t xml:space="preserve">to trading on the relevant </w:t>
      </w:r>
      <w:r w:rsidR="00480620" w:rsidRPr="002510DF">
        <w:rPr>
          <w:rFonts w:ascii="Tahoma" w:hAnsi="Tahoma" w:cs="Tahoma"/>
          <w:color w:val="222222"/>
          <w:sz w:val="22"/>
          <w:szCs w:val="22"/>
          <w:lang w:val="en-GB"/>
        </w:rPr>
        <w:t>E</w:t>
      </w:r>
      <w:r w:rsidRPr="002510DF">
        <w:rPr>
          <w:rFonts w:ascii="Tahoma" w:hAnsi="Tahoma" w:cs="Tahoma"/>
          <w:color w:val="222222"/>
          <w:sz w:val="22"/>
          <w:szCs w:val="22"/>
          <w:lang w:val="en-GB"/>
        </w:rPr>
        <w:t>xchange market, as well as determine</w:t>
      </w:r>
      <w:r w:rsidR="003022E1" w:rsidRPr="002510DF">
        <w:rPr>
          <w:rFonts w:ascii="Tahoma" w:hAnsi="Tahoma" w:cs="Tahoma"/>
          <w:color w:val="222222"/>
          <w:sz w:val="22"/>
          <w:szCs w:val="22"/>
          <w:lang w:val="en-GB"/>
        </w:rPr>
        <w:t>s</w:t>
      </w:r>
      <w:r w:rsidRPr="002510DF">
        <w:rPr>
          <w:rFonts w:ascii="Tahoma" w:hAnsi="Tahoma" w:cs="Tahoma"/>
          <w:color w:val="222222"/>
          <w:sz w:val="22"/>
          <w:szCs w:val="22"/>
          <w:lang w:val="en-GB"/>
        </w:rPr>
        <w:t xml:space="preserve"> the date of Candidate admission to t</w:t>
      </w:r>
      <w:r w:rsidR="00480620" w:rsidRPr="002510DF">
        <w:rPr>
          <w:rFonts w:ascii="Tahoma" w:hAnsi="Tahoma" w:cs="Tahoma"/>
          <w:color w:val="222222"/>
          <w:sz w:val="22"/>
          <w:szCs w:val="22"/>
          <w:lang w:val="en-GB"/>
        </w:rPr>
        <w:t>rades</w:t>
      </w:r>
      <w:r w:rsidRPr="002510DF">
        <w:rPr>
          <w:rFonts w:ascii="Tahoma" w:hAnsi="Tahoma" w:cs="Tahoma"/>
          <w:color w:val="222222"/>
          <w:sz w:val="22"/>
          <w:szCs w:val="22"/>
          <w:lang w:val="en-GB"/>
        </w:rPr>
        <w:t xml:space="preserve"> and sign</w:t>
      </w:r>
      <w:r w:rsidR="00480620" w:rsidRPr="002510DF">
        <w:rPr>
          <w:rFonts w:ascii="Tahoma" w:hAnsi="Tahoma" w:cs="Tahoma"/>
          <w:color w:val="222222"/>
          <w:sz w:val="22"/>
          <w:szCs w:val="22"/>
          <w:lang w:val="en-GB"/>
        </w:rPr>
        <w:t>s</w:t>
      </w:r>
      <w:r w:rsidRPr="002510DF">
        <w:rPr>
          <w:rFonts w:ascii="Tahoma" w:hAnsi="Tahoma" w:cs="Tahoma"/>
          <w:color w:val="222222"/>
          <w:sz w:val="22"/>
          <w:szCs w:val="22"/>
          <w:lang w:val="en-GB"/>
        </w:rPr>
        <w:t xml:space="preserve"> a contract, submitted </w:t>
      </w:r>
      <w:r w:rsidR="00480620" w:rsidRPr="002510DF">
        <w:rPr>
          <w:rFonts w:ascii="Tahoma" w:hAnsi="Tahoma" w:cs="Tahoma"/>
          <w:color w:val="222222"/>
          <w:sz w:val="22"/>
          <w:szCs w:val="22"/>
          <w:lang w:val="en-GB"/>
        </w:rPr>
        <w:t xml:space="preserve">by the candidate </w:t>
      </w:r>
      <w:r w:rsidRPr="002510DF">
        <w:rPr>
          <w:rFonts w:ascii="Tahoma" w:hAnsi="Tahoma" w:cs="Tahoma"/>
          <w:color w:val="222222"/>
          <w:sz w:val="22"/>
          <w:szCs w:val="22"/>
          <w:lang w:val="en-GB"/>
        </w:rPr>
        <w:t>as part of the documents in accordance with A</w:t>
      </w:r>
      <w:r w:rsidR="00480620" w:rsidRPr="002510DF">
        <w:rPr>
          <w:rFonts w:ascii="Tahoma" w:hAnsi="Tahoma" w:cs="Tahoma"/>
          <w:color w:val="222222"/>
          <w:sz w:val="22"/>
          <w:szCs w:val="22"/>
          <w:lang w:val="en-GB"/>
        </w:rPr>
        <w:t>ppendix</w:t>
      </w:r>
      <w:r w:rsidR="00596D99">
        <w:rPr>
          <w:rFonts w:ascii="Tahoma" w:hAnsi="Tahoma" w:cs="Tahoma"/>
          <w:color w:val="222222"/>
          <w:sz w:val="22"/>
          <w:szCs w:val="22"/>
          <w:lang w:val="en-GB"/>
        </w:rPr>
        <w:t xml:space="preserve"> No</w:t>
      </w:r>
      <w:r w:rsidRPr="002510DF">
        <w:rPr>
          <w:rFonts w:ascii="Tahoma" w:hAnsi="Tahoma" w:cs="Tahoma"/>
          <w:color w:val="222222"/>
          <w:sz w:val="22"/>
          <w:szCs w:val="22"/>
          <w:lang w:val="en-GB"/>
        </w:rPr>
        <w:t xml:space="preserve"> 01 </w:t>
      </w:r>
      <w:r w:rsidR="00745A39" w:rsidRPr="002510DF">
        <w:rPr>
          <w:rFonts w:ascii="Tahoma" w:hAnsi="Tahoma" w:cs="Tahoma"/>
          <w:color w:val="222222"/>
          <w:sz w:val="22"/>
          <w:szCs w:val="22"/>
          <w:lang w:val="en-GB"/>
        </w:rPr>
        <w:t>hereto</w:t>
      </w:r>
      <w:r w:rsidRPr="002510DF">
        <w:rPr>
          <w:rFonts w:ascii="Tahoma" w:hAnsi="Tahoma" w:cs="Tahoma"/>
          <w:color w:val="222222"/>
          <w:sz w:val="22"/>
          <w:szCs w:val="22"/>
          <w:lang w:val="en-GB"/>
        </w:rPr>
        <w:t xml:space="preserve"> (</w:t>
      </w:r>
      <w:r w:rsidR="003022E1" w:rsidRPr="002510DF">
        <w:rPr>
          <w:rFonts w:ascii="Tahoma" w:hAnsi="Tahoma"/>
          <w:sz w:val="22"/>
          <w:szCs w:val="24"/>
          <w:lang w:val="en-GB"/>
        </w:rPr>
        <w:t>unless it was</w:t>
      </w:r>
      <w:r w:rsidR="00480620" w:rsidRPr="002510DF">
        <w:rPr>
          <w:rFonts w:ascii="Tahoma" w:hAnsi="Tahoma"/>
          <w:sz w:val="22"/>
          <w:szCs w:val="24"/>
          <w:lang w:val="en-GB"/>
        </w:rPr>
        <w:t xml:space="preserve"> concluded by the Candidate and the Exchange before</w:t>
      </w:r>
      <w:r w:rsidRPr="002510DF">
        <w:rPr>
          <w:rFonts w:ascii="Tahoma" w:hAnsi="Tahoma" w:cs="Tahoma"/>
          <w:color w:val="222222"/>
          <w:sz w:val="22"/>
          <w:szCs w:val="22"/>
          <w:lang w:val="en-GB"/>
        </w:rPr>
        <w:t>).</w:t>
      </w:r>
    </w:p>
    <w:p w14:paraId="3B062275" w14:textId="77777777" w:rsidR="00550BDF" w:rsidRPr="002510DF" w:rsidRDefault="00550BDF">
      <w:pPr>
        <w:widowControl w:val="0"/>
        <w:numPr>
          <w:ilvl w:val="0"/>
          <w:numId w:val="18"/>
        </w:numPr>
        <w:overflowPunct/>
        <w:spacing w:after="120"/>
        <w:ind w:hanging="720"/>
        <w:jc w:val="both"/>
        <w:textAlignment w:val="auto"/>
        <w:rPr>
          <w:rFonts w:ascii="Tahoma" w:hAnsi="Tahoma"/>
          <w:sz w:val="22"/>
          <w:szCs w:val="24"/>
          <w:lang w:val="en-GB"/>
        </w:rPr>
      </w:pPr>
      <w:r w:rsidRPr="002510DF">
        <w:rPr>
          <w:rFonts w:ascii="Tahoma" w:hAnsi="Tahoma"/>
          <w:sz w:val="22"/>
          <w:szCs w:val="24"/>
          <w:lang w:val="en-GB"/>
        </w:rPr>
        <w:t xml:space="preserve">Provision of the contract for rendering of the services of </w:t>
      </w:r>
      <w:r w:rsidR="00042F30" w:rsidRPr="002510DF">
        <w:rPr>
          <w:rFonts w:ascii="Tahoma" w:hAnsi="Tahoma"/>
          <w:sz w:val="22"/>
          <w:szCs w:val="24"/>
          <w:lang w:val="en-GB"/>
        </w:rPr>
        <w:t>organised</w:t>
      </w:r>
      <w:r w:rsidRPr="002510DF">
        <w:rPr>
          <w:rFonts w:ascii="Tahoma" w:hAnsi="Tahoma"/>
          <w:sz w:val="22"/>
          <w:szCs w:val="24"/>
          <w:lang w:val="en-GB"/>
        </w:rPr>
        <w:t xml:space="preserve"> trading conduct concluded by the Candidate before October 21, 2013 providing for termination of such a contract from the date of exclusion from the </w:t>
      </w:r>
      <w:r w:rsidR="00A10B59" w:rsidRPr="002510DF">
        <w:rPr>
          <w:rFonts w:ascii="Tahoma" w:hAnsi="Tahoma"/>
          <w:sz w:val="22"/>
          <w:szCs w:val="24"/>
          <w:lang w:val="en-GB"/>
        </w:rPr>
        <w:t>Trading Member</w:t>
      </w:r>
      <w:r w:rsidRPr="002510DF">
        <w:rPr>
          <w:rFonts w:ascii="Tahoma" w:hAnsi="Tahoma"/>
          <w:sz w:val="22"/>
          <w:szCs w:val="24"/>
          <w:lang w:val="en-GB"/>
        </w:rPr>
        <w:t xml:space="preserve">ship on all markets (sections) shall be considered as provisions on termination of such a contact from the date of termination of admission to trading on all the markets (sections), on which the Exchange renders the services of </w:t>
      </w:r>
      <w:r w:rsidR="00042F30" w:rsidRPr="002510DF">
        <w:rPr>
          <w:rFonts w:ascii="Tahoma" w:hAnsi="Tahoma"/>
          <w:sz w:val="22"/>
          <w:szCs w:val="24"/>
          <w:lang w:val="en-GB"/>
        </w:rPr>
        <w:t>organised</w:t>
      </w:r>
      <w:r w:rsidRPr="002510DF">
        <w:rPr>
          <w:rFonts w:ascii="Tahoma" w:hAnsi="Tahoma"/>
          <w:sz w:val="22"/>
          <w:szCs w:val="24"/>
          <w:lang w:val="en-GB"/>
        </w:rPr>
        <w:t xml:space="preserve"> trading conduct.</w:t>
      </w:r>
    </w:p>
    <w:p w14:paraId="7564AE8E" w14:textId="77777777" w:rsidR="00550BDF" w:rsidRPr="002510DF" w:rsidRDefault="00550BDF">
      <w:pPr>
        <w:widowControl w:val="0"/>
        <w:numPr>
          <w:ilvl w:val="0"/>
          <w:numId w:val="18"/>
        </w:numPr>
        <w:overflowPunct/>
        <w:spacing w:after="120"/>
        <w:ind w:hanging="720"/>
        <w:jc w:val="both"/>
        <w:textAlignment w:val="auto"/>
        <w:rPr>
          <w:rFonts w:ascii="Tahoma" w:hAnsi="Tahoma"/>
          <w:szCs w:val="24"/>
          <w:lang w:val="en-GB"/>
        </w:rPr>
      </w:pPr>
      <w:r w:rsidRPr="002510DF">
        <w:rPr>
          <w:rFonts w:ascii="Tahoma" w:hAnsi="Tahoma"/>
          <w:color w:val="000000"/>
          <w:sz w:val="22"/>
          <w:szCs w:val="24"/>
          <w:lang w:val="en-GB"/>
        </w:rPr>
        <w:t xml:space="preserve">In case of rejection to get admission to trading on the of the Exchange Markets the Candidate may repeatedly apply for </w:t>
      </w:r>
      <w:r w:rsidR="00B4196A" w:rsidRPr="002510DF">
        <w:rPr>
          <w:rFonts w:ascii="Tahoma" w:hAnsi="Tahoma"/>
          <w:color w:val="000000"/>
          <w:sz w:val="22"/>
          <w:szCs w:val="24"/>
          <w:lang w:val="en-GB"/>
        </w:rPr>
        <w:t xml:space="preserve">provision of </w:t>
      </w:r>
      <w:r w:rsidRPr="002510DF">
        <w:rPr>
          <w:rFonts w:ascii="Tahoma" w:hAnsi="Tahoma"/>
          <w:color w:val="000000"/>
          <w:sz w:val="22"/>
          <w:szCs w:val="24"/>
          <w:lang w:val="en-GB"/>
        </w:rPr>
        <w:t>admission and the respective documents for admission to trading on this Exchange Market, but not earlier than in six (6) calendar months from the date of adoption by the Exchange of the resolution on rejection to admit it to trading. The repeated Application for</w:t>
      </w:r>
      <w:r w:rsidR="00B4196A" w:rsidRPr="002510DF">
        <w:rPr>
          <w:rFonts w:ascii="Tahoma" w:hAnsi="Tahoma"/>
          <w:color w:val="000000"/>
          <w:sz w:val="22"/>
          <w:szCs w:val="24"/>
          <w:lang w:val="en-GB"/>
        </w:rPr>
        <w:t xml:space="preserve"> provision of</w:t>
      </w:r>
      <w:r w:rsidRPr="002510DF">
        <w:rPr>
          <w:rFonts w:ascii="Tahoma" w:hAnsi="Tahoma"/>
          <w:color w:val="000000"/>
          <w:sz w:val="22"/>
          <w:szCs w:val="24"/>
          <w:lang w:val="en-GB"/>
        </w:rPr>
        <w:t xml:space="preserve"> admission and the respective documents shall be filed and considered in accordance with the procedure similar to that established hereby for the Application for</w:t>
      </w:r>
      <w:r w:rsidR="00B4196A" w:rsidRPr="002510DF">
        <w:rPr>
          <w:rFonts w:ascii="Tahoma" w:hAnsi="Tahoma"/>
          <w:color w:val="000000"/>
          <w:sz w:val="22"/>
          <w:szCs w:val="24"/>
          <w:lang w:val="en-GB"/>
        </w:rPr>
        <w:t xml:space="preserve"> provision of</w:t>
      </w:r>
      <w:r w:rsidRPr="002510DF">
        <w:rPr>
          <w:rFonts w:ascii="Tahoma" w:hAnsi="Tahoma"/>
          <w:color w:val="000000"/>
          <w:sz w:val="22"/>
          <w:szCs w:val="24"/>
          <w:lang w:val="en-GB"/>
        </w:rPr>
        <w:t xml:space="preserve"> </w:t>
      </w:r>
      <w:r w:rsidR="00B4196A" w:rsidRPr="002510DF">
        <w:rPr>
          <w:rFonts w:ascii="Tahoma" w:hAnsi="Tahoma"/>
          <w:color w:val="000000"/>
          <w:sz w:val="22"/>
          <w:szCs w:val="24"/>
          <w:lang w:val="en-GB"/>
        </w:rPr>
        <w:t xml:space="preserve">admission </w:t>
      </w:r>
      <w:r w:rsidRPr="002510DF">
        <w:rPr>
          <w:rFonts w:ascii="Tahoma" w:hAnsi="Tahoma"/>
          <w:color w:val="000000"/>
          <w:sz w:val="22"/>
          <w:szCs w:val="24"/>
          <w:lang w:val="en-GB"/>
        </w:rPr>
        <w:t>filed for the first time.</w:t>
      </w:r>
    </w:p>
    <w:p w14:paraId="32896570" w14:textId="77777777" w:rsidR="00550BDF" w:rsidRPr="002510DF" w:rsidRDefault="00550BDF">
      <w:pPr>
        <w:widowControl w:val="0"/>
        <w:numPr>
          <w:ilvl w:val="0"/>
          <w:numId w:val="18"/>
        </w:numPr>
        <w:overflowPunct/>
        <w:spacing w:after="120"/>
        <w:ind w:hanging="720"/>
        <w:jc w:val="both"/>
        <w:textAlignment w:val="auto"/>
        <w:rPr>
          <w:rFonts w:ascii="Tahoma" w:hAnsi="Tahoma"/>
          <w:sz w:val="22"/>
          <w:szCs w:val="24"/>
          <w:lang w:val="en-GB"/>
        </w:rPr>
      </w:pPr>
      <w:r w:rsidRPr="002510DF">
        <w:rPr>
          <w:rFonts w:ascii="Tahoma" w:hAnsi="Tahoma"/>
          <w:sz w:val="22"/>
          <w:szCs w:val="24"/>
          <w:lang w:val="en-GB"/>
        </w:rPr>
        <w:t>Information on admission of the Candidate to trading (or rejection to admit), information related to the issues of its admission to trading shall be communicated to the Candidate by sending thereto of a written notice within not more than five (5) business days from the date of adoption of such a resolution.</w:t>
      </w:r>
    </w:p>
    <w:p w14:paraId="5C054A3C" w14:textId="77777777" w:rsidR="00550BDF" w:rsidRPr="002510DF" w:rsidRDefault="00550BDF">
      <w:pPr>
        <w:widowControl w:val="0"/>
        <w:numPr>
          <w:ilvl w:val="0"/>
          <w:numId w:val="18"/>
        </w:numPr>
        <w:overflowPunct/>
        <w:spacing w:after="120"/>
        <w:ind w:hanging="720"/>
        <w:jc w:val="both"/>
        <w:textAlignment w:val="auto"/>
        <w:rPr>
          <w:rFonts w:ascii="Tahoma" w:hAnsi="Tahoma"/>
          <w:sz w:val="22"/>
          <w:szCs w:val="24"/>
          <w:lang w:val="en-GB"/>
        </w:rPr>
      </w:pPr>
      <w:r w:rsidRPr="002510DF">
        <w:rPr>
          <w:rFonts w:ascii="Tahoma" w:hAnsi="Tahoma"/>
          <w:sz w:val="22"/>
          <w:szCs w:val="24"/>
          <w:lang w:val="en-GB"/>
        </w:rPr>
        <w:t>Information on admission of the Candidate to trading shall be disclosed on the website of the Exchange in the Internet not later than in five (5) business days from the date of adoption of the respective resolution of the Exchange.</w:t>
      </w:r>
    </w:p>
    <w:p w14:paraId="51FDC3C0" w14:textId="77777777" w:rsidR="00550BDF" w:rsidRPr="002510DF" w:rsidRDefault="00550BDF">
      <w:pPr>
        <w:widowControl w:val="0"/>
        <w:numPr>
          <w:ilvl w:val="0"/>
          <w:numId w:val="18"/>
        </w:numPr>
        <w:overflowPunct/>
        <w:spacing w:after="120"/>
        <w:ind w:hanging="720"/>
        <w:jc w:val="both"/>
        <w:textAlignment w:val="auto"/>
        <w:rPr>
          <w:rFonts w:ascii="Tahoma" w:hAnsi="Tahoma"/>
          <w:color w:val="000000"/>
          <w:szCs w:val="24"/>
          <w:lang w:val="en-GB"/>
        </w:rPr>
      </w:pPr>
      <w:r w:rsidRPr="002510DF">
        <w:rPr>
          <w:rFonts w:ascii="Tahoma" w:hAnsi="Tahoma"/>
          <w:sz w:val="22"/>
          <w:szCs w:val="24"/>
          <w:lang w:val="en-GB"/>
        </w:rPr>
        <w:t>In case of re</w:t>
      </w:r>
      <w:r w:rsidR="00F6255A" w:rsidRPr="002510DF">
        <w:rPr>
          <w:rFonts w:ascii="Tahoma" w:hAnsi="Tahoma"/>
          <w:sz w:val="22"/>
          <w:szCs w:val="24"/>
          <w:lang w:val="en-GB"/>
        </w:rPr>
        <w:t>organisation</w:t>
      </w:r>
      <w:r w:rsidRPr="002510DF">
        <w:rPr>
          <w:rFonts w:ascii="Tahoma" w:hAnsi="Tahoma"/>
          <w:sz w:val="22"/>
          <w:szCs w:val="24"/>
          <w:lang w:val="en-GB"/>
        </w:rPr>
        <w:t xml:space="preserve"> of the Candidate/</w:t>
      </w:r>
      <w:r w:rsidR="00A10B59" w:rsidRPr="002510DF">
        <w:rPr>
          <w:rFonts w:ascii="Tahoma" w:hAnsi="Tahoma"/>
          <w:sz w:val="22"/>
          <w:szCs w:val="24"/>
          <w:lang w:val="en-GB"/>
        </w:rPr>
        <w:t>Trading Member</w:t>
      </w:r>
      <w:r w:rsidRPr="002510DF">
        <w:rPr>
          <w:rFonts w:ascii="Tahoma" w:hAnsi="Tahoma"/>
          <w:sz w:val="22"/>
          <w:szCs w:val="24"/>
          <w:lang w:val="en-GB"/>
        </w:rPr>
        <w:t xml:space="preserve"> on the basis of its application or after the re</w:t>
      </w:r>
      <w:r w:rsidR="00F6255A" w:rsidRPr="002510DF">
        <w:rPr>
          <w:rFonts w:ascii="Tahoma" w:hAnsi="Tahoma"/>
          <w:sz w:val="22"/>
          <w:szCs w:val="24"/>
          <w:lang w:val="en-GB"/>
        </w:rPr>
        <w:t>organisation</w:t>
      </w:r>
      <w:r w:rsidRPr="002510DF">
        <w:rPr>
          <w:rFonts w:ascii="Tahoma" w:hAnsi="Tahoma"/>
          <w:sz w:val="22"/>
          <w:szCs w:val="24"/>
          <w:lang w:val="en-GB"/>
        </w:rPr>
        <w:t xml:space="preserve"> of the Candidate/</w:t>
      </w:r>
      <w:r w:rsidR="00A10B59" w:rsidRPr="002510DF">
        <w:rPr>
          <w:rFonts w:ascii="Tahoma" w:hAnsi="Tahoma"/>
          <w:sz w:val="22"/>
          <w:szCs w:val="24"/>
          <w:lang w:val="en-GB"/>
        </w:rPr>
        <w:t>Trading Member</w:t>
      </w:r>
      <w:r w:rsidRPr="002510DF">
        <w:rPr>
          <w:rFonts w:ascii="Tahoma" w:hAnsi="Tahoma"/>
          <w:sz w:val="22"/>
          <w:szCs w:val="24"/>
          <w:lang w:val="en-GB"/>
        </w:rPr>
        <w:t xml:space="preserve"> on the basis of its legal successor’s application the Exchange may </w:t>
      </w:r>
      <w:r w:rsidR="00B4196A" w:rsidRPr="002510DF">
        <w:rPr>
          <w:rFonts w:ascii="Tahoma" w:hAnsi="Tahoma"/>
          <w:sz w:val="22"/>
          <w:szCs w:val="24"/>
          <w:lang w:val="en-GB"/>
        </w:rPr>
        <w:t xml:space="preserve">in full or partly </w:t>
      </w:r>
      <w:r w:rsidRPr="002510DF">
        <w:rPr>
          <w:rFonts w:ascii="Tahoma" w:hAnsi="Tahoma"/>
          <w:sz w:val="22"/>
          <w:szCs w:val="24"/>
          <w:lang w:val="en-GB"/>
        </w:rPr>
        <w:t xml:space="preserve">count the </w:t>
      </w:r>
      <w:r w:rsidR="00A324DA" w:rsidRPr="002510DF">
        <w:rPr>
          <w:rFonts w:ascii="Tahoma" w:hAnsi="Tahoma"/>
          <w:sz w:val="22"/>
          <w:szCs w:val="24"/>
          <w:lang w:val="en-GB"/>
        </w:rPr>
        <w:t>Admission Fee</w:t>
      </w:r>
      <w:r w:rsidR="0008067C" w:rsidRPr="002510DF">
        <w:rPr>
          <w:rFonts w:ascii="Tahoma" w:hAnsi="Tahoma"/>
          <w:sz w:val="22"/>
          <w:szCs w:val="24"/>
          <w:lang w:val="en-GB"/>
        </w:rPr>
        <w:t xml:space="preserve"> </w:t>
      </w:r>
      <w:r w:rsidRPr="002510DF">
        <w:rPr>
          <w:rFonts w:ascii="Tahoma" w:hAnsi="Tahoma"/>
          <w:sz w:val="22"/>
          <w:szCs w:val="24"/>
          <w:lang w:val="en-GB"/>
        </w:rPr>
        <w:t xml:space="preserve">as payment of the </w:t>
      </w:r>
      <w:r w:rsidR="00A324DA" w:rsidRPr="002510DF">
        <w:rPr>
          <w:rFonts w:ascii="Tahoma" w:hAnsi="Tahoma"/>
          <w:sz w:val="22"/>
          <w:szCs w:val="24"/>
          <w:lang w:val="en-GB"/>
        </w:rPr>
        <w:t>Admission Fee</w:t>
      </w:r>
      <w:r w:rsidR="0008067C" w:rsidRPr="002510DF">
        <w:rPr>
          <w:rFonts w:ascii="Tahoma" w:hAnsi="Tahoma"/>
          <w:sz w:val="22"/>
          <w:szCs w:val="24"/>
          <w:lang w:val="en-GB"/>
        </w:rPr>
        <w:t xml:space="preserve"> </w:t>
      </w:r>
      <w:r w:rsidRPr="002510DF">
        <w:rPr>
          <w:rFonts w:ascii="Tahoma" w:hAnsi="Tahoma"/>
          <w:sz w:val="22"/>
          <w:szCs w:val="24"/>
          <w:lang w:val="en-GB"/>
        </w:rPr>
        <w:t xml:space="preserve">of this successor, in case they obtain the admission to trading on the respective Exchange Market. </w:t>
      </w:r>
    </w:p>
    <w:p w14:paraId="0F4B826E" w14:textId="3DBF396E" w:rsidR="00550BDF" w:rsidRPr="002510DF" w:rsidRDefault="00550BDF">
      <w:pPr>
        <w:widowControl w:val="0"/>
        <w:numPr>
          <w:ilvl w:val="0"/>
          <w:numId w:val="18"/>
        </w:numPr>
        <w:overflowPunct/>
        <w:spacing w:after="120"/>
        <w:ind w:hanging="720"/>
        <w:jc w:val="both"/>
        <w:textAlignment w:val="auto"/>
        <w:rPr>
          <w:rFonts w:ascii="Tahoma" w:hAnsi="Tahoma"/>
          <w:color w:val="000000"/>
          <w:sz w:val="22"/>
          <w:szCs w:val="24"/>
          <w:lang w:val="en-GB"/>
        </w:rPr>
      </w:pPr>
      <w:r w:rsidRPr="002510DF">
        <w:rPr>
          <w:rFonts w:ascii="Tahoma" w:hAnsi="Tahoma"/>
          <w:sz w:val="22"/>
          <w:szCs w:val="24"/>
          <w:lang w:val="en-GB"/>
        </w:rPr>
        <w:t xml:space="preserve">In each certain case the Exchange shall be entitled to provide for the conditions, procedure and terms for the set-off of the </w:t>
      </w:r>
      <w:r w:rsidR="00A324DA" w:rsidRPr="002510DF">
        <w:rPr>
          <w:rFonts w:ascii="Tahoma" w:hAnsi="Tahoma"/>
          <w:sz w:val="22"/>
          <w:szCs w:val="24"/>
          <w:lang w:val="en-GB"/>
        </w:rPr>
        <w:t>Admission Fee</w:t>
      </w:r>
      <w:r w:rsidRPr="002510DF">
        <w:rPr>
          <w:rFonts w:ascii="Tahoma" w:hAnsi="Tahoma"/>
          <w:sz w:val="22"/>
          <w:szCs w:val="24"/>
          <w:lang w:val="en-GB"/>
        </w:rPr>
        <w:t xml:space="preserve">. </w:t>
      </w:r>
      <w:r w:rsidR="00502893">
        <w:rPr>
          <w:rFonts w:ascii="Tahoma" w:hAnsi="Tahoma"/>
          <w:sz w:val="22"/>
          <w:szCs w:val="24"/>
          <w:lang w:val="en-GB"/>
        </w:rPr>
        <w:t xml:space="preserve">If an expert opinion on the set-off of the Admission Fee </w:t>
      </w:r>
      <w:r w:rsidR="00342DFF">
        <w:rPr>
          <w:rFonts w:ascii="Tahoma" w:hAnsi="Tahoma"/>
          <w:sz w:val="22"/>
          <w:szCs w:val="24"/>
          <w:lang w:val="en-GB"/>
        </w:rPr>
        <w:t>is needed</w:t>
      </w:r>
      <w:r w:rsidR="00502893">
        <w:rPr>
          <w:rFonts w:ascii="Tahoma" w:hAnsi="Tahoma"/>
          <w:sz w:val="22"/>
          <w:szCs w:val="24"/>
          <w:lang w:val="en-GB"/>
        </w:rPr>
        <w:t xml:space="preserve">, </w:t>
      </w:r>
      <w:r w:rsidR="00317984">
        <w:rPr>
          <w:rFonts w:ascii="Tahoma" w:hAnsi="Tahoma"/>
          <w:sz w:val="22"/>
          <w:szCs w:val="24"/>
          <w:lang w:val="en-GB"/>
        </w:rPr>
        <w:t xml:space="preserve">the Exchange has the right to address a relevant Committee </w:t>
      </w:r>
      <w:r w:rsidR="00F13816">
        <w:rPr>
          <w:rFonts w:ascii="Tahoma" w:hAnsi="Tahoma"/>
          <w:sz w:val="22"/>
          <w:szCs w:val="24"/>
          <w:lang w:val="en-GB"/>
        </w:rPr>
        <w:t>of</w:t>
      </w:r>
      <w:r w:rsidR="00317984">
        <w:rPr>
          <w:rFonts w:ascii="Tahoma" w:hAnsi="Tahoma"/>
          <w:sz w:val="22"/>
          <w:szCs w:val="24"/>
          <w:lang w:val="en-GB"/>
        </w:rPr>
        <w:t xml:space="preserve"> </w:t>
      </w:r>
      <w:r w:rsidR="00F13816">
        <w:rPr>
          <w:rFonts w:ascii="Tahoma" w:hAnsi="Tahoma"/>
          <w:sz w:val="22"/>
          <w:szCs w:val="24"/>
          <w:lang w:val="en-GB"/>
        </w:rPr>
        <w:t>a </w:t>
      </w:r>
      <w:r w:rsidR="00317984">
        <w:rPr>
          <w:rFonts w:ascii="Tahoma" w:hAnsi="Tahoma"/>
          <w:sz w:val="22"/>
          <w:szCs w:val="24"/>
          <w:lang w:val="en-GB"/>
        </w:rPr>
        <w:t xml:space="preserve">certain Exchange market. In this case a decision on the set-off of the Admission Fee is </w:t>
      </w:r>
      <w:r w:rsidR="00F13816">
        <w:rPr>
          <w:rFonts w:ascii="Tahoma" w:hAnsi="Tahoma"/>
          <w:sz w:val="22"/>
          <w:szCs w:val="24"/>
          <w:lang w:val="en-GB"/>
        </w:rPr>
        <w:t>taken</w:t>
      </w:r>
      <w:r w:rsidR="00317984">
        <w:rPr>
          <w:rFonts w:ascii="Tahoma" w:hAnsi="Tahoma"/>
          <w:sz w:val="22"/>
          <w:szCs w:val="24"/>
          <w:lang w:val="en-GB"/>
        </w:rPr>
        <w:t xml:space="preserve"> by the Exchange considering the Committee’s recommendations.</w:t>
      </w:r>
    </w:p>
    <w:p w14:paraId="256ABE19" w14:textId="77777777" w:rsidR="00804BD3" w:rsidRDefault="00804BD3">
      <w:pPr>
        <w:pStyle w:val="1"/>
        <w:numPr>
          <w:ilvl w:val="0"/>
          <w:numId w:val="0"/>
        </w:numPr>
        <w:spacing w:before="120" w:after="120"/>
        <w:jc w:val="left"/>
        <w:rPr>
          <w:rFonts w:ascii="Tahoma" w:hAnsi="Tahoma"/>
          <w:caps/>
          <w:color w:val="0000FF"/>
          <w:kern w:val="28"/>
          <w:sz w:val="22"/>
          <w:szCs w:val="24"/>
          <w:lang w:val="en-GB"/>
        </w:rPr>
      </w:pPr>
      <w:bookmarkStart w:id="18" w:name="_Toc5978051"/>
    </w:p>
    <w:p w14:paraId="5ED77C18" w14:textId="77777777" w:rsidR="00550BDF" w:rsidRPr="002510DF" w:rsidRDefault="00550BDF">
      <w:pPr>
        <w:pStyle w:val="1"/>
        <w:numPr>
          <w:ilvl w:val="0"/>
          <w:numId w:val="0"/>
        </w:numPr>
        <w:spacing w:before="120" w:after="120"/>
        <w:jc w:val="left"/>
        <w:rPr>
          <w:rFonts w:ascii="Tahoma" w:hAnsi="Tahoma"/>
          <w:szCs w:val="24"/>
          <w:lang w:val="en-GB"/>
        </w:rPr>
      </w:pPr>
      <w:r w:rsidRPr="002510DF">
        <w:rPr>
          <w:rFonts w:ascii="Tahoma" w:hAnsi="Tahoma"/>
          <w:caps/>
          <w:color w:val="0000FF"/>
          <w:kern w:val="28"/>
          <w:sz w:val="22"/>
          <w:szCs w:val="24"/>
          <w:lang w:val="en-GB"/>
        </w:rPr>
        <w:t>Section 05.</w:t>
      </w:r>
      <w:r w:rsidR="00B81E3F" w:rsidRPr="002510DF">
        <w:rPr>
          <w:rFonts w:ascii="Tahoma" w:hAnsi="Tahoma"/>
          <w:caps/>
          <w:color w:val="0000FF"/>
          <w:kern w:val="28"/>
          <w:sz w:val="22"/>
          <w:szCs w:val="24"/>
          <w:lang w:val="en-GB"/>
        </w:rPr>
        <w:t xml:space="preserve"> </w:t>
      </w:r>
      <w:r w:rsidRPr="002510DF">
        <w:rPr>
          <w:rFonts w:ascii="Tahoma" w:hAnsi="Tahoma"/>
          <w:caps/>
          <w:color w:val="0000FF"/>
          <w:kern w:val="28"/>
          <w:sz w:val="22"/>
          <w:szCs w:val="24"/>
          <w:lang w:val="en-GB"/>
        </w:rPr>
        <w:tab/>
      </w:r>
      <w:r w:rsidR="00997DBA" w:rsidRPr="002510DF">
        <w:rPr>
          <w:rFonts w:ascii="Tahoma" w:hAnsi="Tahoma"/>
          <w:color w:val="0000FF"/>
          <w:kern w:val="28"/>
          <w:sz w:val="22"/>
          <w:szCs w:val="24"/>
          <w:lang w:val="en-GB"/>
        </w:rPr>
        <w:t>REGISTRATION OF TRADING MEMBERS</w:t>
      </w:r>
      <w:bookmarkEnd w:id="18"/>
    </w:p>
    <w:p w14:paraId="0BC07F29" w14:textId="77777777" w:rsidR="00550BDF" w:rsidRPr="009E677E" w:rsidRDefault="00550BDF">
      <w:pPr>
        <w:pStyle w:val="20"/>
        <w:spacing w:after="120"/>
        <w:ind w:left="1985" w:hanging="1985"/>
        <w:rPr>
          <w:rFonts w:ascii="Tahoma" w:hAnsi="Tahoma"/>
          <w:bCs w:val="0"/>
          <w:i w:val="0"/>
          <w:iCs w:val="0"/>
          <w:szCs w:val="24"/>
          <w:lang w:val="en-GB"/>
        </w:rPr>
      </w:pPr>
      <w:bookmarkStart w:id="19" w:name="_Ref522116472"/>
      <w:bookmarkStart w:id="20" w:name="_Ref522116480"/>
      <w:bookmarkStart w:id="21" w:name="_Ref522116498"/>
      <w:bookmarkStart w:id="22" w:name="_Toc5978052"/>
      <w:r w:rsidRPr="009E677E">
        <w:rPr>
          <w:rFonts w:ascii="Tahoma" w:hAnsi="Tahoma"/>
          <w:bCs w:val="0"/>
          <w:i w:val="0"/>
          <w:iCs w:val="0"/>
          <w:sz w:val="22"/>
          <w:szCs w:val="24"/>
          <w:lang w:val="en-GB"/>
        </w:rPr>
        <w:t>Article 05.01.</w:t>
      </w:r>
      <w:r w:rsidRPr="009E677E">
        <w:rPr>
          <w:rFonts w:ascii="Tahoma" w:hAnsi="Tahoma"/>
          <w:bCs w:val="0"/>
          <w:i w:val="0"/>
          <w:iCs w:val="0"/>
          <w:sz w:val="22"/>
          <w:szCs w:val="24"/>
          <w:lang w:val="en-GB"/>
        </w:rPr>
        <w:tab/>
        <w:t xml:space="preserve">Registration of </w:t>
      </w:r>
      <w:r w:rsidR="00A10B59" w:rsidRPr="009E677E">
        <w:rPr>
          <w:rFonts w:ascii="Tahoma" w:hAnsi="Tahoma"/>
          <w:bCs w:val="0"/>
          <w:i w:val="0"/>
          <w:iCs w:val="0"/>
          <w:sz w:val="22"/>
          <w:szCs w:val="24"/>
          <w:lang w:val="en-GB"/>
        </w:rPr>
        <w:t>Trading Member</w:t>
      </w:r>
      <w:r w:rsidRPr="009E677E">
        <w:rPr>
          <w:rFonts w:ascii="Tahoma" w:hAnsi="Tahoma"/>
          <w:bCs w:val="0"/>
          <w:i w:val="0"/>
          <w:iCs w:val="0"/>
          <w:sz w:val="22"/>
          <w:szCs w:val="24"/>
          <w:lang w:val="en-GB"/>
        </w:rPr>
        <w:t>s</w:t>
      </w:r>
      <w:bookmarkEnd w:id="19"/>
      <w:bookmarkEnd w:id="20"/>
      <w:bookmarkEnd w:id="21"/>
      <w:bookmarkEnd w:id="22"/>
      <w:r w:rsidRPr="009E677E">
        <w:rPr>
          <w:rFonts w:ascii="Tahoma" w:hAnsi="Tahoma"/>
          <w:bCs w:val="0"/>
          <w:i w:val="0"/>
          <w:iCs w:val="0"/>
          <w:sz w:val="22"/>
          <w:szCs w:val="24"/>
          <w:lang w:val="en-GB"/>
        </w:rPr>
        <w:t xml:space="preserve"> </w:t>
      </w:r>
    </w:p>
    <w:p w14:paraId="72DB0495" w14:textId="77777777" w:rsidR="00550BDF" w:rsidRPr="002510DF" w:rsidRDefault="00550BDF">
      <w:pPr>
        <w:widowControl w:val="0"/>
        <w:numPr>
          <w:ilvl w:val="0"/>
          <w:numId w:val="51"/>
        </w:numPr>
        <w:overflowPunct/>
        <w:ind w:left="709" w:hanging="709"/>
        <w:jc w:val="both"/>
        <w:textAlignment w:val="auto"/>
        <w:rPr>
          <w:rFonts w:ascii="Tahoma" w:hAnsi="Tahoma"/>
          <w:sz w:val="22"/>
          <w:szCs w:val="24"/>
          <w:lang w:val="en-GB"/>
        </w:rPr>
      </w:pPr>
      <w:r w:rsidRPr="002510DF">
        <w:rPr>
          <w:rFonts w:ascii="Tahoma" w:hAnsi="Tahoma"/>
          <w:sz w:val="22"/>
          <w:szCs w:val="24"/>
          <w:lang w:val="en-GB"/>
        </w:rPr>
        <w:t xml:space="preserve">The procedure of registration of a Candidate as a </w:t>
      </w:r>
      <w:r w:rsidR="00A10B59" w:rsidRPr="002510DF">
        <w:rPr>
          <w:rFonts w:ascii="Tahoma" w:hAnsi="Tahoma"/>
          <w:sz w:val="22"/>
          <w:szCs w:val="24"/>
          <w:lang w:val="en-GB"/>
        </w:rPr>
        <w:t>Trading Member</w:t>
      </w:r>
      <w:r w:rsidRPr="002510DF">
        <w:rPr>
          <w:rFonts w:ascii="Tahoma" w:hAnsi="Tahoma"/>
          <w:sz w:val="22"/>
          <w:szCs w:val="24"/>
          <w:lang w:val="en-GB"/>
        </w:rPr>
        <w:t xml:space="preserve"> shall provide for assignment by the Exchange the following unique codes</w:t>
      </w:r>
      <w:r w:rsidR="001A189C" w:rsidRPr="002510DF">
        <w:rPr>
          <w:rFonts w:ascii="Tahoma" w:hAnsi="Tahoma"/>
          <w:sz w:val="22"/>
          <w:szCs w:val="24"/>
          <w:lang w:val="en-GB"/>
        </w:rPr>
        <w:t xml:space="preserve"> (designations)</w:t>
      </w:r>
      <w:r w:rsidRPr="002510DF">
        <w:rPr>
          <w:rFonts w:ascii="Tahoma" w:hAnsi="Tahoma"/>
          <w:sz w:val="22"/>
          <w:szCs w:val="24"/>
          <w:lang w:val="en-GB"/>
        </w:rPr>
        <w:t xml:space="preserve"> </w:t>
      </w:r>
      <w:r w:rsidR="005D71B9" w:rsidRPr="002510DF">
        <w:rPr>
          <w:rFonts w:ascii="Tahoma" w:hAnsi="Tahoma"/>
          <w:sz w:val="22"/>
          <w:szCs w:val="24"/>
          <w:lang w:val="en-GB"/>
        </w:rPr>
        <w:t>to</w:t>
      </w:r>
      <w:r w:rsidR="001A189C" w:rsidRPr="002510DF">
        <w:rPr>
          <w:rFonts w:ascii="Tahoma" w:hAnsi="Tahoma"/>
          <w:sz w:val="22"/>
          <w:szCs w:val="24"/>
          <w:lang w:val="en-GB"/>
        </w:rPr>
        <w:t xml:space="preserve"> such</w:t>
      </w:r>
      <w:r w:rsidR="005D71B9" w:rsidRPr="002510DF">
        <w:rPr>
          <w:rFonts w:ascii="Tahoma" w:hAnsi="Tahoma"/>
          <w:sz w:val="22"/>
          <w:szCs w:val="24"/>
          <w:lang w:val="en-GB"/>
        </w:rPr>
        <w:t xml:space="preserve"> </w:t>
      </w:r>
      <w:r w:rsidR="001A189C" w:rsidRPr="002510DF">
        <w:rPr>
          <w:rFonts w:ascii="Tahoma" w:hAnsi="Tahoma"/>
          <w:sz w:val="22"/>
          <w:szCs w:val="24"/>
          <w:lang w:val="en-GB"/>
        </w:rPr>
        <w:t>Trading</w:t>
      </w:r>
      <w:r w:rsidR="00A10B59" w:rsidRPr="002510DF">
        <w:rPr>
          <w:rFonts w:ascii="Tahoma" w:hAnsi="Tahoma"/>
          <w:sz w:val="22"/>
          <w:szCs w:val="24"/>
          <w:lang w:val="en-GB"/>
        </w:rPr>
        <w:t xml:space="preserve"> Member</w:t>
      </w:r>
      <w:r w:rsidRPr="002510DF">
        <w:rPr>
          <w:rFonts w:ascii="Tahoma" w:hAnsi="Tahoma"/>
          <w:sz w:val="22"/>
          <w:szCs w:val="24"/>
          <w:lang w:val="en-GB"/>
        </w:rPr>
        <w:t>:</w:t>
      </w:r>
    </w:p>
    <w:p w14:paraId="574BCD46" w14:textId="77777777" w:rsidR="00550BDF" w:rsidRPr="002510DF" w:rsidRDefault="00A10B59">
      <w:pPr>
        <w:pStyle w:val="Default"/>
        <w:numPr>
          <w:ilvl w:val="0"/>
          <w:numId w:val="108"/>
        </w:numPr>
        <w:jc w:val="both"/>
        <w:rPr>
          <w:rFonts w:ascii="Tahoma" w:hAnsi="Tahoma"/>
          <w:lang w:val="en-GB"/>
        </w:rPr>
      </w:pPr>
      <w:r w:rsidRPr="002510DF">
        <w:rPr>
          <w:rFonts w:ascii="Tahoma" w:hAnsi="Tahoma"/>
          <w:sz w:val="22"/>
          <w:lang w:val="en-GB"/>
        </w:rPr>
        <w:t>Trading Member</w:t>
      </w:r>
      <w:r w:rsidR="00550BDF" w:rsidRPr="002510DF">
        <w:rPr>
          <w:rFonts w:ascii="Tahoma" w:hAnsi="Tahoma"/>
          <w:sz w:val="22"/>
          <w:lang w:val="en-GB"/>
        </w:rPr>
        <w:t xml:space="preserve"> code assigned in accordance with the requirements of the </w:t>
      </w:r>
      <w:r w:rsidR="006169C1" w:rsidRPr="002510DF">
        <w:rPr>
          <w:rFonts w:ascii="Tahoma" w:hAnsi="Tahoma"/>
          <w:sz w:val="22"/>
          <w:lang w:val="en-GB"/>
        </w:rPr>
        <w:t>Russian Federation laws</w:t>
      </w:r>
      <w:r w:rsidR="00550BDF" w:rsidRPr="002510DF">
        <w:rPr>
          <w:rFonts w:ascii="Tahoma" w:hAnsi="Tahoma"/>
          <w:sz w:val="22"/>
          <w:lang w:val="en-GB"/>
        </w:rPr>
        <w:t xml:space="preserve"> and </w:t>
      </w:r>
      <w:r w:rsidR="00001743" w:rsidRPr="002510DF">
        <w:rPr>
          <w:rFonts w:ascii="Tahoma" w:hAnsi="Tahoma"/>
          <w:sz w:val="22"/>
          <w:lang w:val="en-GB"/>
        </w:rPr>
        <w:t xml:space="preserve">requirements of </w:t>
      </w:r>
      <w:r w:rsidR="00550BDF" w:rsidRPr="002510DF">
        <w:rPr>
          <w:rFonts w:ascii="Tahoma" w:hAnsi="Tahoma"/>
          <w:sz w:val="22"/>
          <w:lang w:val="en-GB"/>
        </w:rPr>
        <w:t xml:space="preserve">the Exchange; </w:t>
      </w:r>
    </w:p>
    <w:p w14:paraId="120EEE18" w14:textId="77777777" w:rsidR="001A189C" w:rsidRPr="002510DF" w:rsidRDefault="007E6CAD">
      <w:pPr>
        <w:pStyle w:val="Default"/>
        <w:numPr>
          <w:ilvl w:val="0"/>
          <w:numId w:val="108"/>
        </w:numPr>
        <w:jc w:val="both"/>
        <w:rPr>
          <w:rFonts w:ascii="Tahoma" w:hAnsi="Tahoma"/>
          <w:lang w:val="en-GB"/>
        </w:rPr>
      </w:pPr>
      <w:r w:rsidRPr="002510DF">
        <w:rPr>
          <w:rFonts w:ascii="Tahoma" w:hAnsi="Tahoma"/>
          <w:sz w:val="22"/>
          <w:lang w:val="en-GB"/>
        </w:rPr>
        <w:t xml:space="preserve">Trading Member </w:t>
      </w:r>
      <w:r w:rsidR="00550BDF" w:rsidRPr="002510DF">
        <w:rPr>
          <w:rFonts w:ascii="Tahoma" w:hAnsi="Tahoma"/>
          <w:sz w:val="22"/>
          <w:lang w:val="en-GB"/>
        </w:rPr>
        <w:t>Identifier.</w:t>
      </w:r>
    </w:p>
    <w:p w14:paraId="61D0C544" w14:textId="77777777" w:rsidR="00550BDF" w:rsidRPr="002510DF" w:rsidRDefault="001A189C">
      <w:pPr>
        <w:pStyle w:val="Default"/>
        <w:numPr>
          <w:ilvl w:val="0"/>
          <w:numId w:val="108"/>
        </w:numPr>
        <w:jc w:val="both"/>
        <w:rPr>
          <w:rFonts w:ascii="Tahoma" w:hAnsi="Tahoma"/>
          <w:lang w:val="en-GB"/>
        </w:rPr>
      </w:pPr>
      <w:r w:rsidRPr="002510DF">
        <w:rPr>
          <w:rFonts w:ascii="Tahoma" w:hAnsi="Tahoma"/>
          <w:sz w:val="22"/>
          <w:lang w:val="en-GB"/>
        </w:rPr>
        <w:t>Trading Member’s short name in the Trading System</w:t>
      </w:r>
      <w:r w:rsidR="00550BDF" w:rsidRPr="002510DF">
        <w:rPr>
          <w:rFonts w:ascii="Tahoma" w:hAnsi="Tahoma"/>
          <w:sz w:val="22"/>
          <w:lang w:val="en-GB"/>
        </w:rPr>
        <w:t xml:space="preserve"> </w:t>
      </w:r>
    </w:p>
    <w:p w14:paraId="212CA489" w14:textId="77777777" w:rsidR="00550BDF" w:rsidRPr="002510DF" w:rsidRDefault="00550BDF">
      <w:pPr>
        <w:widowControl w:val="0"/>
        <w:numPr>
          <w:ilvl w:val="0"/>
          <w:numId w:val="51"/>
        </w:numPr>
        <w:overflowPunct/>
        <w:spacing w:before="120"/>
        <w:ind w:left="709" w:hanging="709"/>
        <w:jc w:val="both"/>
        <w:textAlignment w:val="auto"/>
        <w:rPr>
          <w:rFonts w:ascii="Tahoma" w:hAnsi="Tahoma"/>
          <w:szCs w:val="24"/>
          <w:lang w:val="en-GB"/>
        </w:rPr>
      </w:pPr>
      <w:r w:rsidRPr="002510DF">
        <w:rPr>
          <w:rFonts w:ascii="Tahoma" w:hAnsi="Tahoma"/>
          <w:sz w:val="22"/>
          <w:szCs w:val="24"/>
          <w:lang w:val="en-GB"/>
        </w:rPr>
        <w:t xml:space="preserve">The Exchange shall notify the </w:t>
      </w:r>
      <w:r w:rsidR="00A10B59" w:rsidRPr="002510DF">
        <w:rPr>
          <w:rFonts w:ascii="Tahoma" w:hAnsi="Tahoma"/>
          <w:sz w:val="22"/>
          <w:szCs w:val="24"/>
          <w:lang w:val="en-GB"/>
        </w:rPr>
        <w:t>Trading Member</w:t>
      </w:r>
      <w:r w:rsidRPr="002510DF">
        <w:rPr>
          <w:rFonts w:ascii="Tahoma" w:hAnsi="Tahoma"/>
          <w:sz w:val="22"/>
          <w:szCs w:val="24"/>
          <w:lang w:val="en-GB"/>
        </w:rPr>
        <w:t xml:space="preserve"> of the assigned </w:t>
      </w:r>
      <w:r w:rsidR="00A10B59" w:rsidRPr="002510DF">
        <w:rPr>
          <w:rFonts w:ascii="Tahoma" w:hAnsi="Tahoma"/>
          <w:sz w:val="22"/>
          <w:szCs w:val="24"/>
          <w:lang w:val="en-GB"/>
        </w:rPr>
        <w:t>Trading Member</w:t>
      </w:r>
      <w:r w:rsidRPr="002510DF">
        <w:rPr>
          <w:rFonts w:ascii="Tahoma" w:hAnsi="Tahoma"/>
          <w:sz w:val="22"/>
          <w:szCs w:val="24"/>
          <w:lang w:val="en-GB"/>
        </w:rPr>
        <w:t xml:space="preserve"> </w:t>
      </w:r>
      <w:r w:rsidR="00696A65" w:rsidRPr="002510DF">
        <w:rPr>
          <w:rFonts w:ascii="Tahoma" w:hAnsi="Tahoma"/>
          <w:sz w:val="22"/>
          <w:szCs w:val="24"/>
          <w:lang w:val="en-GB"/>
        </w:rPr>
        <w:t>Code,</w:t>
      </w:r>
      <w:r w:rsidR="00696A65" w:rsidRPr="002510DF">
        <w:rPr>
          <w:rFonts w:ascii="Tahoma" w:hAnsi="Tahoma"/>
          <w:sz w:val="22"/>
          <w:lang w:val="en-GB"/>
        </w:rPr>
        <w:t xml:space="preserve"> Trading</w:t>
      </w:r>
      <w:r w:rsidR="007E6CAD" w:rsidRPr="002510DF">
        <w:rPr>
          <w:rFonts w:ascii="Tahoma" w:hAnsi="Tahoma"/>
          <w:sz w:val="22"/>
          <w:lang w:val="en-GB"/>
        </w:rPr>
        <w:t xml:space="preserve"> Member’s Identifier</w:t>
      </w:r>
      <w:r w:rsidR="00696A65" w:rsidRPr="002510DF">
        <w:rPr>
          <w:rFonts w:ascii="Tahoma" w:hAnsi="Tahoma"/>
          <w:sz w:val="22"/>
          <w:lang w:val="en-GB"/>
        </w:rPr>
        <w:t xml:space="preserve"> </w:t>
      </w:r>
      <w:r w:rsidR="00E353D0" w:rsidRPr="002510DF">
        <w:rPr>
          <w:rFonts w:ascii="Tahoma" w:hAnsi="Tahoma"/>
          <w:sz w:val="22"/>
          <w:lang w:val="en-GB"/>
        </w:rPr>
        <w:t xml:space="preserve">and </w:t>
      </w:r>
      <w:r w:rsidR="00E353D0" w:rsidRPr="002510DF" w:rsidDel="007E6CAD">
        <w:rPr>
          <w:rFonts w:ascii="Tahoma" w:hAnsi="Tahoma"/>
          <w:sz w:val="22"/>
          <w:szCs w:val="24"/>
          <w:lang w:val="en-GB"/>
        </w:rPr>
        <w:t>Trading</w:t>
      </w:r>
      <w:r w:rsidR="00696A65" w:rsidRPr="002510DF">
        <w:rPr>
          <w:rFonts w:ascii="Tahoma" w:hAnsi="Tahoma"/>
          <w:sz w:val="22"/>
          <w:lang w:val="en-GB"/>
        </w:rPr>
        <w:t xml:space="preserve"> Member’s short name </w:t>
      </w:r>
      <w:r w:rsidRPr="002510DF">
        <w:rPr>
          <w:rFonts w:ascii="Tahoma" w:hAnsi="Tahoma"/>
          <w:sz w:val="22"/>
          <w:szCs w:val="24"/>
          <w:lang w:val="en-GB"/>
        </w:rPr>
        <w:t xml:space="preserve">by sending of the notice in accordance with the procedure established by </w:t>
      </w:r>
      <w:r w:rsidR="003867D3" w:rsidRPr="002510DF">
        <w:rPr>
          <w:rFonts w:ascii="Tahoma" w:hAnsi="Tahoma"/>
          <w:sz w:val="22"/>
          <w:szCs w:val="24"/>
          <w:lang w:val="en-GB"/>
        </w:rPr>
        <w:t>Article</w:t>
      </w:r>
      <w:r w:rsidRPr="002510DF">
        <w:rPr>
          <w:rFonts w:ascii="Tahoma" w:hAnsi="Tahoma"/>
          <w:sz w:val="22"/>
          <w:szCs w:val="24"/>
          <w:lang w:val="en-GB"/>
        </w:rPr>
        <w:t xml:space="preserve"> 02.03 hereof. </w:t>
      </w:r>
    </w:p>
    <w:p w14:paraId="48B0E5A6" w14:textId="77777777" w:rsidR="00001743" w:rsidRPr="002510DF" w:rsidRDefault="00001743">
      <w:pPr>
        <w:widowControl w:val="0"/>
        <w:numPr>
          <w:ilvl w:val="0"/>
          <w:numId w:val="51"/>
        </w:numPr>
        <w:overflowPunct/>
        <w:spacing w:before="120"/>
        <w:ind w:left="709" w:hanging="709"/>
        <w:jc w:val="both"/>
        <w:textAlignment w:val="auto"/>
        <w:rPr>
          <w:rFonts w:ascii="Tahoma" w:hAnsi="Tahoma"/>
          <w:szCs w:val="24"/>
          <w:lang w:val="en-GB"/>
        </w:rPr>
      </w:pPr>
      <w:r w:rsidRPr="002510DF">
        <w:rPr>
          <w:rFonts w:ascii="Tahoma" w:hAnsi="Tahoma"/>
          <w:sz w:val="22"/>
          <w:szCs w:val="24"/>
          <w:lang w:val="en-GB"/>
        </w:rPr>
        <w:t xml:space="preserve">The Exchange shall update the Trading Member Code based on the data delivered by the Trading Member in accordance with </w:t>
      </w:r>
      <w:r w:rsidR="003867D3" w:rsidRPr="002510DF">
        <w:rPr>
          <w:rFonts w:ascii="Tahoma" w:hAnsi="Tahoma"/>
          <w:sz w:val="22"/>
          <w:szCs w:val="24"/>
          <w:lang w:val="en-GB"/>
        </w:rPr>
        <w:t>Article</w:t>
      </w:r>
      <w:r w:rsidRPr="002510DF">
        <w:rPr>
          <w:rFonts w:ascii="Tahoma" w:hAnsi="Tahoma"/>
          <w:sz w:val="22"/>
          <w:szCs w:val="24"/>
          <w:lang w:val="en-GB"/>
        </w:rPr>
        <w:t xml:space="preserve"> 02.06 hereof not later than on the business day following the day the Trading Member has delivered the said data to the Exchange. </w:t>
      </w:r>
    </w:p>
    <w:p w14:paraId="4566EEE4" w14:textId="77777777" w:rsidR="00550BDF" w:rsidRPr="002510DF" w:rsidRDefault="00550BDF">
      <w:pPr>
        <w:widowControl w:val="0"/>
        <w:numPr>
          <w:ilvl w:val="0"/>
          <w:numId w:val="51"/>
        </w:numPr>
        <w:overflowPunct/>
        <w:spacing w:before="120"/>
        <w:ind w:hanging="720"/>
        <w:jc w:val="both"/>
        <w:textAlignment w:val="auto"/>
        <w:rPr>
          <w:rFonts w:ascii="Tahoma" w:hAnsi="Tahoma"/>
          <w:szCs w:val="24"/>
          <w:lang w:val="en-GB"/>
        </w:rPr>
      </w:pPr>
      <w:r w:rsidRPr="002510DF">
        <w:rPr>
          <w:rFonts w:ascii="Tahoma" w:hAnsi="Tahoma"/>
          <w:sz w:val="22"/>
          <w:szCs w:val="24"/>
          <w:lang w:val="en-GB"/>
        </w:rPr>
        <w:t xml:space="preserve">For execution of the transactions with participation of the Central Counterparty on the basis of the requests filed at the expense of the same </w:t>
      </w:r>
      <w:r w:rsidR="00A10B59" w:rsidRPr="002510DF">
        <w:rPr>
          <w:rFonts w:ascii="Tahoma" w:hAnsi="Tahoma"/>
          <w:sz w:val="22"/>
          <w:szCs w:val="24"/>
          <w:lang w:val="en-GB"/>
        </w:rPr>
        <w:t>Trading Member</w:t>
      </w:r>
      <w:r w:rsidRPr="002510DF">
        <w:rPr>
          <w:rFonts w:ascii="Tahoma" w:hAnsi="Tahoma"/>
          <w:sz w:val="22"/>
          <w:szCs w:val="24"/>
          <w:lang w:val="en-GB"/>
        </w:rPr>
        <w:t xml:space="preserve"> (cross transactions), </w:t>
      </w:r>
      <w:r w:rsidR="00400643" w:rsidRPr="002510DF">
        <w:rPr>
          <w:rFonts w:ascii="Tahoma" w:hAnsi="Tahoma"/>
          <w:sz w:val="22"/>
          <w:szCs w:val="24"/>
          <w:lang w:val="en-GB"/>
        </w:rPr>
        <w:t>the</w:t>
      </w:r>
      <w:r w:rsidRPr="002510DF">
        <w:rPr>
          <w:rFonts w:ascii="Tahoma" w:hAnsi="Tahoma"/>
          <w:sz w:val="22"/>
          <w:szCs w:val="24"/>
          <w:lang w:val="en-GB"/>
        </w:rPr>
        <w:t xml:space="preserve"> </w:t>
      </w:r>
      <w:r w:rsidR="00A10B59" w:rsidRPr="002510DF">
        <w:rPr>
          <w:rFonts w:ascii="Tahoma" w:hAnsi="Tahoma"/>
          <w:sz w:val="22"/>
          <w:szCs w:val="24"/>
          <w:lang w:val="en-GB"/>
        </w:rPr>
        <w:t>Trading Member</w:t>
      </w:r>
      <w:r w:rsidRPr="002510DF">
        <w:rPr>
          <w:rFonts w:ascii="Tahoma" w:hAnsi="Tahoma"/>
          <w:sz w:val="22"/>
          <w:szCs w:val="24"/>
          <w:lang w:val="en-GB"/>
        </w:rPr>
        <w:t xml:space="preserve">, if it is provided for by the Trading Rules, shall file the application executed in accordance with the </w:t>
      </w:r>
      <w:r w:rsidR="00C02EDD" w:rsidRPr="002510DF">
        <w:rPr>
          <w:rFonts w:ascii="Tahoma" w:hAnsi="Tahoma"/>
          <w:sz w:val="22"/>
          <w:szCs w:val="24"/>
          <w:lang w:val="en-GB"/>
        </w:rPr>
        <w:t>Forms of Documents</w:t>
      </w:r>
      <w:r w:rsidRPr="002510DF">
        <w:rPr>
          <w:rFonts w:ascii="Tahoma" w:hAnsi="Tahoma"/>
          <w:sz w:val="22"/>
          <w:szCs w:val="24"/>
          <w:lang w:val="en-GB"/>
        </w:rPr>
        <w:t xml:space="preserve">. </w:t>
      </w:r>
    </w:p>
    <w:p w14:paraId="18E775A6" w14:textId="77777777" w:rsidR="006169C1" w:rsidRPr="002B2AC2" w:rsidRDefault="008945D2" w:rsidP="002B2AC2">
      <w:pPr>
        <w:pStyle w:val="20"/>
        <w:spacing w:after="120"/>
        <w:ind w:left="1985" w:hanging="1985"/>
        <w:rPr>
          <w:rFonts w:ascii="Tahoma" w:hAnsi="Tahoma"/>
          <w:b w:val="0"/>
          <w:bCs w:val="0"/>
          <w:iCs w:val="0"/>
          <w:sz w:val="22"/>
          <w:szCs w:val="24"/>
          <w:lang w:val="en-GB"/>
        </w:rPr>
      </w:pPr>
      <w:bookmarkStart w:id="23" w:name="_Ref522116491"/>
      <w:bookmarkStart w:id="24" w:name="_Toc5978053"/>
      <w:r w:rsidRPr="002B2AC2">
        <w:rPr>
          <w:rFonts w:ascii="Tahoma" w:hAnsi="Tahoma"/>
          <w:bCs w:val="0"/>
          <w:i w:val="0"/>
          <w:iCs w:val="0"/>
          <w:sz w:val="22"/>
          <w:szCs w:val="24"/>
          <w:lang w:val="en-GB"/>
        </w:rPr>
        <w:t>Article</w:t>
      </w:r>
      <w:r w:rsidR="006169C1" w:rsidRPr="002B2AC2">
        <w:rPr>
          <w:rFonts w:ascii="Tahoma" w:hAnsi="Tahoma"/>
          <w:bCs w:val="0"/>
          <w:i w:val="0"/>
          <w:iCs w:val="0"/>
          <w:sz w:val="22"/>
          <w:szCs w:val="24"/>
          <w:lang w:val="en-GB"/>
        </w:rPr>
        <w:t xml:space="preserve"> 05.02.</w:t>
      </w:r>
      <w:r w:rsidR="006169C1" w:rsidRPr="002B2AC2">
        <w:rPr>
          <w:rFonts w:ascii="Tahoma" w:hAnsi="Tahoma"/>
          <w:bCs w:val="0"/>
          <w:i w:val="0"/>
          <w:iCs w:val="0"/>
          <w:sz w:val="22"/>
          <w:szCs w:val="24"/>
          <w:lang w:val="en-GB"/>
        </w:rPr>
        <w:tab/>
      </w:r>
      <w:r w:rsidR="007A38B3" w:rsidRPr="002B2AC2">
        <w:rPr>
          <w:rFonts w:ascii="Tahoma" w:hAnsi="Tahoma"/>
          <w:bCs w:val="0"/>
          <w:i w:val="0"/>
          <w:iCs w:val="0"/>
          <w:sz w:val="22"/>
          <w:szCs w:val="24"/>
          <w:lang w:val="en-GB"/>
        </w:rPr>
        <w:t>Procedure for Assignment</w:t>
      </w:r>
      <w:r w:rsidR="00FF0BAF">
        <w:rPr>
          <w:rFonts w:ascii="Tahoma" w:hAnsi="Tahoma"/>
          <w:bCs w:val="0"/>
          <w:i w:val="0"/>
          <w:iCs w:val="0"/>
          <w:sz w:val="22"/>
          <w:szCs w:val="24"/>
          <w:lang w:val="en-GB"/>
        </w:rPr>
        <w:t>/</w:t>
      </w:r>
      <w:r w:rsidR="00FF0BAF" w:rsidRPr="00C144A8">
        <w:rPr>
          <w:rFonts w:ascii="Tahoma" w:hAnsi="Tahoma"/>
          <w:bCs w:val="0"/>
          <w:i w:val="0"/>
          <w:iCs w:val="0"/>
          <w:sz w:val="22"/>
          <w:szCs w:val="24"/>
          <w:lang w:val="en-GB"/>
        </w:rPr>
        <w:t>Issuing</w:t>
      </w:r>
      <w:r w:rsidR="007A38B3" w:rsidRPr="002B2AC2">
        <w:rPr>
          <w:rFonts w:ascii="Tahoma" w:hAnsi="Tahoma"/>
          <w:bCs w:val="0"/>
          <w:i w:val="0"/>
          <w:iCs w:val="0"/>
          <w:sz w:val="22"/>
          <w:szCs w:val="24"/>
          <w:lang w:val="en-GB"/>
        </w:rPr>
        <w:t xml:space="preserve"> of Trading/View-Only/SMA IDs and Bank of Russia Monitor ID</w:t>
      </w:r>
      <w:bookmarkEnd w:id="23"/>
      <w:bookmarkEnd w:id="24"/>
      <w:r w:rsidR="007A38B3" w:rsidRPr="002B2AC2">
        <w:rPr>
          <w:rFonts w:ascii="Tahoma" w:hAnsi="Tahoma"/>
          <w:bCs w:val="0"/>
          <w:i w:val="0"/>
          <w:iCs w:val="0"/>
          <w:sz w:val="22"/>
          <w:szCs w:val="24"/>
          <w:lang w:val="en-GB"/>
        </w:rPr>
        <w:t xml:space="preserve">  </w:t>
      </w:r>
    </w:p>
    <w:p w14:paraId="02992C76" w14:textId="0719F3B9" w:rsidR="00D8307C" w:rsidRPr="002510DF" w:rsidRDefault="00170A3B" w:rsidP="00D825DE">
      <w:pPr>
        <w:widowControl w:val="0"/>
        <w:numPr>
          <w:ilvl w:val="0"/>
          <w:numId w:val="55"/>
        </w:numPr>
        <w:overflowPunct/>
        <w:autoSpaceDE/>
        <w:autoSpaceDN/>
        <w:adjustRightInd/>
        <w:spacing w:before="120" w:after="120"/>
        <w:ind w:left="709" w:hanging="709"/>
        <w:jc w:val="both"/>
        <w:textAlignment w:val="auto"/>
        <w:rPr>
          <w:rFonts w:ascii="Tahoma" w:hAnsi="Tahoma" w:cs="Tahoma"/>
          <w:sz w:val="22"/>
          <w:szCs w:val="22"/>
          <w:lang w:val="en-GB"/>
        </w:rPr>
      </w:pPr>
      <w:r>
        <w:rPr>
          <w:rFonts w:ascii="Tahoma" w:hAnsi="Tahoma" w:cs="Tahoma"/>
          <w:sz w:val="22"/>
          <w:szCs w:val="22"/>
          <w:lang w:val="en-US"/>
        </w:rPr>
        <w:t>The</w:t>
      </w:r>
      <w:r w:rsidRPr="00D825DE">
        <w:rPr>
          <w:rFonts w:ascii="Tahoma" w:hAnsi="Tahoma" w:cs="Tahoma"/>
          <w:sz w:val="22"/>
          <w:szCs w:val="22"/>
          <w:lang w:val="en-GB"/>
        </w:rPr>
        <w:t xml:space="preserve"> </w:t>
      </w:r>
      <w:r>
        <w:rPr>
          <w:rFonts w:ascii="Tahoma" w:hAnsi="Tahoma" w:cs="Tahoma"/>
          <w:sz w:val="22"/>
          <w:szCs w:val="22"/>
          <w:lang w:val="en-US"/>
        </w:rPr>
        <w:t>Technical</w:t>
      </w:r>
      <w:r w:rsidRPr="00D825DE">
        <w:rPr>
          <w:rFonts w:ascii="Tahoma" w:hAnsi="Tahoma" w:cs="Tahoma"/>
          <w:sz w:val="22"/>
          <w:szCs w:val="22"/>
          <w:lang w:val="en-GB"/>
        </w:rPr>
        <w:t xml:space="preserve"> </w:t>
      </w:r>
      <w:r>
        <w:rPr>
          <w:rFonts w:ascii="Tahoma" w:hAnsi="Tahoma" w:cs="Tahoma"/>
          <w:sz w:val="22"/>
          <w:szCs w:val="22"/>
          <w:lang w:val="en-US"/>
        </w:rPr>
        <w:t>Centre</w:t>
      </w:r>
      <w:r w:rsidRPr="00D825DE">
        <w:rPr>
          <w:rFonts w:ascii="Tahoma" w:hAnsi="Tahoma" w:cs="Tahoma"/>
          <w:sz w:val="22"/>
          <w:szCs w:val="22"/>
          <w:lang w:val="en-GB"/>
        </w:rPr>
        <w:t xml:space="preserve"> </w:t>
      </w:r>
      <w:r>
        <w:rPr>
          <w:rFonts w:ascii="Tahoma" w:hAnsi="Tahoma" w:cs="Tahoma"/>
          <w:sz w:val="22"/>
          <w:szCs w:val="22"/>
          <w:lang w:val="en-US"/>
        </w:rPr>
        <w:t>shall</w:t>
      </w:r>
      <w:r w:rsidRPr="00D825DE">
        <w:rPr>
          <w:rFonts w:ascii="Tahoma" w:hAnsi="Tahoma" w:cs="Tahoma"/>
          <w:sz w:val="22"/>
          <w:szCs w:val="22"/>
          <w:lang w:val="en-GB"/>
        </w:rPr>
        <w:t xml:space="preserve"> </w:t>
      </w:r>
      <w:r>
        <w:rPr>
          <w:rFonts w:ascii="Tahoma" w:hAnsi="Tahoma" w:cs="Tahoma"/>
          <w:sz w:val="22"/>
          <w:szCs w:val="22"/>
          <w:lang w:val="en-US"/>
        </w:rPr>
        <w:t>assign</w:t>
      </w:r>
      <w:r w:rsidR="00FF0BAF">
        <w:rPr>
          <w:rFonts w:ascii="Tahoma" w:hAnsi="Tahoma" w:cs="Tahoma"/>
          <w:sz w:val="22"/>
          <w:szCs w:val="22"/>
          <w:lang w:val="en-US"/>
        </w:rPr>
        <w:t>/issue</w:t>
      </w:r>
      <w:r w:rsidRPr="00D825DE">
        <w:rPr>
          <w:rFonts w:ascii="Tahoma" w:hAnsi="Tahoma" w:cs="Tahoma"/>
          <w:sz w:val="22"/>
          <w:szCs w:val="22"/>
          <w:lang w:val="en-GB"/>
        </w:rPr>
        <w:t xml:space="preserve"> </w:t>
      </w:r>
      <w:r>
        <w:rPr>
          <w:rFonts w:ascii="Tahoma" w:hAnsi="Tahoma" w:cs="Tahoma"/>
          <w:sz w:val="22"/>
          <w:szCs w:val="22"/>
          <w:lang w:val="en-US"/>
        </w:rPr>
        <w:t>IDs</w:t>
      </w:r>
      <w:r w:rsidRPr="00D825DE">
        <w:rPr>
          <w:rFonts w:ascii="Tahoma" w:hAnsi="Tahoma" w:cs="Tahoma"/>
          <w:sz w:val="22"/>
          <w:szCs w:val="22"/>
          <w:lang w:val="en-GB"/>
        </w:rPr>
        <w:t xml:space="preserve"> </w:t>
      </w:r>
      <w:r>
        <w:rPr>
          <w:rFonts w:ascii="Tahoma" w:hAnsi="Tahoma" w:cs="Tahoma"/>
          <w:sz w:val="22"/>
          <w:szCs w:val="22"/>
          <w:lang w:val="en-US"/>
        </w:rPr>
        <w:t>provided</w:t>
      </w:r>
      <w:r w:rsidRPr="00D825DE">
        <w:rPr>
          <w:rFonts w:ascii="Tahoma" w:hAnsi="Tahoma" w:cs="Tahoma"/>
          <w:sz w:val="22"/>
          <w:szCs w:val="22"/>
          <w:lang w:val="en-GB"/>
        </w:rPr>
        <w:t xml:space="preserve"> </w:t>
      </w:r>
      <w:r>
        <w:rPr>
          <w:rFonts w:ascii="Tahoma" w:hAnsi="Tahoma" w:cs="Tahoma"/>
          <w:sz w:val="22"/>
          <w:szCs w:val="22"/>
          <w:lang w:val="en-US"/>
        </w:rPr>
        <w:t>for</w:t>
      </w:r>
      <w:r w:rsidRPr="00D825DE">
        <w:rPr>
          <w:rFonts w:ascii="Tahoma" w:hAnsi="Tahoma" w:cs="Tahoma"/>
          <w:sz w:val="22"/>
          <w:szCs w:val="22"/>
          <w:lang w:val="en-GB"/>
        </w:rPr>
        <w:t xml:space="preserve"> </w:t>
      </w:r>
      <w:r>
        <w:rPr>
          <w:rFonts w:ascii="Tahoma" w:hAnsi="Tahoma" w:cs="Tahoma"/>
          <w:sz w:val="22"/>
          <w:szCs w:val="22"/>
          <w:lang w:val="en-US"/>
        </w:rPr>
        <w:t>herein</w:t>
      </w:r>
      <w:r w:rsidRPr="00D825DE">
        <w:rPr>
          <w:rFonts w:ascii="Tahoma" w:hAnsi="Tahoma" w:cs="Tahoma"/>
          <w:sz w:val="22"/>
          <w:szCs w:val="22"/>
          <w:lang w:val="en-GB"/>
        </w:rPr>
        <w:t xml:space="preserve"> </w:t>
      </w:r>
      <w:r>
        <w:rPr>
          <w:rFonts w:ascii="Tahoma" w:hAnsi="Tahoma" w:cs="Tahoma"/>
          <w:sz w:val="22"/>
          <w:szCs w:val="22"/>
          <w:lang w:val="en-US"/>
        </w:rPr>
        <w:t>in</w:t>
      </w:r>
      <w:r w:rsidRPr="00D825DE">
        <w:rPr>
          <w:rFonts w:ascii="Tahoma" w:hAnsi="Tahoma" w:cs="Tahoma"/>
          <w:sz w:val="22"/>
          <w:szCs w:val="22"/>
          <w:lang w:val="en-GB"/>
        </w:rPr>
        <w:t xml:space="preserve"> </w:t>
      </w:r>
      <w:r>
        <w:rPr>
          <w:rFonts w:ascii="Tahoma" w:hAnsi="Tahoma" w:cs="Tahoma"/>
          <w:sz w:val="22"/>
          <w:szCs w:val="22"/>
          <w:lang w:val="en-US"/>
        </w:rPr>
        <w:t>accordance</w:t>
      </w:r>
      <w:r w:rsidRPr="00D825DE">
        <w:rPr>
          <w:rFonts w:ascii="Tahoma" w:hAnsi="Tahoma" w:cs="Tahoma"/>
          <w:sz w:val="22"/>
          <w:szCs w:val="22"/>
          <w:lang w:val="en-GB"/>
        </w:rPr>
        <w:t xml:space="preserve"> </w:t>
      </w:r>
      <w:r>
        <w:rPr>
          <w:rFonts w:ascii="Tahoma" w:hAnsi="Tahoma" w:cs="Tahoma"/>
          <w:sz w:val="22"/>
          <w:szCs w:val="22"/>
          <w:lang w:val="en-US"/>
        </w:rPr>
        <w:t>with</w:t>
      </w:r>
      <w:r w:rsidRPr="00D825DE">
        <w:rPr>
          <w:rFonts w:ascii="Tahoma" w:hAnsi="Tahoma" w:cs="Tahoma"/>
          <w:sz w:val="22"/>
          <w:szCs w:val="22"/>
          <w:lang w:val="en-GB"/>
        </w:rPr>
        <w:t xml:space="preserve"> </w:t>
      </w:r>
      <w:r>
        <w:rPr>
          <w:rFonts w:ascii="Tahoma" w:hAnsi="Tahoma" w:cs="Tahoma"/>
          <w:sz w:val="22"/>
          <w:szCs w:val="22"/>
          <w:lang w:val="en-US"/>
        </w:rPr>
        <w:t>an</w:t>
      </w:r>
      <w:r w:rsidRPr="00D825DE">
        <w:rPr>
          <w:rFonts w:ascii="Tahoma" w:hAnsi="Tahoma" w:cs="Tahoma"/>
          <w:sz w:val="22"/>
          <w:szCs w:val="22"/>
          <w:lang w:val="en-GB"/>
        </w:rPr>
        <w:t xml:space="preserve"> </w:t>
      </w:r>
      <w:r>
        <w:rPr>
          <w:rFonts w:ascii="Tahoma" w:hAnsi="Tahoma" w:cs="Tahoma"/>
          <w:sz w:val="22"/>
          <w:szCs w:val="22"/>
          <w:lang w:val="en-US"/>
        </w:rPr>
        <w:t>agreement</w:t>
      </w:r>
      <w:r w:rsidRPr="00D825DE">
        <w:rPr>
          <w:rFonts w:ascii="Tahoma" w:hAnsi="Tahoma" w:cs="Tahoma"/>
          <w:sz w:val="22"/>
          <w:szCs w:val="22"/>
          <w:lang w:val="en-GB"/>
        </w:rPr>
        <w:t xml:space="preserve"> </w:t>
      </w:r>
      <w:r>
        <w:rPr>
          <w:rFonts w:ascii="Tahoma" w:hAnsi="Tahoma" w:cs="Tahoma"/>
          <w:sz w:val="22"/>
          <w:szCs w:val="22"/>
          <w:lang w:val="en-US"/>
        </w:rPr>
        <w:t>for</w:t>
      </w:r>
      <w:r w:rsidRPr="00D825DE">
        <w:rPr>
          <w:rFonts w:ascii="Tahoma" w:hAnsi="Tahoma" w:cs="Tahoma"/>
          <w:sz w:val="22"/>
          <w:szCs w:val="22"/>
          <w:lang w:val="en-GB"/>
        </w:rPr>
        <w:t xml:space="preserve"> </w:t>
      </w:r>
      <w:r w:rsidR="00B71F35">
        <w:rPr>
          <w:rFonts w:ascii="Tahoma" w:hAnsi="Tahoma" w:cs="Tahoma"/>
          <w:sz w:val="22"/>
          <w:szCs w:val="22"/>
          <w:lang w:val="en-US"/>
        </w:rPr>
        <w:t xml:space="preserve">integrated technological service, if their use </w:t>
      </w:r>
      <w:r w:rsidR="00FF0BAF">
        <w:rPr>
          <w:rFonts w:ascii="Tahoma" w:hAnsi="Tahoma" w:cs="Tahoma"/>
          <w:sz w:val="22"/>
          <w:szCs w:val="22"/>
          <w:lang w:val="en-US"/>
        </w:rPr>
        <w:t>is</w:t>
      </w:r>
      <w:r w:rsidR="00B71F35">
        <w:rPr>
          <w:rFonts w:ascii="Tahoma" w:hAnsi="Tahoma" w:cs="Tahoma"/>
          <w:sz w:val="22"/>
          <w:szCs w:val="22"/>
          <w:lang w:val="en-US"/>
        </w:rPr>
        <w:t xml:space="preserve"> required by the Trading Rules for the relevant exchange market</w:t>
      </w:r>
      <w:r w:rsidR="00D90D53" w:rsidRPr="00D825DE">
        <w:rPr>
          <w:rFonts w:ascii="Tahoma" w:hAnsi="Tahoma" w:cs="Tahoma"/>
          <w:sz w:val="22"/>
          <w:szCs w:val="22"/>
          <w:lang w:val="en-GB"/>
        </w:rPr>
        <w:t xml:space="preserve">. </w:t>
      </w:r>
      <w:r w:rsidR="00D8307C" w:rsidRPr="002510DF">
        <w:rPr>
          <w:rFonts w:ascii="Tahoma" w:hAnsi="Tahoma" w:cs="Tahoma"/>
          <w:sz w:val="22"/>
          <w:szCs w:val="22"/>
          <w:lang w:val="en-GB"/>
        </w:rPr>
        <w:t>Total number of Trading IDs</w:t>
      </w:r>
      <w:r w:rsidR="00D90D53">
        <w:rPr>
          <w:rFonts w:ascii="Tahoma" w:hAnsi="Tahoma" w:cs="Tahoma"/>
          <w:sz w:val="22"/>
          <w:szCs w:val="22"/>
          <w:lang w:val="en-GB"/>
        </w:rPr>
        <w:t>/View-only IDs</w:t>
      </w:r>
      <w:r w:rsidR="00D8307C" w:rsidRPr="002510DF">
        <w:rPr>
          <w:rFonts w:ascii="Tahoma" w:hAnsi="Tahoma" w:cs="Tahoma"/>
          <w:sz w:val="22"/>
          <w:szCs w:val="22"/>
          <w:lang w:val="en-GB"/>
        </w:rPr>
        <w:t xml:space="preserve"> to be assigned to a Trading Member may be limited by a decision of Exchange.</w:t>
      </w:r>
    </w:p>
    <w:p w14:paraId="494B6576" w14:textId="77777777" w:rsidR="006169C1" w:rsidRPr="002B2AC2" w:rsidRDefault="003A4577" w:rsidP="006169C1">
      <w:pPr>
        <w:widowControl w:val="0"/>
        <w:numPr>
          <w:ilvl w:val="0"/>
          <w:numId w:val="55"/>
        </w:numPr>
        <w:overflowPunct/>
        <w:autoSpaceDE/>
        <w:autoSpaceDN/>
        <w:adjustRightInd/>
        <w:spacing w:before="120" w:after="120"/>
        <w:ind w:left="709" w:hanging="709"/>
        <w:jc w:val="both"/>
        <w:textAlignment w:val="auto"/>
        <w:rPr>
          <w:rFonts w:ascii="Tahoma" w:hAnsi="Tahoma" w:cs="Tahoma"/>
          <w:sz w:val="22"/>
          <w:szCs w:val="22"/>
          <w:lang w:val="en-GB"/>
        </w:rPr>
      </w:pPr>
      <w:r>
        <w:rPr>
          <w:rFonts w:ascii="Tahoma" w:hAnsi="Tahoma" w:cs="Tahoma"/>
          <w:sz w:val="22"/>
          <w:szCs w:val="22"/>
          <w:lang w:val="en-GB"/>
        </w:rPr>
        <w:t>The Technical Centre shall assign trading IDs to Trading Members to</w:t>
      </w:r>
      <w:r w:rsidR="0019041C" w:rsidRPr="002B2AC2">
        <w:rPr>
          <w:rFonts w:ascii="Tahoma" w:hAnsi="Tahoma" w:cs="Tahoma"/>
          <w:sz w:val="22"/>
          <w:szCs w:val="22"/>
          <w:lang w:val="en-GB"/>
        </w:rPr>
        <w:t xml:space="preserve"> receive technical access </w:t>
      </w:r>
      <w:r w:rsidR="001D6AB2" w:rsidRPr="002B2AC2">
        <w:rPr>
          <w:rFonts w:ascii="Tahoma" w:hAnsi="Tahoma" w:cs="Tahoma"/>
          <w:sz w:val="22"/>
          <w:szCs w:val="22"/>
          <w:lang w:val="en-GB"/>
        </w:rPr>
        <w:t>to the Trading System via</w:t>
      </w:r>
      <w:r w:rsidR="001D6AB2" w:rsidRPr="002510DF">
        <w:rPr>
          <w:rFonts w:ascii="Tahoma" w:hAnsi="Tahoma"/>
          <w:sz w:val="22"/>
          <w:szCs w:val="24"/>
          <w:lang w:val="en-GB"/>
        </w:rPr>
        <w:t xml:space="preserve"> RM REUTERS </w:t>
      </w:r>
      <w:r w:rsidR="002510DF" w:rsidRPr="002510DF">
        <w:rPr>
          <w:rFonts w:ascii="Tahoma" w:hAnsi="Tahoma"/>
          <w:sz w:val="22"/>
          <w:szCs w:val="24"/>
          <w:lang w:val="en-GB"/>
        </w:rPr>
        <w:t>or</w:t>
      </w:r>
      <w:r w:rsidR="001D6AB2" w:rsidRPr="002510DF">
        <w:rPr>
          <w:rFonts w:ascii="Tahoma" w:hAnsi="Tahoma"/>
          <w:sz w:val="22"/>
          <w:szCs w:val="24"/>
          <w:lang w:val="en-GB"/>
        </w:rPr>
        <w:t xml:space="preserve"> RM Bloomberg</w:t>
      </w:r>
      <w:r w:rsidR="002510DF" w:rsidRPr="002510DF">
        <w:rPr>
          <w:rFonts w:ascii="Tahoma" w:hAnsi="Tahoma"/>
          <w:sz w:val="22"/>
          <w:szCs w:val="24"/>
          <w:lang w:val="en-GB"/>
        </w:rPr>
        <w:t>,</w:t>
      </w:r>
      <w:r w:rsidR="001D6AB2" w:rsidRPr="002510DF">
        <w:rPr>
          <w:rFonts w:ascii="Tahoma" w:hAnsi="Tahoma"/>
          <w:sz w:val="22"/>
          <w:szCs w:val="24"/>
          <w:lang w:val="en-GB"/>
        </w:rPr>
        <w:t xml:space="preserve"> if the Trading Rules provide so the given market</w:t>
      </w:r>
      <w:r>
        <w:rPr>
          <w:rFonts w:ascii="Tahoma" w:hAnsi="Tahoma"/>
          <w:sz w:val="22"/>
          <w:szCs w:val="24"/>
          <w:lang w:val="en-GB"/>
        </w:rPr>
        <w:t>.</w:t>
      </w:r>
    </w:p>
    <w:p w14:paraId="6C803B5B" w14:textId="09A7AAC5" w:rsidR="00EA6595" w:rsidRPr="002B2AC2" w:rsidRDefault="00170A3B" w:rsidP="002B2AC2">
      <w:pPr>
        <w:widowControl w:val="0"/>
        <w:numPr>
          <w:ilvl w:val="0"/>
          <w:numId w:val="55"/>
        </w:numPr>
        <w:tabs>
          <w:tab w:val="left" w:pos="1560"/>
        </w:tabs>
        <w:overflowPunct/>
        <w:autoSpaceDE/>
        <w:autoSpaceDN/>
        <w:adjustRightInd/>
        <w:spacing w:before="120" w:after="120"/>
        <w:ind w:left="709" w:hanging="709"/>
        <w:jc w:val="both"/>
        <w:textAlignment w:val="auto"/>
        <w:rPr>
          <w:rFonts w:ascii="Tahoma" w:hAnsi="Tahoma" w:cs="Tahoma"/>
          <w:sz w:val="22"/>
          <w:szCs w:val="22"/>
          <w:lang w:val="en-GB"/>
        </w:rPr>
      </w:pPr>
      <w:r>
        <w:rPr>
          <w:rFonts w:ascii="Tahoma" w:hAnsi="Tahoma" w:cs="Tahoma"/>
          <w:sz w:val="22"/>
          <w:szCs w:val="22"/>
          <w:lang w:val="en-US"/>
        </w:rPr>
        <w:t xml:space="preserve">The Technical Centre shall </w:t>
      </w:r>
      <w:r w:rsidR="00854185">
        <w:rPr>
          <w:rFonts w:ascii="Tahoma" w:hAnsi="Tahoma" w:cs="Tahoma"/>
          <w:sz w:val="22"/>
          <w:szCs w:val="22"/>
          <w:lang w:val="en-US"/>
        </w:rPr>
        <w:t>issue</w:t>
      </w:r>
      <w:r>
        <w:rPr>
          <w:rFonts w:ascii="Tahoma" w:hAnsi="Tahoma" w:cs="Tahoma"/>
          <w:sz w:val="22"/>
          <w:szCs w:val="22"/>
          <w:lang w:val="en-US"/>
        </w:rPr>
        <w:t xml:space="preserve"> SMA IDs</w:t>
      </w:r>
      <w:r w:rsidR="00854185">
        <w:rPr>
          <w:rFonts w:ascii="Tahoma" w:hAnsi="Tahoma" w:cs="Tahoma"/>
          <w:sz w:val="22"/>
          <w:szCs w:val="22"/>
          <w:lang w:val="en-US"/>
        </w:rPr>
        <w:t xml:space="preserve"> to the Trading Member for delivering them to the clients</w:t>
      </w:r>
      <w:r>
        <w:rPr>
          <w:rFonts w:ascii="Tahoma" w:hAnsi="Tahoma" w:cs="Tahoma"/>
          <w:sz w:val="22"/>
          <w:szCs w:val="22"/>
          <w:lang w:val="en-US"/>
        </w:rPr>
        <w:t>, if the Trading Rules provide so for the given exchange market</w:t>
      </w:r>
      <w:r w:rsidR="003A4577" w:rsidRPr="00D825DE">
        <w:rPr>
          <w:rFonts w:ascii="Tahoma" w:hAnsi="Tahoma" w:cs="Tahoma"/>
          <w:sz w:val="22"/>
          <w:szCs w:val="22"/>
          <w:lang w:val="en-US"/>
        </w:rPr>
        <w:t>.</w:t>
      </w:r>
    </w:p>
    <w:p w14:paraId="0E71FA96" w14:textId="77777777" w:rsidR="006169C1" w:rsidRPr="002B2AC2" w:rsidRDefault="00EA6595">
      <w:pPr>
        <w:widowControl w:val="0"/>
        <w:numPr>
          <w:ilvl w:val="0"/>
          <w:numId w:val="55"/>
        </w:numPr>
        <w:overflowPunct/>
        <w:autoSpaceDE/>
        <w:autoSpaceDN/>
        <w:adjustRightInd/>
        <w:spacing w:before="120" w:after="120"/>
        <w:ind w:left="709" w:hanging="709"/>
        <w:jc w:val="both"/>
        <w:textAlignment w:val="auto"/>
        <w:rPr>
          <w:rFonts w:ascii="Tahoma" w:hAnsi="Tahoma" w:cs="Tahoma"/>
          <w:sz w:val="22"/>
          <w:szCs w:val="22"/>
          <w:lang w:val="en-GB"/>
        </w:rPr>
      </w:pPr>
      <w:r w:rsidRPr="002B2AC2">
        <w:rPr>
          <w:rFonts w:ascii="Tahoma" w:hAnsi="Tahoma" w:cs="Tahoma"/>
          <w:sz w:val="22"/>
          <w:szCs w:val="22"/>
          <w:lang w:val="en-GB"/>
        </w:rPr>
        <w:t>The Bank of Russia monitors the trading, on the Equity &amp; Bond Market</w:t>
      </w:r>
      <w:r w:rsidR="00A05D33" w:rsidRPr="002510DF">
        <w:rPr>
          <w:rFonts w:ascii="Tahoma" w:hAnsi="Tahoma" w:cs="Tahoma"/>
          <w:sz w:val="22"/>
          <w:szCs w:val="22"/>
          <w:lang w:val="en-GB"/>
        </w:rPr>
        <w:t>, FX</w:t>
      </w:r>
      <w:r w:rsidRPr="002B2AC2">
        <w:rPr>
          <w:rFonts w:ascii="Tahoma" w:hAnsi="Tahoma" w:cs="Tahoma"/>
          <w:sz w:val="22"/>
          <w:szCs w:val="22"/>
          <w:lang w:val="en-GB"/>
        </w:rPr>
        <w:t xml:space="preserve"> and Precious Metals Market</w:t>
      </w:r>
      <w:r w:rsidR="00A05D33" w:rsidRPr="002510DF">
        <w:rPr>
          <w:rFonts w:ascii="Tahoma" w:hAnsi="Tahoma" w:cs="Tahoma"/>
          <w:sz w:val="22"/>
          <w:szCs w:val="22"/>
          <w:lang w:val="en-GB"/>
        </w:rPr>
        <w:t>s</w:t>
      </w:r>
      <w:r w:rsidRPr="002B2AC2">
        <w:rPr>
          <w:rFonts w:ascii="Tahoma" w:hAnsi="Tahoma" w:cs="Tahoma"/>
          <w:sz w:val="22"/>
          <w:szCs w:val="22"/>
          <w:lang w:val="en-GB"/>
        </w:rPr>
        <w:t xml:space="preserve"> based on Bank of Russia’s Monitor ID</w:t>
      </w:r>
      <w:r w:rsidR="003A4577">
        <w:rPr>
          <w:rFonts w:ascii="Tahoma" w:hAnsi="Tahoma" w:cs="Tahoma"/>
          <w:sz w:val="22"/>
          <w:szCs w:val="22"/>
          <w:lang w:val="en-GB"/>
        </w:rPr>
        <w:t>s</w:t>
      </w:r>
      <w:r w:rsidRPr="002B2AC2">
        <w:rPr>
          <w:rFonts w:ascii="Tahoma" w:hAnsi="Tahoma" w:cs="Tahoma"/>
          <w:sz w:val="22"/>
          <w:szCs w:val="22"/>
          <w:lang w:val="en-GB"/>
        </w:rPr>
        <w:t xml:space="preserve">.  </w:t>
      </w:r>
    </w:p>
    <w:p w14:paraId="45A70EF4" w14:textId="77777777" w:rsidR="006169C1" w:rsidRPr="002B2AC2" w:rsidRDefault="00E4594F" w:rsidP="006169C1">
      <w:pPr>
        <w:widowControl w:val="0"/>
        <w:overflowPunct/>
        <w:autoSpaceDE/>
        <w:autoSpaceDN/>
        <w:adjustRightInd/>
        <w:spacing w:before="120" w:after="120"/>
        <w:ind w:left="709"/>
        <w:jc w:val="both"/>
        <w:textAlignment w:val="auto"/>
        <w:rPr>
          <w:rFonts w:ascii="Tahoma" w:hAnsi="Tahoma" w:cs="Tahoma"/>
          <w:sz w:val="22"/>
          <w:szCs w:val="22"/>
          <w:highlight w:val="yellow"/>
          <w:lang w:val="en-GB"/>
        </w:rPr>
      </w:pPr>
      <w:r w:rsidRPr="002B2AC2">
        <w:rPr>
          <w:rFonts w:ascii="Tahoma" w:hAnsi="Tahoma" w:cs="Tahoma"/>
          <w:sz w:val="22"/>
          <w:szCs w:val="22"/>
          <w:lang w:val="en-GB"/>
        </w:rPr>
        <w:t xml:space="preserve">To obtain/cancel the Bank of Russia’s Monitor ID, the Bank of Russia shall </w:t>
      </w:r>
      <w:r w:rsidR="001D6AB2" w:rsidRPr="002B2AC2">
        <w:rPr>
          <w:rFonts w:ascii="Tahoma" w:hAnsi="Tahoma" w:cs="Tahoma"/>
          <w:sz w:val="22"/>
          <w:szCs w:val="22"/>
          <w:lang w:val="en-GB"/>
        </w:rPr>
        <w:t xml:space="preserve">submit </w:t>
      </w:r>
      <w:r w:rsidRPr="002B2AC2">
        <w:rPr>
          <w:rFonts w:ascii="Tahoma" w:hAnsi="Tahoma" w:cs="Tahoma"/>
          <w:sz w:val="22"/>
          <w:szCs w:val="22"/>
          <w:lang w:val="en-GB"/>
        </w:rPr>
        <w:t xml:space="preserve">an application </w:t>
      </w:r>
      <w:r w:rsidR="001D6AB2" w:rsidRPr="002B2AC2">
        <w:rPr>
          <w:rFonts w:ascii="Tahoma" w:hAnsi="Tahoma" w:cs="Tahoma"/>
          <w:sz w:val="22"/>
          <w:szCs w:val="22"/>
          <w:lang w:val="en-GB"/>
        </w:rPr>
        <w:t xml:space="preserve">to the </w:t>
      </w:r>
      <w:r w:rsidR="00F647A6">
        <w:rPr>
          <w:rFonts w:ascii="Tahoma" w:hAnsi="Tahoma" w:cs="Tahoma"/>
          <w:sz w:val="22"/>
          <w:szCs w:val="22"/>
          <w:lang w:val="en-GB"/>
        </w:rPr>
        <w:t>Technical Centre</w:t>
      </w:r>
      <w:r w:rsidR="00F647A6" w:rsidRPr="002B2AC2">
        <w:rPr>
          <w:rFonts w:ascii="Tahoma" w:hAnsi="Tahoma" w:cs="Tahoma"/>
          <w:sz w:val="22"/>
          <w:szCs w:val="22"/>
          <w:lang w:val="en-GB"/>
        </w:rPr>
        <w:t xml:space="preserve"> </w:t>
      </w:r>
      <w:r w:rsidRPr="002B2AC2">
        <w:rPr>
          <w:rFonts w:ascii="Tahoma" w:hAnsi="Tahoma" w:cs="Tahoma"/>
          <w:sz w:val="22"/>
          <w:szCs w:val="22"/>
          <w:lang w:val="en-GB"/>
        </w:rPr>
        <w:t>for obtaining/cancellation of Monitor ID executed in accordance with the established form.</w:t>
      </w:r>
    </w:p>
    <w:p w14:paraId="34F584E7" w14:textId="77777777" w:rsidR="006169C1" w:rsidRPr="002B2AC2" w:rsidRDefault="00B71F35">
      <w:pPr>
        <w:widowControl w:val="0"/>
        <w:numPr>
          <w:ilvl w:val="0"/>
          <w:numId w:val="55"/>
        </w:numPr>
        <w:overflowPunct/>
        <w:autoSpaceDE/>
        <w:autoSpaceDN/>
        <w:adjustRightInd/>
        <w:spacing w:before="120" w:after="120"/>
        <w:ind w:left="709" w:hanging="709"/>
        <w:jc w:val="both"/>
        <w:textAlignment w:val="auto"/>
        <w:rPr>
          <w:rFonts w:ascii="Tahoma" w:hAnsi="Tahoma" w:cs="Tahoma"/>
          <w:color w:val="000000"/>
          <w:spacing w:val="7"/>
          <w:sz w:val="22"/>
          <w:szCs w:val="22"/>
          <w:lang w:val="en-GB"/>
        </w:rPr>
      </w:pPr>
      <w:r>
        <w:rPr>
          <w:rFonts w:ascii="Tahoma" w:hAnsi="Tahoma" w:cs="Tahoma"/>
          <w:sz w:val="22"/>
          <w:szCs w:val="22"/>
          <w:lang w:val="en-US"/>
        </w:rPr>
        <w:t>Powers given for certain Trading IDs/View-only IDs/SMA IDs shall be limited/cancelled by the Technical Centre</w:t>
      </w:r>
      <w:r w:rsidR="003A4577">
        <w:rPr>
          <w:rFonts w:ascii="Tahoma" w:hAnsi="Tahoma" w:cs="Tahoma"/>
          <w:sz w:val="22"/>
          <w:szCs w:val="22"/>
          <w:lang w:val="en-GB"/>
        </w:rPr>
        <w:t>.</w:t>
      </w:r>
      <w:r w:rsidR="0008619C" w:rsidRPr="002B2AC2">
        <w:rPr>
          <w:rFonts w:ascii="Tahoma" w:hAnsi="Tahoma" w:cs="Tahoma"/>
          <w:sz w:val="22"/>
          <w:szCs w:val="22"/>
          <w:lang w:val="en-GB"/>
        </w:rPr>
        <w:t xml:space="preserve"> </w:t>
      </w:r>
    </w:p>
    <w:p w14:paraId="49F858BA" w14:textId="77777777" w:rsidR="002510DF" w:rsidRPr="002B2AC2" w:rsidRDefault="002510DF" w:rsidP="006169C1">
      <w:pPr>
        <w:widowControl w:val="0"/>
        <w:numPr>
          <w:ilvl w:val="0"/>
          <w:numId w:val="55"/>
        </w:numPr>
        <w:overflowPunct/>
        <w:autoSpaceDE/>
        <w:autoSpaceDN/>
        <w:adjustRightInd/>
        <w:spacing w:before="120" w:after="120"/>
        <w:ind w:left="709" w:hanging="709"/>
        <w:jc w:val="both"/>
        <w:textAlignment w:val="auto"/>
        <w:rPr>
          <w:rFonts w:ascii="Tahoma" w:hAnsi="Tahoma" w:cs="Tahoma"/>
          <w:sz w:val="22"/>
          <w:szCs w:val="22"/>
          <w:lang w:val="en-GB"/>
        </w:rPr>
      </w:pPr>
      <w:r w:rsidRPr="007A38B3">
        <w:rPr>
          <w:rFonts w:ascii="Tahoma" w:hAnsi="Tahoma" w:cs="Tahoma"/>
          <w:sz w:val="22"/>
          <w:szCs w:val="22"/>
          <w:lang w:val="en-GB"/>
        </w:rPr>
        <w:t xml:space="preserve">Trading/View-Only/SMA IDs, IDs for getting access to the Trading System via </w:t>
      </w:r>
      <w:r w:rsidRPr="007A38B3">
        <w:rPr>
          <w:rFonts w:ascii="Tahoma" w:hAnsi="Tahoma"/>
          <w:sz w:val="22"/>
          <w:szCs w:val="24"/>
          <w:lang w:val="en-GB"/>
        </w:rPr>
        <w:t>RM REUTERS or RM Bloomberg</w:t>
      </w:r>
      <w:r w:rsidRPr="002B2AC2">
        <w:rPr>
          <w:rFonts w:ascii="Tahoma" w:hAnsi="Tahoma" w:cs="Tahoma"/>
          <w:sz w:val="22"/>
          <w:szCs w:val="22"/>
          <w:lang w:val="en-GB"/>
        </w:rPr>
        <w:t xml:space="preserve"> obtained by a Trading Member shall be cancelled</w:t>
      </w:r>
      <w:r w:rsidR="003A4577">
        <w:rPr>
          <w:rFonts w:ascii="Tahoma" w:hAnsi="Tahoma" w:cs="Tahoma"/>
          <w:sz w:val="22"/>
          <w:szCs w:val="22"/>
          <w:lang w:val="en-GB"/>
        </w:rPr>
        <w:t xml:space="preserve"> by the Technical Centre</w:t>
      </w:r>
      <w:r w:rsidRPr="002B2AC2">
        <w:rPr>
          <w:rFonts w:ascii="Tahoma" w:hAnsi="Tahoma" w:cs="Tahoma"/>
          <w:sz w:val="22"/>
          <w:szCs w:val="22"/>
          <w:lang w:val="en-GB"/>
        </w:rPr>
        <w:t xml:space="preserve"> </w:t>
      </w:r>
      <w:r w:rsidR="007A38B3" w:rsidRPr="007A38B3">
        <w:rPr>
          <w:rFonts w:ascii="Tahoma" w:hAnsi="Tahoma"/>
          <w:sz w:val="22"/>
          <w:szCs w:val="24"/>
          <w:lang w:val="en-GB"/>
        </w:rPr>
        <w:t>at the initiation of a Trading Member</w:t>
      </w:r>
      <w:r w:rsidR="003A4577">
        <w:rPr>
          <w:rFonts w:ascii="Tahoma" w:hAnsi="Tahoma"/>
          <w:sz w:val="22"/>
          <w:szCs w:val="24"/>
          <w:lang w:val="en-GB"/>
        </w:rPr>
        <w:t>.</w:t>
      </w:r>
      <w:r w:rsidR="007A38B3" w:rsidRPr="007A38B3">
        <w:rPr>
          <w:rFonts w:ascii="Tahoma" w:hAnsi="Tahoma"/>
          <w:sz w:val="22"/>
          <w:szCs w:val="24"/>
          <w:lang w:val="en-GB"/>
        </w:rPr>
        <w:t xml:space="preserve"> </w:t>
      </w:r>
    </w:p>
    <w:p w14:paraId="5770A3FF" w14:textId="77777777" w:rsidR="006169C1" w:rsidRDefault="002510DF" w:rsidP="006169C1">
      <w:pPr>
        <w:widowControl w:val="0"/>
        <w:tabs>
          <w:tab w:val="left" w:pos="709"/>
        </w:tabs>
        <w:overflowPunct/>
        <w:autoSpaceDE/>
        <w:autoSpaceDN/>
        <w:adjustRightInd/>
        <w:spacing w:before="120" w:after="120"/>
        <w:ind w:left="709"/>
        <w:jc w:val="both"/>
        <w:textAlignment w:val="auto"/>
        <w:rPr>
          <w:rFonts w:ascii="Tahoma" w:hAnsi="Tahoma" w:cs="Tahoma"/>
          <w:sz w:val="22"/>
          <w:szCs w:val="22"/>
          <w:lang w:val="en-GB"/>
        </w:rPr>
      </w:pPr>
      <w:r w:rsidRPr="002B2AC2">
        <w:rPr>
          <w:rFonts w:ascii="Tahoma" w:hAnsi="Tahoma" w:cs="Tahoma"/>
          <w:sz w:val="22"/>
          <w:szCs w:val="22"/>
          <w:lang w:val="en-GB"/>
        </w:rPr>
        <w:t>All Trading</w:t>
      </w:r>
      <w:r w:rsidR="006169C1" w:rsidRPr="002B2AC2">
        <w:rPr>
          <w:rFonts w:ascii="Tahoma" w:hAnsi="Tahoma" w:cs="Tahoma"/>
          <w:sz w:val="22"/>
          <w:szCs w:val="22"/>
          <w:lang w:val="en-GB"/>
        </w:rPr>
        <w:t>/</w:t>
      </w:r>
      <w:r w:rsidRPr="002B2AC2">
        <w:rPr>
          <w:rFonts w:ascii="Tahoma" w:hAnsi="Tahoma" w:cs="Tahoma"/>
          <w:sz w:val="22"/>
          <w:szCs w:val="22"/>
          <w:lang w:val="en-GB"/>
        </w:rPr>
        <w:t xml:space="preserve">View-Only/SMA IDs, IDs for getting access to the Trading System via </w:t>
      </w:r>
      <w:r w:rsidRPr="007A38B3">
        <w:rPr>
          <w:rFonts w:ascii="Tahoma" w:hAnsi="Tahoma"/>
          <w:sz w:val="22"/>
          <w:szCs w:val="24"/>
          <w:lang w:val="en-GB"/>
        </w:rPr>
        <w:t>RM REUTERS or RM Bloomberg, obtained by a Trading Member for the given market, shall be cancelled in the event that Trading Member’s admission to trading on the given market is terminated.</w:t>
      </w:r>
      <w:r w:rsidRPr="002B2AC2">
        <w:rPr>
          <w:rFonts w:ascii="Tahoma" w:hAnsi="Tahoma" w:cs="Tahoma"/>
          <w:sz w:val="22"/>
          <w:szCs w:val="22"/>
          <w:lang w:val="en-GB"/>
        </w:rPr>
        <w:t xml:space="preserve"> </w:t>
      </w:r>
    </w:p>
    <w:p w14:paraId="175051F8" w14:textId="77777777" w:rsidR="006169C1" w:rsidRPr="002B2AC2" w:rsidRDefault="008B09DC" w:rsidP="002B2AC2">
      <w:pPr>
        <w:widowControl w:val="0"/>
        <w:numPr>
          <w:ilvl w:val="0"/>
          <w:numId w:val="55"/>
        </w:numPr>
        <w:overflowPunct/>
        <w:autoSpaceDE/>
        <w:autoSpaceDN/>
        <w:adjustRightInd/>
        <w:spacing w:before="120" w:after="120"/>
        <w:ind w:left="720" w:hanging="709"/>
        <w:jc w:val="both"/>
        <w:textAlignment w:val="auto"/>
        <w:rPr>
          <w:rFonts w:ascii="Tahoma" w:hAnsi="Tahoma"/>
          <w:szCs w:val="24"/>
          <w:lang w:val="en-GB"/>
        </w:rPr>
      </w:pPr>
      <w:r w:rsidRPr="002B2AC2">
        <w:rPr>
          <w:rFonts w:ascii="Tahoma" w:hAnsi="Tahoma" w:cs="Tahoma"/>
          <w:color w:val="000000"/>
          <w:spacing w:val="7"/>
          <w:sz w:val="22"/>
          <w:szCs w:val="22"/>
          <w:lang w:val="en-GB"/>
        </w:rPr>
        <w:t xml:space="preserve">Trading Members shall be fully responsible for </w:t>
      </w:r>
      <w:r w:rsidR="00555DCD">
        <w:rPr>
          <w:rFonts w:ascii="Tahoma" w:hAnsi="Tahoma" w:cs="Tahoma"/>
          <w:color w:val="000000"/>
          <w:spacing w:val="7"/>
          <w:sz w:val="22"/>
          <w:szCs w:val="22"/>
          <w:lang w:val="en-GB"/>
        </w:rPr>
        <w:t>the use of</w:t>
      </w:r>
      <w:r w:rsidRPr="002B2AC2">
        <w:rPr>
          <w:rFonts w:ascii="Tahoma" w:hAnsi="Tahoma" w:cs="Tahoma"/>
          <w:color w:val="000000"/>
          <w:spacing w:val="7"/>
          <w:sz w:val="22"/>
          <w:szCs w:val="22"/>
          <w:lang w:val="en-GB"/>
        </w:rPr>
        <w:t xml:space="preserve"> identifiers obtained.</w:t>
      </w:r>
    </w:p>
    <w:p w14:paraId="7F6552E2" w14:textId="77777777" w:rsidR="00550BDF" w:rsidRPr="002510DF" w:rsidRDefault="00550BDF">
      <w:pPr>
        <w:ind w:left="2127" w:hanging="2127"/>
        <w:rPr>
          <w:rFonts w:ascii="Tahoma" w:hAnsi="Tahoma"/>
          <w:b/>
          <w:i/>
          <w:sz w:val="22"/>
          <w:szCs w:val="24"/>
          <w:lang w:val="en-GB"/>
        </w:rPr>
      </w:pPr>
    </w:p>
    <w:p w14:paraId="6D29A65A" w14:textId="77777777" w:rsidR="00550BDF" w:rsidRPr="002510DF" w:rsidRDefault="00550BDF">
      <w:pPr>
        <w:pStyle w:val="1"/>
        <w:numPr>
          <w:ilvl w:val="0"/>
          <w:numId w:val="0"/>
        </w:numPr>
        <w:spacing w:before="120" w:after="120"/>
        <w:ind w:left="1418" w:hanging="1418"/>
        <w:jc w:val="left"/>
        <w:rPr>
          <w:rFonts w:ascii="Tahoma" w:hAnsi="Tahoma"/>
          <w:caps/>
          <w:color w:val="0000FF"/>
          <w:kern w:val="28"/>
          <w:sz w:val="22"/>
          <w:szCs w:val="24"/>
          <w:lang w:val="en-GB"/>
        </w:rPr>
      </w:pPr>
      <w:bookmarkStart w:id="25" w:name="_Toc5978054"/>
      <w:r w:rsidRPr="002510DF">
        <w:rPr>
          <w:rFonts w:ascii="Tahoma" w:hAnsi="Tahoma"/>
          <w:caps/>
          <w:color w:val="0000FF"/>
          <w:kern w:val="28"/>
          <w:sz w:val="22"/>
          <w:szCs w:val="24"/>
          <w:lang w:val="en-GB"/>
        </w:rPr>
        <w:t xml:space="preserve">Section 06. </w:t>
      </w:r>
      <w:r w:rsidR="00997DBA" w:rsidRPr="002510DF">
        <w:rPr>
          <w:rFonts w:ascii="Tahoma" w:hAnsi="Tahoma"/>
          <w:color w:val="0000FF"/>
          <w:kern w:val="28"/>
          <w:sz w:val="22"/>
          <w:szCs w:val="24"/>
          <w:lang w:val="en-GB"/>
        </w:rPr>
        <w:t>RESTRICTION, SUSPENSION AND TERMINATION OF ADMISSION TO TRADING</w:t>
      </w:r>
      <w:bookmarkEnd w:id="25"/>
    </w:p>
    <w:p w14:paraId="71DFCD71" w14:textId="77777777" w:rsidR="00550BDF" w:rsidRPr="002510DF" w:rsidRDefault="00550BDF">
      <w:pPr>
        <w:pStyle w:val="20"/>
        <w:autoSpaceDE/>
        <w:autoSpaceDN/>
        <w:adjustRightInd/>
        <w:spacing w:after="120"/>
        <w:ind w:left="1985" w:hanging="1985"/>
        <w:jc w:val="both"/>
        <w:rPr>
          <w:rFonts w:ascii="Tahoma" w:hAnsi="Tahoma"/>
          <w:bCs w:val="0"/>
          <w:iCs w:val="0"/>
          <w:szCs w:val="24"/>
          <w:lang w:val="en-GB"/>
        </w:rPr>
      </w:pPr>
      <w:bookmarkStart w:id="26" w:name="_Toc5978055"/>
      <w:r w:rsidRPr="002510DF">
        <w:rPr>
          <w:rFonts w:ascii="Tahoma" w:hAnsi="Tahoma"/>
          <w:bCs w:val="0"/>
          <w:i w:val="0"/>
          <w:iCs w:val="0"/>
          <w:sz w:val="22"/>
          <w:szCs w:val="24"/>
          <w:lang w:val="en-GB"/>
        </w:rPr>
        <w:t>Article 06.01.</w:t>
      </w:r>
      <w:r w:rsidRPr="002510DF">
        <w:rPr>
          <w:rFonts w:ascii="Tahoma" w:hAnsi="Tahoma"/>
          <w:bCs w:val="0"/>
          <w:i w:val="0"/>
          <w:iCs w:val="0"/>
          <w:sz w:val="22"/>
          <w:szCs w:val="24"/>
          <w:lang w:val="en-GB"/>
        </w:rPr>
        <w:tab/>
        <w:t xml:space="preserve">Restriction of </w:t>
      </w:r>
      <w:r w:rsidR="00A10B59" w:rsidRPr="002510DF">
        <w:rPr>
          <w:rFonts w:ascii="Tahoma" w:hAnsi="Tahoma"/>
          <w:bCs w:val="0"/>
          <w:i w:val="0"/>
          <w:iCs w:val="0"/>
          <w:sz w:val="22"/>
          <w:szCs w:val="24"/>
          <w:lang w:val="en-GB"/>
        </w:rPr>
        <w:t>Trading Member</w:t>
      </w:r>
      <w:r w:rsidRPr="002510DF">
        <w:rPr>
          <w:rFonts w:ascii="Tahoma" w:hAnsi="Tahoma"/>
          <w:bCs w:val="0"/>
          <w:i w:val="0"/>
          <w:iCs w:val="0"/>
          <w:sz w:val="22"/>
          <w:szCs w:val="24"/>
          <w:lang w:val="en-GB"/>
        </w:rPr>
        <w:t>’s Admission to Trading</w:t>
      </w:r>
      <w:bookmarkEnd w:id="26"/>
    </w:p>
    <w:p w14:paraId="31D966E8" w14:textId="77777777" w:rsidR="00FD6D0D" w:rsidRPr="002510DF" w:rsidRDefault="00FD6D0D" w:rsidP="00284635">
      <w:pPr>
        <w:numPr>
          <w:ilvl w:val="0"/>
          <w:numId w:val="73"/>
        </w:numPr>
        <w:tabs>
          <w:tab w:val="clear" w:pos="502"/>
          <w:tab w:val="num" w:pos="709"/>
          <w:tab w:val="num" w:pos="1355"/>
        </w:tabs>
        <w:overflowPunct/>
        <w:autoSpaceDE/>
        <w:autoSpaceDN/>
        <w:adjustRightInd/>
        <w:spacing w:before="120"/>
        <w:ind w:left="709" w:right="6" w:hanging="709"/>
        <w:jc w:val="both"/>
        <w:textAlignment w:val="auto"/>
        <w:rPr>
          <w:rFonts w:ascii="Tahoma" w:hAnsi="Tahoma"/>
          <w:sz w:val="22"/>
          <w:szCs w:val="24"/>
          <w:lang w:val="en-GB"/>
        </w:rPr>
      </w:pPr>
      <w:r w:rsidRPr="002510DF">
        <w:rPr>
          <w:rFonts w:ascii="Tahoma" w:hAnsi="Tahoma"/>
          <w:sz w:val="22"/>
          <w:szCs w:val="24"/>
          <w:lang w:val="en-GB"/>
        </w:rPr>
        <w:t>The Admission Restriction Mode shall apply on the FX Market and Precious Metals Market, Derivatives Market and the Standardised OTC Market. This Article shall not apply to participants on the Equity &amp; Bond and Deposit Markets.</w:t>
      </w:r>
    </w:p>
    <w:p w14:paraId="7C4D99AF" w14:textId="77777777" w:rsidR="00550BDF" w:rsidRPr="002510DF" w:rsidRDefault="00284635" w:rsidP="00284635">
      <w:pPr>
        <w:numPr>
          <w:ilvl w:val="0"/>
          <w:numId w:val="73"/>
        </w:numPr>
        <w:tabs>
          <w:tab w:val="clear" w:pos="502"/>
          <w:tab w:val="num" w:pos="709"/>
          <w:tab w:val="num" w:pos="1355"/>
        </w:tabs>
        <w:overflowPunct/>
        <w:autoSpaceDE/>
        <w:autoSpaceDN/>
        <w:adjustRightInd/>
        <w:spacing w:before="120"/>
        <w:ind w:left="709" w:right="6" w:hanging="709"/>
        <w:jc w:val="both"/>
        <w:textAlignment w:val="auto"/>
        <w:rPr>
          <w:rFonts w:ascii="Tahoma" w:hAnsi="Tahoma"/>
          <w:sz w:val="22"/>
          <w:szCs w:val="24"/>
          <w:lang w:val="en-GB"/>
        </w:rPr>
      </w:pPr>
      <w:r w:rsidRPr="002510DF">
        <w:rPr>
          <w:rFonts w:ascii="Tahoma" w:hAnsi="Tahoma"/>
          <w:sz w:val="22"/>
          <w:szCs w:val="24"/>
          <w:lang w:val="en-GB"/>
        </w:rPr>
        <w:t xml:space="preserve">The </w:t>
      </w:r>
      <w:r w:rsidR="00550BDF" w:rsidRPr="002510DF">
        <w:rPr>
          <w:rFonts w:ascii="Tahoma" w:hAnsi="Tahoma"/>
          <w:sz w:val="22"/>
          <w:szCs w:val="24"/>
          <w:lang w:val="en-GB"/>
        </w:rPr>
        <w:t xml:space="preserve">Admission Restriction Mode shall be understood as the temporary mode, under which the </w:t>
      </w:r>
      <w:r w:rsidR="00A10B59" w:rsidRPr="002510DF">
        <w:rPr>
          <w:rFonts w:ascii="Tahoma" w:hAnsi="Tahoma"/>
          <w:sz w:val="22"/>
          <w:szCs w:val="24"/>
          <w:lang w:val="en-GB"/>
        </w:rPr>
        <w:t>Trading Member</w:t>
      </w:r>
      <w:r w:rsidR="00550BDF" w:rsidRPr="002510DF">
        <w:rPr>
          <w:rFonts w:ascii="Tahoma" w:hAnsi="Tahoma"/>
          <w:sz w:val="22"/>
          <w:szCs w:val="24"/>
          <w:lang w:val="en-GB"/>
        </w:rPr>
        <w:t xml:space="preserve"> shall be entitled to execute transactions in the Trading System, including file, change and revoke the orders</w:t>
      </w:r>
      <w:r w:rsidRPr="002510DF">
        <w:rPr>
          <w:rFonts w:ascii="Tahoma" w:hAnsi="Tahoma"/>
          <w:sz w:val="22"/>
          <w:szCs w:val="24"/>
          <w:lang w:val="en-GB"/>
        </w:rPr>
        <w:t xml:space="preserve"> only for the following purposes of</w:t>
      </w:r>
      <w:r w:rsidR="00550BDF" w:rsidRPr="002510DF">
        <w:rPr>
          <w:rFonts w:ascii="Tahoma" w:hAnsi="Tahoma"/>
          <w:sz w:val="22"/>
          <w:szCs w:val="24"/>
          <w:lang w:val="en-GB"/>
        </w:rPr>
        <w:t>:</w:t>
      </w:r>
    </w:p>
    <w:p w14:paraId="480DD2BF" w14:textId="77777777" w:rsidR="00550BDF" w:rsidRPr="002510DF" w:rsidRDefault="00550BDF">
      <w:pPr>
        <w:pStyle w:val="aff3"/>
        <w:numPr>
          <w:ilvl w:val="0"/>
          <w:numId w:val="109"/>
        </w:numPr>
        <w:overflowPunct/>
        <w:adjustRightInd/>
        <w:spacing w:before="120"/>
        <w:ind w:right="6"/>
        <w:jc w:val="both"/>
        <w:textAlignment w:val="auto"/>
        <w:rPr>
          <w:rFonts w:ascii="Tahoma" w:hAnsi="Tahoma"/>
          <w:sz w:val="22"/>
          <w:szCs w:val="24"/>
          <w:lang w:val="en-GB"/>
        </w:rPr>
      </w:pPr>
      <w:r w:rsidRPr="002510DF">
        <w:rPr>
          <w:rFonts w:ascii="Tahoma" w:hAnsi="Tahoma"/>
          <w:sz w:val="22"/>
          <w:szCs w:val="24"/>
          <w:lang w:val="en-GB"/>
        </w:rPr>
        <w:t>obligations termination (on the foreign currency market and precious metals market);</w:t>
      </w:r>
    </w:p>
    <w:p w14:paraId="555AD31C" w14:textId="77777777" w:rsidR="00550BDF" w:rsidRPr="002510DF" w:rsidRDefault="00284635">
      <w:pPr>
        <w:pStyle w:val="aff3"/>
        <w:numPr>
          <w:ilvl w:val="0"/>
          <w:numId w:val="109"/>
        </w:numPr>
        <w:overflowPunct/>
        <w:adjustRightInd/>
        <w:spacing w:before="120"/>
        <w:ind w:right="6"/>
        <w:jc w:val="both"/>
        <w:textAlignment w:val="auto"/>
        <w:rPr>
          <w:rFonts w:ascii="Tahoma" w:hAnsi="Tahoma"/>
          <w:szCs w:val="24"/>
          <w:lang w:val="en-GB"/>
        </w:rPr>
      </w:pPr>
      <w:r w:rsidRPr="002510DF">
        <w:rPr>
          <w:rFonts w:ascii="Tahoma" w:hAnsi="Tahoma"/>
          <w:sz w:val="22"/>
          <w:szCs w:val="24"/>
          <w:lang w:val="en-GB"/>
        </w:rPr>
        <w:t xml:space="preserve">close of </w:t>
      </w:r>
      <w:r w:rsidR="00550BDF" w:rsidRPr="002510DF">
        <w:rPr>
          <w:rFonts w:ascii="Tahoma" w:hAnsi="Tahoma"/>
          <w:sz w:val="22"/>
          <w:szCs w:val="24"/>
          <w:lang w:val="en-GB"/>
        </w:rPr>
        <w:t xml:space="preserve">the existent positions accounted in the sections of the Position Accounting Register of the </w:t>
      </w:r>
      <w:r w:rsidR="00A10B59" w:rsidRPr="002510DF">
        <w:rPr>
          <w:rFonts w:ascii="Tahoma" w:hAnsi="Tahoma"/>
          <w:sz w:val="22"/>
          <w:szCs w:val="24"/>
          <w:lang w:val="en-GB"/>
        </w:rPr>
        <w:t>Trading Member</w:t>
      </w:r>
      <w:r w:rsidR="00550BDF" w:rsidRPr="002510DF">
        <w:rPr>
          <w:rFonts w:ascii="Tahoma" w:hAnsi="Tahoma"/>
          <w:sz w:val="22"/>
          <w:szCs w:val="24"/>
          <w:lang w:val="en-GB"/>
        </w:rPr>
        <w:t xml:space="preserve"> (on the Derivatives Market); </w:t>
      </w:r>
    </w:p>
    <w:p w14:paraId="1861BE54" w14:textId="77777777" w:rsidR="00550BDF" w:rsidRPr="002510DF" w:rsidRDefault="00550BDF">
      <w:pPr>
        <w:pStyle w:val="aff3"/>
        <w:numPr>
          <w:ilvl w:val="0"/>
          <w:numId w:val="109"/>
        </w:numPr>
        <w:overflowPunct/>
        <w:adjustRightInd/>
        <w:spacing w:before="120"/>
        <w:ind w:right="6"/>
        <w:jc w:val="both"/>
        <w:textAlignment w:val="auto"/>
        <w:rPr>
          <w:rFonts w:ascii="Tahoma" w:hAnsi="Tahoma"/>
          <w:sz w:val="22"/>
          <w:szCs w:val="24"/>
          <w:lang w:val="en-GB"/>
        </w:rPr>
      </w:pPr>
      <w:r w:rsidRPr="002510DF">
        <w:rPr>
          <w:rFonts w:ascii="Tahoma" w:hAnsi="Tahoma"/>
          <w:sz w:val="22"/>
          <w:szCs w:val="24"/>
          <w:lang w:val="en-GB"/>
        </w:rPr>
        <w:t xml:space="preserve">increase of the Funding Ratio in accordance with the Clearing Rules (on the </w:t>
      </w:r>
      <w:r w:rsidR="00F6255A" w:rsidRPr="002510DF">
        <w:rPr>
          <w:rFonts w:ascii="Tahoma" w:hAnsi="Tahoma"/>
          <w:sz w:val="22"/>
          <w:szCs w:val="24"/>
          <w:lang w:val="en-GB"/>
        </w:rPr>
        <w:t>Standardised</w:t>
      </w:r>
      <w:r w:rsidRPr="002510DF">
        <w:rPr>
          <w:rFonts w:ascii="Tahoma" w:hAnsi="Tahoma"/>
          <w:sz w:val="22"/>
          <w:szCs w:val="24"/>
          <w:lang w:val="en-GB"/>
        </w:rPr>
        <w:t xml:space="preserve"> </w:t>
      </w:r>
      <w:r w:rsidR="004B3E8E" w:rsidRPr="002510DF">
        <w:rPr>
          <w:rFonts w:ascii="Tahoma" w:hAnsi="Tahoma"/>
          <w:sz w:val="22"/>
          <w:szCs w:val="24"/>
          <w:lang w:val="en-GB"/>
        </w:rPr>
        <w:t>OTC Derivatives</w:t>
      </w:r>
      <w:r w:rsidRPr="002510DF">
        <w:rPr>
          <w:rFonts w:ascii="Tahoma" w:hAnsi="Tahoma"/>
          <w:sz w:val="22"/>
          <w:szCs w:val="24"/>
          <w:lang w:val="en-GB"/>
        </w:rPr>
        <w:t xml:space="preserve"> Market).</w:t>
      </w:r>
    </w:p>
    <w:p w14:paraId="78CF583B" w14:textId="77777777" w:rsidR="00550BDF" w:rsidRPr="002510DF" w:rsidRDefault="00550BDF">
      <w:pPr>
        <w:tabs>
          <w:tab w:val="num" w:pos="709"/>
          <w:tab w:val="num" w:pos="1355"/>
        </w:tabs>
        <w:overflowPunct/>
        <w:adjustRightInd/>
        <w:spacing w:before="120"/>
        <w:ind w:left="709" w:right="6"/>
        <w:jc w:val="both"/>
        <w:textAlignment w:val="auto"/>
        <w:rPr>
          <w:rFonts w:ascii="Tahoma" w:hAnsi="Tahoma"/>
          <w:sz w:val="22"/>
          <w:szCs w:val="24"/>
          <w:lang w:val="en-GB"/>
        </w:rPr>
      </w:pPr>
      <w:r w:rsidRPr="002510DF">
        <w:rPr>
          <w:rFonts w:ascii="Tahoma" w:hAnsi="Tahoma"/>
          <w:sz w:val="22"/>
          <w:szCs w:val="24"/>
          <w:lang w:val="en-GB"/>
        </w:rPr>
        <w:t xml:space="preserve">In case the Admission Restriction Mode is established in respect of the </w:t>
      </w:r>
      <w:r w:rsidR="00A10B59" w:rsidRPr="002510DF">
        <w:rPr>
          <w:rFonts w:ascii="Tahoma" w:hAnsi="Tahoma"/>
          <w:sz w:val="22"/>
          <w:szCs w:val="24"/>
          <w:lang w:val="en-GB"/>
        </w:rPr>
        <w:t>Trading Member</w:t>
      </w:r>
      <w:r w:rsidRPr="002510DF">
        <w:rPr>
          <w:rFonts w:ascii="Tahoma" w:hAnsi="Tahoma"/>
          <w:sz w:val="22"/>
          <w:szCs w:val="24"/>
          <w:lang w:val="en-GB"/>
        </w:rPr>
        <w:t xml:space="preserve">, the latter shall not be entitled to execute the transactions in the Trading System, including file, change and revoke the </w:t>
      </w:r>
      <w:r w:rsidR="00D825DE" w:rsidRPr="002510DF">
        <w:rPr>
          <w:rFonts w:ascii="Tahoma" w:hAnsi="Tahoma"/>
          <w:sz w:val="22"/>
          <w:szCs w:val="24"/>
          <w:lang w:val="en-GB"/>
        </w:rPr>
        <w:t>orders, which</w:t>
      </w:r>
      <w:r w:rsidRPr="002510DF">
        <w:rPr>
          <w:rFonts w:ascii="Tahoma" w:hAnsi="Tahoma"/>
          <w:sz w:val="22"/>
          <w:szCs w:val="24"/>
          <w:lang w:val="en-GB"/>
        </w:rPr>
        <w:t xml:space="preserve"> may cause:</w:t>
      </w:r>
    </w:p>
    <w:p w14:paraId="4578C6B8" w14:textId="77777777" w:rsidR="00550BDF" w:rsidRPr="002510DF" w:rsidRDefault="00550BDF">
      <w:pPr>
        <w:pStyle w:val="aff3"/>
        <w:numPr>
          <w:ilvl w:val="0"/>
          <w:numId w:val="110"/>
        </w:numPr>
        <w:overflowPunct/>
        <w:adjustRightInd/>
        <w:spacing w:before="120"/>
        <w:ind w:right="6"/>
        <w:jc w:val="both"/>
        <w:textAlignment w:val="auto"/>
        <w:rPr>
          <w:rFonts w:ascii="Tahoma" w:hAnsi="Tahoma"/>
          <w:sz w:val="22"/>
          <w:szCs w:val="24"/>
          <w:lang w:val="en-GB"/>
        </w:rPr>
      </w:pPr>
      <w:r w:rsidRPr="002510DF">
        <w:rPr>
          <w:rFonts w:ascii="Tahoma" w:hAnsi="Tahoma"/>
          <w:sz w:val="22"/>
          <w:szCs w:val="24"/>
          <w:lang w:val="en-GB"/>
        </w:rPr>
        <w:t>increase of obligations (on the foreign currency market and precious metals market);</w:t>
      </w:r>
    </w:p>
    <w:p w14:paraId="456C6147" w14:textId="77777777" w:rsidR="00550BDF" w:rsidRPr="002510DF" w:rsidRDefault="00550BDF">
      <w:pPr>
        <w:pStyle w:val="aff3"/>
        <w:numPr>
          <w:ilvl w:val="0"/>
          <w:numId w:val="110"/>
        </w:numPr>
        <w:overflowPunct/>
        <w:adjustRightInd/>
        <w:spacing w:before="120"/>
        <w:ind w:right="6"/>
        <w:jc w:val="both"/>
        <w:textAlignment w:val="auto"/>
        <w:rPr>
          <w:rFonts w:ascii="Tahoma" w:hAnsi="Tahoma"/>
          <w:sz w:val="22"/>
          <w:szCs w:val="24"/>
          <w:lang w:val="en-GB"/>
        </w:rPr>
      </w:pPr>
      <w:r w:rsidRPr="002510DF">
        <w:rPr>
          <w:rFonts w:ascii="Tahoma" w:hAnsi="Tahoma"/>
          <w:sz w:val="22"/>
          <w:szCs w:val="24"/>
          <w:lang w:val="en-GB"/>
        </w:rPr>
        <w:t xml:space="preserve">opening of the positions accounted in the sections of the Position Accounting Register of the </w:t>
      </w:r>
      <w:r w:rsidR="00A10B59" w:rsidRPr="002510DF">
        <w:rPr>
          <w:rFonts w:ascii="Tahoma" w:hAnsi="Tahoma"/>
          <w:sz w:val="22"/>
          <w:szCs w:val="24"/>
          <w:lang w:val="en-GB"/>
        </w:rPr>
        <w:t>Trading Member</w:t>
      </w:r>
      <w:r w:rsidRPr="002510DF">
        <w:rPr>
          <w:rFonts w:ascii="Tahoma" w:hAnsi="Tahoma"/>
          <w:sz w:val="22"/>
          <w:szCs w:val="24"/>
          <w:lang w:val="en-GB"/>
        </w:rPr>
        <w:t xml:space="preserve"> (on the Derivatives Market);</w:t>
      </w:r>
    </w:p>
    <w:p w14:paraId="69DCB1DD" w14:textId="77777777" w:rsidR="00550BDF" w:rsidRPr="002510DF" w:rsidRDefault="00550BDF">
      <w:pPr>
        <w:pStyle w:val="aff3"/>
        <w:numPr>
          <w:ilvl w:val="0"/>
          <w:numId w:val="110"/>
        </w:numPr>
        <w:overflowPunct/>
        <w:adjustRightInd/>
        <w:spacing w:before="120"/>
        <w:ind w:right="6"/>
        <w:jc w:val="both"/>
        <w:textAlignment w:val="auto"/>
        <w:rPr>
          <w:rFonts w:ascii="Tahoma" w:hAnsi="Tahoma"/>
          <w:sz w:val="22"/>
          <w:szCs w:val="24"/>
          <w:lang w:val="en-GB"/>
        </w:rPr>
      </w:pPr>
      <w:r w:rsidRPr="002510DF">
        <w:rPr>
          <w:rFonts w:ascii="Tahoma" w:hAnsi="Tahoma"/>
          <w:sz w:val="22"/>
          <w:szCs w:val="24"/>
          <w:lang w:val="en-GB"/>
        </w:rPr>
        <w:t xml:space="preserve">decrease of the Funding Ratio in accordance with the Clearing Rules (on the </w:t>
      </w:r>
      <w:r w:rsidR="00F6255A" w:rsidRPr="002510DF">
        <w:rPr>
          <w:rFonts w:ascii="Tahoma" w:hAnsi="Tahoma"/>
          <w:sz w:val="22"/>
          <w:szCs w:val="24"/>
          <w:lang w:val="en-GB"/>
        </w:rPr>
        <w:t>Standardised</w:t>
      </w:r>
      <w:r w:rsidRPr="002510DF">
        <w:rPr>
          <w:rFonts w:ascii="Tahoma" w:hAnsi="Tahoma"/>
          <w:sz w:val="22"/>
          <w:szCs w:val="24"/>
          <w:lang w:val="en-GB"/>
        </w:rPr>
        <w:t xml:space="preserve"> </w:t>
      </w:r>
      <w:r w:rsidR="004B3E8E" w:rsidRPr="002510DF">
        <w:rPr>
          <w:rFonts w:ascii="Tahoma" w:hAnsi="Tahoma"/>
          <w:sz w:val="22"/>
          <w:szCs w:val="24"/>
          <w:lang w:val="en-GB"/>
        </w:rPr>
        <w:t xml:space="preserve">OTC Derivatives </w:t>
      </w:r>
      <w:r w:rsidRPr="002510DF">
        <w:rPr>
          <w:rFonts w:ascii="Tahoma" w:hAnsi="Tahoma"/>
          <w:sz w:val="22"/>
          <w:szCs w:val="24"/>
          <w:lang w:val="en-GB"/>
        </w:rPr>
        <w:t>Market).</w:t>
      </w:r>
    </w:p>
    <w:p w14:paraId="52A059A7" w14:textId="77777777" w:rsidR="00A64291" w:rsidRPr="002510DF" w:rsidRDefault="008F4A7D" w:rsidP="00A64291">
      <w:pPr>
        <w:numPr>
          <w:ilvl w:val="0"/>
          <w:numId w:val="73"/>
        </w:numPr>
        <w:tabs>
          <w:tab w:val="clear" w:pos="502"/>
          <w:tab w:val="num" w:pos="709"/>
          <w:tab w:val="num" w:pos="1355"/>
        </w:tabs>
        <w:overflowPunct/>
        <w:autoSpaceDE/>
        <w:autoSpaceDN/>
        <w:adjustRightInd/>
        <w:spacing w:before="120"/>
        <w:ind w:right="6" w:hanging="709"/>
        <w:jc w:val="both"/>
        <w:textAlignment w:val="auto"/>
        <w:rPr>
          <w:rFonts w:ascii="Tahoma" w:hAnsi="Tahoma" w:cs="Tahoma"/>
          <w:sz w:val="22"/>
          <w:szCs w:val="22"/>
          <w:lang w:val="en-GB"/>
        </w:rPr>
      </w:pPr>
      <w:r w:rsidRPr="002510DF">
        <w:rPr>
          <w:rFonts w:ascii="Tahoma" w:hAnsi="Tahoma" w:cs="Tahoma"/>
          <w:bCs/>
          <w:sz w:val="22"/>
          <w:szCs w:val="22"/>
          <w:lang w:val="en-GB"/>
        </w:rPr>
        <w:t xml:space="preserve">The Exchange </w:t>
      </w:r>
      <w:r w:rsidR="00FD6D0D" w:rsidRPr="002510DF">
        <w:rPr>
          <w:rFonts w:ascii="Tahoma" w:hAnsi="Tahoma" w:cs="Tahoma"/>
          <w:bCs/>
          <w:sz w:val="22"/>
          <w:szCs w:val="22"/>
          <w:lang w:val="en-GB"/>
        </w:rPr>
        <w:t xml:space="preserve">shall be entitled to introduce </w:t>
      </w:r>
      <w:r w:rsidRPr="002510DF">
        <w:rPr>
          <w:rFonts w:ascii="Tahoma" w:hAnsi="Tahoma" w:cs="Tahoma"/>
          <w:bCs/>
          <w:sz w:val="22"/>
          <w:szCs w:val="22"/>
          <w:lang w:val="en-GB"/>
        </w:rPr>
        <w:t xml:space="preserve">the Admission Restriction Mode in respect of the Trading Member in the event that the Exchange receives information that evidences </w:t>
      </w:r>
      <w:r w:rsidRPr="002510DF">
        <w:rPr>
          <w:rFonts w:ascii="Tahoma" w:hAnsi="Tahoma"/>
          <w:sz w:val="22"/>
          <w:szCs w:val="24"/>
          <w:lang w:val="en-GB"/>
        </w:rPr>
        <w:t xml:space="preserve">(in the opinion of the Exchange) the alleged breach of Admission Rules, </w:t>
      </w:r>
      <w:r w:rsidR="00C01DA4" w:rsidRPr="002510DF">
        <w:rPr>
          <w:rFonts w:ascii="Tahoma" w:hAnsi="Tahoma"/>
          <w:sz w:val="22"/>
          <w:szCs w:val="24"/>
          <w:lang w:val="en-GB"/>
        </w:rPr>
        <w:t>Trading Rules</w:t>
      </w:r>
      <w:r w:rsidRPr="002510DF">
        <w:rPr>
          <w:rFonts w:ascii="Tahoma" w:hAnsi="Tahoma"/>
          <w:sz w:val="22"/>
          <w:szCs w:val="24"/>
          <w:lang w:val="en-GB"/>
        </w:rPr>
        <w:t>, Clearing Rules,</w:t>
      </w:r>
      <w:r w:rsidR="00FD6D0D" w:rsidRPr="002510DF">
        <w:rPr>
          <w:rFonts w:ascii="Tahoma" w:hAnsi="Tahoma"/>
          <w:sz w:val="22"/>
          <w:szCs w:val="24"/>
          <w:lang w:val="en-GB"/>
        </w:rPr>
        <w:t xml:space="preserve"> and the</w:t>
      </w:r>
      <w:r w:rsidRPr="002510DF">
        <w:rPr>
          <w:rFonts w:ascii="Tahoma" w:hAnsi="Tahoma"/>
          <w:sz w:val="22"/>
          <w:szCs w:val="24"/>
          <w:lang w:val="en-GB"/>
        </w:rPr>
        <w:t xml:space="preserve"> Russian Federation laws. </w:t>
      </w:r>
      <w:r w:rsidR="001C23C7" w:rsidRPr="002510DF">
        <w:rPr>
          <w:rFonts w:ascii="Tahoma" w:hAnsi="Tahoma"/>
          <w:sz w:val="22"/>
          <w:szCs w:val="24"/>
          <w:lang w:val="en-GB"/>
        </w:rPr>
        <w:t>Admission</w:t>
      </w:r>
      <w:r w:rsidRPr="002510DF">
        <w:rPr>
          <w:rFonts w:ascii="Tahoma" w:hAnsi="Tahoma"/>
          <w:sz w:val="22"/>
          <w:szCs w:val="24"/>
          <w:lang w:val="en-GB"/>
        </w:rPr>
        <w:t xml:space="preserve"> restriction becomes effective on the date of resolution of the Exchange on </w:t>
      </w:r>
      <w:r w:rsidRPr="002510DF">
        <w:rPr>
          <w:rFonts w:ascii="Tahoma" w:hAnsi="Tahoma" w:cs="Tahoma"/>
          <w:bCs/>
          <w:sz w:val="22"/>
          <w:szCs w:val="22"/>
          <w:lang w:val="en-GB"/>
        </w:rPr>
        <w:t>Admission Restriction Mode</w:t>
      </w:r>
      <w:r w:rsidR="00A64291" w:rsidRPr="002510DF">
        <w:rPr>
          <w:rFonts w:ascii="Tahoma" w:hAnsi="Tahoma" w:cs="Tahoma"/>
          <w:sz w:val="22"/>
          <w:szCs w:val="22"/>
          <w:lang w:val="en-GB"/>
        </w:rPr>
        <w:t>;</w:t>
      </w:r>
    </w:p>
    <w:p w14:paraId="6C9C4ADC" w14:textId="77777777" w:rsidR="00A64291" w:rsidRPr="002510DF" w:rsidRDefault="008F4A7D" w:rsidP="00A64291">
      <w:pPr>
        <w:numPr>
          <w:ilvl w:val="0"/>
          <w:numId w:val="73"/>
        </w:numPr>
        <w:tabs>
          <w:tab w:val="clear" w:pos="502"/>
          <w:tab w:val="num" w:pos="709"/>
          <w:tab w:val="num" w:pos="1355"/>
        </w:tabs>
        <w:overflowPunct/>
        <w:autoSpaceDE/>
        <w:autoSpaceDN/>
        <w:adjustRightInd/>
        <w:spacing w:before="120"/>
        <w:ind w:right="6" w:hanging="709"/>
        <w:jc w:val="both"/>
        <w:textAlignment w:val="auto"/>
        <w:rPr>
          <w:rFonts w:ascii="Tahoma" w:hAnsi="Tahoma" w:cs="Tahoma"/>
          <w:sz w:val="22"/>
          <w:szCs w:val="22"/>
          <w:lang w:val="en-GB"/>
        </w:rPr>
      </w:pPr>
      <w:r w:rsidRPr="002510DF">
        <w:rPr>
          <w:rFonts w:ascii="Tahoma" w:hAnsi="Tahoma" w:cs="Tahoma"/>
          <w:bCs/>
          <w:sz w:val="22"/>
          <w:szCs w:val="22"/>
          <w:lang w:val="en-GB"/>
        </w:rPr>
        <w:t xml:space="preserve">The Exchange introduces the Admission Restriction Mode in respect of the Trading Member in the event that the Bank of Russia </w:t>
      </w:r>
      <w:r w:rsidR="001C23C7" w:rsidRPr="002510DF">
        <w:rPr>
          <w:rFonts w:ascii="Tahoma" w:hAnsi="Tahoma" w:cs="Tahoma"/>
          <w:bCs/>
          <w:sz w:val="22"/>
          <w:szCs w:val="22"/>
          <w:lang w:val="en-GB"/>
        </w:rPr>
        <w:t xml:space="preserve">takes a decision to </w:t>
      </w:r>
      <w:r w:rsidRPr="002510DF">
        <w:rPr>
          <w:rFonts w:ascii="Tahoma" w:hAnsi="Tahoma" w:cs="Tahoma"/>
          <w:bCs/>
          <w:sz w:val="22"/>
          <w:szCs w:val="22"/>
          <w:lang w:val="en-GB"/>
        </w:rPr>
        <w:t xml:space="preserve">cancel </w:t>
      </w:r>
      <w:r w:rsidR="001C23C7" w:rsidRPr="002510DF">
        <w:rPr>
          <w:rFonts w:ascii="Tahoma" w:hAnsi="Tahoma" w:cs="Tahoma"/>
          <w:bCs/>
          <w:sz w:val="22"/>
          <w:szCs w:val="22"/>
          <w:lang w:val="en-GB"/>
        </w:rPr>
        <w:t xml:space="preserve">professional market participant license that </w:t>
      </w:r>
      <w:r w:rsidR="00C01DA4" w:rsidRPr="002510DF">
        <w:rPr>
          <w:rFonts w:ascii="Tahoma" w:hAnsi="Tahoma" w:cs="Tahoma"/>
          <w:bCs/>
          <w:sz w:val="22"/>
          <w:szCs w:val="22"/>
          <w:lang w:val="en-GB"/>
        </w:rPr>
        <w:t>gives the time limit</w:t>
      </w:r>
      <w:r w:rsidR="00CE30F5" w:rsidRPr="002510DF">
        <w:rPr>
          <w:rFonts w:ascii="Tahoma" w:hAnsi="Tahoma" w:cs="Tahoma"/>
          <w:bCs/>
          <w:sz w:val="22"/>
          <w:szCs w:val="22"/>
          <w:lang w:val="en-GB"/>
        </w:rPr>
        <w:t xml:space="preserve"> to take necessary actions</w:t>
      </w:r>
      <w:r w:rsidR="001C23C7" w:rsidRPr="002510DF">
        <w:rPr>
          <w:rFonts w:ascii="Tahoma" w:hAnsi="Tahoma" w:cs="Tahoma"/>
          <w:bCs/>
          <w:sz w:val="22"/>
          <w:szCs w:val="22"/>
          <w:lang w:val="en-GB"/>
        </w:rPr>
        <w:t xml:space="preserve"> for termination of obligations</w:t>
      </w:r>
      <w:r w:rsidR="00CE30F5" w:rsidRPr="002510DF">
        <w:rPr>
          <w:rFonts w:ascii="Tahoma" w:hAnsi="Tahoma" w:cs="Tahoma"/>
          <w:bCs/>
          <w:sz w:val="22"/>
          <w:szCs w:val="22"/>
          <w:lang w:val="en-GB"/>
        </w:rPr>
        <w:t xml:space="preserve"> towards clients</w:t>
      </w:r>
      <w:r w:rsidR="001C23C7" w:rsidRPr="002510DF">
        <w:rPr>
          <w:rFonts w:ascii="Tahoma" w:hAnsi="Tahoma" w:cs="Tahoma"/>
          <w:bCs/>
          <w:sz w:val="22"/>
          <w:szCs w:val="22"/>
          <w:lang w:val="en-GB"/>
        </w:rPr>
        <w:t xml:space="preserve"> </w:t>
      </w:r>
      <w:r w:rsidR="00CE30F5" w:rsidRPr="002510DF">
        <w:rPr>
          <w:rFonts w:ascii="Tahoma" w:hAnsi="Tahoma" w:cs="Tahoma"/>
          <w:bCs/>
          <w:sz w:val="22"/>
          <w:szCs w:val="22"/>
          <w:lang w:val="en-GB"/>
        </w:rPr>
        <w:t>arising in the course of</w:t>
      </w:r>
      <w:r w:rsidR="001C23C7" w:rsidRPr="002510DF">
        <w:rPr>
          <w:rFonts w:ascii="Tahoma" w:hAnsi="Tahoma" w:cs="Tahoma"/>
          <w:bCs/>
          <w:sz w:val="22"/>
          <w:szCs w:val="22"/>
          <w:lang w:val="en-GB"/>
        </w:rPr>
        <w:t xml:space="preserve"> relevant professional activit</w:t>
      </w:r>
      <w:r w:rsidR="00CE30F5" w:rsidRPr="002510DF">
        <w:rPr>
          <w:rFonts w:ascii="Tahoma" w:hAnsi="Tahoma" w:cs="Tahoma"/>
          <w:bCs/>
          <w:sz w:val="22"/>
          <w:szCs w:val="22"/>
          <w:lang w:val="en-GB"/>
        </w:rPr>
        <w:t>ies</w:t>
      </w:r>
      <w:r w:rsidR="00A64291" w:rsidRPr="002510DF">
        <w:rPr>
          <w:rFonts w:ascii="Tahoma" w:hAnsi="Tahoma" w:cs="Tahoma"/>
          <w:bCs/>
          <w:sz w:val="22"/>
          <w:szCs w:val="22"/>
          <w:lang w:val="en-GB"/>
        </w:rPr>
        <w:t>.</w:t>
      </w:r>
      <w:r w:rsidR="001C23C7" w:rsidRPr="002510DF">
        <w:rPr>
          <w:rFonts w:ascii="Tahoma" w:hAnsi="Tahoma" w:cs="Tahoma"/>
          <w:bCs/>
          <w:sz w:val="22"/>
          <w:szCs w:val="22"/>
          <w:lang w:val="en-GB"/>
        </w:rPr>
        <w:t xml:space="preserve"> Whereby, the Admission Restriction Mode shall be introduced not later that on the business day following the date the information of license cancellation has been received by the Exchange</w:t>
      </w:r>
      <w:r w:rsidR="00A64291" w:rsidRPr="002510DF">
        <w:rPr>
          <w:rFonts w:ascii="Tahoma" w:hAnsi="Tahoma" w:cs="Tahoma"/>
          <w:bCs/>
          <w:sz w:val="22"/>
          <w:szCs w:val="22"/>
          <w:lang w:val="en-GB"/>
        </w:rPr>
        <w:t>.</w:t>
      </w:r>
      <w:r w:rsidR="00A64291" w:rsidRPr="002510DF">
        <w:rPr>
          <w:rFonts w:ascii="Tahoma" w:hAnsi="Tahoma" w:cs="Tahoma"/>
          <w:sz w:val="22"/>
          <w:szCs w:val="22"/>
          <w:lang w:val="en-GB"/>
        </w:rPr>
        <w:t xml:space="preserve"> </w:t>
      </w:r>
    </w:p>
    <w:p w14:paraId="42F0C90A" w14:textId="77777777" w:rsidR="00A64291" w:rsidRPr="002510DF" w:rsidRDefault="001E388A" w:rsidP="005C30D5">
      <w:pPr>
        <w:tabs>
          <w:tab w:val="num" w:pos="1355"/>
        </w:tabs>
        <w:overflowPunct/>
        <w:autoSpaceDE/>
        <w:autoSpaceDN/>
        <w:adjustRightInd/>
        <w:spacing w:before="120"/>
        <w:ind w:left="502" w:right="6"/>
        <w:jc w:val="both"/>
        <w:textAlignment w:val="auto"/>
        <w:rPr>
          <w:rFonts w:ascii="Tahoma" w:hAnsi="Tahoma" w:cs="Tahoma"/>
          <w:bCs/>
          <w:sz w:val="22"/>
          <w:szCs w:val="22"/>
          <w:lang w:val="en-GB"/>
        </w:rPr>
      </w:pPr>
      <w:r w:rsidRPr="002510DF">
        <w:rPr>
          <w:rFonts w:ascii="Tahoma" w:hAnsi="Tahoma" w:cs="Tahoma"/>
          <w:bCs/>
          <w:sz w:val="22"/>
          <w:szCs w:val="22"/>
          <w:lang w:val="en-GB"/>
        </w:rPr>
        <w:t xml:space="preserve">Specifics of the Admission Restriction Mode procedure </w:t>
      </w:r>
      <w:r w:rsidR="00772B94" w:rsidRPr="002510DF">
        <w:rPr>
          <w:rFonts w:ascii="Tahoma" w:hAnsi="Tahoma" w:cs="Tahoma"/>
          <w:bCs/>
          <w:sz w:val="22"/>
          <w:szCs w:val="22"/>
          <w:lang w:val="en-GB"/>
        </w:rPr>
        <w:t xml:space="preserve">for different </w:t>
      </w:r>
      <w:r w:rsidR="00D6488D" w:rsidRPr="002510DF">
        <w:rPr>
          <w:rFonts w:ascii="Tahoma" w:hAnsi="Tahoma" w:cs="Tahoma"/>
          <w:bCs/>
          <w:sz w:val="22"/>
          <w:szCs w:val="22"/>
          <w:lang w:val="en-GB"/>
        </w:rPr>
        <w:t>Exchange Markets</w:t>
      </w:r>
      <w:r w:rsidR="00772B94" w:rsidRPr="002510DF">
        <w:rPr>
          <w:rFonts w:ascii="Tahoma" w:hAnsi="Tahoma" w:cs="Tahoma"/>
          <w:bCs/>
          <w:sz w:val="22"/>
          <w:szCs w:val="22"/>
          <w:lang w:val="en-GB"/>
        </w:rPr>
        <w:t xml:space="preserve"> in the events referred to </w:t>
      </w:r>
      <w:r w:rsidR="00555DCD" w:rsidRPr="002510DF">
        <w:rPr>
          <w:rFonts w:ascii="Tahoma" w:hAnsi="Tahoma" w:cs="Tahoma"/>
          <w:bCs/>
          <w:sz w:val="22"/>
          <w:szCs w:val="22"/>
          <w:lang w:val="en-GB"/>
        </w:rPr>
        <w:t>herein are</w:t>
      </w:r>
      <w:r w:rsidRPr="002510DF">
        <w:rPr>
          <w:rFonts w:ascii="Tahoma" w:hAnsi="Tahoma" w:cs="Tahoma"/>
          <w:bCs/>
          <w:sz w:val="22"/>
          <w:szCs w:val="22"/>
          <w:lang w:val="en-GB"/>
        </w:rPr>
        <w:t xml:space="preserve"> described in</w:t>
      </w:r>
      <w:r w:rsidR="00772B94" w:rsidRPr="002510DF">
        <w:rPr>
          <w:rFonts w:ascii="Tahoma" w:hAnsi="Tahoma" w:cs="Tahoma"/>
          <w:bCs/>
          <w:sz w:val="22"/>
          <w:szCs w:val="22"/>
          <w:lang w:val="en-GB"/>
        </w:rPr>
        <w:t xml:space="preserve"> the relevant provision in the </w:t>
      </w:r>
      <w:r w:rsidR="000A4E3D" w:rsidRPr="002510DF">
        <w:rPr>
          <w:rFonts w:ascii="Tahoma" w:hAnsi="Tahoma" w:cs="Tahoma"/>
          <w:bCs/>
          <w:sz w:val="22"/>
          <w:szCs w:val="22"/>
          <w:lang w:val="en-GB"/>
        </w:rPr>
        <w:t>Special Section</w:t>
      </w:r>
      <w:r w:rsidR="00772B94" w:rsidRPr="002510DF">
        <w:rPr>
          <w:rFonts w:ascii="Tahoma" w:hAnsi="Tahoma" w:cs="Tahoma"/>
          <w:bCs/>
          <w:sz w:val="22"/>
          <w:szCs w:val="22"/>
          <w:lang w:val="en-GB"/>
        </w:rPr>
        <w:t>s of Admission Rules.</w:t>
      </w:r>
      <w:r w:rsidRPr="002510DF">
        <w:rPr>
          <w:rFonts w:ascii="Tahoma" w:hAnsi="Tahoma" w:cs="Tahoma"/>
          <w:bCs/>
          <w:sz w:val="22"/>
          <w:szCs w:val="22"/>
          <w:lang w:val="en-GB"/>
        </w:rPr>
        <w:t xml:space="preserve"> </w:t>
      </w:r>
    </w:p>
    <w:p w14:paraId="2A5D6CDC" w14:textId="77777777" w:rsidR="00550BDF" w:rsidRPr="002510DF" w:rsidRDefault="00550BDF">
      <w:pPr>
        <w:numPr>
          <w:ilvl w:val="0"/>
          <w:numId w:val="73"/>
        </w:numPr>
        <w:tabs>
          <w:tab w:val="clear" w:pos="502"/>
          <w:tab w:val="num" w:pos="709"/>
          <w:tab w:val="num" w:pos="1355"/>
        </w:tabs>
        <w:overflowPunct/>
        <w:autoSpaceDE/>
        <w:autoSpaceDN/>
        <w:adjustRightInd/>
        <w:spacing w:before="120"/>
        <w:ind w:left="709" w:right="6" w:hanging="709"/>
        <w:jc w:val="both"/>
        <w:textAlignment w:val="auto"/>
        <w:rPr>
          <w:rFonts w:ascii="Tahoma" w:hAnsi="Tahoma"/>
          <w:sz w:val="22"/>
          <w:szCs w:val="24"/>
          <w:lang w:val="en-GB"/>
        </w:rPr>
      </w:pPr>
      <w:r w:rsidRPr="002510DF">
        <w:rPr>
          <w:rFonts w:ascii="Tahoma" w:hAnsi="Tahoma"/>
          <w:sz w:val="22"/>
          <w:szCs w:val="24"/>
          <w:lang w:val="en-GB"/>
        </w:rPr>
        <w:t xml:space="preserve">The Admission Restriction Mode may be </w:t>
      </w:r>
      <w:r w:rsidR="005035F6" w:rsidRPr="002510DF">
        <w:rPr>
          <w:rFonts w:ascii="Tahoma" w:hAnsi="Tahoma"/>
          <w:sz w:val="22"/>
          <w:szCs w:val="24"/>
          <w:lang w:val="en-GB"/>
        </w:rPr>
        <w:t>cancelled</w:t>
      </w:r>
      <w:r w:rsidRPr="002510DF">
        <w:rPr>
          <w:rFonts w:ascii="Tahoma" w:hAnsi="Tahoma"/>
          <w:sz w:val="22"/>
          <w:szCs w:val="24"/>
          <w:lang w:val="en-GB"/>
        </w:rPr>
        <w:t xml:space="preserve"> by resolution of the Exchange, upon elimination of the grounds for the Admission Restriction Mode establishment.</w:t>
      </w:r>
    </w:p>
    <w:p w14:paraId="5D2600CC" w14:textId="77777777" w:rsidR="00B81E3F" w:rsidRPr="002510DF" w:rsidRDefault="00B81E3F" w:rsidP="00B81E3F">
      <w:pPr>
        <w:tabs>
          <w:tab w:val="num" w:pos="1355"/>
        </w:tabs>
        <w:overflowPunct/>
        <w:autoSpaceDE/>
        <w:autoSpaceDN/>
        <w:adjustRightInd/>
        <w:spacing w:before="120"/>
        <w:ind w:left="709" w:right="6"/>
        <w:jc w:val="both"/>
        <w:textAlignment w:val="auto"/>
        <w:rPr>
          <w:rFonts w:ascii="Tahoma" w:hAnsi="Tahoma"/>
          <w:sz w:val="22"/>
          <w:szCs w:val="24"/>
          <w:lang w:val="en-GB"/>
        </w:rPr>
      </w:pPr>
    </w:p>
    <w:p w14:paraId="15F979E3" w14:textId="77777777" w:rsidR="00550BDF" w:rsidRPr="002510DF" w:rsidRDefault="00550BDF">
      <w:pPr>
        <w:pStyle w:val="20"/>
        <w:autoSpaceDE/>
        <w:autoSpaceDN/>
        <w:adjustRightInd/>
        <w:spacing w:after="120"/>
        <w:ind w:left="1985" w:hanging="1985"/>
        <w:jc w:val="both"/>
        <w:rPr>
          <w:rFonts w:ascii="Tahoma" w:hAnsi="Tahoma"/>
          <w:bCs w:val="0"/>
          <w:i w:val="0"/>
          <w:iCs w:val="0"/>
          <w:szCs w:val="24"/>
          <w:lang w:val="en-GB"/>
        </w:rPr>
      </w:pPr>
      <w:bookmarkStart w:id="27" w:name="_Toc5978056"/>
      <w:r w:rsidRPr="002510DF">
        <w:rPr>
          <w:rFonts w:ascii="Tahoma" w:hAnsi="Tahoma"/>
          <w:bCs w:val="0"/>
          <w:i w:val="0"/>
          <w:iCs w:val="0"/>
          <w:sz w:val="22"/>
          <w:szCs w:val="24"/>
          <w:lang w:val="en-GB"/>
        </w:rPr>
        <w:t>Article 06.02.</w:t>
      </w:r>
      <w:r w:rsidRPr="002510DF">
        <w:rPr>
          <w:rFonts w:ascii="Tahoma" w:hAnsi="Tahoma"/>
          <w:bCs w:val="0"/>
          <w:i w:val="0"/>
          <w:iCs w:val="0"/>
          <w:sz w:val="22"/>
          <w:szCs w:val="24"/>
          <w:lang w:val="en-GB"/>
        </w:rPr>
        <w:tab/>
        <w:t xml:space="preserve">Suspension of </w:t>
      </w:r>
      <w:r w:rsidR="00A10B59" w:rsidRPr="002510DF">
        <w:rPr>
          <w:rFonts w:ascii="Tahoma" w:hAnsi="Tahoma"/>
          <w:bCs w:val="0"/>
          <w:i w:val="0"/>
          <w:iCs w:val="0"/>
          <w:sz w:val="22"/>
          <w:szCs w:val="24"/>
          <w:lang w:val="en-GB"/>
        </w:rPr>
        <w:t>Trading Member</w:t>
      </w:r>
      <w:r w:rsidRPr="002510DF">
        <w:rPr>
          <w:rFonts w:ascii="Tahoma" w:hAnsi="Tahoma"/>
          <w:bCs w:val="0"/>
          <w:i w:val="0"/>
          <w:iCs w:val="0"/>
          <w:sz w:val="22"/>
          <w:szCs w:val="24"/>
          <w:lang w:val="en-GB"/>
        </w:rPr>
        <w:t>’s Admission to Trading</w:t>
      </w:r>
      <w:bookmarkEnd w:id="27"/>
    </w:p>
    <w:p w14:paraId="1EC5C2E6" w14:textId="77777777" w:rsidR="00550BDF" w:rsidRPr="002510DF" w:rsidRDefault="00550BDF">
      <w:pPr>
        <w:widowControl w:val="0"/>
        <w:numPr>
          <w:ilvl w:val="0"/>
          <w:numId w:val="28"/>
        </w:numPr>
        <w:overflowPunct/>
        <w:spacing w:after="120"/>
        <w:ind w:left="709" w:hanging="709"/>
        <w:jc w:val="both"/>
        <w:textAlignment w:val="auto"/>
        <w:rPr>
          <w:rFonts w:ascii="Tahoma" w:hAnsi="Tahoma"/>
          <w:b/>
          <w:sz w:val="22"/>
          <w:szCs w:val="24"/>
          <w:lang w:val="en-GB"/>
        </w:rPr>
      </w:pPr>
      <w:r w:rsidRPr="002510DF">
        <w:rPr>
          <w:rFonts w:ascii="Tahoma" w:hAnsi="Tahoma"/>
          <w:sz w:val="22"/>
          <w:szCs w:val="24"/>
          <w:lang w:val="en-GB"/>
        </w:rPr>
        <w:t xml:space="preserve">For the purpose of the Admission Rules suspension of admission to trading of the </w:t>
      </w:r>
      <w:r w:rsidR="00A10B59" w:rsidRPr="002510DF">
        <w:rPr>
          <w:rFonts w:ascii="Tahoma" w:hAnsi="Tahoma"/>
          <w:sz w:val="22"/>
          <w:szCs w:val="24"/>
          <w:lang w:val="en-GB"/>
        </w:rPr>
        <w:t>Trading Member</w:t>
      </w:r>
      <w:r w:rsidRPr="002510DF">
        <w:rPr>
          <w:rFonts w:ascii="Tahoma" w:hAnsi="Tahoma"/>
          <w:sz w:val="22"/>
          <w:szCs w:val="24"/>
          <w:lang w:val="en-GB"/>
        </w:rPr>
        <w:t xml:space="preserve"> shall be understood as suspension of acceptance by the Exchange of the </w:t>
      </w:r>
      <w:r w:rsidR="00A10B59" w:rsidRPr="002510DF">
        <w:rPr>
          <w:rFonts w:ascii="Tahoma" w:hAnsi="Tahoma"/>
          <w:sz w:val="22"/>
          <w:szCs w:val="24"/>
          <w:lang w:val="en-GB"/>
        </w:rPr>
        <w:t>Trading Member</w:t>
      </w:r>
      <w:r w:rsidRPr="002510DF">
        <w:rPr>
          <w:rFonts w:ascii="Tahoma" w:hAnsi="Tahoma"/>
          <w:sz w:val="22"/>
          <w:szCs w:val="24"/>
          <w:lang w:val="en-GB"/>
        </w:rPr>
        <w:t xml:space="preserve">’s orders and the option </w:t>
      </w:r>
      <w:r w:rsidR="00A278FC" w:rsidRPr="002510DF">
        <w:rPr>
          <w:rFonts w:ascii="Tahoma" w:hAnsi="Tahoma"/>
          <w:sz w:val="22"/>
          <w:szCs w:val="24"/>
          <w:lang w:val="en-GB"/>
        </w:rPr>
        <w:t xml:space="preserve">for such Trading Member </w:t>
      </w:r>
      <w:r w:rsidRPr="002510DF">
        <w:rPr>
          <w:rFonts w:ascii="Tahoma" w:hAnsi="Tahoma"/>
          <w:sz w:val="22"/>
          <w:szCs w:val="24"/>
          <w:lang w:val="en-GB"/>
        </w:rPr>
        <w:t xml:space="preserve">to revoke or change of the orders earlier filed by </w:t>
      </w:r>
      <w:r w:rsidR="00A278FC" w:rsidRPr="002510DF">
        <w:rPr>
          <w:rFonts w:ascii="Tahoma" w:hAnsi="Tahoma"/>
          <w:sz w:val="22"/>
          <w:szCs w:val="24"/>
          <w:lang w:val="en-GB"/>
        </w:rPr>
        <w:t xml:space="preserve">this </w:t>
      </w:r>
      <w:r w:rsidR="00A10B59" w:rsidRPr="002510DF">
        <w:rPr>
          <w:rFonts w:ascii="Tahoma" w:hAnsi="Tahoma"/>
          <w:sz w:val="22"/>
          <w:szCs w:val="24"/>
          <w:lang w:val="en-GB"/>
        </w:rPr>
        <w:t>Trading Member</w:t>
      </w:r>
      <w:r w:rsidRPr="002510DF">
        <w:rPr>
          <w:rFonts w:ascii="Tahoma" w:hAnsi="Tahoma"/>
          <w:sz w:val="22"/>
          <w:szCs w:val="24"/>
          <w:lang w:val="en-GB"/>
        </w:rPr>
        <w:t>.</w:t>
      </w:r>
    </w:p>
    <w:p w14:paraId="23D2A555" w14:textId="77777777" w:rsidR="00550BDF" w:rsidRPr="002510DF" w:rsidRDefault="00550BDF">
      <w:pPr>
        <w:widowControl w:val="0"/>
        <w:numPr>
          <w:ilvl w:val="0"/>
          <w:numId w:val="28"/>
        </w:numPr>
        <w:overflowPunct/>
        <w:spacing w:after="120"/>
        <w:ind w:left="709" w:hanging="709"/>
        <w:jc w:val="both"/>
        <w:textAlignment w:val="auto"/>
        <w:rPr>
          <w:rFonts w:ascii="Tahoma" w:hAnsi="Tahoma"/>
          <w:szCs w:val="24"/>
          <w:lang w:val="en-GB"/>
        </w:rPr>
      </w:pPr>
      <w:r w:rsidRPr="002510DF">
        <w:rPr>
          <w:rFonts w:ascii="Tahoma" w:hAnsi="Tahoma"/>
          <w:sz w:val="22"/>
          <w:szCs w:val="24"/>
          <w:lang w:val="en-GB"/>
        </w:rPr>
        <w:t xml:space="preserve">The Exchange shall suspend the </w:t>
      </w:r>
      <w:r w:rsidR="00A10B59" w:rsidRPr="002510DF">
        <w:rPr>
          <w:rFonts w:ascii="Tahoma" w:hAnsi="Tahoma"/>
          <w:sz w:val="22"/>
          <w:szCs w:val="24"/>
          <w:lang w:val="en-GB"/>
        </w:rPr>
        <w:t>Trading Member</w:t>
      </w:r>
      <w:r w:rsidRPr="002510DF">
        <w:rPr>
          <w:rFonts w:ascii="Tahoma" w:hAnsi="Tahoma"/>
          <w:sz w:val="22"/>
          <w:szCs w:val="24"/>
          <w:lang w:val="en-GB"/>
        </w:rPr>
        <w:t xml:space="preserve">’s admission to trading in </w:t>
      </w:r>
      <w:r w:rsidR="00037413" w:rsidRPr="002510DF">
        <w:rPr>
          <w:rFonts w:ascii="Tahoma" w:hAnsi="Tahoma"/>
          <w:sz w:val="22"/>
          <w:szCs w:val="24"/>
          <w:lang w:val="en-GB"/>
        </w:rPr>
        <w:t>one of the following events</w:t>
      </w:r>
      <w:r w:rsidRPr="002510DF">
        <w:rPr>
          <w:rFonts w:ascii="Tahoma" w:hAnsi="Tahoma"/>
          <w:sz w:val="22"/>
          <w:szCs w:val="24"/>
          <w:lang w:val="en-GB"/>
        </w:rPr>
        <w:t>:</w:t>
      </w:r>
      <w:r w:rsidRPr="002510DF">
        <w:rPr>
          <w:rFonts w:ascii="Tahoma" w:hAnsi="Tahoma"/>
          <w:b/>
          <w:sz w:val="22"/>
          <w:szCs w:val="24"/>
          <w:lang w:val="en-GB"/>
        </w:rPr>
        <w:t xml:space="preserve"> </w:t>
      </w:r>
    </w:p>
    <w:p w14:paraId="631D750F" w14:textId="77777777" w:rsidR="00550BDF" w:rsidRPr="002510DF" w:rsidRDefault="00550BDF">
      <w:pPr>
        <w:pStyle w:val="Iniiaiieoaeno211"/>
        <w:numPr>
          <w:ilvl w:val="0"/>
          <w:numId w:val="2"/>
        </w:numPr>
        <w:tabs>
          <w:tab w:val="clear" w:pos="1069"/>
          <w:tab w:val="num" w:pos="709"/>
        </w:tabs>
        <w:spacing w:after="120"/>
        <w:ind w:left="1418" w:hanging="709"/>
        <w:rPr>
          <w:rFonts w:ascii="Tahoma" w:hAnsi="Tahoma"/>
          <w:szCs w:val="24"/>
          <w:lang w:val="en-GB"/>
        </w:rPr>
      </w:pPr>
      <w:bookmarkStart w:id="28" w:name="_Ref356319188"/>
      <w:r w:rsidRPr="002510DF">
        <w:rPr>
          <w:rFonts w:ascii="Tahoma" w:hAnsi="Tahoma"/>
          <w:sz w:val="22"/>
          <w:szCs w:val="24"/>
          <w:lang w:val="en-GB"/>
        </w:rPr>
        <w:t xml:space="preserve">obtaining by the Exchange of the information from the </w:t>
      </w:r>
      <w:r w:rsidR="0023579D" w:rsidRPr="002510DF">
        <w:rPr>
          <w:rFonts w:ascii="Tahoma" w:hAnsi="Tahoma"/>
          <w:sz w:val="22"/>
          <w:szCs w:val="24"/>
          <w:lang w:val="en-GB"/>
        </w:rPr>
        <w:t>Clearing House</w:t>
      </w:r>
      <w:r w:rsidRPr="002510DF">
        <w:rPr>
          <w:rFonts w:ascii="Tahoma" w:hAnsi="Tahoma"/>
          <w:sz w:val="22"/>
          <w:szCs w:val="24"/>
          <w:lang w:val="en-GB"/>
        </w:rPr>
        <w:t xml:space="preserve"> evidencing (in the opinion of the Exchange) the necessity to suspend the </w:t>
      </w:r>
      <w:r w:rsidR="00A10B59" w:rsidRPr="002510DF">
        <w:rPr>
          <w:rFonts w:ascii="Tahoma" w:hAnsi="Tahoma"/>
          <w:sz w:val="22"/>
          <w:szCs w:val="24"/>
          <w:lang w:val="en-GB"/>
        </w:rPr>
        <w:t>Trading Member</w:t>
      </w:r>
      <w:r w:rsidRPr="002510DF">
        <w:rPr>
          <w:rFonts w:ascii="Tahoma" w:hAnsi="Tahoma"/>
          <w:sz w:val="22"/>
          <w:szCs w:val="24"/>
          <w:lang w:val="en-GB"/>
        </w:rPr>
        <w:t>’s admission to trading;</w:t>
      </w:r>
      <w:r w:rsidR="00037413" w:rsidRPr="002510DF">
        <w:rPr>
          <w:rFonts w:ascii="Tahoma" w:hAnsi="Tahoma"/>
          <w:sz w:val="22"/>
          <w:szCs w:val="24"/>
          <w:lang w:val="en-GB"/>
        </w:rPr>
        <w:t xml:space="preserve"> and (or)</w:t>
      </w:r>
      <w:r w:rsidRPr="002510DF">
        <w:rPr>
          <w:rFonts w:ascii="Tahoma" w:hAnsi="Tahoma"/>
          <w:sz w:val="22"/>
          <w:szCs w:val="24"/>
          <w:lang w:val="en-GB"/>
        </w:rPr>
        <w:t xml:space="preserve"> </w:t>
      </w:r>
    </w:p>
    <w:bookmarkEnd w:id="28"/>
    <w:p w14:paraId="7C20AFB7" w14:textId="77777777" w:rsidR="00CE30F5" w:rsidRPr="002510DF" w:rsidRDefault="00550BDF">
      <w:pPr>
        <w:pStyle w:val="Iniiaiieoaeno211"/>
        <w:numPr>
          <w:ilvl w:val="0"/>
          <w:numId w:val="2"/>
        </w:numPr>
        <w:tabs>
          <w:tab w:val="clear" w:pos="1069"/>
          <w:tab w:val="num" w:pos="709"/>
        </w:tabs>
        <w:spacing w:after="120"/>
        <w:ind w:left="1418" w:hanging="709"/>
        <w:rPr>
          <w:rFonts w:ascii="Tahoma" w:hAnsi="Tahoma"/>
          <w:b/>
          <w:sz w:val="22"/>
          <w:szCs w:val="24"/>
          <w:lang w:val="en-GB"/>
        </w:rPr>
      </w:pPr>
      <w:r w:rsidRPr="002510DF">
        <w:rPr>
          <w:rFonts w:ascii="Tahoma" w:hAnsi="Tahoma"/>
          <w:sz w:val="22"/>
          <w:szCs w:val="24"/>
          <w:lang w:val="en-GB"/>
        </w:rPr>
        <w:t xml:space="preserve">obtaining by the Exchange of the information from the Technical Centre evidencing (in the opinion of the Exchange) the necessity to suspend the </w:t>
      </w:r>
      <w:r w:rsidR="00A10B59" w:rsidRPr="002510DF">
        <w:rPr>
          <w:rFonts w:ascii="Tahoma" w:hAnsi="Tahoma"/>
          <w:sz w:val="22"/>
          <w:szCs w:val="24"/>
          <w:lang w:val="en-GB"/>
        </w:rPr>
        <w:t>Trading Member</w:t>
      </w:r>
      <w:r w:rsidRPr="002510DF">
        <w:rPr>
          <w:rFonts w:ascii="Tahoma" w:hAnsi="Tahoma"/>
          <w:sz w:val="22"/>
          <w:szCs w:val="24"/>
          <w:lang w:val="en-GB"/>
        </w:rPr>
        <w:t>’s admission to trading</w:t>
      </w:r>
      <w:r w:rsidR="00CE30F5" w:rsidRPr="002510DF">
        <w:rPr>
          <w:rFonts w:ascii="Tahoma" w:hAnsi="Tahoma"/>
          <w:sz w:val="22"/>
          <w:szCs w:val="24"/>
          <w:lang w:val="en-GB"/>
        </w:rPr>
        <w:t>; and (or)</w:t>
      </w:r>
    </w:p>
    <w:p w14:paraId="0D01F592" w14:textId="77777777" w:rsidR="00CE30F5" w:rsidRPr="002510DF" w:rsidRDefault="00CE30F5">
      <w:pPr>
        <w:pStyle w:val="Iniiaiieoaeno211"/>
        <w:numPr>
          <w:ilvl w:val="0"/>
          <w:numId w:val="2"/>
        </w:numPr>
        <w:tabs>
          <w:tab w:val="clear" w:pos="1069"/>
          <w:tab w:val="num" w:pos="709"/>
        </w:tabs>
        <w:spacing w:after="120"/>
        <w:ind w:left="1418" w:hanging="709"/>
        <w:rPr>
          <w:rFonts w:ascii="Tahoma" w:hAnsi="Tahoma"/>
          <w:b/>
          <w:sz w:val="22"/>
          <w:szCs w:val="24"/>
          <w:lang w:val="en-GB"/>
        </w:rPr>
      </w:pPr>
      <w:r w:rsidRPr="002510DF">
        <w:rPr>
          <w:rFonts w:ascii="Tahoma" w:hAnsi="Tahoma"/>
          <w:sz w:val="22"/>
          <w:szCs w:val="24"/>
          <w:lang w:val="en-GB"/>
        </w:rPr>
        <w:t>obtaining by the Exchange of the information from the Bank of Russia evidencing (in the opinion of the Exchange) the necessity to suspend the Trading Member’s admission to trading; and (or)</w:t>
      </w:r>
    </w:p>
    <w:p w14:paraId="1F369FB5" w14:textId="77777777" w:rsidR="00550BDF" w:rsidRPr="002510DF" w:rsidRDefault="00CE30F5">
      <w:pPr>
        <w:pStyle w:val="Iniiaiieoaeno211"/>
        <w:numPr>
          <w:ilvl w:val="0"/>
          <w:numId w:val="2"/>
        </w:numPr>
        <w:tabs>
          <w:tab w:val="clear" w:pos="1069"/>
          <w:tab w:val="num" w:pos="709"/>
        </w:tabs>
        <w:spacing w:after="120"/>
        <w:ind w:left="1418" w:hanging="709"/>
        <w:rPr>
          <w:rFonts w:ascii="Tahoma" w:hAnsi="Tahoma"/>
          <w:b/>
          <w:sz w:val="22"/>
          <w:szCs w:val="24"/>
          <w:lang w:val="en-GB"/>
        </w:rPr>
      </w:pPr>
      <w:r w:rsidRPr="002510DF">
        <w:rPr>
          <w:rFonts w:ascii="Tahoma" w:hAnsi="Tahoma"/>
          <w:sz w:val="22"/>
          <w:szCs w:val="24"/>
          <w:lang w:val="en-GB"/>
        </w:rPr>
        <w:t>prohibition for the Trading Member to operate as the Professional Participant of the Securities Market upon the resolution of the Bank of Russia</w:t>
      </w:r>
      <w:r w:rsidR="00550BDF" w:rsidRPr="002510DF">
        <w:rPr>
          <w:rFonts w:ascii="Tahoma" w:hAnsi="Tahoma"/>
          <w:sz w:val="22"/>
          <w:szCs w:val="24"/>
          <w:lang w:val="en-GB"/>
        </w:rPr>
        <w:t>.</w:t>
      </w:r>
    </w:p>
    <w:p w14:paraId="0D99A90A" w14:textId="77777777" w:rsidR="00550BDF" w:rsidRPr="002510DF" w:rsidRDefault="00284635">
      <w:pPr>
        <w:widowControl w:val="0"/>
        <w:numPr>
          <w:ilvl w:val="0"/>
          <w:numId w:val="28"/>
        </w:numPr>
        <w:overflowPunct/>
        <w:spacing w:after="120"/>
        <w:ind w:left="709" w:hanging="709"/>
        <w:jc w:val="both"/>
        <w:textAlignment w:val="auto"/>
        <w:rPr>
          <w:rFonts w:ascii="Tahoma" w:hAnsi="Tahoma"/>
          <w:sz w:val="22"/>
          <w:szCs w:val="24"/>
          <w:lang w:val="en-GB"/>
        </w:rPr>
      </w:pPr>
      <w:r w:rsidRPr="002510DF">
        <w:rPr>
          <w:rFonts w:ascii="Tahoma" w:hAnsi="Tahoma"/>
          <w:sz w:val="22"/>
          <w:szCs w:val="24"/>
          <w:lang w:val="en-GB"/>
        </w:rPr>
        <w:t xml:space="preserve">Apart from events described in </w:t>
      </w:r>
      <w:r w:rsidR="00F8730A" w:rsidRPr="002510DF">
        <w:rPr>
          <w:rFonts w:ascii="Tahoma" w:hAnsi="Tahoma"/>
          <w:sz w:val="22"/>
          <w:szCs w:val="24"/>
          <w:lang w:val="en-GB"/>
        </w:rPr>
        <w:t>Clause</w:t>
      </w:r>
      <w:r w:rsidRPr="002510DF">
        <w:rPr>
          <w:rFonts w:ascii="Tahoma" w:hAnsi="Tahoma"/>
          <w:sz w:val="22"/>
          <w:szCs w:val="24"/>
          <w:lang w:val="en-GB"/>
        </w:rPr>
        <w:t xml:space="preserve"> 2 of this </w:t>
      </w:r>
      <w:r w:rsidR="003867D3" w:rsidRPr="002510DF">
        <w:rPr>
          <w:rFonts w:ascii="Tahoma" w:hAnsi="Tahoma"/>
          <w:sz w:val="22"/>
          <w:szCs w:val="24"/>
          <w:lang w:val="en-GB"/>
        </w:rPr>
        <w:t>Article</w:t>
      </w:r>
      <w:r w:rsidRPr="002510DF">
        <w:rPr>
          <w:rFonts w:ascii="Tahoma" w:hAnsi="Tahoma"/>
          <w:sz w:val="22"/>
          <w:szCs w:val="24"/>
          <w:lang w:val="en-GB"/>
        </w:rPr>
        <w:t xml:space="preserve">, </w:t>
      </w:r>
      <w:r w:rsidR="00550BDF" w:rsidRPr="002510DF">
        <w:rPr>
          <w:rFonts w:ascii="Tahoma" w:hAnsi="Tahoma"/>
          <w:sz w:val="22"/>
          <w:szCs w:val="24"/>
          <w:lang w:val="en-GB"/>
        </w:rPr>
        <w:t xml:space="preserve">The Exchange shall suspend the </w:t>
      </w:r>
      <w:r w:rsidR="00A10B59" w:rsidRPr="002510DF">
        <w:rPr>
          <w:rFonts w:ascii="Tahoma" w:hAnsi="Tahoma"/>
          <w:sz w:val="22"/>
          <w:szCs w:val="24"/>
          <w:lang w:val="en-GB"/>
        </w:rPr>
        <w:t>Trading Member</w:t>
      </w:r>
      <w:r w:rsidR="00550BDF" w:rsidRPr="002510DF">
        <w:rPr>
          <w:rFonts w:ascii="Tahoma" w:hAnsi="Tahoma"/>
          <w:sz w:val="22"/>
          <w:szCs w:val="24"/>
          <w:lang w:val="en-GB"/>
        </w:rPr>
        <w:t>’s admission to trading on</w:t>
      </w:r>
      <w:r w:rsidR="001E388A" w:rsidRPr="002510DF">
        <w:rPr>
          <w:rFonts w:ascii="Tahoma" w:hAnsi="Tahoma"/>
          <w:sz w:val="22"/>
          <w:szCs w:val="24"/>
          <w:lang w:val="en-GB"/>
        </w:rPr>
        <w:t xml:space="preserve"> the relevant exchange market</w:t>
      </w:r>
      <w:r w:rsidR="00550BDF" w:rsidRPr="002510DF">
        <w:rPr>
          <w:rFonts w:ascii="Tahoma" w:hAnsi="Tahoma"/>
          <w:sz w:val="22"/>
          <w:szCs w:val="24"/>
          <w:lang w:val="en-GB"/>
        </w:rPr>
        <w:t xml:space="preserve"> </w:t>
      </w:r>
      <w:r w:rsidR="001E388A" w:rsidRPr="002510DF">
        <w:rPr>
          <w:rFonts w:ascii="Tahoma" w:hAnsi="Tahoma"/>
          <w:sz w:val="22"/>
          <w:szCs w:val="24"/>
          <w:lang w:val="en-GB"/>
        </w:rPr>
        <w:t xml:space="preserve"> for any of the following reasons provided for in the </w:t>
      </w:r>
      <w:r w:rsidR="000A4E3D" w:rsidRPr="002510DF">
        <w:rPr>
          <w:rFonts w:ascii="Tahoma" w:hAnsi="Tahoma"/>
          <w:sz w:val="22"/>
          <w:szCs w:val="24"/>
          <w:lang w:val="en-GB"/>
        </w:rPr>
        <w:t>Special Section</w:t>
      </w:r>
      <w:r w:rsidR="001E388A" w:rsidRPr="002510DF">
        <w:rPr>
          <w:rFonts w:ascii="Tahoma" w:hAnsi="Tahoma"/>
          <w:sz w:val="22"/>
          <w:szCs w:val="24"/>
          <w:lang w:val="en-GB"/>
        </w:rPr>
        <w:t>s of Admission Rules</w:t>
      </w:r>
      <w:r w:rsidR="00550BDF" w:rsidRPr="002510DF">
        <w:rPr>
          <w:rFonts w:ascii="Tahoma" w:hAnsi="Tahoma"/>
          <w:sz w:val="22"/>
          <w:szCs w:val="24"/>
          <w:lang w:val="en-GB"/>
        </w:rPr>
        <w:t>:</w:t>
      </w:r>
    </w:p>
    <w:p w14:paraId="5AF6A6A5" w14:textId="77777777" w:rsidR="00550BDF" w:rsidRPr="002510DF" w:rsidRDefault="00550BDF">
      <w:pPr>
        <w:widowControl w:val="0"/>
        <w:numPr>
          <w:ilvl w:val="0"/>
          <w:numId w:val="28"/>
        </w:numPr>
        <w:overflowPunct/>
        <w:spacing w:after="120"/>
        <w:ind w:left="709" w:hanging="709"/>
        <w:jc w:val="both"/>
        <w:textAlignment w:val="auto"/>
        <w:rPr>
          <w:rFonts w:ascii="Tahoma" w:hAnsi="Tahoma"/>
          <w:b/>
          <w:sz w:val="22"/>
          <w:szCs w:val="24"/>
          <w:lang w:val="en-GB"/>
        </w:rPr>
      </w:pPr>
      <w:r w:rsidRPr="002510DF">
        <w:rPr>
          <w:rFonts w:ascii="Tahoma" w:hAnsi="Tahoma"/>
          <w:sz w:val="22"/>
          <w:szCs w:val="24"/>
          <w:lang w:val="en-GB"/>
        </w:rPr>
        <w:t xml:space="preserve">The Exchange shall be entitled to suspend the </w:t>
      </w:r>
      <w:r w:rsidR="00A10B59" w:rsidRPr="002510DF">
        <w:rPr>
          <w:rFonts w:ascii="Tahoma" w:hAnsi="Tahoma"/>
          <w:sz w:val="22"/>
          <w:szCs w:val="24"/>
          <w:lang w:val="en-GB"/>
        </w:rPr>
        <w:t>Trading Member</w:t>
      </w:r>
      <w:r w:rsidRPr="002510DF">
        <w:rPr>
          <w:rFonts w:ascii="Tahoma" w:hAnsi="Tahoma"/>
          <w:sz w:val="22"/>
          <w:szCs w:val="24"/>
          <w:lang w:val="en-GB"/>
        </w:rPr>
        <w:t>’s admission to trading in case of at least one of the following grounds:</w:t>
      </w:r>
    </w:p>
    <w:p w14:paraId="4363E2C1" w14:textId="77777777" w:rsidR="00550BDF" w:rsidRPr="002510DF" w:rsidRDefault="00550BDF">
      <w:pPr>
        <w:pStyle w:val="Iniiaiieoaeno211"/>
        <w:numPr>
          <w:ilvl w:val="0"/>
          <w:numId w:val="47"/>
        </w:numPr>
        <w:tabs>
          <w:tab w:val="clear" w:pos="1070"/>
          <w:tab w:val="left" w:pos="709"/>
          <w:tab w:val="num" w:pos="1418"/>
        </w:tabs>
        <w:spacing w:after="120"/>
        <w:ind w:left="1418" w:hanging="709"/>
        <w:rPr>
          <w:rFonts w:ascii="Tahoma" w:hAnsi="Tahoma"/>
          <w:b/>
          <w:sz w:val="22"/>
          <w:szCs w:val="24"/>
          <w:lang w:val="en-GB"/>
        </w:rPr>
      </w:pPr>
      <w:r w:rsidRPr="002510DF">
        <w:rPr>
          <w:rFonts w:ascii="Tahoma" w:hAnsi="Tahoma"/>
          <w:sz w:val="22"/>
          <w:szCs w:val="24"/>
          <w:lang w:val="en-GB"/>
        </w:rPr>
        <w:t xml:space="preserve">the </w:t>
      </w:r>
      <w:r w:rsidR="00A10B59" w:rsidRPr="002510DF">
        <w:rPr>
          <w:rFonts w:ascii="Tahoma" w:hAnsi="Tahoma"/>
          <w:sz w:val="22"/>
          <w:szCs w:val="24"/>
          <w:lang w:val="en-GB"/>
        </w:rPr>
        <w:t>Trading Member</w:t>
      </w:r>
      <w:r w:rsidRPr="002510DF">
        <w:rPr>
          <w:rFonts w:ascii="Tahoma" w:hAnsi="Tahoma"/>
          <w:sz w:val="22"/>
          <w:szCs w:val="24"/>
          <w:lang w:val="en-GB"/>
        </w:rPr>
        <w:t xml:space="preserve">’s failure to </w:t>
      </w:r>
      <w:r w:rsidR="00384E3C" w:rsidRPr="002510DF">
        <w:rPr>
          <w:rFonts w:ascii="Tahoma" w:hAnsi="Tahoma"/>
          <w:sz w:val="22"/>
          <w:szCs w:val="24"/>
          <w:lang w:val="en-GB"/>
        </w:rPr>
        <w:t xml:space="preserve">fulfil the requirements hereof, </w:t>
      </w:r>
      <w:r w:rsidRPr="002510DF">
        <w:rPr>
          <w:rFonts w:ascii="Tahoma" w:hAnsi="Tahoma"/>
          <w:sz w:val="22"/>
          <w:szCs w:val="24"/>
          <w:lang w:val="en-GB"/>
        </w:rPr>
        <w:t>Trading Rules</w:t>
      </w:r>
      <w:r w:rsidR="006E31FB" w:rsidRPr="002510DF">
        <w:rPr>
          <w:rFonts w:ascii="Tahoma" w:hAnsi="Tahoma"/>
          <w:sz w:val="22"/>
          <w:szCs w:val="24"/>
          <w:lang w:val="en-GB"/>
        </w:rPr>
        <w:t xml:space="preserve">, </w:t>
      </w:r>
      <w:r w:rsidRPr="002510DF">
        <w:rPr>
          <w:rFonts w:ascii="Tahoma" w:hAnsi="Tahoma"/>
          <w:sz w:val="22"/>
          <w:szCs w:val="24"/>
          <w:lang w:val="en-GB"/>
        </w:rPr>
        <w:t xml:space="preserve">and/or </w:t>
      </w:r>
      <w:r w:rsidR="001E002E" w:rsidRPr="002510DF">
        <w:rPr>
          <w:rFonts w:ascii="Tahoma" w:hAnsi="Tahoma"/>
          <w:sz w:val="22"/>
          <w:szCs w:val="24"/>
          <w:lang w:val="en-GB"/>
        </w:rPr>
        <w:t xml:space="preserve">other </w:t>
      </w:r>
      <w:r w:rsidRPr="002510DF">
        <w:rPr>
          <w:rFonts w:ascii="Tahoma" w:hAnsi="Tahoma"/>
          <w:sz w:val="22"/>
          <w:szCs w:val="24"/>
          <w:lang w:val="en-GB"/>
        </w:rPr>
        <w:t xml:space="preserve">Internal Documents of the Exchange, the </w:t>
      </w:r>
      <w:r w:rsidR="00A10B59" w:rsidRPr="002510DF">
        <w:rPr>
          <w:rFonts w:ascii="Tahoma" w:hAnsi="Tahoma"/>
          <w:sz w:val="22"/>
          <w:szCs w:val="24"/>
          <w:lang w:val="en-GB"/>
        </w:rPr>
        <w:t>Trading Member</w:t>
      </w:r>
      <w:r w:rsidRPr="002510DF">
        <w:rPr>
          <w:rFonts w:ascii="Tahoma" w:hAnsi="Tahoma"/>
          <w:sz w:val="22"/>
          <w:szCs w:val="24"/>
          <w:lang w:val="en-GB"/>
        </w:rPr>
        <w:t>’s failure to perform the resolutions adopted by the Exchange in accordance with these documents;</w:t>
      </w:r>
    </w:p>
    <w:p w14:paraId="69FEE5A5" w14:textId="77777777" w:rsidR="00550BDF" w:rsidRPr="002510DF" w:rsidRDefault="00550BDF">
      <w:pPr>
        <w:widowControl w:val="0"/>
        <w:numPr>
          <w:ilvl w:val="0"/>
          <w:numId w:val="47"/>
        </w:numPr>
        <w:tabs>
          <w:tab w:val="clear" w:pos="1070"/>
          <w:tab w:val="num" w:pos="1418"/>
        </w:tabs>
        <w:overflowPunct/>
        <w:autoSpaceDE/>
        <w:autoSpaceDN/>
        <w:adjustRightInd/>
        <w:spacing w:before="120" w:after="120"/>
        <w:ind w:left="1418" w:hanging="709"/>
        <w:jc w:val="both"/>
        <w:textAlignment w:val="auto"/>
        <w:rPr>
          <w:rFonts w:ascii="Tahoma" w:hAnsi="Tahoma"/>
          <w:b/>
          <w:sz w:val="22"/>
          <w:szCs w:val="24"/>
          <w:lang w:val="en-GB"/>
        </w:rPr>
      </w:pPr>
      <w:r w:rsidRPr="002510DF">
        <w:rPr>
          <w:rFonts w:ascii="Tahoma" w:hAnsi="Tahoma"/>
          <w:sz w:val="22"/>
          <w:szCs w:val="24"/>
          <w:lang w:val="en-GB"/>
        </w:rPr>
        <w:t xml:space="preserve">using by the </w:t>
      </w:r>
      <w:r w:rsidR="00A10B59" w:rsidRPr="002510DF">
        <w:rPr>
          <w:rFonts w:ascii="Tahoma" w:hAnsi="Tahoma"/>
          <w:sz w:val="22"/>
          <w:szCs w:val="24"/>
          <w:lang w:val="en-GB"/>
        </w:rPr>
        <w:t>Trading Member</w:t>
      </w:r>
      <w:r w:rsidRPr="002510DF">
        <w:rPr>
          <w:rFonts w:ascii="Tahoma" w:hAnsi="Tahoma"/>
          <w:sz w:val="22"/>
          <w:szCs w:val="24"/>
          <w:lang w:val="en-GB"/>
        </w:rPr>
        <w:t xml:space="preserve"> of the </w:t>
      </w:r>
      <w:r w:rsidR="004B3E8E" w:rsidRPr="002510DF">
        <w:rPr>
          <w:rFonts w:ascii="Tahoma" w:hAnsi="Tahoma"/>
          <w:sz w:val="22"/>
          <w:szCs w:val="24"/>
          <w:lang w:val="en-GB"/>
        </w:rPr>
        <w:t>Market Data</w:t>
      </w:r>
      <w:r w:rsidRPr="002510DF">
        <w:rPr>
          <w:rFonts w:ascii="Tahoma" w:hAnsi="Tahoma"/>
          <w:sz w:val="22"/>
          <w:szCs w:val="24"/>
          <w:lang w:val="en-GB"/>
        </w:rPr>
        <w:t xml:space="preserve"> in violation of the procedure established by the Trading Rules;</w:t>
      </w:r>
    </w:p>
    <w:p w14:paraId="72BCDB7B" w14:textId="77777777" w:rsidR="00550BDF" w:rsidRPr="002510DF" w:rsidRDefault="00550BDF">
      <w:pPr>
        <w:numPr>
          <w:ilvl w:val="0"/>
          <w:numId w:val="47"/>
        </w:numPr>
        <w:tabs>
          <w:tab w:val="clear" w:pos="1070"/>
          <w:tab w:val="left" w:pos="709"/>
          <w:tab w:val="num" w:pos="1418"/>
        </w:tabs>
        <w:spacing w:after="120"/>
        <w:ind w:left="1418" w:hanging="709"/>
        <w:jc w:val="both"/>
        <w:rPr>
          <w:rFonts w:ascii="Tahoma" w:hAnsi="Tahoma"/>
          <w:szCs w:val="24"/>
          <w:lang w:val="en-GB"/>
        </w:rPr>
      </w:pPr>
      <w:r w:rsidRPr="002510DF">
        <w:rPr>
          <w:rFonts w:ascii="Tahoma" w:hAnsi="Tahoma"/>
          <w:sz w:val="22"/>
          <w:szCs w:val="24"/>
          <w:lang w:val="en-GB"/>
        </w:rPr>
        <w:t xml:space="preserve">the </w:t>
      </w:r>
      <w:r w:rsidR="00A10B59" w:rsidRPr="002510DF">
        <w:rPr>
          <w:rFonts w:ascii="Tahoma" w:hAnsi="Tahoma"/>
          <w:sz w:val="22"/>
          <w:szCs w:val="24"/>
          <w:lang w:val="en-GB"/>
        </w:rPr>
        <w:t>Trading Member</w:t>
      </w:r>
      <w:r w:rsidRPr="002510DF">
        <w:rPr>
          <w:rFonts w:ascii="Tahoma" w:hAnsi="Tahoma"/>
          <w:sz w:val="22"/>
          <w:szCs w:val="24"/>
          <w:lang w:val="en-GB"/>
        </w:rPr>
        <w:t>’s non-observance of obligations to submit to the Exchange the information and reporting in accordance with requirements hereof</w:t>
      </w:r>
      <w:r w:rsidR="001E002E" w:rsidRPr="002510DF">
        <w:rPr>
          <w:rFonts w:ascii="Tahoma" w:hAnsi="Tahoma"/>
          <w:sz w:val="22"/>
          <w:szCs w:val="24"/>
          <w:lang w:val="en-GB"/>
        </w:rPr>
        <w:t xml:space="preserve"> and (or) </w:t>
      </w:r>
      <w:r w:rsidR="006E5352" w:rsidRPr="002510DF">
        <w:rPr>
          <w:rFonts w:ascii="Tahoma" w:hAnsi="Tahoma"/>
          <w:sz w:val="22"/>
          <w:szCs w:val="24"/>
          <w:lang w:val="en-GB"/>
        </w:rPr>
        <w:t>the laws of the Russian Federation</w:t>
      </w:r>
      <w:r w:rsidRPr="002510DF">
        <w:rPr>
          <w:rFonts w:ascii="Tahoma" w:hAnsi="Tahoma"/>
          <w:sz w:val="22"/>
          <w:szCs w:val="24"/>
          <w:lang w:val="en-GB"/>
        </w:rPr>
        <w:t>;</w:t>
      </w:r>
      <w:r w:rsidRPr="002510DF">
        <w:rPr>
          <w:rFonts w:ascii="Tahoma" w:hAnsi="Tahoma"/>
          <w:b/>
          <w:sz w:val="22"/>
          <w:szCs w:val="24"/>
          <w:lang w:val="en-GB"/>
        </w:rPr>
        <w:t xml:space="preserve"> </w:t>
      </w:r>
    </w:p>
    <w:p w14:paraId="523CF724" w14:textId="77777777" w:rsidR="00550BDF" w:rsidRPr="002510DF" w:rsidRDefault="00550BDF">
      <w:pPr>
        <w:numPr>
          <w:ilvl w:val="0"/>
          <w:numId w:val="47"/>
        </w:numPr>
        <w:tabs>
          <w:tab w:val="clear" w:pos="1070"/>
          <w:tab w:val="left" w:pos="709"/>
          <w:tab w:val="num" w:pos="1418"/>
        </w:tabs>
        <w:spacing w:after="120"/>
        <w:ind w:left="1418" w:hanging="709"/>
        <w:jc w:val="both"/>
        <w:rPr>
          <w:rFonts w:ascii="Tahoma" w:hAnsi="Tahoma"/>
          <w:b/>
          <w:sz w:val="22"/>
          <w:szCs w:val="24"/>
          <w:lang w:val="en-GB"/>
        </w:rPr>
      </w:pPr>
      <w:r w:rsidRPr="002510DF">
        <w:rPr>
          <w:rFonts w:ascii="Tahoma" w:hAnsi="Tahoma"/>
          <w:sz w:val="22"/>
          <w:szCs w:val="24"/>
          <w:lang w:val="en-GB"/>
        </w:rPr>
        <w:t xml:space="preserve">receipt by the Exchange of the information of the measures taking in respect of the </w:t>
      </w:r>
      <w:r w:rsidR="00A10B59" w:rsidRPr="002510DF">
        <w:rPr>
          <w:rFonts w:ascii="Tahoma" w:hAnsi="Tahoma"/>
          <w:sz w:val="22"/>
          <w:szCs w:val="24"/>
          <w:lang w:val="en-GB"/>
        </w:rPr>
        <w:t>Trading Member</w:t>
      </w:r>
      <w:r w:rsidRPr="002510DF">
        <w:rPr>
          <w:rFonts w:ascii="Tahoma" w:hAnsi="Tahoma"/>
          <w:sz w:val="22"/>
          <w:szCs w:val="24"/>
          <w:lang w:val="en-GB"/>
        </w:rPr>
        <w:t xml:space="preserve"> for prevention from bankruptcy in accordance with the laws of the Russian Federation on insolvency (bankruptcy);</w:t>
      </w:r>
    </w:p>
    <w:p w14:paraId="07E20ADB" w14:textId="77777777" w:rsidR="00550BDF" w:rsidRPr="002510DF" w:rsidRDefault="00550BDF">
      <w:pPr>
        <w:numPr>
          <w:ilvl w:val="0"/>
          <w:numId w:val="47"/>
        </w:numPr>
        <w:tabs>
          <w:tab w:val="clear" w:pos="1070"/>
          <w:tab w:val="left" w:pos="709"/>
          <w:tab w:val="num" w:pos="1418"/>
        </w:tabs>
        <w:spacing w:after="120"/>
        <w:ind w:left="1418" w:hanging="709"/>
        <w:jc w:val="both"/>
        <w:rPr>
          <w:rFonts w:ascii="Tahoma" w:hAnsi="Tahoma"/>
          <w:szCs w:val="24"/>
          <w:lang w:val="en-GB"/>
        </w:rPr>
      </w:pPr>
      <w:bookmarkStart w:id="29" w:name="_Ref353980471"/>
      <w:r w:rsidRPr="002510DF">
        <w:rPr>
          <w:rFonts w:ascii="Tahoma" w:hAnsi="Tahoma"/>
          <w:sz w:val="22"/>
          <w:szCs w:val="24"/>
          <w:lang w:val="en-GB"/>
        </w:rPr>
        <w:t xml:space="preserve">violation by the </w:t>
      </w:r>
      <w:r w:rsidR="00A10B59" w:rsidRPr="002510DF">
        <w:rPr>
          <w:rFonts w:ascii="Tahoma" w:hAnsi="Tahoma"/>
          <w:sz w:val="22"/>
          <w:szCs w:val="24"/>
          <w:lang w:val="en-GB"/>
        </w:rPr>
        <w:t>Trading Member</w:t>
      </w:r>
      <w:r w:rsidRPr="002510DF">
        <w:rPr>
          <w:rFonts w:ascii="Tahoma" w:hAnsi="Tahoma"/>
          <w:sz w:val="22"/>
          <w:szCs w:val="24"/>
          <w:lang w:val="en-GB"/>
        </w:rPr>
        <w:t xml:space="preserve"> of the requirements of the laws of the Russian Federation</w:t>
      </w:r>
      <w:r w:rsidR="006E5352" w:rsidRPr="002510DF">
        <w:rPr>
          <w:rFonts w:ascii="Tahoma" w:hAnsi="Tahoma"/>
          <w:sz w:val="22"/>
          <w:szCs w:val="24"/>
          <w:lang w:val="en-GB"/>
        </w:rPr>
        <w:t>,  inclusive of the Bank of Russia regulatory acts</w:t>
      </w:r>
      <w:r w:rsidRPr="002510DF">
        <w:rPr>
          <w:rFonts w:ascii="Tahoma" w:hAnsi="Tahoma"/>
          <w:sz w:val="22"/>
          <w:szCs w:val="24"/>
          <w:lang w:val="en-GB"/>
        </w:rPr>
        <w:t>;</w:t>
      </w:r>
      <w:r w:rsidRPr="002510DF">
        <w:rPr>
          <w:rFonts w:ascii="Tahoma" w:hAnsi="Tahoma"/>
          <w:b/>
          <w:sz w:val="22"/>
          <w:szCs w:val="24"/>
          <w:lang w:val="en-GB"/>
        </w:rPr>
        <w:t xml:space="preserve"> </w:t>
      </w:r>
    </w:p>
    <w:bookmarkEnd w:id="29"/>
    <w:p w14:paraId="05C720D2" w14:textId="77777777" w:rsidR="00550BDF" w:rsidRPr="002510DF" w:rsidRDefault="00550BDF">
      <w:pPr>
        <w:numPr>
          <w:ilvl w:val="0"/>
          <w:numId w:val="47"/>
        </w:numPr>
        <w:tabs>
          <w:tab w:val="clear" w:pos="1070"/>
          <w:tab w:val="left" w:pos="709"/>
          <w:tab w:val="num" w:pos="1418"/>
        </w:tabs>
        <w:spacing w:after="120"/>
        <w:ind w:left="1418" w:hanging="709"/>
        <w:jc w:val="both"/>
        <w:rPr>
          <w:rFonts w:ascii="Tahoma" w:hAnsi="Tahoma"/>
          <w:b/>
          <w:sz w:val="22"/>
          <w:szCs w:val="24"/>
          <w:lang w:val="en-GB"/>
        </w:rPr>
      </w:pPr>
      <w:r w:rsidRPr="002510DF">
        <w:rPr>
          <w:rFonts w:ascii="Tahoma" w:hAnsi="Tahoma"/>
          <w:sz w:val="22"/>
          <w:szCs w:val="24"/>
          <w:lang w:val="en-GB"/>
        </w:rPr>
        <w:t xml:space="preserve">the </w:t>
      </w:r>
      <w:r w:rsidR="00A10B59" w:rsidRPr="002510DF">
        <w:rPr>
          <w:rFonts w:ascii="Tahoma" w:hAnsi="Tahoma"/>
          <w:sz w:val="22"/>
          <w:szCs w:val="24"/>
          <w:lang w:val="en-GB"/>
        </w:rPr>
        <w:t>Trading Member</w:t>
      </w:r>
      <w:r w:rsidRPr="002510DF">
        <w:rPr>
          <w:rFonts w:ascii="Tahoma" w:hAnsi="Tahoma"/>
          <w:sz w:val="22"/>
          <w:szCs w:val="24"/>
          <w:lang w:val="en-GB"/>
        </w:rPr>
        <w:t>’s failure to fulfil the obligations of payment for the services of the Exchange;</w:t>
      </w:r>
    </w:p>
    <w:p w14:paraId="4342C0AD" w14:textId="77777777" w:rsidR="00550BDF" w:rsidRPr="002510DF" w:rsidRDefault="00550BDF">
      <w:pPr>
        <w:numPr>
          <w:ilvl w:val="0"/>
          <w:numId w:val="47"/>
        </w:numPr>
        <w:tabs>
          <w:tab w:val="clear" w:pos="1070"/>
          <w:tab w:val="left" w:pos="709"/>
          <w:tab w:val="num" w:pos="1418"/>
        </w:tabs>
        <w:spacing w:after="120"/>
        <w:ind w:left="1418" w:hanging="709"/>
        <w:jc w:val="both"/>
        <w:rPr>
          <w:rFonts w:ascii="Tahoma" w:hAnsi="Tahoma"/>
          <w:szCs w:val="24"/>
          <w:lang w:val="en-GB"/>
        </w:rPr>
      </w:pPr>
      <w:r w:rsidRPr="002510DF">
        <w:rPr>
          <w:rFonts w:ascii="Tahoma" w:hAnsi="Tahoma"/>
          <w:sz w:val="22"/>
          <w:szCs w:val="24"/>
          <w:lang w:val="en-GB"/>
        </w:rPr>
        <w:t xml:space="preserve">receipt by the Exchange of the application for suspension of admission of the </w:t>
      </w:r>
      <w:r w:rsidR="00A10B59" w:rsidRPr="002510DF">
        <w:rPr>
          <w:rFonts w:ascii="Tahoma" w:hAnsi="Tahoma"/>
          <w:sz w:val="22"/>
          <w:szCs w:val="24"/>
          <w:lang w:val="en-GB"/>
        </w:rPr>
        <w:t>Trading Member</w:t>
      </w:r>
      <w:r w:rsidRPr="002510DF">
        <w:rPr>
          <w:rFonts w:ascii="Tahoma" w:hAnsi="Tahoma"/>
          <w:sz w:val="22"/>
          <w:szCs w:val="24"/>
          <w:lang w:val="en-GB"/>
        </w:rPr>
        <w:t xml:space="preserve"> executed in accordance with the </w:t>
      </w:r>
      <w:r w:rsidR="00C02EDD" w:rsidRPr="002510DF">
        <w:rPr>
          <w:rFonts w:ascii="Tahoma" w:hAnsi="Tahoma"/>
          <w:sz w:val="22"/>
          <w:szCs w:val="24"/>
          <w:lang w:val="en-GB"/>
        </w:rPr>
        <w:t>Forms of Documents</w:t>
      </w:r>
      <w:r w:rsidRPr="002510DF">
        <w:rPr>
          <w:rFonts w:ascii="Tahoma" w:hAnsi="Tahoma"/>
          <w:sz w:val="22"/>
          <w:szCs w:val="24"/>
          <w:lang w:val="en-GB"/>
        </w:rPr>
        <w:t>.</w:t>
      </w:r>
      <w:r w:rsidRPr="002510DF">
        <w:rPr>
          <w:rFonts w:ascii="Tahoma" w:hAnsi="Tahoma"/>
          <w:b/>
          <w:sz w:val="22"/>
          <w:szCs w:val="24"/>
          <w:lang w:val="en-GB"/>
        </w:rPr>
        <w:t xml:space="preserve"> </w:t>
      </w:r>
      <w:r w:rsidRPr="002510DF">
        <w:rPr>
          <w:rFonts w:ascii="Tahoma" w:hAnsi="Tahoma"/>
          <w:sz w:val="22"/>
          <w:szCs w:val="24"/>
          <w:lang w:val="en-GB"/>
        </w:rPr>
        <w:t xml:space="preserve">The specified application shall contain the date beginning from which the </w:t>
      </w:r>
      <w:r w:rsidR="00A10B59" w:rsidRPr="002510DF">
        <w:rPr>
          <w:rFonts w:ascii="Tahoma" w:hAnsi="Tahoma"/>
          <w:sz w:val="22"/>
          <w:szCs w:val="24"/>
          <w:lang w:val="en-GB"/>
        </w:rPr>
        <w:t>Trading Member</w:t>
      </w:r>
      <w:r w:rsidRPr="002510DF">
        <w:rPr>
          <w:rFonts w:ascii="Tahoma" w:hAnsi="Tahoma"/>
          <w:sz w:val="22"/>
          <w:szCs w:val="24"/>
          <w:lang w:val="en-GB"/>
        </w:rPr>
        <w:t>’s admission to trading shall be suspended, as well as the time period for suspension of admission to trading may be specified;</w:t>
      </w:r>
    </w:p>
    <w:p w14:paraId="72E68303" w14:textId="77777777" w:rsidR="001E002E" w:rsidRPr="002510DF" w:rsidRDefault="001E002E">
      <w:pPr>
        <w:numPr>
          <w:ilvl w:val="0"/>
          <w:numId w:val="47"/>
        </w:numPr>
        <w:tabs>
          <w:tab w:val="clear" w:pos="1070"/>
          <w:tab w:val="left" w:pos="709"/>
          <w:tab w:val="num" w:pos="1418"/>
        </w:tabs>
        <w:spacing w:after="120"/>
        <w:ind w:left="1418" w:hanging="709"/>
        <w:jc w:val="both"/>
        <w:rPr>
          <w:rFonts w:ascii="Tahoma" w:hAnsi="Tahoma"/>
          <w:sz w:val="22"/>
          <w:szCs w:val="24"/>
          <w:lang w:val="en-GB"/>
        </w:rPr>
      </w:pPr>
      <w:r w:rsidRPr="002510DF">
        <w:rPr>
          <w:rFonts w:ascii="Tahoma" w:hAnsi="Tahoma"/>
          <w:sz w:val="22"/>
          <w:szCs w:val="24"/>
          <w:lang w:val="en-GB"/>
        </w:rPr>
        <w:t xml:space="preserve">in the event of relevant recommendations </w:t>
      </w:r>
      <w:r w:rsidR="000F39AA" w:rsidRPr="002510DF">
        <w:rPr>
          <w:rFonts w:ascii="Tahoma" w:hAnsi="Tahoma"/>
          <w:sz w:val="22"/>
          <w:szCs w:val="24"/>
          <w:lang w:val="en-GB"/>
        </w:rPr>
        <w:t xml:space="preserve">from the Committee being in place because the Trading Members has breached the code of business conduct. </w:t>
      </w:r>
    </w:p>
    <w:p w14:paraId="103D05F3" w14:textId="77777777" w:rsidR="00C56731" w:rsidRPr="002510DF" w:rsidRDefault="009944D3">
      <w:pPr>
        <w:numPr>
          <w:ilvl w:val="0"/>
          <w:numId w:val="47"/>
        </w:numPr>
        <w:tabs>
          <w:tab w:val="clear" w:pos="1070"/>
          <w:tab w:val="left" w:pos="709"/>
          <w:tab w:val="num" w:pos="1418"/>
        </w:tabs>
        <w:spacing w:after="120"/>
        <w:ind w:left="1418" w:hanging="709"/>
        <w:jc w:val="both"/>
        <w:rPr>
          <w:rFonts w:ascii="Tahoma" w:hAnsi="Tahoma"/>
          <w:sz w:val="22"/>
          <w:szCs w:val="24"/>
          <w:lang w:val="en-GB"/>
        </w:rPr>
      </w:pPr>
      <w:r w:rsidRPr="002510DF">
        <w:rPr>
          <w:rFonts w:ascii="Tahoma" w:hAnsi="Tahoma"/>
          <w:sz w:val="22"/>
          <w:szCs w:val="24"/>
          <w:lang w:val="en-GB"/>
        </w:rPr>
        <w:t>in the event that the Trading Member resolved on restructuring or undergoes restructuring (except for when such restructures entails termination of activities) (if the Exchange decides that trading suspension is required)</w:t>
      </w:r>
    </w:p>
    <w:p w14:paraId="1019F87F" w14:textId="77777777" w:rsidR="00550BDF" w:rsidRPr="002510DF" w:rsidRDefault="00550BDF">
      <w:pPr>
        <w:numPr>
          <w:ilvl w:val="0"/>
          <w:numId w:val="47"/>
        </w:numPr>
        <w:tabs>
          <w:tab w:val="clear" w:pos="1070"/>
          <w:tab w:val="left" w:pos="709"/>
          <w:tab w:val="num" w:pos="1418"/>
        </w:tabs>
        <w:spacing w:after="120"/>
        <w:ind w:left="1418" w:hanging="709"/>
        <w:jc w:val="both"/>
        <w:rPr>
          <w:rFonts w:ascii="Tahoma" w:hAnsi="Tahoma"/>
          <w:b/>
          <w:sz w:val="22"/>
          <w:szCs w:val="24"/>
          <w:lang w:val="en-GB"/>
        </w:rPr>
      </w:pPr>
      <w:r w:rsidRPr="002510DF">
        <w:rPr>
          <w:rFonts w:ascii="Tahoma" w:hAnsi="Tahoma"/>
          <w:sz w:val="22"/>
          <w:szCs w:val="24"/>
          <w:lang w:val="en-GB"/>
        </w:rPr>
        <w:t xml:space="preserve">occurrence of other circumstances requiring suspension of the </w:t>
      </w:r>
      <w:r w:rsidR="00A10B59" w:rsidRPr="002510DF">
        <w:rPr>
          <w:rFonts w:ascii="Tahoma" w:hAnsi="Tahoma"/>
          <w:sz w:val="22"/>
          <w:szCs w:val="24"/>
          <w:lang w:val="en-GB"/>
        </w:rPr>
        <w:t>Trading Member</w:t>
      </w:r>
      <w:r w:rsidRPr="002510DF">
        <w:rPr>
          <w:rFonts w:ascii="Tahoma" w:hAnsi="Tahoma"/>
          <w:sz w:val="22"/>
          <w:szCs w:val="24"/>
          <w:lang w:val="en-GB"/>
        </w:rPr>
        <w:t xml:space="preserve">’s admission to trading in accordance with the </w:t>
      </w:r>
      <w:r w:rsidR="007C3669" w:rsidRPr="002510DF">
        <w:rPr>
          <w:rFonts w:ascii="Tahoma" w:hAnsi="Tahoma"/>
          <w:sz w:val="22"/>
          <w:szCs w:val="24"/>
          <w:lang w:val="en-GB"/>
        </w:rPr>
        <w:t xml:space="preserve">Internal Documents </w:t>
      </w:r>
      <w:r w:rsidRPr="002510DF">
        <w:rPr>
          <w:rFonts w:ascii="Tahoma" w:hAnsi="Tahoma"/>
          <w:sz w:val="22"/>
          <w:szCs w:val="24"/>
          <w:lang w:val="en-GB"/>
        </w:rPr>
        <w:t>of the Exchange and the laws of the Russian Federation.</w:t>
      </w:r>
    </w:p>
    <w:p w14:paraId="4F5EE2F9" w14:textId="77777777" w:rsidR="00550BDF" w:rsidRPr="002510DF" w:rsidRDefault="00550BDF" w:rsidP="00434B5F">
      <w:pPr>
        <w:widowControl w:val="0"/>
        <w:numPr>
          <w:ilvl w:val="0"/>
          <w:numId w:val="28"/>
        </w:numPr>
        <w:tabs>
          <w:tab w:val="left" w:pos="0"/>
        </w:tabs>
        <w:overflowPunct/>
        <w:spacing w:beforeLines="60" w:before="144" w:afterLines="60" w:after="144"/>
        <w:ind w:hanging="720"/>
        <w:jc w:val="both"/>
        <w:textAlignment w:val="auto"/>
        <w:rPr>
          <w:rFonts w:ascii="Tahoma" w:hAnsi="Tahoma"/>
          <w:b/>
          <w:sz w:val="22"/>
          <w:szCs w:val="24"/>
          <w:lang w:val="en-GB"/>
        </w:rPr>
      </w:pPr>
      <w:r w:rsidRPr="002510DF">
        <w:rPr>
          <w:rFonts w:ascii="Tahoma" w:hAnsi="Tahoma"/>
          <w:sz w:val="22"/>
          <w:szCs w:val="24"/>
          <w:lang w:val="en-GB"/>
        </w:rPr>
        <w:t xml:space="preserve">The </w:t>
      </w:r>
      <w:r w:rsidR="00A10B59" w:rsidRPr="002510DF">
        <w:rPr>
          <w:rFonts w:ascii="Tahoma" w:hAnsi="Tahoma"/>
          <w:sz w:val="22"/>
          <w:szCs w:val="24"/>
          <w:lang w:val="en-GB"/>
        </w:rPr>
        <w:t>Trading Member</w:t>
      </w:r>
      <w:r w:rsidRPr="002510DF">
        <w:rPr>
          <w:rFonts w:ascii="Tahoma" w:hAnsi="Tahoma"/>
          <w:sz w:val="22"/>
          <w:szCs w:val="24"/>
          <w:lang w:val="en-GB"/>
        </w:rPr>
        <w:t xml:space="preserve">’s admission to trading </w:t>
      </w:r>
      <w:r w:rsidR="00641FE5" w:rsidRPr="002510DF">
        <w:rPr>
          <w:rFonts w:ascii="Tahoma" w:hAnsi="Tahoma"/>
          <w:sz w:val="22"/>
          <w:szCs w:val="24"/>
          <w:lang w:val="en-GB"/>
        </w:rPr>
        <w:t>shall be suspended</w:t>
      </w:r>
      <w:r w:rsidRPr="002510DF">
        <w:rPr>
          <w:rFonts w:ascii="Tahoma" w:hAnsi="Tahoma"/>
          <w:sz w:val="22"/>
          <w:szCs w:val="24"/>
          <w:lang w:val="en-GB"/>
        </w:rPr>
        <w:t>:</w:t>
      </w:r>
    </w:p>
    <w:p w14:paraId="06364533" w14:textId="77777777" w:rsidR="00550BDF" w:rsidRPr="002510DF" w:rsidRDefault="00A72058" w:rsidP="00434B5F">
      <w:pPr>
        <w:pStyle w:val="ac"/>
        <w:widowControl w:val="0"/>
        <w:numPr>
          <w:ilvl w:val="0"/>
          <w:numId w:val="43"/>
        </w:numPr>
        <w:tabs>
          <w:tab w:val="left" w:pos="1418"/>
        </w:tabs>
        <w:overflowPunct/>
        <w:spacing w:beforeLines="60" w:before="144" w:afterLines="60" w:after="144"/>
        <w:ind w:left="1418" w:hanging="709"/>
        <w:jc w:val="both"/>
        <w:textAlignment w:val="auto"/>
        <w:rPr>
          <w:rFonts w:ascii="Tahoma" w:hAnsi="Tahoma"/>
          <w:b/>
          <w:sz w:val="22"/>
          <w:szCs w:val="24"/>
          <w:lang w:val="en-GB"/>
        </w:rPr>
      </w:pPr>
      <w:r w:rsidRPr="002510DF">
        <w:rPr>
          <w:rFonts w:ascii="Tahoma" w:hAnsi="Tahoma"/>
          <w:sz w:val="22"/>
          <w:szCs w:val="24"/>
          <w:lang w:val="en-GB"/>
        </w:rPr>
        <w:t>no</w:t>
      </w:r>
      <w:r w:rsidR="00550BDF" w:rsidRPr="002510DF">
        <w:rPr>
          <w:rFonts w:ascii="Tahoma" w:hAnsi="Tahoma"/>
          <w:sz w:val="22"/>
          <w:szCs w:val="24"/>
          <w:lang w:val="en-GB"/>
        </w:rPr>
        <w:t xml:space="preserve"> later than on the operating day following the day of obtaining by the Exchange of information being the </w:t>
      </w:r>
      <w:r w:rsidR="00641FE5" w:rsidRPr="002510DF">
        <w:rPr>
          <w:rFonts w:ascii="Tahoma" w:hAnsi="Tahoma"/>
          <w:sz w:val="22"/>
          <w:szCs w:val="24"/>
          <w:lang w:val="en-GB"/>
        </w:rPr>
        <w:t>2-3</w:t>
      </w:r>
      <w:r w:rsidR="00550BDF" w:rsidRPr="002510DF">
        <w:rPr>
          <w:rFonts w:ascii="Tahoma" w:hAnsi="Tahoma"/>
          <w:sz w:val="22"/>
          <w:szCs w:val="24"/>
          <w:lang w:val="en-GB"/>
        </w:rPr>
        <w:t xml:space="preserve">—5 of this </w:t>
      </w:r>
      <w:r w:rsidR="003867D3" w:rsidRPr="002510DF">
        <w:rPr>
          <w:rFonts w:ascii="Tahoma" w:hAnsi="Tahoma"/>
          <w:sz w:val="22"/>
          <w:szCs w:val="24"/>
          <w:lang w:val="en-GB"/>
        </w:rPr>
        <w:t>Article</w:t>
      </w:r>
      <w:r w:rsidR="00550BDF" w:rsidRPr="002510DF">
        <w:rPr>
          <w:rFonts w:ascii="Tahoma" w:hAnsi="Tahoma"/>
          <w:sz w:val="22"/>
          <w:szCs w:val="24"/>
          <w:lang w:val="en-GB"/>
        </w:rPr>
        <w:t>;</w:t>
      </w:r>
    </w:p>
    <w:p w14:paraId="6B0967BA" w14:textId="77777777" w:rsidR="00550BDF" w:rsidRPr="002510DF" w:rsidRDefault="00550BDF" w:rsidP="00434B5F">
      <w:pPr>
        <w:pStyle w:val="ac"/>
        <w:widowControl w:val="0"/>
        <w:numPr>
          <w:ilvl w:val="0"/>
          <w:numId w:val="43"/>
        </w:numPr>
        <w:tabs>
          <w:tab w:val="left" w:pos="1418"/>
        </w:tabs>
        <w:overflowPunct/>
        <w:spacing w:beforeLines="60" w:before="144" w:afterLines="60" w:after="144"/>
        <w:ind w:left="1418" w:hanging="709"/>
        <w:jc w:val="both"/>
        <w:textAlignment w:val="auto"/>
        <w:rPr>
          <w:rFonts w:ascii="Tahoma" w:hAnsi="Tahoma"/>
          <w:b/>
          <w:sz w:val="22"/>
          <w:szCs w:val="24"/>
          <w:lang w:val="en-GB"/>
        </w:rPr>
      </w:pPr>
      <w:r w:rsidRPr="002510DF">
        <w:rPr>
          <w:rFonts w:ascii="Tahoma" w:hAnsi="Tahoma"/>
          <w:sz w:val="22"/>
          <w:szCs w:val="24"/>
          <w:lang w:val="en-GB"/>
        </w:rPr>
        <w:t xml:space="preserve">from the date of adoption by the Exchange of the resolution </w:t>
      </w:r>
      <w:r w:rsidR="006E3BCE" w:rsidRPr="002510DF">
        <w:rPr>
          <w:rFonts w:ascii="Tahoma" w:hAnsi="Tahoma"/>
          <w:sz w:val="22"/>
          <w:szCs w:val="24"/>
          <w:lang w:val="en-GB"/>
        </w:rPr>
        <w:t xml:space="preserve">on suspension of trading </w:t>
      </w:r>
      <w:r w:rsidRPr="002510DF">
        <w:rPr>
          <w:rFonts w:ascii="Tahoma" w:hAnsi="Tahoma"/>
          <w:sz w:val="22"/>
          <w:szCs w:val="24"/>
          <w:lang w:val="en-GB"/>
        </w:rPr>
        <w:t xml:space="preserve">in accordance with </w:t>
      </w:r>
      <w:r w:rsidR="00F8730A" w:rsidRPr="002510DF">
        <w:rPr>
          <w:rFonts w:ascii="Tahoma" w:hAnsi="Tahoma"/>
          <w:sz w:val="22"/>
          <w:szCs w:val="24"/>
          <w:lang w:val="en-GB"/>
        </w:rPr>
        <w:t>S</w:t>
      </w:r>
      <w:r w:rsidRPr="002510DF">
        <w:rPr>
          <w:rFonts w:ascii="Tahoma" w:hAnsi="Tahoma"/>
          <w:sz w:val="22"/>
          <w:szCs w:val="24"/>
          <w:lang w:val="en-GB"/>
        </w:rPr>
        <w:t xml:space="preserve">ub-clauses </w:t>
      </w:r>
      <w:r w:rsidR="00C56731" w:rsidRPr="002510DF">
        <w:rPr>
          <w:rFonts w:ascii="Tahoma" w:hAnsi="Tahoma"/>
          <w:sz w:val="22"/>
          <w:szCs w:val="24"/>
          <w:lang w:val="en-GB"/>
        </w:rPr>
        <w:t xml:space="preserve">a) – f) and h) – j) </w:t>
      </w:r>
      <w:r w:rsidRPr="002510DF">
        <w:rPr>
          <w:rFonts w:ascii="Tahoma" w:hAnsi="Tahoma"/>
          <w:sz w:val="22"/>
          <w:szCs w:val="24"/>
          <w:lang w:val="en-GB"/>
        </w:rPr>
        <w:t xml:space="preserve">of </w:t>
      </w:r>
      <w:r w:rsidR="00F8730A" w:rsidRPr="002510DF">
        <w:rPr>
          <w:rFonts w:ascii="Tahoma" w:hAnsi="Tahoma"/>
          <w:sz w:val="22"/>
          <w:szCs w:val="24"/>
          <w:lang w:val="en-GB"/>
        </w:rPr>
        <w:t>Clause</w:t>
      </w:r>
      <w:r w:rsidRPr="002510DF">
        <w:rPr>
          <w:rFonts w:ascii="Tahoma" w:hAnsi="Tahoma"/>
          <w:sz w:val="22"/>
          <w:szCs w:val="24"/>
          <w:lang w:val="en-GB"/>
        </w:rPr>
        <w:t xml:space="preserve"> </w:t>
      </w:r>
      <w:r w:rsidR="00C56731" w:rsidRPr="002510DF">
        <w:rPr>
          <w:rFonts w:ascii="Tahoma" w:hAnsi="Tahoma"/>
          <w:sz w:val="22"/>
          <w:szCs w:val="24"/>
          <w:lang w:val="en-GB"/>
        </w:rPr>
        <w:t xml:space="preserve">4 </w:t>
      </w:r>
      <w:r w:rsidRPr="002510DF">
        <w:rPr>
          <w:rFonts w:ascii="Tahoma" w:hAnsi="Tahoma"/>
          <w:sz w:val="22"/>
          <w:szCs w:val="24"/>
          <w:lang w:val="en-GB"/>
        </w:rPr>
        <w:t xml:space="preserve">of this </w:t>
      </w:r>
      <w:r w:rsidR="003867D3" w:rsidRPr="002510DF">
        <w:rPr>
          <w:rFonts w:ascii="Tahoma" w:hAnsi="Tahoma"/>
          <w:sz w:val="22"/>
          <w:szCs w:val="24"/>
          <w:lang w:val="en-GB"/>
        </w:rPr>
        <w:t>Article</w:t>
      </w:r>
      <w:r w:rsidRPr="002510DF">
        <w:rPr>
          <w:rFonts w:ascii="Tahoma" w:hAnsi="Tahoma"/>
          <w:sz w:val="22"/>
          <w:szCs w:val="24"/>
          <w:lang w:val="en-GB"/>
        </w:rPr>
        <w:t>;</w:t>
      </w:r>
    </w:p>
    <w:p w14:paraId="62DD3F3B" w14:textId="77777777" w:rsidR="00550BDF" w:rsidRPr="002510DF" w:rsidRDefault="00A72058" w:rsidP="00434B5F">
      <w:pPr>
        <w:pStyle w:val="ac"/>
        <w:widowControl w:val="0"/>
        <w:numPr>
          <w:ilvl w:val="0"/>
          <w:numId w:val="43"/>
        </w:numPr>
        <w:tabs>
          <w:tab w:val="left" w:pos="1418"/>
        </w:tabs>
        <w:overflowPunct/>
        <w:spacing w:beforeLines="60" w:before="144" w:afterLines="60" w:after="144"/>
        <w:ind w:left="1418" w:hanging="709"/>
        <w:jc w:val="both"/>
        <w:textAlignment w:val="auto"/>
        <w:rPr>
          <w:rFonts w:ascii="Tahoma" w:hAnsi="Tahoma"/>
          <w:b/>
          <w:sz w:val="22"/>
          <w:szCs w:val="24"/>
          <w:lang w:val="en-GB"/>
        </w:rPr>
      </w:pPr>
      <w:r w:rsidRPr="002510DF">
        <w:rPr>
          <w:rFonts w:ascii="Tahoma" w:hAnsi="Tahoma"/>
          <w:sz w:val="22"/>
          <w:szCs w:val="24"/>
          <w:lang w:val="en-GB"/>
        </w:rPr>
        <w:t xml:space="preserve">no </w:t>
      </w:r>
      <w:r w:rsidR="00550BDF" w:rsidRPr="002510DF">
        <w:rPr>
          <w:rFonts w:ascii="Tahoma" w:hAnsi="Tahoma"/>
          <w:sz w:val="22"/>
          <w:szCs w:val="24"/>
          <w:lang w:val="en-GB"/>
        </w:rPr>
        <w:t xml:space="preserve">later than on the operating day following the day specified by the </w:t>
      </w:r>
      <w:r w:rsidR="00A10B59" w:rsidRPr="002510DF">
        <w:rPr>
          <w:rFonts w:ascii="Tahoma" w:hAnsi="Tahoma"/>
          <w:sz w:val="22"/>
          <w:szCs w:val="24"/>
          <w:lang w:val="en-GB"/>
        </w:rPr>
        <w:t>Trading Member</w:t>
      </w:r>
      <w:r w:rsidR="00550BDF" w:rsidRPr="002510DF">
        <w:rPr>
          <w:rFonts w:ascii="Tahoma" w:hAnsi="Tahoma"/>
          <w:sz w:val="22"/>
          <w:szCs w:val="24"/>
          <w:lang w:val="en-GB"/>
        </w:rPr>
        <w:t xml:space="preserve"> of the Derivatives Market/</w:t>
      </w:r>
      <w:r w:rsidR="00A10B59" w:rsidRPr="002510DF">
        <w:rPr>
          <w:rFonts w:ascii="Tahoma" w:hAnsi="Tahoma"/>
          <w:sz w:val="22"/>
          <w:szCs w:val="24"/>
          <w:lang w:val="en-GB"/>
        </w:rPr>
        <w:t>Trading Member</w:t>
      </w:r>
      <w:r w:rsidR="00550BDF" w:rsidRPr="002510DF">
        <w:rPr>
          <w:rFonts w:ascii="Tahoma" w:hAnsi="Tahoma"/>
          <w:sz w:val="22"/>
          <w:szCs w:val="24"/>
          <w:lang w:val="en-GB"/>
        </w:rPr>
        <w:t xml:space="preserve"> of the </w:t>
      </w:r>
      <w:r w:rsidR="00F6255A" w:rsidRPr="002510DF">
        <w:rPr>
          <w:rFonts w:ascii="Tahoma" w:hAnsi="Tahoma"/>
          <w:sz w:val="22"/>
          <w:szCs w:val="24"/>
          <w:lang w:val="en-GB"/>
        </w:rPr>
        <w:t>Standardised</w:t>
      </w:r>
      <w:r w:rsidR="00550BDF" w:rsidRPr="002510DF">
        <w:rPr>
          <w:rFonts w:ascii="Tahoma" w:hAnsi="Tahoma"/>
          <w:sz w:val="22"/>
          <w:szCs w:val="24"/>
          <w:lang w:val="en-GB"/>
        </w:rPr>
        <w:t xml:space="preserve"> </w:t>
      </w:r>
      <w:r w:rsidR="004B3E8E" w:rsidRPr="002510DF">
        <w:rPr>
          <w:rFonts w:ascii="Tahoma" w:hAnsi="Tahoma"/>
          <w:sz w:val="22"/>
          <w:szCs w:val="24"/>
          <w:lang w:val="en-GB"/>
        </w:rPr>
        <w:t>OTC Derivatives</w:t>
      </w:r>
      <w:r w:rsidR="00550BDF" w:rsidRPr="002510DF">
        <w:rPr>
          <w:rFonts w:ascii="Tahoma" w:hAnsi="Tahoma"/>
          <w:sz w:val="22"/>
          <w:szCs w:val="24"/>
          <w:lang w:val="en-GB"/>
        </w:rPr>
        <w:t xml:space="preserve"> Market in the application for suspension of the admission to trading in accordance with </w:t>
      </w:r>
      <w:r w:rsidR="00F8730A" w:rsidRPr="002510DF">
        <w:rPr>
          <w:rFonts w:ascii="Tahoma" w:hAnsi="Tahoma"/>
          <w:sz w:val="22"/>
          <w:szCs w:val="24"/>
          <w:lang w:val="en-GB"/>
        </w:rPr>
        <w:t>Sub-clause</w:t>
      </w:r>
      <w:r w:rsidR="00550BDF" w:rsidRPr="002510DF">
        <w:rPr>
          <w:rFonts w:ascii="Tahoma" w:hAnsi="Tahoma"/>
          <w:sz w:val="22"/>
          <w:szCs w:val="24"/>
          <w:lang w:val="en-GB"/>
        </w:rPr>
        <w:t xml:space="preserve"> g) of </w:t>
      </w:r>
      <w:r w:rsidR="00F8730A" w:rsidRPr="002510DF">
        <w:rPr>
          <w:rFonts w:ascii="Tahoma" w:hAnsi="Tahoma"/>
          <w:sz w:val="22"/>
          <w:szCs w:val="24"/>
          <w:lang w:val="en-GB"/>
        </w:rPr>
        <w:t>Clause</w:t>
      </w:r>
      <w:r w:rsidR="00550BDF" w:rsidRPr="002510DF">
        <w:rPr>
          <w:rFonts w:ascii="Tahoma" w:hAnsi="Tahoma"/>
          <w:sz w:val="22"/>
          <w:szCs w:val="24"/>
          <w:lang w:val="en-GB"/>
        </w:rPr>
        <w:t xml:space="preserve"> </w:t>
      </w:r>
      <w:r w:rsidR="00641FE5" w:rsidRPr="002510DF">
        <w:rPr>
          <w:rFonts w:ascii="Tahoma" w:hAnsi="Tahoma"/>
          <w:sz w:val="22"/>
          <w:szCs w:val="24"/>
          <w:lang w:val="en-GB"/>
        </w:rPr>
        <w:t xml:space="preserve">4 </w:t>
      </w:r>
      <w:r w:rsidR="00550BDF" w:rsidRPr="002510DF">
        <w:rPr>
          <w:rFonts w:ascii="Tahoma" w:hAnsi="Tahoma"/>
          <w:sz w:val="22"/>
          <w:szCs w:val="24"/>
          <w:lang w:val="en-GB"/>
        </w:rPr>
        <w:t xml:space="preserve">of this </w:t>
      </w:r>
      <w:r w:rsidR="003867D3" w:rsidRPr="002510DF">
        <w:rPr>
          <w:rFonts w:ascii="Tahoma" w:hAnsi="Tahoma"/>
          <w:sz w:val="22"/>
          <w:szCs w:val="24"/>
          <w:lang w:val="en-GB"/>
        </w:rPr>
        <w:t>Article</w:t>
      </w:r>
      <w:r w:rsidR="00550BDF" w:rsidRPr="002510DF">
        <w:rPr>
          <w:rFonts w:ascii="Tahoma" w:hAnsi="Tahoma"/>
          <w:sz w:val="22"/>
          <w:szCs w:val="24"/>
          <w:lang w:val="en-GB"/>
        </w:rPr>
        <w:t>, but not earlier than on the date of receipt of the application by the Exchange.</w:t>
      </w:r>
    </w:p>
    <w:p w14:paraId="5CCFB397" w14:textId="77777777" w:rsidR="00550BDF" w:rsidRPr="002510DF" w:rsidRDefault="00550BDF" w:rsidP="00434B5F">
      <w:pPr>
        <w:pStyle w:val="ac"/>
        <w:widowControl w:val="0"/>
        <w:numPr>
          <w:ilvl w:val="0"/>
          <w:numId w:val="28"/>
        </w:numPr>
        <w:overflowPunct/>
        <w:spacing w:beforeLines="60" w:before="144" w:afterLines="60" w:after="144"/>
        <w:ind w:hanging="720"/>
        <w:jc w:val="both"/>
        <w:textAlignment w:val="auto"/>
        <w:rPr>
          <w:rFonts w:ascii="Tahoma" w:hAnsi="Tahoma"/>
          <w:b/>
          <w:sz w:val="22"/>
          <w:szCs w:val="24"/>
          <w:lang w:val="en-GB"/>
        </w:rPr>
      </w:pPr>
      <w:r w:rsidRPr="002510DF">
        <w:rPr>
          <w:rFonts w:ascii="Tahoma" w:hAnsi="Tahoma"/>
          <w:sz w:val="22"/>
          <w:szCs w:val="24"/>
          <w:lang w:val="en-GB"/>
        </w:rPr>
        <w:t xml:space="preserve">The Exchange shall be entitled to reject suspension of admission to trading for the </w:t>
      </w:r>
      <w:r w:rsidR="00A10B59" w:rsidRPr="002510DF">
        <w:rPr>
          <w:rFonts w:ascii="Tahoma" w:hAnsi="Tahoma"/>
          <w:sz w:val="22"/>
          <w:szCs w:val="24"/>
          <w:lang w:val="en-GB"/>
        </w:rPr>
        <w:t>Trading Member</w:t>
      </w:r>
      <w:r w:rsidRPr="002510DF">
        <w:rPr>
          <w:rFonts w:ascii="Tahoma" w:hAnsi="Tahoma"/>
          <w:sz w:val="22"/>
          <w:szCs w:val="24"/>
          <w:lang w:val="en-GB"/>
        </w:rPr>
        <w:t xml:space="preserve"> </w:t>
      </w:r>
      <w:r w:rsidR="00021A72" w:rsidRPr="002510DF">
        <w:rPr>
          <w:rFonts w:ascii="Tahoma" w:hAnsi="Tahoma"/>
          <w:sz w:val="22"/>
          <w:szCs w:val="24"/>
          <w:lang w:val="en-GB"/>
        </w:rPr>
        <w:t>for the reasons</w:t>
      </w:r>
      <w:r w:rsidRPr="002510DF">
        <w:rPr>
          <w:rFonts w:ascii="Tahoma" w:hAnsi="Tahoma"/>
          <w:sz w:val="22"/>
          <w:szCs w:val="24"/>
          <w:lang w:val="en-GB"/>
        </w:rPr>
        <w:t xml:space="preserve"> specified in </w:t>
      </w:r>
      <w:r w:rsidR="00F8730A" w:rsidRPr="002510DF">
        <w:rPr>
          <w:rFonts w:ascii="Tahoma" w:hAnsi="Tahoma"/>
          <w:sz w:val="22"/>
          <w:szCs w:val="24"/>
          <w:lang w:val="en-GB"/>
        </w:rPr>
        <w:t>Sub-clause</w:t>
      </w:r>
      <w:r w:rsidRPr="002510DF">
        <w:rPr>
          <w:rFonts w:ascii="Tahoma" w:hAnsi="Tahoma"/>
          <w:sz w:val="22"/>
          <w:szCs w:val="24"/>
          <w:lang w:val="en-GB"/>
        </w:rPr>
        <w:t xml:space="preserve"> g) of </w:t>
      </w:r>
      <w:r w:rsidR="00F8730A" w:rsidRPr="002510DF">
        <w:rPr>
          <w:rFonts w:ascii="Tahoma" w:hAnsi="Tahoma"/>
          <w:sz w:val="22"/>
          <w:szCs w:val="24"/>
          <w:lang w:val="en-GB"/>
        </w:rPr>
        <w:t>Clause</w:t>
      </w:r>
      <w:r w:rsidRPr="002510DF">
        <w:rPr>
          <w:rFonts w:ascii="Tahoma" w:hAnsi="Tahoma"/>
          <w:sz w:val="22"/>
          <w:szCs w:val="24"/>
          <w:lang w:val="en-GB"/>
        </w:rPr>
        <w:t xml:space="preserve"> </w:t>
      </w:r>
      <w:r w:rsidR="00021A72" w:rsidRPr="002510DF">
        <w:rPr>
          <w:rFonts w:ascii="Tahoma" w:hAnsi="Tahoma"/>
          <w:sz w:val="22"/>
          <w:szCs w:val="24"/>
          <w:lang w:val="en-GB"/>
        </w:rPr>
        <w:t xml:space="preserve">4 </w:t>
      </w:r>
      <w:r w:rsidRPr="002510DF">
        <w:rPr>
          <w:rFonts w:ascii="Tahoma" w:hAnsi="Tahoma"/>
          <w:sz w:val="22"/>
          <w:szCs w:val="24"/>
          <w:lang w:val="en-GB"/>
        </w:rPr>
        <w:t xml:space="preserve">of this </w:t>
      </w:r>
      <w:r w:rsidR="003867D3" w:rsidRPr="002510DF">
        <w:rPr>
          <w:rFonts w:ascii="Tahoma" w:hAnsi="Tahoma"/>
          <w:sz w:val="22"/>
          <w:szCs w:val="24"/>
          <w:lang w:val="en-GB"/>
        </w:rPr>
        <w:t>Article</w:t>
      </w:r>
      <w:r w:rsidRPr="002510DF">
        <w:rPr>
          <w:rFonts w:ascii="Tahoma" w:hAnsi="Tahoma"/>
          <w:sz w:val="22"/>
          <w:szCs w:val="24"/>
          <w:lang w:val="en-GB"/>
        </w:rPr>
        <w:t xml:space="preserve">, provided that this </w:t>
      </w:r>
      <w:r w:rsidR="00A10B59" w:rsidRPr="002510DF">
        <w:rPr>
          <w:rFonts w:ascii="Tahoma" w:hAnsi="Tahoma"/>
          <w:sz w:val="22"/>
          <w:szCs w:val="24"/>
          <w:lang w:val="en-GB"/>
        </w:rPr>
        <w:t>Trading Member</w:t>
      </w:r>
      <w:r w:rsidRPr="002510DF">
        <w:rPr>
          <w:rFonts w:ascii="Tahoma" w:hAnsi="Tahoma"/>
          <w:sz w:val="22"/>
          <w:szCs w:val="24"/>
          <w:lang w:val="en-GB"/>
        </w:rPr>
        <w:t xml:space="preserve"> has outstanding obligations, having sent the respective notice of rejection to such a </w:t>
      </w:r>
      <w:r w:rsidR="00A10B59" w:rsidRPr="002510DF">
        <w:rPr>
          <w:rFonts w:ascii="Tahoma" w:hAnsi="Tahoma"/>
          <w:sz w:val="22"/>
          <w:szCs w:val="24"/>
          <w:lang w:val="en-GB"/>
        </w:rPr>
        <w:t>Trading Member</w:t>
      </w:r>
      <w:r w:rsidRPr="002510DF">
        <w:rPr>
          <w:rFonts w:ascii="Tahoma" w:hAnsi="Tahoma"/>
          <w:sz w:val="22"/>
          <w:szCs w:val="24"/>
          <w:lang w:val="en-GB"/>
        </w:rPr>
        <w:t xml:space="preserve"> in accordance with the procedure established hereby.</w:t>
      </w:r>
    </w:p>
    <w:p w14:paraId="27299D0C" w14:textId="77777777" w:rsidR="00550BDF" w:rsidRPr="002510DF" w:rsidRDefault="00550BDF" w:rsidP="00434B5F">
      <w:pPr>
        <w:pStyle w:val="ac"/>
        <w:widowControl w:val="0"/>
        <w:numPr>
          <w:ilvl w:val="0"/>
          <w:numId w:val="28"/>
        </w:numPr>
        <w:overflowPunct/>
        <w:spacing w:beforeLines="60" w:before="144" w:afterLines="60" w:after="144"/>
        <w:ind w:hanging="720"/>
        <w:jc w:val="both"/>
        <w:textAlignment w:val="auto"/>
        <w:rPr>
          <w:rFonts w:ascii="Tahoma" w:hAnsi="Tahoma"/>
          <w:szCs w:val="24"/>
          <w:lang w:val="en-GB"/>
        </w:rPr>
      </w:pPr>
      <w:r w:rsidRPr="002510DF">
        <w:rPr>
          <w:rFonts w:ascii="Tahoma" w:hAnsi="Tahoma"/>
          <w:sz w:val="22"/>
          <w:szCs w:val="24"/>
          <w:lang w:val="en-GB"/>
        </w:rPr>
        <w:t xml:space="preserve">In case of suspension of the </w:t>
      </w:r>
      <w:r w:rsidR="00A10B59" w:rsidRPr="002510DF">
        <w:rPr>
          <w:rFonts w:ascii="Tahoma" w:hAnsi="Tahoma"/>
          <w:sz w:val="22"/>
          <w:szCs w:val="24"/>
          <w:lang w:val="en-GB"/>
        </w:rPr>
        <w:t>Trading Member</w:t>
      </w:r>
      <w:r w:rsidRPr="002510DF">
        <w:rPr>
          <w:rFonts w:ascii="Tahoma" w:hAnsi="Tahoma"/>
          <w:sz w:val="22"/>
          <w:szCs w:val="24"/>
          <w:lang w:val="en-GB"/>
        </w:rPr>
        <w:t xml:space="preserve">’s admission to trading on the grounds of </w:t>
      </w:r>
      <w:r w:rsidR="00F8730A" w:rsidRPr="002510DF">
        <w:rPr>
          <w:rFonts w:ascii="Tahoma" w:hAnsi="Tahoma"/>
          <w:sz w:val="22"/>
          <w:szCs w:val="24"/>
          <w:lang w:val="en-GB"/>
        </w:rPr>
        <w:t>Clause</w:t>
      </w:r>
      <w:r w:rsidRPr="002510DF">
        <w:rPr>
          <w:rFonts w:ascii="Tahoma" w:hAnsi="Tahoma"/>
          <w:sz w:val="22"/>
          <w:szCs w:val="24"/>
          <w:lang w:val="en-GB"/>
        </w:rPr>
        <w:t xml:space="preserve">s </w:t>
      </w:r>
      <w:r w:rsidR="00021A72" w:rsidRPr="002510DF">
        <w:rPr>
          <w:rFonts w:ascii="Tahoma" w:hAnsi="Tahoma"/>
          <w:sz w:val="22"/>
          <w:szCs w:val="24"/>
          <w:lang w:val="en-GB"/>
        </w:rPr>
        <w:t>2-4</w:t>
      </w:r>
      <w:r w:rsidRPr="002510DF">
        <w:rPr>
          <w:rFonts w:ascii="Tahoma" w:hAnsi="Tahoma"/>
          <w:sz w:val="22"/>
          <w:szCs w:val="24"/>
          <w:lang w:val="en-GB"/>
        </w:rPr>
        <w:t xml:space="preserve"> of this </w:t>
      </w:r>
      <w:r w:rsidR="003867D3" w:rsidRPr="002510DF">
        <w:rPr>
          <w:rFonts w:ascii="Tahoma" w:hAnsi="Tahoma"/>
          <w:sz w:val="22"/>
          <w:szCs w:val="24"/>
          <w:lang w:val="en-GB"/>
        </w:rPr>
        <w:t>Article</w:t>
      </w:r>
      <w:r w:rsidRPr="002510DF">
        <w:rPr>
          <w:rFonts w:ascii="Tahoma" w:hAnsi="Tahoma"/>
          <w:sz w:val="22"/>
          <w:szCs w:val="24"/>
          <w:lang w:val="en-GB"/>
        </w:rPr>
        <w:t xml:space="preserve">, the </w:t>
      </w:r>
      <w:r w:rsidR="00A10B59" w:rsidRPr="002510DF">
        <w:rPr>
          <w:rFonts w:ascii="Tahoma" w:hAnsi="Tahoma"/>
          <w:sz w:val="22"/>
          <w:szCs w:val="24"/>
          <w:lang w:val="en-GB"/>
        </w:rPr>
        <w:t>Trading Member</w:t>
      </w:r>
      <w:r w:rsidRPr="002510DF">
        <w:rPr>
          <w:rFonts w:ascii="Tahoma" w:hAnsi="Tahoma"/>
          <w:sz w:val="22"/>
          <w:szCs w:val="24"/>
          <w:lang w:val="en-GB"/>
        </w:rPr>
        <w:t xml:space="preserve">’s admission to trading may be renewed in accordance with </w:t>
      </w:r>
      <w:r w:rsidR="003867D3" w:rsidRPr="002510DF">
        <w:rPr>
          <w:rFonts w:ascii="Tahoma" w:hAnsi="Tahoma"/>
          <w:sz w:val="22"/>
          <w:szCs w:val="24"/>
          <w:lang w:val="en-GB"/>
        </w:rPr>
        <w:t>Article</w:t>
      </w:r>
      <w:r w:rsidRPr="002510DF">
        <w:rPr>
          <w:rFonts w:ascii="Tahoma" w:hAnsi="Tahoma"/>
          <w:sz w:val="22"/>
          <w:szCs w:val="24"/>
          <w:lang w:val="en-GB"/>
        </w:rPr>
        <w:t xml:space="preserve"> 06.05 </w:t>
      </w:r>
      <w:r w:rsidR="00021A72" w:rsidRPr="002510DF">
        <w:rPr>
          <w:rFonts w:ascii="Tahoma" w:hAnsi="Tahoma"/>
          <w:sz w:val="22"/>
          <w:szCs w:val="24"/>
          <w:lang w:val="en-GB"/>
        </w:rPr>
        <w:t xml:space="preserve">in the </w:t>
      </w:r>
      <w:r w:rsidR="000A4E3D" w:rsidRPr="002510DF">
        <w:rPr>
          <w:rFonts w:ascii="Tahoma" w:hAnsi="Tahoma"/>
          <w:sz w:val="22"/>
          <w:szCs w:val="24"/>
          <w:lang w:val="en-GB"/>
        </w:rPr>
        <w:t>General Section</w:t>
      </w:r>
      <w:r w:rsidR="00021A72" w:rsidRPr="002510DF">
        <w:rPr>
          <w:rFonts w:ascii="Tahoma" w:hAnsi="Tahoma"/>
          <w:sz w:val="22"/>
          <w:szCs w:val="24"/>
          <w:lang w:val="en-GB"/>
        </w:rPr>
        <w:t xml:space="preserve"> of Admission Rules</w:t>
      </w:r>
      <w:r w:rsidRPr="002510DF">
        <w:rPr>
          <w:rFonts w:ascii="Tahoma" w:hAnsi="Tahoma"/>
          <w:sz w:val="22"/>
          <w:szCs w:val="24"/>
          <w:lang w:val="en-GB"/>
        </w:rPr>
        <w:t>.</w:t>
      </w:r>
    </w:p>
    <w:p w14:paraId="027A8C23" w14:textId="77777777" w:rsidR="00550BDF" w:rsidRPr="002510DF" w:rsidRDefault="00550BDF" w:rsidP="00434B5F">
      <w:pPr>
        <w:widowControl w:val="0"/>
        <w:numPr>
          <w:ilvl w:val="0"/>
          <w:numId w:val="28"/>
        </w:numPr>
        <w:overflowPunct/>
        <w:spacing w:beforeLines="60" w:before="144" w:afterLines="60" w:after="144"/>
        <w:ind w:hanging="720"/>
        <w:jc w:val="both"/>
        <w:textAlignment w:val="auto"/>
        <w:rPr>
          <w:rFonts w:ascii="Tahoma" w:hAnsi="Tahoma"/>
          <w:szCs w:val="24"/>
          <w:lang w:val="en-GB"/>
        </w:rPr>
      </w:pPr>
      <w:r w:rsidRPr="002510DF">
        <w:rPr>
          <w:rFonts w:ascii="Tahoma" w:hAnsi="Tahoma"/>
          <w:sz w:val="22"/>
          <w:szCs w:val="24"/>
          <w:lang w:val="en-GB"/>
        </w:rPr>
        <w:t xml:space="preserve">The </w:t>
      </w:r>
      <w:r w:rsidR="00A10B59" w:rsidRPr="002510DF">
        <w:rPr>
          <w:rFonts w:ascii="Tahoma" w:hAnsi="Tahoma"/>
          <w:sz w:val="22"/>
          <w:szCs w:val="24"/>
          <w:lang w:val="en-GB"/>
        </w:rPr>
        <w:t>Trading Member</w:t>
      </w:r>
      <w:r w:rsidRPr="002510DF">
        <w:rPr>
          <w:rFonts w:ascii="Tahoma" w:hAnsi="Tahoma"/>
          <w:sz w:val="22"/>
          <w:szCs w:val="24"/>
          <w:lang w:val="en-GB"/>
        </w:rPr>
        <w:t xml:space="preserve">’s admission to trading shall be suspended (except for the ground set forth in </w:t>
      </w:r>
      <w:r w:rsidR="00F8730A" w:rsidRPr="002510DF">
        <w:rPr>
          <w:rFonts w:ascii="Tahoma" w:hAnsi="Tahoma"/>
          <w:sz w:val="22"/>
          <w:szCs w:val="24"/>
          <w:lang w:val="en-GB"/>
        </w:rPr>
        <w:t>Sub-clause</w:t>
      </w:r>
      <w:r w:rsidRPr="002510DF">
        <w:rPr>
          <w:rFonts w:ascii="Tahoma" w:hAnsi="Tahoma"/>
          <w:sz w:val="22"/>
          <w:szCs w:val="24"/>
          <w:lang w:val="en-GB"/>
        </w:rPr>
        <w:t xml:space="preserve"> g) of </w:t>
      </w:r>
      <w:r w:rsidR="00F8730A" w:rsidRPr="002510DF">
        <w:rPr>
          <w:rFonts w:ascii="Tahoma" w:hAnsi="Tahoma"/>
          <w:sz w:val="22"/>
          <w:szCs w:val="24"/>
          <w:lang w:val="en-GB"/>
        </w:rPr>
        <w:t>Clause</w:t>
      </w:r>
      <w:r w:rsidRPr="002510DF">
        <w:rPr>
          <w:rFonts w:ascii="Tahoma" w:hAnsi="Tahoma"/>
          <w:sz w:val="22"/>
          <w:szCs w:val="24"/>
          <w:lang w:val="en-GB"/>
        </w:rPr>
        <w:t xml:space="preserve"> </w:t>
      </w:r>
      <w:r w:rsidR="000D56B5" w:rsidRPr="002510DF">
        <w:rPr>
          <w:rFonts w:ascii="Tahoma" w:hAnsi="Tahoma"/>
          <w:sz w:val="22"/>
          <w:szCs w:val="24"/>
          <w:lang w:val="en-GB"/>
        </w:rPr>
        <w:t xml:space="preserve">4 </w:t>
      </w:r>
      <w:r w:rsidRPr="002510DF">
        <w:rPr>
          <w:rFonts w:ascii="Tahoma" w:hAnsi="Tahoma"/>
          <w:sz w:val="22"/>
          <w:szCs w:val="24"/>
          <w:lang w:val="en-GB"/>
        </w:rPr>
        <w:t xml:space="preserve">of this </w:t>
      </w:r>
      <w:r w:rsidR="003867D3" w:rsidRPr="002510DF">
        <w:rPr>
          <w:rFonts w:ascii="Tahoma" w:hAnsi="Tahoma"/>
          <w:sz w:val="22"/>
          <w:szCs w:val="24"/>
          <w:lang w:val="en-GB"/>
        </w:rPr>
        <w:t>Article</w:t>
      </w:r>
      <w:r w:rsidRPr="002510DF">
        <w:rPr>
          <w:rFonts w:ascii="Tahoma" w:hAnsi="Tahoma"/>
          <w:sz w:val="22"/>
          <w:szCs w:val="24"/>
          <w:lang w:val="en-GB"/>
        </w:rPr>
        <w:t>) for the term lasting till elimination of the grounds for the admission suspension, unless otherwise provided for by the laws of the Russian Federation, Internal Documents of the Exchange</w:t>
      </w:r>
      <w:r w:rsidR="008D2CFD" w:rsidRPr="002510DF">
        <w:rPr>
          <w:rFonts w:ascii="Tahoma" w:hAnsi="Tahoma"/>
          <w:sz w:val="22"/>
          <w:szCs w:val="24"/>
          <w:lang w:val="en-GB"/>
        </w:rPr>
        <w:t xml:space="preserve"> </w:t>
      </w:r>
      <w:r w:rsidRPr="002510DF">
        <w:rPr>
          <w:rFonts w:ascii="Tahoma" w:hAnsi="Tahoma"/>
          <w:sz w:val="22"/>
          <w:szCs w:val="24"/>
          <w:lang w:val="en-GB"/>
        </w:rPr>
        <w:t>or the resolution of the Exchange.</w:t>
      </w:r>
      <w:r w:rsidRPr="002510DF">
        <w:rPr>
          <w:rFonts w:ascii="Tahoma" w:hAnsi="Tahoma"/>
          <w:b/>
          <w:sz w:val="22"/>
          <w:szCs w:val="24"/>
          <w:lang w:val="en-GB"/>
        </w:rPr>
        <w:t xml:space="preserve"> </w:t>
      </w:r>
    </w:p>
    <w:p w14:paraId="325EC5BA" w14:textId="77777777" w:rsidR="00550BDF" w:rsidRPr="002510DF" w:rsidRDefault="00550BDF" w:rsidP="00434B5F">
      <w:pPr>
        <w:widowControl w:val="0"/>
        <w:numPr>
          <w:ilvl w:val="0"/>
          <w:numId w:val="28"/>
        </w:numPr>
        <w:overflowPunct/>
        <w:spacing w:beforeLines="60" w:before="144" w:afterLines="60" w:after="144"/>
        <w:ind w:hanging="720"/>
        <w:jc w:val="both"/>
        <w:textAlignment w:val="auto"/>
        <w:rPr>
          <w:rFonts w:ascii="Tahoma" w:hAnsi="Tahoma"/>
          <w:b/>
          <w:sz w:val="22"/>
          <w:szCs w:val="24"/>
          <w:lang w:val="en-GB"/>
        </w:rPr>
      </w:pPr>
      <w:r w:rsidRPr="002510DF">
        <w:rPr>
          <w:rFonts w:ascii="Tahoma" w:hAnsi="Tahoma"/>
          <w:sz w:val="22"/>
          <w:szCs w:val="24"/>
          <w:lang w:val="en-GB"/>
        </w:rPr>
        <w:t xml:space="preserve">The information on suspension of the </w:t>
      </w:r>
      <w:r w:rsidR="00A10B59" w:rsidRPr="002510DF">
        <w:rPr>
          <w:rFonts w:ascii="Tahoma" w:hAnsi="Tahoma"/>
          <w:sz w:val="22"/>
          <w:szCs w:val="24"/>
          <w:lang w:val="en-GB"/>
        </w:rPr>
        <w:t>Trading Member</w:t>
      </w:r>
      <w:r w:rsidRPr="002510DF">
        <w:rPr>
          <w:rFonts w:ascii="Tahoma" w:hAnsi="Tahoma"/>
          <w:sz w:val="22"/>
          <w:szCs w:val="24"/>
          <w:lang w:val="en-GB"/>
        </w:rPr>
        <w:t xml:space="preserve">’s admission to trading shall be communicated </w:t>
      </w:r>
      <w:r w:rsidR="005D71B9" w:rsidRPr="002510DF">
        <w:rPr>
          <w:rFonts w:ascii="Tahoma" w:hAnsi="Tahoma"/>
          <w:sz w:val="22"/>
          <w:szCs w:val="24"/>
          <w:lang w:val="en-GB"/>
        </w:rPr>
        <w:t xml:space="preserve">to </w:t>
      </w:r>
      <w:r w:rsidR="00C53812" w:rsidRPr="002510DF">
        <w:rPr>
          <w:rFonts w:ascii="Tahoma" w:hAnsi="Tahoma"/>
          <w:sz w:val="22"/>
          <w:szCs w:val="24"/>
          <w:lang w:val="en-GB"/>
        </w:rPr>
        <w:t>Trading</w:t>
      </w:r>
      <w:r w:rsidR="00A10B59" w:rsidRPr="002510DF">
        <w:rPr>
          <w:rFonts w:ascii="Tahoma" w:hAnsi="Tahoma"/>
          <w:sz w:val="22"/>
          <w:szCs w:val="24"/>
          <w:lang w:val="en-GB"/>
        </w:rPr>
        <w:t xml:space="preserve"> Member</w:t>
      </w:r>
      <w:r w:rsidRPr="002510DF">
        <w:rPr>
          <w:rFonts w:ascii="Tahoma" w:hAnsi="Tahoma"/>
          <w:sz w:val="22"/>
          <w:szCs w:val="24"/>
          <w:lang w:val="en-GB"/>
        </w:rPr>
        <w:t xml:space="preserve"> by sending thereto of a written notice not later than on the operating day following the date of such a resolution adoption.</w:t>
      </w:r>
    </w:p>
    <w:p w14:paraId="78D42E16" w14:textId="77777777" w:rsidR="00550BDF" w:rsidRPr="002510DF" w:rsidRDefault="00550BDF" w:rsidP="00434B5F">
      <w:pPr>
        <w:widowControl w:val="0"/>
        <w:numPr>
          <w:ilvl w:val="0"/>
          <w:numId w:val="28"/>
        </w:numPr>
        <w:overflowPunct/>
        <w:spacing w:beforeLines="60" w:before="144" w:afterLines="60" w:after="144"/>
        <w:ind w:hanging="720"/>
        <w:jc w:val="both"/>
        <w:textAlignment w:val="auto"/>
        <w:rPr>
          <w:rFonts w:ascii="Tahoma" w:hAnsi="Tahoma"/>
          <w:b/>
          <w:sz w:val="22"/>
          <w:szCs w:val="24"/>
          <w:lang w:val="en-GB"/>
        </w:rPr>
      </w:pPr>
      <w:r w:rsidRPr="002510DF">
        <w:rPr>
          <w:rFonts w:ascii="Tahoma" w:hAnsi="Tahoma"/>
          <w:sz w:val="22"/>
          <w:szCs w:val="24"/>
          <w:lang w:val="en-GB"/>
        </w:rPr>
        <w:t xml:space="preserve">In case of suspension of the admission to trading, the </w:t>
      </w:r>
      <w:r w:rsidR="00A10B59" w:rsidRPr="002510DF">
        <w:rPr>
          <w:rFonts w:ascii="Tahoma" w:hAnsi="Tahoma"/>
          <w:sz w:val="22"/>
          <w:szCs w:val="24"/>
          <w:lang w:val="en-GB"/>
        </w:rPr>
        <w:t>Trading Member</w:t>
      </w:r>
      <w:r w:rsidRPr="002510DF">
        <w:rPr>
          <w:rFonts w:ascii="Tahoma" w:hAnsi="Tahoma"/>
          <w:sz w:val="22"/>
          <w:szCs w:val="24"/>
          <w:lang w:val="en-GB"/>
        </w:rPr>
        <w:t>’s obligations of payment for the services of the Exchange shall not be terminated, the amount of payment for the services of the Exchange shall not change.</w:t>
      </w:r>
    </w:p>
    <w:p w14:paraId="7EF8F7B3" w14:textId="77777777" w:rsidR="00550BDF" w:rsidRPr="002510DF" w:rsidRDefault="00550BDF">
      <w:pPr>
        <w:pStyle w:val="20"/>
        <w:autoSpaceDE/>
        <w:autoSpaceDN/>
        <w:adjustRightInd/>
        <w:spacing w:after="120"/>
        <w:ind w:left="1985" w:hanging="1985"/>
        <w:jc w:val="both"/>
        <w:rPr>
          <w:rFonts w:ascii="Tahoma" w:hAnsi="Tahoma"/>
          <w:bCs w:val="0"/>
          <w:i w:val="0"/>
          <w:iCs w:val="0"/>
          <w:szCs w:val="24"/>
          <w:lang w:val="en-GB"/>
        </w:rPr>
      </w:pPr>
      <w:bookmarkStart w:id="30" w:name="_Toc5978057"/>
      <w:r w:rsidRPr="002510DF">
        <w:rPr>
          <w:rFonts w:ascii="Tahoma" w:hAnsi="Tahoma"/>
          <w:bCs w:val="0"/>
          <w:i w:val="0"/>
          <w:iCs w:val="0"/>
          <w:sz w:val="22"/>
          <w:szCs w:val="24"/>
          <w:lang w:val="en-GB"/>
        </w:rPr>
        <w:t>Article 06.03.</w:t>
      </w:r>
      <w:r w:rsidRPr="002510DF">
        <w:rPr>
          <w:rFonts w:ascii="Tahoma" w:hAnsi="Tahoma"/>
          <w:bCs w:val="0"/>
          <w:i w:val="0"/>
          <w:iCs w:val="0"/>
          <w:sz w:val="22"/>
          <w:szCs w:val="24"/>
          <w:lang w:val="en-GB"/>
        </w:rPr>
        <w:tab/>
        <w:t xml:space="preserve">Termination of </w:t>
      </w:r>
      <w:r w:rsidR="00A10B59" w:rsidRPr="002510DF">
        <w:rPr>
          <w:rFonts w:ascii="Tahoma" w:hAnsi="Tahoma"/>
          <w:bCs w:val="0"/>
          <w:i w:val="0"/>
          <w:iCs w:val="0"/>
          <w:sz w:val="22"/>
          <w:szCs w:val="24"/>
          <w:lang w:val="en-GB"/>
        </w:rPr>
        <w:t>Trading Member</w:t>
      </w:r>
      <w:r w:rsidRPr="002510DF">
        <w:rPr>
          <w:rFonts w:ascii="Tahoma" w:hAnsi="Tahoma"/>
          <w:bCs w:val="0"/>
          <w:i w:val="0"/>
          <w:iCs w:val="0"/>
          <w:sz w:val="22"/>
          <w:szCs w:val="24"/>
          <w:lang w:val="en-GB"/>
        </w:rPr>
        <w:t>’s Admission to Trading</w:t>
      </w:r>
      <w:bookmarkEnd w:id="30"/>
    </w:p>
    <w:p w14:paraId="30439C05" w14:textId="77777777" w:rsidR="006E3BCE" w:rsidRPr="002510DF" w:rsidRDefault="006E3BCE">
      <w:pPr>
        <w:widowControl w:val="0"/>
        <w:numPr>
          <w:ilvl w:val="3"/>
          <w:numId w:val="29"/>
        </w:numPr>
        <w:overflowPunct/>
        <w:spacing w:after="120"/>
        <w:ind w:left="709" w:hanging="709"/>
        <w:jc w:val="both"/>
        <w:textAlignment w:val="auto"/>
        <w:rPr>
          <w:rFonts w:ascii="Tahoma" w:hAnsi="Tahoma"/>
          <w:sz w:val="22"/>
          <w:szCs w:val="22"/>
          <w:lang w:val="en-GB"/>
        </w:rPr>
      </w:pPr>
      <w:r w:rsidRPr="002510DF">
        <w:rPr>
          <w:rFonts w:ascii="Tahoma" w:hAnsi="Tahoma"/>
          <w:sz w:val="22"/>
          <w:szCs w:val="22"/>
          <w:lang w:val="en-GB"/>
        </w:rPr>
        <w:t xml:space="preserve">For the purposes of these Rules termination of trading </w:t>
      </w:r>
      <w:r w:rsidR="00936CA9" w:rsidRPr="002510DF">
        <w:rPr>
          <w:rFonts w:ascii="Tahoma" w:hAnsi="Tahoma"/>
          <w:sz w:val="22"/>
          <w:szCs w:val="22"/>
          <w:lang w:val="en-GB"/>
        </w:rPr>
        <w:t xml:space="preserve">for the Trading Member </w:t>
      </w:r>
      <w:r w:rsidRPr="002510DF">
        <w:rPr>
          <w:rFonts w:ascii="Tahoma" w:hAnsi="Tahoma"/>
          <w:sz w:val="22"/>
          <w:szCs w:val="22"/>
          <w:lang w:val="en-GB"/>
        </w:rPr>
        <w:t xml:space="preserve">shall mean the event that the Exchange stops to accept </w:t>
      </w:r>
      <w:r w:rsidR="00936CA9" w:rsidRPr="002510DF">
        <w:rPr>
          <w:rFonts w:ascii="Tahoma" w:hAnsi="Tahoma"/>
          <w:sz w:val="22"/>
          <w:szCs w:val="22"/>
          <w:lang w:val="en-GB"/>
        </w:rPr>
        <w:t>orders from the Trading Member and it becomes no longer possible for such Trading Member to withdraw or change earlier placed orders.</w:t>
      </w:r>
    </w:p>
    <w:p w14:paraId="2CC52763" w14:textId="77777777" w:rsidR="00550BDF" w:rsidRPr="002510DF" w:rsidRDefault="00550BDF">
      <w:pPr>
        <w:widowControl w:val="0"/>
        <w:numPr>
          <w:ilvl w:val="3"/>
          <w:numId w:val="29"/>
        </w:numPr>
        <w:overflowPunct/>
        <w:spacing w:after="120"/>
        <w:ind w:left="709" w:hanging="709"/>
        <w:jc w:val="both"/>
        <w:textAlignment w:val="auto"/>
        <w:rPr>
          <w:rFonts w:ascii="Tahoma" w:hAnsi="Tahoma"/>
          <w:szCs w:val="24"/>
          <w:lang w:val="en-GB"/>
        </w:rPr>
      </w:pPr>
      <w:r w:rsidRPr="002510DF">
        <w:rPr>
          <w:rFonts w:ascii="Tahoma" w:hAnsi="Tahoma"/>
          <w:sz w:val="22"/>
          <w:szCs w:val="24"/>
          <w:lang w:val="en-GB"/>
        </w:rPr>
        <w:t xml:space="preserve">The Exchange shall terminate the </w:t>
      </w:r>
      <w:r w:rsidR="00A10B59" w:rsidRPr="002510DF">
        <w:rPr>
          <w:rFonts w:ascii="Tahoma" w:hAnsi="Tahoma"/>
          <w:sz w:val="22"/>
          <w:szCs w:val="24"/>
          <w:lang w:val="en-GB"/>
        </w:rPr>
        <w:t>Trading Member</w:t>
      </w:r>
      <w:r w:rsidRPr="002510DF">
        <w:rPr>
          <w:rFonts w:ascii="Tahoma" w:hAnsi="Tahoma"/>
          <w:sz w:val="22"/>
          <w:szCs w:val="24"/>
          <w:lang w:val="en-GB"/>
        </w:rPr>
        <w:t xml:space="preserve">’s admission to trading in </w:t>
      </w:r>
      <w:r w:rsidR="006E3BCE" w:rsidRPr="002510DF">
        <w:rPr>
          <w:rFonts w:ascii="Tahoma" w:hAnsi="Tahoma"/>
          <w:sz w:val="22"/>
          <w:szCs w:val="24"/>
          <w:lang w:val="en-GB"/>
        </w:rPr>
        <w:t>the following events</w:t>
      </w:r>
      <w:r w:rsidRPr="002510DF">
        <w:rPr>
          <w:rFonts w:ascii="Tahoma" w:hAnsi="Tahoma"/>
          <w:sz w:val="22"/>
          <w:szCs w:val="24"/>
          <w:lang w:val="en-GB"/>
        </w:rPr>
        <w:t>:</w:t>
      </w:r>
      <w:r w:rsidRPr="002510DF">
        <w:rPr>
          <w:rFonts w:ascii="Tahoma" w:hAnsi="Tahoma"/>
          <w:b/>
          <w:sz w:val="22"/>
          <w:szCs w:val="24"/>
          <w:lang w:val="en-GB"/>
        </w:rPr>
        <w:t xml:space="preserve"> </w:t>
      </w:r>
    </w:p>
    <w:p w14:paraId="2284C3F4" w14:textId="77777777" w:rsidR="00550BDF" w:rsidRPr="002510DF" w:rsidRDefault="00550BDF" w:rsidP="00936CA9">
      <w:pPr>
        <w:pStyle w:val="aff3"/>
        <w:numPr>
          <w:ilvl w:val="0"/>
          <w:numId w:val="44"/>
        </w:numPr>
        <w:overflowPunct/>
        <w:autoSpaceDE/>
        <w:autoSpaceDN/>
        <w:adjustRightInd/>
        <w:spacing w:after="120"/>
        <w:jc w:val="both"/>
        <w:textAlignment w:val="auto"/>
        <w:rPr>
          <w:rFonts w:ascii="Tahoma" w:hAnsi="Tahoma"/>
          <w:sz w:val="22"/>
          <w:szCs w:val="24"/>
          <w:lang w:val="en-GB"/>
        </w:rPr>
      </w:pPr>
      <w:r w:rsidRPr="002510DF">
        <w:rPr>
          <w:rFonts w:ascii="Tahoma" w:hAnsi="Tahoma"/>
          <w:sz w:val="22"/>
          <w:szCs w:val="24"/>
          <w:lang w:val="en-GB"/>
        </w:rPr>
        <w:t xml:space="preserve">liquidation of the </w:t>
      </w:r>
      <w:r w:rsidR="00A10B59" w:rsidRPr="002510DF">
        <w:rPr>
          <w:rFonts w:ascii="Tahoma" w:hAnsi="Tahoma"/>
          <w:sz w:val="22"/>
          <w:szCs w:val="24"/>
          <w:lang w:val="en-GB"/>
        </w:rPr>
        <w:t>Trading Member</w:t>
      </w:r>
      <w:r w:rsidRPr="002510DF">
        <w:rPr>
          <w:rFonts w:ascii="Tahoma" w:hAnsi="Tahoma"/>
          <w:sz w:val="22"/>
          <w:szCs w:val="24"/>
          <w:lang w:val="en-GB"/>
        </w:rPr>
        <w:t xml:space="preserve"> or termination of its activity in case of re</w:t>
      </w:r>
      <w:r w:rsidR="00F6255A" w:rsidRPr="002510DF">
        <w:rPr>
          <w:rFonts w:ascii="Tahoma" w:hAnsi="Tahoma"/>
          <w:sz w:val="22"/>
          <w:szCs w:val="24"/>
          <w:lang w:val="en-GB"/>
        </w:rPr>
        <w:t>organisation</w:t>
      </w:r>
      <w:r w:rsidRPr="002510DF">
        <w:rPr>
          <w:rFonts w:ascii="Tahoma" w:hAnsi="Tahoma"/>
          <w:sz w:val="22"/>
          <w:szCs w:val="24"/>
          <w:lang w:val="en-GB"/>
        </w:rPr>
        <w:t xml:space="preserve"> (except for reformation) in cases and in the manner provided for by the laws of the Russian Federation (laws of the state the resident of which is the non-resident bank) or termination of activity of the </w:t>
      </w:r>
      <w:r w:rsidR="00A10B59" w:rsidRPr="002510DF">
        <w:rPr>
          <w:rFonts w:ascii="Tahoma" w:hAnsi="Tahoma"/>
          <w:sz w:val="22"/>
          <w:szCs w:val="24"/>
          <w:lang w:val="en-GB"/>
        </w:rPr>
        <w:t>Trading Member</w:t>
      </w:r>
      <w:r w:rsidRPr="002510DF">
        <w:rPr>
          <w:rFonts w:ascii="Tahoma" w:hAnsi="Tahoma"/>
          <w:sz w:val="22"/>
          <w:szCs w:val="24"/>
          <w:lang w:val="en-GB"/>
        </w:rPr>
        <w:t xml:space="preserve"> being the international </w:t>
      </w:r>
      <w:r w:rsidR="00F6255A" w:rsidRPr="002510DF">
        <w:rPr>
          <w:rFonts w:ascii="Tahoma" w:hAnsi="Tahoma"/>
          <w:sz w:val="22"/>
          <w:szCs w:val="24"/>
          <w:lang w:val="en-GB"/>
        </w:rPr>
        <w:t>organisation</w:t>
      </w:r>
      <w:r w:rsidRPr="002510DF">
        <w:rPr>
          <w:rFonts w:ascii="Tahoma" w:hAnsi="Tahoma"/>
          <w:sz w:val="22"/>
          <w:szCs w:val="24"/>
          <w:lang w:val="en-GB"/>
        </w:rPr>
        <w:t xml:space="preserve"> in cases and in the manner provided for by the International Treaty of the Russian Federation in accordance with which the international </w:t>
      </w:r>
      <w:r w:rsidR="00F6255A" w:rsidRPr="002510DF">
        <w:rPr>
          <w:rFonts w:ascii="Tahoma" w:hAnsi="Tahoma"/>
          <w:sz w:val="22"/>
          <w:szCs w:val="24"/>
          <w:lang w:val="en-GB"/>
        </w:rPr>
        <w:t>organisation</w:t>
      </w:r>
      <w:r w:rsidRPr="002510DF">
        <w:rPr>
          <w:rFonts w:ascii="Tahoma" w:hAnsi="Tahoma"/>
          <w:sz w:val="22"/>
          <w:szCs w:val="24"/>
          <w:lang w:val="en-GB"/>
        </w:rPr>
        <w:t xml:space="preserve"> is established;</w:t>
      </w:r>
    </w:p>
    <w:p w14:paraId="5A5E29F3" w14:textId="77777777" w:rsidR="00550BDF" w:rsidRPr="002510DF" w:rsidRDefault="00550BDF">
      <w:pPr>
        <w:numPr>
          <w:ilvl w:val="0"/>
          <w:numId w:val="44"/>
        </w:numPr>
        <w:overflowPunct/>
        <w:autoSpaceDE/>
        <w:autoSpaceDN/>
        <w:adjustRightInd/>
        <w:spacing w:after="120"/>
        <w:jc w:val="both"/>
        <w:textAlignment w:val="auto"/>
        <w:rPr>
          <w:rFonts w:ascii="Tahoma" w:hAnsi="Tahoma"/>
          <w:sz w:val="22"/>
          <w:szCs w:val="24"/>
          <w:lang w:val="en-GB"/>
        </w:rPr>
      </w:pPr>
      <w:r w:rsidRPr="002510DF">
        <w:rPr>
          <w:rFonts w:ascii="Tahoma" w:hAnsi="Tahoma"/>
          <w:sz w:val="22"/>
          <w:szCs w:val="24"/>
          <w:lang w:val="en-GB"/>
        </w:rPr>
        <w:t xml:space="preserve">revocation/cancelation by the Bank of Russia of the license for banking transactions of the </w:t>
      </w:r>
      <w:r w:rsidR="00A10B59" w:rsidRPr="002510DF">
        <w:rPr>
          <w:rFonts w:ascii="Tahoma" w:hAnsi="Tahoma"/>
          <w:sz w:val="22"/>
          <w:szCs w:val="24"/>
          <w:lang w:val="en-GB"/>
        </w:rPr>
        <w:t>Trading Member</w:t>
      </w:r>
      <w:r w:rsidRPr="002510DF">
        <w:rPr>
          <w:rFonts w:ascii="Tahoma" w:hAnsi="Tahoma"/>
          <w:sz w:val="22"/>
          <w:szCs w:val="24"/>
          <w:lang w:val="en-GB"/>
        </w:rPr>
        <w:t xml:space="preserve"> being the credit </w:t>
      </w:r>
      <w:r w:rsidR="00F6255A" w:rsidRPr="002510DF">
        <w:rPr>
          <w:rFonts w:ascii="Tahoma" w:hAnsi="Tahoma"/>
          <w:sz w:val="22"/>
          <w:szCs w:val="24"/>
          <w:lang w:val="en-GB"/>
        </w:rPr>
        <w:t>organisation</w:t>
      </w:r>
      <w:r w:rsidRPr="002510DF">
        <w:rPr>
          <w:rFonts w:ascii="Tahoma" w:hAnsi="Tahoma"/>
          <w:sz w:val="22"/>
          <w:szCs w:val="24"/>
          <w:lang w:val="en-GB"/>
        </w:rPr>
        <w:t>;</w:t>
      </w:r>
    </w:p>
    <w:p w14:paraId="697C45F6" w14:textId="77777777" w:rsidR="00550BDF" w:rsidRPr="002510DF" w:rsidRDefault="00550BDF">
      <w:pPr>
        <w:numPr>
          <w:ilvl w:val="0"/>
          <w:numId w:val="44"/>
        </w:numPr>
        <w:overflowPunct/>
        <w:autoSpaceDE/>
        <w:autoSpaceDN/>
        <w:adjustRightInd/>
        <w:spacing w:after="120"/>
        <w:jc w:val="both"/>
        <w:textAlignment w:val="auto"/>
        <w:rPr>
          <w:rFonts w:ascii="Tahoma" w:hAnsi="Tahoma"/>
          <w:sz w:val="22"/>
          <w:szCs w:val="24"/>
          <w:lang w:val="en-GB"/>
        </w:rPr>
      </w:pPr>
      <w:r w:rsidRPr="002510DF">
        <w:rPr>
          <w:rFonts w:ascii="Tahoma" w:hAnsi="Tahoma"/>
          <w:sz w:val="22"/>
          <w:szCs w:val="24"/>
          <w:lang w:val="en-GB"/>
        </w:rPr>
        <w:t>taking decision by</w:t>
      </w:r>
      <w:r w:rsidR="00525E79" w:rsidRPr="002510DF">
        <w:rPr>
          <w:rFonts w:ascii="Tahoma" w:hAnsi="Tahoma"/>
          <w:sz w:val="22"/>
          <w:szCs w:val="24"/>
          <w:lang w:val="en-GB"/>
        </w:rPr>
        <w:t xml:space="preserve"> the</w:t>
      </w:r>
      <w:r w:rsidRPr="002510DF">
        <w:rPr>
          <w:rFonts w:ascii="Tahoma" w:hAnsi="Tahoma"/>
          <w:sz w:val="22"/>
          <w:szCs w:val="24"/>
          <w:lang w:val="en-GB"/>
        </w:rPr>
        <w:t xml:space="preserve"> arbitration court on introduction of any of bankruptcy procedures in respect of the </w:t>
      </w:r>
      <w:r w:rsidR="00A10B59" w:rsidRPr="002510DF">
        <w:rPr>
          <w:rFonts w:ascii="Tahoma" w:hAnsi="Tahoma"/>
          <w:sz w:val="22"/>
          <w:szCs w:val="24"/>
          <w:lang w:val="en-GB"/>
        </w:rPr>
        <w:t>Trading Member</w:t>
      </w:r>
      <w:r w:rsidRPr="002510DF">
        <w:rPr>
          <w:rFonts w:ascii="Tahoma" w:hAnsi="Tahoma"/>
          <w:sz w:val="22"/>
          <w:szCs w:val="24"/>
          <w:lang w:val="en-GB"/>
        </w:rPr>
        <w:t xml:space="preserve"> in accordance with the procedure established by the laws of the Russian Federation;</w:t>
      </w:r>
    </w:p>
    <w:p w14:paraId="5F94E3C7" w14:textId="77777777" w:rsidR="00550BDF" w:rsidRPr="002510DF" w:rsidRDefault="00550BDF">
      <w:pPr>
        <w:numPr>
          <w:ilvl w:val="0"/>
          <w:numId w:val="44"/>
        </w:numPr>
        <w:overflowPunct/>
        <w:autoSpaceDE/>
        <w:autoSpaceDN/>
        <w:adjustRightInd/>
        <w:spacing w:after="120"/>
        <w:jc w:val="both"/>
        <w:textAlignment w:val="auto"/>
        <w:rPr>
          <w:rFonts w:ascii="Tahoma" w:hAnsi="Tahoma"/>
          <w:szCs w:val="24"/>
          <w:lang w:val="en-GB"/>
        </w:rPr>
      </w:pPr>
      <w:r w:rsidRPr="002510DF">
        <w:rPr>
          <w:rFonts w:ascii="Tahoma" w:hAnsi="Tahoma"/>
          <w:sz w:val="22"/>
          <w:szCs w:val="24"/>
          <w:lang w:val="en-GB"/>
        </w:rPr>
        <w:t xml:space="preserve">obtaining by the Exchange of the information from the Clearing Centre evidencing (in the opinion of the Exchange) the necessity to terminate the </w:t>
      </w:r>
      <w:r w:rsidR="00A10B59" w:rsidRPr="002510DF">
        <w:rPr>
          <w:rFonts w:ascii="Tahoma" w:hAnsi="Tahoma"/>
          <w:sz w:val="22"/>
          <w:szCs w:val="24"/>
          <w:lang w:val="en-GB"/>
        </w:rPr>
        <w:t>Trading Member</w:t>
      </w:r>
      <w:r w:rsidRPr="002510DF">
        <w:rPr>
          <w:rFonts w:ascii="Tahoma" w:hAnsi="Tahoma"/>
          <w:sz w:val="22"/>
          <w:szCs w:val="24"/>
          <w:lang w:val="en-GB"/>
        </w:rPr>
        <w:t xml:space="preserve">’s admission to trading; </w:t>
      </w:r>
    </w:p>
    <w:p w14:paraId="6DF33B55" w14:textId="77777777" w:rsidR="00550BDF" w:rsidRPr="002510DF" w:rsidRDefault="00550BDF">
      <w:pPr>
        <w:numPr>
          <w:ilvl w:val="0"/>
          <w:numId w:val="44"/>
        </w:numPr>
        <w:overflowPunct/>
        <w:autoSpaceDE/>
        <w:autoSpaceDN/>
        <w:adjustRightInd/>
        <w:spacing w:after="120"/>
        <w:jc w:val="both"/>
        <w:textAlignment w:val="auto"/>
        <w:rPr>
          <w:rFonts w:ascii="Tahoma" w:hAnsi="Tahoma"/>
          <w:szCs w:val="24"/>
          <w:lang w:val="en-GB"/>
        </w:rPr>
      </w:pPr>
      <w:r w:rsidRPr="002510DF">
        <w:rPr>
          <w:rFonts w:ascii="Tahoma" w:hAnsi="Tahoma"/>
          <w:sz w:val="22"/>
          <w:szCs w:val="24"/>
          <w:lang w:val="en-GB"/>
        </w:rPr>
        <w:t xml:space="preserve">obtaining by the Exchange of the information from the Technical Centre evidencing (in the opinion of the Exchange) the necessity to terminate the </w:t>
      </w:r>
      <w:r w:rsidR="00A10B59" w:rsidRPr="002510DF">
        <w:rPr>
          <w:rFonts w:ascii="Tahoma" w:hAnsi="Tahoma"/>
          <w:sz w:val="22"/>
          <w:szCs w:val="24"/>
          <w:lang w:val="en-GB"/>
        </w:rPr>
        <w:t>Trading Member</w:t>
      </w:r>
      <w:r w:rsidRPr="002510DF">
        <w:rPr>
          <w:rFonts w:ascii="Tahoma" w:hAnsi="Tahoma"/>
          <w:sz w:val="22"/>
          <w:szCs w:val="24"/>
          <w:lang w:val="en-GB"/>
        </w:rPr>
        <w:t xml:space="preserve">’s admission to trading; </w:t>
      </w:r>
    </w:p>
    <w:p w14:paraId="27381741" w14:textId="77777777" w:rsidR="00550BDF" w:rsidRPr="002510DF" w:rsidRDefault="00550BDF">
      <w:pPr>
        <w:numPr>
          <w:ilvl w:val="0"/>
          <w:numId w:val="44"/>
        </w:numPr>
        <w:overflowPunct/>
        <w:autoSpaceDE/>
        <w:autoSpaceDN/>
        <w:adjustRightInd/>
        <w:spacing w:after="120"/>
        <w:jc w:val="both"/>
        <w:textAlignment w:val="auto"/>
        <w:rPr>
          <w:rFonts w:ascii="Tahoma" w:hAnsi="Tahoma"/>
          <w:sz w:val="22"/>
          <w:szCs w:val="24"/>
          <w:lang w:val="en-GB"/>
        </w:rPr>
      </w:pPr>
      <w:bookmarkStart w:id="31" w:name="_Ref353981286"/>
      <w:r w:rsidRPr="002510DF">
        <w:rPr>
          <w:rFonts w:ascii="Tahoma" w:hAnsi="Tahoma"/>
          <w:sz w:val="22"/>
          <w:szCs w:val="24"/>
          <w:lang w:val="en-GB"/>
        </w:rPr>
        <w:t xml:space="preserve">receipt by the Exchange of the application of the </w:t>
      </w:r>
      <w:r w:rsidR="00A10B59" w:rsidRPr="002510DF">
        <w:rPr>
          <w:rFonts w:ascii="Tahoma" w:hAnsi="Tahoma"/>
          <w:sz w:val="22"/>
          <w:szCs w:val="24"/>
          <w:lang w:val="en-GB"/>
        </w:rPr>
        <w:t>Trading Member</w:t>
      </w:r>
      <w:r w:rsidRPr="002510DF">
        <w:rPr>
          <w:rFonts w:ascii="Tahoma" w:hAnsi="Tahoma"/>
          <w:sz w:val="22"/>
          <w:szCs w:val="24"/>
          <w:lang w:val="en-GB"/>
        </w:rPr>
        <w:t xml:space="preserve"> for termination of admission to trading in accordance with the sample provided in the </w:t>
      </w:r>
      <w:r w:rsidR="00C02EDD" w:rsidRPr="002510DF">
        <w:rPr>
          <w:rFonts w:ascii="Tahoma" w:hAnsi="Tahoma"/>
          <w:sz w:val="22"/>
          <w:szCs w:val="24"/>
          <w:lang w:val="en-GB"/>
        </w:rPr>
        <w:t>Forms of Documents</w:t>
      </w:r>
      <w:r w:rsidRPr="002510DF">
        <w:rPr>
          <w:rFonts w:ascii="Tahoma" w:hAnsi="Tahoma"/>
          <w:sz w:val="22"/>
          <w:szCs w:val="24"/>
          <w:lang w:val="en-GB"/>
        </w:rPr>
        <w:t>.</w:t>
      </w:r>
    </w:p>
    <w:bookmarkEnd w:id="31"/>
    <w:p w14:paraId="2DE0D754" w14:textId="77777777" w:rsidR="00550BDF" w:rsidRPr="002510DF" w:rsidRDefault="005102C0" w:rsidP="005C30D5">
      <w:pPr>
        <w:widowControl w:val="0"/>
        <w:numPr>
          <w:ilvl w:val="3"/>
          <w:numId w:val="29"/>
        </w:numPr>
        <w:overflowPunct/>
        <w:spacing w:after="120"/>
        <w:ind w:left="709" w:hanging="709"/>
        <w:jc w:val="both"/>
        <w:textAlignment w:val="auto"/>
        <w:rPr>
          <w:rFonts w:ascii="Tahoma" w:hAnsi="Tahoma"/>
          <w:b/>
          <w:sz w:val="22"/>
          <w:szCs w:val="24"/>
          <w:lang w:val="en-GB"/>
        </w:rPr>
      </w:pPr>
      <w:r w:rsidRPr="002510DF">
        <w:rPr>
          <w:rFonts w:ascii="Tahoma" w:hAnsi="Tahoma"/>
          <w:sz w:val="22"/>
          <w:szCs w:val="24"/>
          <w:lang w:val="en-GB"/>
        </w:rPr>
        <w:t xml:space="preserve">Apart from events described in </w:t>
      </w:r>
      <w:r w:rsidR="00F8730A" w:rsidRPr="002510DF">
        <w:rPr>
          <w:rFonts w:ascii="Tahoma" w:hAnsi="Tahoma"/>
          <w:sz w:val="22"/>
          <w:szCs w:val="24"/>
          <w:lang w:val="en-GB"/>
        </w:rPr>
        <w:t>Clause</w:t>
      </w:r>
      <w:r w:rsidRPr="002510DF">
        <w:rPr>
          <w:rFonts w:ascii="Tahoma" w:hAnsi="Tahoma"/>
          <w:sz w:val="22"/>
          <w:szCs w:val="24"/>
          <w:lang w:val="en-GB"/>
        </w:rPr>
        <w:t xml:space="preserve"> 2 of this </w:t>
      </w:r>
      <w:r w:rsidR="003867D3" w:rsidRPr="002510DF">
        <w:rPr>
          <w:rFonts w:ascii="Tahoma" w:hAnsi="Tahoma"/>
          <w:sz w:val="22"/>
          <w:szCs w:val="24"/>
          <w:lang w:val="en-GB"/>
        </w:rPr>
        <w:t>Article</w:t>
      </w:r>
      <w:r w:rsidRPr="002510DF">
        <w:rPr>
          <w:rFonts w:ascii="Tahoma" w:hAnsi="Tahoma"/>
          <w:sz w:val="22"/>
          <w:szCs w:val="24"/>
          <w:lang w:val="en-GB"/>
        </w:rPr>
        <w:t>, t</w:t>
      </w:r>
      <w:r w:rsidR="00550BDF" w:rsidRPr="002510DF">
        <w:rPr>
          <w:rFonts w:ascii="Tahoma" w:hAnsi="Tahoma"/>
          <w:sz w:val="22"/>
          <w:szCs w:val="24"/>
          <w:lang w:val="en-GB"/>
        </w:rPr>
        <w:t xml:space="preserve">he Exchange shall terminate the </w:t>
      </w:r>
      <w:r w:rsidR="00A10B59" w:rsidRPr="002510DF">
        <w:rPr>
          <w:rFonts w:ascii="Tahoma" w:hAnsi="Tahoma"/>
          <w:sz w:val="22"/>
          <w:szCs w:val="24"/>
          <w:lang w:val="en-GB"/>
        </w:rPr>
        <w:t>Trading Member</w:t>
      </w:r>
      <w:r w:rsidR="00550BDF" w:rsidRPr="002510DF">
        <w:rPr>
          <w:rFonts w:ascii="Tahoma" w:hAnsi="Tahoma"/>
          <w:sz w:val="22"/>
          <w:szCs w:val="24"/>
          <w:lang w:val="en-GB"/>
        </w:rPr>
        <w:t>’s admission to trading</w:t>
      </w:r>
      <w:r w:rsidR="00FB6302" w:rsidRPr="002510DF">
        <w:rPr>
          <w:rFonts w:ascii="Tahoma" w:hAnsi="Tahoma"/>
          <w:sz w:val="22"/>
          <w:szCs w:val="24"/>
          <w:lang w:val="en-GB"/>
        </w:rPr>
        <w:t xml:space="preserve"> on the relevant exchange market for any of the following reasons provided for in the </w:t>
      </w:r>
      <w:r w:rsidR="000A4E3D" w:rsidRPr="002510DF">
        <w:rPr>
          <w:rFonts w:ascii="Tahoma" w:hAnsi="Tahoma"/>
          <w:sz w:val="22"/>
          <w:szCs w:val="24"/>
          <w:lang w:val="en-GB"/>
        </w:rPr>
        <w:t>Special Section</w:t>
      </w:r>
      <w:r w:rsidR="00FB6302" w:rsidRPr="002510DF">
        <w:rPr>
          <w:rFonts w:ascii="Tahoma" w:hAnsi="Tahoma"/>
          <w:sz w:val="22"/>
          <w:szCs w:val="24"/>
          <w:lang w:val="en-GB"/>
        </w:rPr>
        <w:t>s of Admission Rules:</w:t>
      </w:r>
    </w:p>
    <w:p w14:paraId="25B18CA1" w14:textId="77777777" w:rsidR="00550BDF" w:rsidRPr="002510DF" w:rsidRDefault="00550BDF">
      <w:pPr>
        <w:widowControl w:val="0"/>
        <w:numPr>
          <w:ilvl w:val="3"/>
          <w:numId w:val="29"/>
        </w:numPr>
        <w:overflowPunct/>
        <w:spacing w:after="120"/>
        <w:ind w:left="709" w:hanging="709"/>
        <w:jc w:val="both"/>
        <w:textAlignment w:val="auto"/>
        <w:rPr>
          <w:rFonts w:ascii="Tahoma" w:hAnsi="Tahoma"/>
          <w:b/>
          <w:sz w:val="22"/>
          <w:szCs w:val="24"/>
          <w:lang w:val="en-GB"/>
        </w:rPr>
      </w:pPr>
      <w:r w:rsidRPr="002510DF">
        <w:rPr>
          <w:rFonts w:ascii="Tahoma" w:hAnsi="Tahoma"/>
          <w:sz w:val="22"/>
          <w:szCs w:val="24"/>
          <w:lang w:val="en-GB"/>
        </w:rPr>
        <w:t xml:space="preserve">The Exchange shall be entitled to terminate the </w:t>
      </w:r>
      <w:r w:rsidR="00A10B59" w:rsidRPr="002510DF">
        <w:rPr>
          <w:rFonts w:ascii="Tahoma" w:hAnsi="Tahoma"/>
          <w:sz w:val="22"/>
          <w:szCs w:val="24"/>
          <w:lang w:val="en-GB"/>
        </w:rPr>
        <w:t>Trading Member</w:t>
      </w:r>
      <w:r w:rsidRPr="002510DF">
        <w:rPr>
          <w:rFonts w:ascii="Tahoma" w:hAnsi="Tahoma"/>
          <w:sz w:val="22"/>
          <w:szCs w:val="24"/>
          <w:lang w:val="en-GB"/>
        </w:rPr>
        <w:t>’s admission to trading in case of at least one of the following grounds:</w:t>
      </w:r>
    </w:p>
    <w:p w14:paraId="276CD189" w14:textId="77777777" w:rsidR="00550BDF" w:rsidRPr="002510DF" w:rsidRDefault="00550BDF">
      <w:pPr>
        <w:numPr>
          <w:ilvl w:val="0"/>
          <w:numId w:val="48"/>
        </w:numPr>
        <w:overflowPunct/>
        <w:autoSpaceDE/>
        <w:autoSpaceDN/>
        <w:adjustRightInd/>
        <w:spacing w:after="120"/>
        <w:jc w:val="both"/>
        <w:textAlignment w:val="auto"/>
        <w:rPr>
          <w:rFonts w:ascii="Tahoma" w:hAnsi="Tahoma"/>
          <w:sz w:val="22"/>
          <w:szCs w:val="24"/>
          <w:lang w:val="en-GB"/>
        </w:rPr>
      </w:pPr>
      <w:r w:rsidRPr="002510DF">
        <w:rPr>
          <w:rFonts w:ascii="Tahoma" w:hAnsi="Tahoma"/>
          <w:sz w:val="22"/>
          <w:szCs w:val="24"/>
          <w:lang w:val="en-GB"/>
        </w:rPr>
        <w:t xml:space="preserve">the </w:t>
      </w:r>
      <w:r w:rsidR="00A10B59" w:rsidRPr="002510DF">
        <w:rPr>
          <w:rFonts w:ascii="Tahoma" w:hAnsi="Tahoma"/>
          <w:sz w:val="22"/>
          <w:szCs w:val="24"/>
          <w:lang w:val="en-GB"/>
        </w:rPr>
        <w:t>Trading Member</w:t>
      </w:r>
      <w:r w:rsidRPr="002510DF">
        <w:rPr>
          <w:rFonts w:ascii="Tahoma" w:hAnsi="Tahoma"/>
          <w:sz w:val="22"/>
          <w:szCs w:val="24"/>
          <w:lang w:val="en-GB"/>
        </w:rPr>
        <w:t>’s failure to fulfil obligations of payment  for the services of the Exchange provided for by the Admission Rules in time and in full;</w:t>
      </w:r>
    </w:p>
    <w:p w14:paraId="14AF2E78" w14:textId="77777777" w:rsidR="00550BDF" w:rsidRPr="002510DF" w:rsidRDefault="00550BDF">
      <w:pPr>
        <w:numPr>
          <w:ilvl w:val="0"/>
          <w:numId w:val="48"/>
        </w:numPr>
        <w:overflowPunct/>
        <w:autoSpaceDE/>
        <w:autoSpaceDN/>
        <w:adjustRightInd/>
        <w:spacing w:after="120"/>
        <w:jc w:val="both"/>
        <w:textAlignment w:val="auto"/>
        <w:rPr>
          <w:rFonts w:ascii="Tahoma" w:hAnsi="Tahoma"/>
          <w:szCs w:val="24"/>
          <w:lang w:val="en-GB"/>
        </w:rPr>
      </w:pPr>
      <w:r w:rsidRPr="002510DF">
        <w:rPr>
          <w:rFonts w:ascii="Tahoma" w:hAnsi="Tahoma"/>
          <w:sz w:val="22"/>
          <w:szCs w:val="24"/>
          <w:lang w:val="en-GB"/>
        </w:rPr>
        <w:t xml:space="preserve">appointment of temporary administration in respect of the </w:t>
      </w:r>
      <w:r w:rsidR="00A10B59" w:rsidRPr="002510DF">
        <w:rPr>
          <w:rFonts w:ascii="Tahoma" w:hAnsi="Tahoma"/>
          <w:sz w:val="22"/>
          <w:szCs w:val="24"/>
          <w:lang w:val="en-GB"/>
        </w:rPr>
        <w:t>Trading Member</w:t>
      </w:r>
      <w:r w:rsidRPr="002510DF">
        <w:rPr>
          <w:rFonts w:ascii="Tahoma" w:hAnsi="Tahoma"/>
          <w:sz w:val="22"/>
          <w:szCs w:val="24"/>
          <w:lang w:val="en-GB"/>
        </w:rPr>
        <w:t xml:space="preserve">; </w:t>
      </w:r>
    </w:p>
    <w:p w14:paraId="1F965FD4" w14:textId="77777777" w:rsidR="00550BDF" w:rsidRPr="002510DF" w:rsidRDefault="00550BDF">
      <w:pPr>
        <w:numPr>
          <w:ilvl w:val="0"/>
          <w:numId w:val="48"/>
        </w:numPr>
        <w:overflowPunct/>
        <w:autoSpaceDE/>
        <w:autoSpaceDN/>
        <w:adjustRightInd/>
        <w:spacing w:after="120"/>
        <w:jc w:val="both"/>
        <w:textAlignment w:val="auto"/>
        <w:rPr>
          <w:rFonts w:ascii="Tahoma" w:hAnsi="Tahoma"/>
          <w:b/>
          <w:sz w:val="22"/>
          <w:szCs w:val="24"/>
          <w:lang w:val="en-GB"/>
        </w:rPr>
      </w:pPr>
      <w:r w:rsidRPr="002510DF">
        <w:rPr>
          <w:rFonts w:ascii="Tahoma" w:hAnsi="Tahoma"/>
          <w:sz w:val="22"/>
          <w:szCs w:val="24"/>
          <w:lang w:val="en-GB"/>
        </w:rPr>
        <w:t xml:space="preserve">receipt by the Exchange of the enforcement document in respect of the </w:t>
      </w:r>
      <w:r w:rsidR="00A10B59" w:rsidRPr="002510DF">
        <w:rPr>
          <w:rFonts w:ascii="Tahoma" w:hAnsi="Tahoma"/>
          <w:sz w:val="22"/>
          <w:szCs w:val="24"/>
          <w:lang w:val="en-GB"/>
        </w:rPr>
        <w:t>Trading Member</w:t>
      </w:r>
      <w:r w:rsidRPr="002510DF">
        <w:rPr>
          <w:rFonts w:ascii="Tahoma" w:hAnsi="Tahoma"/>
          <w:sz w:val="22"/>
          <w:szCs w:val="24"/>
          <w:lang w:val="en-GB"/>
        </w:rPr>
        <w:t>;</w:t>
      </w:r>
    </w:p>
    <w:p w14:paraId="66E6FE43" w14:textId="77777777" w:rsidR="00550BDF" w:rsidRPr="002510DF" w:rsidRDefault="00550BDF">
      <w:pPr>
        <w:numPr>
          <w:ilvl w:val="0"/>
          <w:numId w:val="48"/>
        </w:numPr>
        <w:overflowPunct/>
        <w:autoSpaceDE/>
        <w:autoSpaceDN/>
        <w:adjustRightInd/>
        <w:spacing w:after="120"/>
        <w:jc w:val="both"/>
        <w:textAlignment w:val="auto"/>
        <w:rPr>
          <w:rFonts w:ascii="Tahoma" w:hAnsi="Tahoma"/>
          <w:b/>
          <w:sz w:val="22"/>
          <w:szCs w:val="24"/>
          <w:lang w:val="en-GB"/>
        </w:rPr>
      </w:pPr>
      <w:r w:rsidRPr="002510DF">
        <w:rPr>
          <w:rFonts w:ascii="Tahoma" w:hAnsi="Tahoma"/>
          <w:sz w:val="22"/>
          <w:szCs w:val="24"/>
          <w:lang w:val="en-GB"/>
        </w:rPr>
        <w:t>suspension of admission to trading for the period of over six (6) months;</w:t>
      </w:r>
    </w:p>
    <w:p w14:paraId="46B53DA9" w14:textId="77777777" w:rsidR="00550BDF" w:rsidRPr="002510DF" w:rsidRDefault="00550BDF">
      <w:pPr>
        <w:pStyle w:val="Iniiaiieoaeno211"/>
        <w:numPr>
          <w:ilvl w:val="0"/>
          <w:numId w:val="48"/>
        </w:numPr>
        <w:spacing w:after="120"/>
        <w:rPr>
          <w:rFonts w:ascii="Tahoma" w:hAnsi="Tahoma"/>
          <w:szCs w:val="24"/>
          <w:lang w:val="en-GB"/>
        </w:rPr>
      </w:pPr>
      <w:r w:rsidRPr="002510DF">
        <w:rPr>
          <w:rFonts w:ascii="Tahoma" w:hAnsi="Tahoma"/>
          <w:sz w:val="22"/>
          <w:szCs w:val="24"/>
          <w:lang w:val="en-GB"/>
        </w:rPr>
        <w:t xml:space="preserve">submission by the </w:t>
      </w:r>
      <w:r w:rsidR="00A10B59" w:rsidRPr="002510DF">
        <w:rPr>
          <w:rFonts w:ascii="Tahoma" w:hAnsi="Tahoma"/>
          <w:sz w:val="22"/>
          <w:szCs w:val="24"/>
          <w:lang w:val="en-GB"/>
        </w:rPr>
        <w:t>Trading Member</w:t>
      </w:r>
      <w:r w:rsidRPr="002510DF">
        <w:rPr>
          <w:rFonts w:ascii="Tahoma" w:hAnsi="Tahoma"/>
          <w:sz w:val="22"/>
          <w:szCs w:val="24"/>
          <w:lang w:val="en-GB"/>
        </w:rPr>
        <w:t xml:space="preserve"> of the knowingly false information of repeated violation of requirements of </w:t>
      </w:r>
      <w:r w:rsidR="003867D3" w:rsidRPr="002510DF">
        <w:rPr>
          <w:rFonts w:ascii="Tahoma" w:hAnsi="Tahoma"/>
          <w:sz w:val="22"/>
          <w:szCs w:val="24"/>
          <w:lang w:val="en-GB"/>
        </w:rPr>
        <w:t>Article</w:t>
      </w:r>
      <w:r w:rsidRPr="002510DF">
        <w:rPr>
          <w:rFonts w:ascii="Tahoma" w:hAnsi="Tahoma"/>
          <w:sz w:val="22"/>
          <w:szCs w:val="24"/>
          <w:lang w:val="en-GB"/>
        </w:rPr>
        <w:t xml:space="preserve"> 02.06 hereof;</w:t>
      </w:r>
    </w:p>
    <w:p w14:paraId="320B56C2" w14:textId="77777777" w:rsidR="00012ABC" w:rsidRPr="002510DF" w:rsidRDefault="00012ABC">
      <w:pPr>
        <w:pStyle w:val="Iniiaiieoaeno211"/>
        <w:numPr>
          <w:ilvl w:val="0"/>
          <w:numId w:val="48"/>
        </w:numPr>
        <w:spacing w:after="120"/>
        <w:rPr>
          <w:rFonts w:ascii="Tahoma" w:hAnsi="Tahoma"/>
          <w:szCs w:val="24"/>
          <w:lang w:val="en-GB"/>
        </w:rPr>
      </w:pPr>
      <w:r w:rsidRPr="002510DF">
        <w:rPr>
          <w:rFonts w:ascii="Tahoma" w:hAnsi="Tahoma"/>
          <w:sz w:val="22"/>
          <w:szCs w:val="24"/>
          <w:lang w:val="en-GB"/>
        </w:rPr>
        <w:t>in the event of relevant recommendations from the Committee being in place because the Trading Members has breached the code of business conduct.</w:t>
      </w:r>
    </w:p>
    <w:p w14:paraId="780C2C8F" w14:textId="77777777" w:rsidR="00550BDF" w:rsidRPr="002510DF" w:rsidRDefault="00550BDF">
      <w:pPr>
        <w:numPr>
          <w:ilvl w:val="0"/>
          <w:numId w:val="48"/>
        </w:numPr>
        <w:overflowPunct/>
        <w:autoSpaceDE/>
        <w:autoSpaceDN/>
        <w:adjustRightInd/>
        <w:spacing w:before="120" w:after="120"/>
        <w:jc w:val="both"/>
        <w:textAlignment w:val="auto"/>
        <w:rPr>
          <w:rFonts w:ascii="Tahoma" w:hAnsi="Tahoma"/>
          <w:sz w:val="22"/>
          <w:szCs w:val="24"/>
          <w:lang w:val="en-GB"/>
        </w:rPr>
      </w:pPr>
      <w:r w:rsidRPr="002510DF">
        <w:rPr>
          <w:rFonts w:ascii="Tahoma" w:hAnsi="Tahoma"/>
          <w:sz w:val="22"/>
          <w:szCs w:val="24"/>
          <w:lang w:val="en-GB"/>
        </w:rPr>
        <w:t xml:space="preserve">violation, failure to observe or improper observation by the </w:t>
      </w:r>
      <w:r w:rsidR="00A10B59" w:rsidRPr="002510DF">
        <w:rPr>
          <w:rFonts w:ascii="Tahoma" w:hAnsi="Tahoma"/>
          <w:sz w:val="22"/>
          <w:szCs w:val="24"/>
          <w:lang w:val="en-GB"/>
        </w:rPr>
        <w:t>Trading Member</w:t>
      </w:r>
      <w:r w:rsidRPr="002510DF">
        <w:rPr>
          <w:rFonts w:ascii="Tahoma" w:hAnsi="Tahoma"/>
          <w:sz w:val="22"/>
          <w:szCs w:val="24"/>
          <w:lang w:val="en-GB"/>
        </w:rPr>
        <w:t xml:space="preserve"> of the requirements of the laws of the Russian Federation, </w:t>
      </w:r>
      <w:r w:rsidR="00236843" w:rsidRPr="002510DF">
        <w:rPr>
          <w:rFonts w:ascii="Tahoma" w:hAnsi="Tahoma"/>
          <w:sz w:val="22"/>
          <w:szCs w:val="24"/>
          <w:lang w:val="en-GB"/>
        </w:rPr>
        <w:t>the Admission Rules</w:t>
      </w:r>
      <w:r w:rsidR="00006EFE" w:rsidRPr="002510DF">
        <w:rPr>
          <w:rFonts w:ascii="Tahoma" w:hAnsi="Tahoma"/>
          <w:sz w:val="22"/>
          <w:szCs w:val="24"/>
          <w:lang w:val="en-GB"/>
        </w:rPr>
        <w:t xml:space="preserve">, documents of the Exchange regulating the use of the Market Data, </w:t>
      </w:r>
      <w:r w:rsidRPr="002510DF">
        <w:rPr>
          <w:rFonts w:ascii="Tahoma" w:hAnsi="Tahoma"/>
          <w:sz w:val="22"/>
          <w:szCs w:val="24"/>
          <w:lang w:val="en-GB"/>
        </w:rPr>
        <w:t xml:space="preserve">and </w:t>
      </w:r>
      <w:r w:rsidR="00006EFE" w:rsidRPr="002510DF">
        <w:rPr>
          <w:rFonts w:ascii="Tahoma" w:hAnsi="Tahoma"/>
          <w:sz w:val="22"/>
          <w:szCs w:val="24"/>
          <w:lang w:val="en-GB"/>
        </w:rPr>
        <w:t xml:space="preserve">other </w:t>
      </w:r>
      <w:r w:rsidRPr="002510DF">
        <w:rPr>
          <w:rFonts w:ascii="Tahoma" w:hAnsi="Tahoma"/>
          <w:sz w:val="22"/>
          <w:szCs w:val="24"/>
          <w:lang w:val="en-GB"/>
        </w:rPr>
        <w:t xml:space="preserve">Internal Documents of the Exchange, violation by the </w:t>
      </w:r>
      <w:r w:rsidR="00A10B59" w:rsidRPr="002510DF">
        <w:rPr>
          <w:rFonts w:ascii="Tahoma" w:hAnsi="Tahoma"/>
          <w:sz w:val="22"/>
          <w:szCs w:val="24"/>
          <w:lang w:val="en-GB"/>
        </w:rPr>
        <w:t>Trading Member</w:t>
      </w:r>
      <w:r w:rsidRPr="002510DF">
        <w:rPr>
          <w:rFonts w:ascii="Tahoma" w:hAnsi="Tahoma"/>
          <w:sz w:val="22"/>
          <w:szCs w:val="24"/>
          <w:lang w:val="en-GB"/>
        </w:rPr>
        <w:t xml:space="preserve"> of the obligations undertaken when obtaining the admission to trading and when concluding contracts with the Exchange, failure to perform the resolutions adopted by the Exchange in accordance with the specified documents;</w:t>
      </w:r>
    </w:p>
    <w:p w14:paraId="06167339" w14:textId="77777777" w:rsidR="00550BDF" w:rsidRPr="002510DF" w:rsidRDefault="00FB6302">
      <w:pPr>
        <w:numPr>
          <w:ilvl w:val="0"/>
          <w:numId w:val="48"/>
        </w:numPr>
        <w:spacing w:after="120"/>
        <w:ind w:hanging="357"/>
        <w:jc w:val="both"/>
        <w:rPr>
          <w:rFonts w:ascii="Tahoma" w:hAnsi="Tahoma"/>
          <w:sz w:val="22"/>
          <w:szCs w:val="24"/>
          <w:lang w:val="en-GB"/>
        </w:rPr>
      </w:pPr>
      <w:r w:rsidRPr="002510DF">
        <w:rPr>
          <w:rFonts w:ascii="Tahoma" w:hAnsi="Tahoma"/>
          <w:sz w:val="22"/>
          <w:szCs w:val="24"/>
          <w:lang w:val="en-GB"/>
        </w:rPr>
        <w:t xml:space="preserve">usage </w:t>
      </w:r>
      <w:r w:rsidR="00550BDF" w:rsidRPr="002510DF">
        <w:rPr>
          <w:rFonts w:ascii="Tahoma" w:hAnsi="Tahoma"/>
          <w:sz w:val="22"/>
          <w:szCs w:val="24"/>
          <w:lang w:val="en-GB"/>
        </w:rPr>
        <w:t xml:space="preserve">by the </w:t>
      </w:r>
      <w:r w:rsidR="00A10B59" w:rsidRPr="002510DF">
        <w:rPr>
          <w:rFonts w:ascii="Tahoma" w:hAnsi="Tahoma"/>
          <w:sz w:val="22"/>
          <w:szCs w:val="24"/>
          <w:lang w:val="en-GB"/>
        </w:rPr>
        <w:t>Trading Member</w:t>
      </w:r>
      <w:r w:rsidR="00550BDF" w:rsidRPr="002510DF">
        <w:rPr>
          <w:rFonts w:ascii="Tahoma" w:hAnsi="Tahoma"/>
          <w:sz w:val="22"/>
          <w:szCs w:val="24"/>
          <w:lang w:val="en-GB"/>
        </w:rPr>
        <w:t xml:space="preserve"> of the </w:t>
      </w:r>
      <w:r w:rsidR="004B3E8E" w:rsidRPr="002510DF">
        <w:rPr>
          <w:rFonts w:ascii="Tahoma" w:hAnsi="Tahoma"/>
          <w:sz w:val="22"/>
          <w:szCs w:val="24"/>
          <w:lang w:val="en-GB"/>
        </w:rPr>
        <w:t>Market Data</w:t>
      </w:r>
      <w:r w:rsidR="00550BDF" w:rsidRPr="002510DF">
        <w:rPr>
          <w:rFonts w:ascii="Tahoma" w:hAnsi="Tahoma"/>
          <w:sz w:val="22"/>
          <w:szCs w:val="24"/>
          <w:lang w:val="en-GB"/>
        </w:rPr>
        <w:t xml:space="preserve"> in violation of the procedure established by the Trading Rules;</w:t>
      </w:r>
    </w:p>
    <w:p w14:paraId="264EFC31" w14:textId="77777777" w:rsidR="00550BDF" w:rsidRPr="002510DF" w:rsidRDefault="00550BDF">
      <w:pPr>
        <w:numPr>
          <w:ilvl w:val="0"/>
          <w:numId w:val="48"/>
        </w:numPr>
        <w:spacing w:after="120"/>
        <w:ind w:hanging="357"/>
        <w:jc w:val="both"/>
        <w:rPr>
          <w:rFonts w:ascii="Tahoma" w:hAnsi="Tahoma"/>
          <w:sz w:val="22"/>
          <w:szCs w:val="24"/>
          <w:lang w:val="en-GB"/>
        </w:rPr>
      </w:pPr>
      <w:r w:rsidRPr="002510DF">
        <w:rPr>
          <w:rFonts w:ascii="Tahoma" w:hAnsi="Tahoma"/>
          <w:sz w:val="22"/>
          <w:szCs w:val="24"/>
          <w:lang w:val="en-GB"/>
        </w:rPr>
        <w:t xml:space="preserve">occurrence of other circumstances requiring termination of the </w:t>
      </w:r>
      <w:r w:rsidR="00A10B59" w:rsidRPr="002510DF">
        <w:rPr>
          <w:rFonts w:ascii="Tahoma" w:hAnsi="Tahoma"/>
          <w:sz w:val="22"/>
          <w:szCs w:val="24"/>
          <w:lang w:val="en-GB"/>
        </w:rPr>
        <w:t>Trading Member</w:t>
      </w:r>
      <w:r w:rsidRPr="002510DF">
        <w:rPr>
          <w:rFonts w:ascii="Tahoma" w:hAnsi="Tahoma"/>
          <w:sz w:val="22"/>
          <w:szCs w:val="24"/>
          <w:lang w:val="en-GB"/>
        </w:rPr>
        <w:t xml:space="preserve">’s admission to trading in accordance with the </w:t>
      </w:r>
      <w:r w:rsidR="007C3669" w:rsidRPr="002510DF">
        <w:rPr>
          <w:rFonts w:ascii="Tahoma" w:hAnsi="Tahoma"/>
          <w:sz w:val="22"/>
          <w:szCs w:val="24"/>
          <w:lang w:val="en-GB"/>
        </w:rPr>
        <w:t xml:space="preserve">Internal Documents </w:t>
      </w:r>
      <w:r w:rsidRPr="002510DF">
        <w:rPr>
          <w:rFonts w:ascii="Tahoma" w:hAnsi="Tahoma"/>
          <w:sz w:val="22"/>
          <w:szCs w:val="24"/>
          <w:lang w:val="en-GB"/>
        </w:rPr>
        <w:t>of the Exchange</w:t>
      </w:r>
      <w:r w:rsidR="00006EFE" w:rsidRPr="002510DF">
        <w:rPr>
          <w:rFonts w:ascii="Tahoma" w:hAnsi="Tahoma"/>
          <w:sz w:val="22"/>
          <w:szCs w:val="24"/>
          <w:lang w:val="en-GB"/>
        </w:rPr>
        <w:t xml:space="preserve"> </w:t>
      </w:r>
      <w:r w:rsidRPr="002510DF">
        <w:rPr>
          <w:rFonts w:ascii="Tahoma" w:hAnsi="Tahoma"/>
          <w:sz w:val="22"/>
          <w:szCs w:val="24"/>
          <w:lang w:val="en-GB"/>
        </w:rPr>
        <w:t>and the laws of the Russian Federation.</w:t>
      </w:r>
    </w:p>
    <w:p w14:paraId="3F2DBD44" w14:textId="77777777" w:rsidR="00550BDF" w:rsidRPr="002510DF" w:rsidRDefault="00550BDF">
      <w:pPr>
        <w:widowControl w:val="0"/>
        <w:numPr>
          <w:ilvl w:val="3"/>
          <w:numId w:val="29"/>
        </w:numPr>
        <w:overflowPunct/>
        <w:spacing w:after="120"/>
        <w:ind w:left="709" w:hanging="709"/>
        <w:jc w:val="both"/>
        <w:textAlignment w:val="auto"/>
        <w:rPr>
          <w:rFonts w:ascii="Tahoma" w:hAnsi="Tahoma"/>
          <w:szCs w:val="24"/>
          <w:lang w:val="en-GB"/>
        </w:rPr>
      </w:pPr>
      <w:r w:rsidRPr="002510DF">
        <w:rPr>
          <w:rFonts w:ascii="Tahoma" w:hAnsi="Tahoma"/>
          <w:sz w:val="22"/>
          <w:szCs w:val="24"/>
          <w:lang w:val="en-GB"/>
        </w:rPr>
        <w:t xml:space="preserve">If it is necessary to obtain an expert opinion on the issue on termination of admission of the </w:t>
      </w:r>
      <w:r w:rsidR="00A10B59" w:rsidRPr="002510DF">
        <w:rPr>
          <w:rFonts w:ascii="Tahoma" w:hAnsi="Tahoma"/>
          <w:sz w:val="22"/>
          <w:szCs w:val="24"/>
          <w:lang w:val="en-GB"/>
        </w:rPr>
        <w:t>Trading Member</w:t>
      </w:r>
      <w:r w:rsidRPr="002510DF">
        <w:rPr>
          <w:rFonts w:ascii="Tahoma" w:hAnsi="Tahoma"/>
          <w:sz w:val="22"/>
          <w:szCs w:val="24"/>
          <w:lang w:val="en-GB"/>
        </w:rPr>
        <w:t xml:space="preserve"> </w:t>
      </w:r>
      <w:r w:rsidR="005D71B9" w:rsidRPr="002510DF">
        <w:rPr>
          <w:rFonts w:ascii="Tahoma" w:hAnsi="Tahoma"/>
          <w:sz w:val="22"/>
          <w:szCs w:val="24"/>
          <w:lang w:val="en-GB"/>
        </w:rPr>
        <w:t>to trading</w:t>
      </w:r>
      <w:r w:rsidRPr="002510DF">
        <w:rPr>
          <w:rFonts w:ascii="Tahoma" w:hAnsi="Tahoma"/>
          <w:sz w:val="22"/>
          <w:szCs w:val="24"/>
          <w:lang w:val="en-GB"/>
        </w:rPr>
        <w:t xml:space="preserve">, the Exchange shall be entitled to address to the Committee of the respective Exchange Market (if any). </w:t>
      </w:r>
    </w:p>
    <w:p w14:paraId="58C2AEE5" w14:textId="77777777" w:rsidR="00550BDF" w:rsidRPr="002510DF" w:rsidRDefault="00550BDF">
      <w:pPr>
        <w:shd w:val="clear" w:color="auto" w:fill="FFFFFF"/>
        <w:tabs>
          <w:tab w:val="left" w:pos="720"/>
        </w:tabs>
        <w:spacing w:after="120" w:line="280" w:lineRule="exact"/>
        <w:ind w:left="709"/>
        <w:jc w:val="both"/>
        <w:rPr>
          <w:rFonts w:ascii="Tahoma" w:hAnsi="Tahoma"/>
          <w:sz w:val="22"/>
          <w:szCs w:val="24"/>
          <w:lang w:val="en-GB"/>
        </w:rPr>
      </w:pPr>
      <w:r w:rsidRPr="002510DF">
        <w:rPr>
          <w:rFonts w:ascii="Tahoma" w:hAnsi="Tahoma"/>
          <w:sz w:val="22"/>
          <w:szCs w:val="24"/>
          <w:lang w:val="en-GB"/>
        </w:rPr>
        <w:t xml:space="preserve">In this case the resolution on termination of admission </w:t>
      </w:r>
      <w:r w:rsidR="005D71B9" w:rsidRPr="002510DF">
        <w:rPr>
          <w:rFonts w:ascii="Tahoma" w:hAnsi="Tahoma"/>
          <w:sz w:val="22"/>
          <w:szCs w:val="24"/>
          <w:lang w:val="en-GB"/>
        </w:rPr>
        <w:t>to trading</w:t>
      </w:r>
      <w:r w:rsidRPr="002510DF">
        <w:rPr>
          <w:rFonts w:ascii="Tahoma" w:hAnsi="Tahoma"/>
          <w:sz w:val="22"/>
          <w:szCs w:val="24"/>
          <w:lang w:val="en-GB"/>
        </w:rPr>
        <w:t xml:space="preserve"> shall be adopted with regard to the Committee’s recommendations.</w:t>
      </w:r>
    </w:p>
    <w:p w14:paraId="3FBC7530" w14:textId="77777777" w:rsidR="00550BDF" w:rsidRPr="002510DF" w:rsidRDefault="00550BDF">
      <w:pPr>
        <w:widowControl w:val="0"/>
        <w:numPr>
          <w:ilvl w:val="3"/>
          <w:numId w:val="29"/>
        </w:numPr>
        <w:overflowPunct/>
        <w:spacing w:after="120"/>
        <w:ind w:left="709" w:hanging="709"/>
        <w:jc w:val="both"/>
        <w:textAlignment w:val="auto"/>
        <w:rPr>
          <w:rFonts w:ascii="Tahoma" w:hAnsi="Tahoma"/>
          <w:sz w:val="22"/>
          <w:szCs w:val="24"/>
          <w:lang w:val="en-GB"/>
        </w:rPr>
      </w:pPr>
      <w:r w:rsidRPr="002510DF">
        <w:rPr>
          <w:rFonts w:ascii="Tahoma" w:hAnsi="Tahoma"/>
          <w:sz w:val="22"/>
          <w:szCs w:val="24"/>
          <w:lang w:val="en-GB"/>
        </w:rPr>
        <w:t xml:space="preserve">Admission of an international </w:t>
      </w:r>
      <w:r w:rsidR="00F6255A" w:rsidRPr="002510DF">
        <w:rPr>
          <w:rFonts w:ascii="Tahoma" w:hAnsi="Tahoma"/>
          <w:sz w:val="22"/>
          <w:szCs w:val="24"/>
          <w:lang w:val="en-GB"/>
        </w:rPr>
        <w:t>organisation</w:t>
      </w:r>
      <w:r w:rsidRPr="002510DF">
        <w:rPr>
          <w:rFonts w:ascii="Tahoma" w:hAnsi="Tahoma"/>
          <w:sz w:val="22"/>
          <w:szCs w:val="24"/>
          <w:lang w:val="en-GB"/>
        </w:rPr>
        <w:t xml:space="preserve"> to trading on the </w:t>
      </w:r>
      <w:r w:rsidR="00006EFE" w:rsidRPr="002510DF">
        <w:rPr>
          <w:rFonts w:ascii="Tahoma" w:hAnsi="Tahoma"/>
          <w:sz w:val="22"/>
          <w:szCs w:val="24"/>
          <w:lang w:val="en-GB"/>
        </w:rPr>
        <w:t>FX Market</w:t>
      </w:r>
      <w:r w:rsidRPr="002510DF">
        <w:rPr>
          <w:rFonts w:ascii="Tahoma" w:hAnsi="Tahoma"/>
          <w:sz w:val="22"/>
          <w:szCs w:val="24"/>
          <w:lang w:val="en-GB"/>
        </w:rPr>
        <w:t xml:space="preserve"> and </w:t>
      </w:r>
      <w:r w:rsidR="00006EFE" w:rsidRPr="002510DF">
        <w:rPr>
          <w:rFonts w:ascii="Tahoma" w:hAnsi="Tahoma"/>
          <w:sz w:val="22"/>
          <w:szCs w:val="24"/>
          <w:lang w:val="en-GB"/>
        </w:rPr>
        <w:t>Precious Metals Market, Derivatives Market</w:t>
      </w:r>
      <w:r w:rsidRPr="002510DF">
        <w:rPr>
          <w:rFonts w:ascii="Tahoma" w:hAnsi="Tahoma"/>
          <w:sz w:val="22"/>
          <w:szCs w:val="24"/>
          <w:lang w:val="en-GB"/>
        </w:rPr>
        <w:t xml:space="preserve"> </w:t>
      </w:r>
      <w:r w:rsidR="000963E3" w:rsidRPr="002510DF">
        <w:rPr>
          <w:rFonts w:ascii="Tahoma" w:hAnsi="Tahoma"/>
          <w:sz w:val="22"/>
          <w:szCs w:val="24"/>
          <w:lang w:val="en-GB"/>
        </w:rPr>
        <w:t xml:space="preserve">and on the Deposit Market </w:t>
      </w:r>
      <w:r w:rsidRPr="002510DF">
        <w:rPr>
          <w:rFonts w:ascii="Tahoma" w:hAnsi="Tahoma"/>
          <w:sz w:val="22"/>
          <w:szCs w:val="24"/>
          <w:lang w:val="en-GB"/>
        </w:rPr>
        <w:t xml:space="preserve">may be terminated also in other cases, in addition to those listed in </w:t>
      </w:r>
      <w:r w:rsidR="00F8730A" w:rsidRPr="002510DF">
        <w:rPr>
          <w:rFonts w:ascii="Tahoma" w:hAnsi="Tahoma"/>
          <w:sz w:val="22"/>
          <w:szCs w:val="24"/>
          <w:lang w:val="en-GB"/>
        </w:rPr>
        <w:t>Clause</w:t>
      </w:r>
      <w:r w:rsidRPr="002510DF">
        <w:rPr>
          <w:rFonts w:ascii="Tahoma" w:hAnsi="Tahoma"/>
          <w:sz w:val="22"/>
          <w:szCs w:val="24"/>
          <w:lang w:val="en-GB"/>
        </w:rPr>
        <w:t xml:space="preserve">s </w:t>
      </w:r>
      <w:r w:rsidR="004542A4" w:rsidRPr="002510DF">
        <w:rPr>
          <w:rFonts w:ascii="Tahoma" w:hAnsi="Tahoma"/>
          <w:sz w:val="22"/>
          <w:szCs w:val="24"/>
          <w:lang w:val="en-GB"/>
        </w:rPr>
        <w:t>2</w:t>
      </w:r>
      <w:r w:rsidR="00AA30A8" w:rsidRPr="002510DF">
        <w:rPr>
          <w:rFonts w:ascii="Tahoma" w:hAnsi="Tahoma"/>
          <w:sz w:val="22"/>
          <w:szCs w:val="24"/>
          <w:lang w:val="en-GB"/>
        </w:rPr>
        <w:t>-4</w:t>
      </w:r>
      <w:r w:rsidR="00006EFE" w:rsidRPr="002510DF">
        <w:rPr>
          <w:rFonts w:ascii="Tahoma" w:hAnsi="Tahoma"/>
          <w:sz w:val="22"/>
          <w:szCs w:val="24"/>
          <w:lang w:val="en-GB"/>
        </w:rPr>
        <w:t xml:space="preserve"> </w:t>
      </w:r>
      <w:r w:rsidRPr="002510DF">
        <w:rPr>
          <w:rFonts w:ascii="Tahoma" w:hAnsi="Tahoma"/>
          <w:sz w:val="22"/>
          <w:szCs w:val="24"/>
          <w:lang w:val="en-GB"/>
        </w:rPr>
        <w:t xml:space="preserve">of this </w:t>
      </w:r>
      <w:r w:rsidR="003867D3" w:rsidRPr="002510DF">
        <w:rPr>
          <w:rFonts w:ascii="Tahoma" w:hAnsi="Tahoma"/>
          <w:sz w:val="22"/>
          <w:szCs w:val="24"/>
          <w:lang w:val="en-GB"/>
        </w:rPr>
        <w:t>Article</w:t>
      </w:r>
      <w:r w:rsidRPr="002510DF">
        <w:rPr>
          <w:rFonts w:ascii="Tahoma" w:hAnsi="Tahoma"/>
          <w:sz w:val="22"/>
          <w:szCs w:val="24"/>
          <w:lang w:val="en-GB"/>
        </w:rPr>
        <w:t>, with regard to requirements of the respective international treaty.</w:t>
      </w:r>
    </w:p>
    <w:p w14:paraId="3BE87ECA" w14:textId="77777777" w:rsidR="00550BDF" w:rsidRPr="002510DF" w:rsidRDefault="00550BDF">
      <w:pPr>
        <w:widowControl w:val="0"/>
        <w:numPr>
          <w:ilvl w:val="3"/>
          <w:numId w:val="29"/>
        </w:numPr>
        <w:overflowPunct/>
        <w:spacing w:before="120"/>
        <w:ind w:left="709" w:hanging="709"/>
        <w:jc w:val="both"/>
        <w:textAlignment w:val="auto"/>
        <w:rPr>
          <w:rFonts w:ascii="Tahoma" w:hAnsi="Tahoma"/>
          <w:sz w:val="22"/>
          <w:szCs w:val="24"/>
          <w:lang w:val="en-GB"/>
        </w:rPr>
      </w:pPr>
      <w:r w:rsidRPr="002510DF">
        <w:rPr>
          <w:rFonts w:ascii="Tahoma" w:hAnsi="Tahoma"/>
          <w:sz w:val="22"/>
          <w:szCs w:val="24"/>
          <w:lang w:val="en-GB"/>
        </w:rPr>
        <w:t xml:space="preserve">The </w:t>
      </w:r>
      <w:r w:rsidR="00A10B59" w:rsidRPr="002510DF">
        <w:rPr>
          <w:rFonts w:ascii="Tahoma" w:hAnsi="Tahoma"/>
          <w:sz w:val="22"/>
          <w:szCs w:val="24"/>
          <w:lang w:val="en-GB"/>
        </w:rPr>
        <w:t>Trading Member</w:t>
      </w:r>
      <w:r w:rsidRPr="002510DF">
        <w:rPr>
          <w:rFonts w:ascii="Tahoma" w:hAnsi="Tahoma"/>
          <w:sz w:val="22"/>
          <w:szCs w:val="24"/>
          <w:lang w:val="en-GB"/>
        </w:rPr>
        <w:t>’s admission to participation in Exchange trading shall be terminated:</w:t>
      </w:r>
    </w:p>
    <w:p w14:paraId="6154E8BE" w14:textId="77777777" w:rsidR="00550BDF" w:rsidRPr="002510DF" w:rsidRDefault="00550BDF" w:rsidP="00434B5F">
      <w:pPr>
        <w:pStyle w:val="ac"/>
        <w:widowControl w:val="0"/>
        <w:numPr>
          <w:ilvl w:val="0"/>
          <w:numId w:val="49"/>
        </w:numPr>
        <w:tabs>
          <w:tab w:val="left" w:pos="1560"/>
        </w:tabs>
        <w:overflowPunct/>
        <w:spacing w:beforeLines="60" w:before="144"/>
        <w:ind w:hanging="357"/>
        <w:jc w:val="both"/>
        <w:textAlignment w:val="auto"/>
        <w:rPr>
          <w:rFonts w:ascii="Tahoma" w:hAnsi="Tahoma"/>
          <w:b/>
          <w:sz w:val="22"/>
          <w:szCs w:val="24"/>
          <w:lang w:val="en-GB"/>
        </w:rPr>
      </w:pPr>
      <w:r w:rsidRPr="002510DF">
        <w:rPr>
          <w:rFonts w:ascii="Tahoma" w:hAnsi="Tahoma"/>
          <w:sz w:val="22"/>
          <w:szCs w:val="24"/>
          <w:lang w:val="en-GB"/>
        </w:rPr>
        <w:t xml:space="preserve">not later than on the operating day following the day of obtaining by the Exchange of information being the ground for termination of the admission to trading in accordance with </w:t>
      </w:r>
      <w:r w:rsidR="00F8730A" w:rsidRPr="002510DF">
        <w:rPr>
          <w:rFonts w:ascii="Tahoma" w:hAnsi="Tahoma"/>
          <w:sz w:val="22"/>
          <w:szCs w:val="24"/>
          <w:lang w:val="en-GB"/>
        </w:rPr>
        <w:t>Sub-clause</w:t>
      </w:r>
      <w:r w:rsidRPr="002510DF">
        <w:rPr>
          <w:rFonts w:ascii="Tahoma" w:hAnsi="Tahoma"/>
          <w:sz w:val="22"/>
          <w:szCs w:val="24"/>
          <w:lang w:val="en-GB"/>
        </w:rPr>
        <w:t xml:space="preserve">s a)—e) of </w:t>
      </w:r>
      <w:r w:rsidR="00F8730A" w:rsidRPr="002510DF">
        <w:rPr>
          <w:rFonts w:ascii="Tahoma" w:hAnsi="Tahoma"/>
          <w:sz w:val="22"/>
          <w:szCs w:val="24"/>
          <w:lang w:val="en-GB"/>
        </w:rPr>
        <w:t>Clause</w:t>
      </w:r>
      <w:r w:rsidRPr="002510DF">
        <w:rPr>
          <w:rFonts w:ascii="Tahoma" w:hAnsi="Tahoma"/>
          <w:sz w:val="22"/>
          <w:szCs w:val="24"/>
          <w:lang w:val="en-GB"/>
        </w:rPr>
        <w:t xml:space="preserve"> </w:t>
      </w:r>
      <w:r w:rsidR="006367F0" w:rsidRPr="002510DF">
        <w:rPr>
          <w:rFonts w:ascii="Tahoma" w:hAnsi="Tahoma"/>
          <w:sz w:val="22"/>
          <w:szCs w:val="24"/>
          <w:lang w:val="en-GB"/>
        </w:rPr>
        <w:t>2</w:t>
      </w:r>
      <w:r w:rsidR="00AA30A8" w:rsidRPr="002510DF">
        <w:rPr>
          <w:rFonts w:ascii="Tahoma" w:hAnsi="Tahoma"/>
          <w:sz w:val="22"/>
          <w:szCs w:val="24"/>
          <w:lang w:val="en-GB"/>
        </w:rPr>
        <w:t xml:space="preserve"> and with </w:t>
      </w:r>
      <w:r w:rsidR="00F8730A" w:rsidRPr="002510DF">
        <w:rPr>
          <w:rFonts w:ascii="Tahoma" w:hAnsi="Tahoma"/>
          <w:sz w:val="22"/>
          <w:szCs w:val="24"/>
          <w:lang w:val="en-GB"/>
        </w:rPr>
        <w:t>Clause</w:t>
      </w:r>
      <w:r w:rsidR="00AA30A8" w:rsidRPr="002510DF">
        <w:rPr>
          <w:rFonts w:ascii="Tahoma" w:hAnsi="Tahoma"/>
          <w:sz w:val="22"/>
          <w:szCs w:val="24"/>
          <w:lang w:val="en-GB"/>
        </w:rPr>
        <w:t xml:space="preserve"> 3</w:t>
      </w:r>
      <w:r w:rsidR="006367F0" w:rsidRPr="002510DF">
        <w:rPr>
          <w:rFonts w:ascii="Tahoma" w:hAnsi="Tahoma"/>
          <w:sz w:val="22"/>
          <w:szCs w:val="24"/>
          <w:lang w:val="en-GB"/>
        </w:rPr>
        <w:t xml:space="preserve"> </w:t>
      </w:r>
      <w:r w:rsidRPr="002510DF">
        <w:rPr>
          <w:rFonts w:ascii="Tahoma" w:hAnsi="Tahoma"/>
          <w:sz w:val="22"/>
          <w:szCs w:val="24"/>
          <w:lang w:val="en-GB"/>
        </w:rPr>
        <w:t xml:space="preserve">of this </w:t>
      </w:r>
      <w:r w:rsidR="003867D3" w:rsidRPr="002510DF">
        <w:rPr>
          <w:rFonts w:ascii="Tahoma" w:hAnsi="Tahoma"/>
          <w:sz w:val="22"/>
          <w:szCs w:val="24"/>
          <w:lang w:val="en-GB"/>
        </w:rPr>
        <w:t>Article</w:t>
      </w:r>
      <w:r w:rsidRPr="002510DF">
        <w:rPr>
          <w:rFonts w:ascii="Tahoma" w:hAnsi="Tahoma"/>
          <w:sz w:val="22"/>
          <w:szCs w:val="24"/>
          <w:lang w:val="en-GB"/>
        </w:rPr>
        <w:t>;</w:t>
      </w:r>
    </w:p>
    <w:p w14:paraId="1171A74E" w14:textId="77777777" w:rsidR="00550BDF" w:rsidRPr="002510DF" w:rsidRDefault="00550BDF" w:rsidP="005F6167">
      <w:pPr>
        <w:pStyle w:val="ac"/>
        <w:widowControl w:val="0"/>
        <w:numPr>
          <w:ilvl w:val="0"/>
          <w:numId w:val="49"/>
        </w:numPr>
        <w:tabs>
          <w:tab w:val="left" w:pos="1560"/>
        </w:tabs>
        <w:overflowPunct/>
        <w:spacing w:beforeLines="60" w:before="144" w:after="60"/>
        <w:ind w:left="1570" w:hanging="357"/>
        <w:jc w:val="both"/>
        <w:textAlignment w:val="auto"/>
        <w:rPr>
          <w:rFonts w:ascii="Tahoma" w:hAnsi="Tahoma"/>
          <w:b/>
          <w:sz w:val="22"/>
          <w:szCs w:val="24"/>
          <w:lang w:val="en-GB"/>
        </w:rPr>
      </w:pPr>
      <w:r w:rsidRPr="002510DF">
        <w:rPr>
          <w:rFonts w:ascii="Tahoma" w:hAnsi="Tahoma"/>
          <w:sz w:val="22"/>
          <w:szCs w:val="24"/>
          <w:lang w:val="en-GB"/>
        </w:rPr>
        <w:t xml:space="preserve">from the date of validation of the respective federal law being the ground for termination of the admission to trading </w:t>
      </w:r>
      <w:r w:rsidR="00AA30A8" w:rsidRPr="002510DF">
        <w:rPr>
          <w:rFonts w:ascii="Tahoma" w:hAnsi="Tahoma"/>
          <w:sz w:val="22"/>
          <w:szCs w:val="24"/>
          <w:lang w:val="en-GB"/>
        </w:rPr>
        <w:t xml:space="preserve">for a state corporation </w:t>
      </w:r>
      <w:r w:rsidRPr="002510DF">
        <w:rPr>
          <w:rFonts w:ascii="Tahoma" w:hAnsi="Tahoma"/>
          <w:sz w:val="22"/>
          <w:szCs w:val="24"/>
          <w:lang w:val="en-GB"/>
        </w:rPr>
        <w:t xml:space="preserve">in accordance with </w:t>
      </w:r>
      <w:r w:rsidR="00AA30A8" w:rsidRPr="002510DF">
        <w:rPr>
          <w:rFonts w:ascii="Tahoma" w:hAnsi="Tahoma"/>
          <w:sz w:val="22"/>
          <w:szCs w:val="24"/>
          <w:lang w:val="en-GB"/>
        </w:rPr>
        <w:t>the FX Market and Precious Metals Market Admission Rules</w:t>
      </w:r>
      <w:r w:rsidR="003770BF" w:rsidRPr="002510DF">
        <w:rPr>
          <w:rFonts w:ascii="Tahoma" w:hAnsi="Tahoma"/>
          <w:sz w:val="22"/>
          <w:szCs w:val="24"/>
          <w:lang w:val="en-GB"/>
        </w:rPr>
        <w:t>, as well as the Derivatives Market Admission Rules</w:t>
      </w:r>
      <w:r w:rsidR="000963E3" w:rsidRPr="002510DF">
        <w:rPr>
          <w:rFonts w:ascii="Tahoma" w:hAnsi="Tahoma"/>
          <w:sz w:val="22"/>
          <w:szCs w:val="24"/>
          <w:lang w:val="en-GB"/>
        </w:rPr>
        <w:t xml:space="preserve"> and the Deposit Market Admission Rules</w:t>
      </w:r>
      <w:r w:rsidRPr="002510DF">
        <w:rPr>
          <w:rFonts w:ascii="Tahoma" w:hAnsi="Tahoma"/>
          <w:sz w:val="22"/>
          <w:szCs w:val="24"/>
          <w:lang w:val="en-GB"/>
        </w:rPr>
        <w:t>;</w:t>
      </w:r>
    </w:p>
    <w:p w14:paraId="502C0C7D" w14:textId="77777777" w:rsidR="00550BDF" w:rsidRPr="002510DF" w:rsidRDefault="00550BDF">
      <w:pPr>
        <w:pStyle w:val="Point"/>
        <w:numPr>
          <w:ilvl w:val="0"/>
          <w:numId w:val="49"/>
        </w:numPr>
        <w:tabs>
          <w:tab w:val="clear" w:pos="851"/>
          <w:tab w:val="left" w:pos="1560"/>
        </w:tabs>
        <w:spacing w:after="120"/>
        <w:ind w:hanging="357"/>
        <w:rPr>
          <w:rFonts w:ascii="Tahoma" w:hAnsi="Tahoma"/>
          <w:b/>
          <w:bCs w:val="0"/>
          <w:sz w:val="22"/>
          <w:lang w:val="en-GB"/>
        </w:rPr>
      </w:pPr>
      <w:r w:rsidRPr="002510DF">
        <w:rPr>
          <w:rFonts w:ascii="Tahoma" w:hAnsi="Tahoma"/>
          <w:bCs w:val="0"/>
          <w:sz w:val="22"/>
          <w:lang w:val="en-GB"/>
        </w:rPr>
        <w:t xml:space="preserve">from the day of termination for the Russian Federation of the international treaty in accordance with which the international </w:t>
      </w:r>
      <w:r w:rsidR="00F6255A" w:rsidRPr="002510DF">
        <w:rPr>
          <w:rFonts w:ascii="Tahoma" w:hAnsi="Tahoma"/>
          <w:bCs w:val="0"/>
          <w:sz w:val="22"/>
          <w:lang w:val="en-GB"/>
        </w:rPr>
        <w:t>organisation</w:t>
      </w:r>
      <w:r w:rsidRPr="002510DF">
        <w:rPr>
          <w:rFonts w:ascii="Tahoma" w:hAnsi="Tahoma"/>
          <w:bCs w:val="0"/>
          <w:sz w:val="22"/>
          <w:lang w:val="en-GB"/>
        </w:rPr>
        <w:t xml:space="preserve"> is established, or from the day of the resolution adoption by the </w:t>
      </w:r>
      <w:r w:rsidR="00F702CF" w:rsidRPr="002510DF">
        <w:rPr>
          <w:rFonts w:ascii="Tahoma" w:hAnsi="Tahoma"/>
          <w:bCs w:val="0"/>
          <w:sz w:val="22"/>
          <w:lang w:val="en-GB"/>
        </w:rPr>
        <w:t>authorised</w:t>
      </w:r>
      <w:r w:rsidRPr="002510DF">
        <w:rPr>
          <w:rFonts w:ascii="Tahoma" w:hAnsi="Tahoma"/>
          <w:bCs w:val="0"/>
          <w:sz w:val="22"/>
          <w:lang w:val="en-GB"/>
        </w:rPr>
        <w:t xml:space="preserve"> persons of the Parties to the specified international treaty on termination of the international </w:t>
      </w:r>
      <w:r w:rsidR="00F6255A" w:rsidRPr="002510DF">
        <w:rPr>
          <w:rFonts w:ascii="Tahoma" w:hAnsi="Tahoma"/>
          <w:bCs w:val="0"/>
          <w:sz w:val="22"/>
          <w:lang w:val="en-GB"/>
        </w:rPr>
        <w:t>organisation</w:t>
      </w:r>
      <w:r w:rsidRPr="002510DF">
        <w:rPr>
          <w:rFonts w:ascii="Tahoma" w:hAnsi="Tahoma"/>
          <w:bCs w:val="0"/>
          <w:sz w:val="22"/>
          <w:lang w:val="en-GB"/>
        </w:rPr>
        <w:t xml:space="preserve">’s activity, or from the day of validation for the Russian Federation of the amendments made to the international treaty and/or the foundation documents of the international </w:t>
      </w:r>
      <w:r w:rsidR="00F6255A" w:rsidRPr="002510DF">
        <w:rPr>
          <w:rFonts w:ascii="Tahoma" w:hAnsi="Tahoma"/>
          <w:bCs w:val="0"/>
          <w:sz w:val="22"/>
          <w:lang w:val="en-GB"/>
        </w:rPr>
        <w:t>organisation</w:t>
      </w:r>
      <w:r w:rsidRPr="002510DF">
        <w:rPr>
          <w:rFonts w:ascii="Tahoma" w:hAnsi="Tahoma"/>
          <w:bCs w:val="0"/>
          <w:sz w:val="22"/>
          <w:lang w:val="en-GB"/>
        </w:rPr>
        <w:t>, depending on what event is the first, being the grounds for termination of admission to trading</w:t>
      </w:r>
      <w:r w:rsidR="003770BF" w:rsidRPr="002510DF">
        <w:rPr>
          <w:rFonts w:ascii="Tahoma" w:hAnsi="Tahoma"/>
          <w:bCs w:val="0"/>
          <w:sz w:val="22"/>
          <w:lang w:val="en-GB"/>
        </w:rPr>
        <w:t xml:space="preserve"> for an international organisation</w:t>
      </w:r>
      <w:r w:rsidRPr="002510DF">
        <w:rPr>
          <w:rFonts w:ascii="Tahoma" w:hAnsi="Tahoma"/>
          <w:bCs w:val="0"/>
          <w:sz w:val="22"/>
          <w:lang w:val="en-GB"/>
        </w:rPr>
        <w:t xml:space="preserve"> in accordance with</w:t>
      </w:r>
      <w:r w:rsidR="003770BF" w:rsidRPr="002510DF">
        <w:rPr>
          <w:rFonts w:ascii="Tahoma" w:hAnsi="Tahoma"/>
          <w:bCs w:val="0"/>
          <w:sz w:val="22"/>
          <w:lang w:val="en-GB"/>
        </w:rPr>
        <w:t xml:space="preserve"> the FX Market and Precious Metals Market Rules, </w:t>
      </w:r>
      <w:r w:rsidRPr="002510DF">
        <w:rPr>
          <w:rFonts w:ascii="Tahoma" w:hAnsi="Tahoma"/>
          <w:bCs w:val="0"/>
          <w:sz w:val="22"/>
          <w:lang w:val="en-GB"/>
        </w:rPr>
        <w:t>;</w:t>
      </w:r>
    </w:p>
    <w:p w14:paraId="44E7F73E" w14:textId="77777777" w:rsidR="006B3D7F" w:rsidRPr="002510DF" w:rsidRDefault="00037413">
      <w:pPr>
        <w:pStyle w:val="Point"/>
        <w:numPr>
          <w:ilvl w:val="0"/>
          <w:numId w:val="49"/>
        </w:numPr>
        <w:tabs>
          <w:tab w:val="clear" w:pos="851"/>
          <w:tab w:val="left" w:pos="1560"/>
        </w:tabs>
        <w:spacing w:after="120"/>
        <w:ind w:hanging="357"/>
        <w:rPr>
          <w:rFonts w:ascii="Tahoma" w:hAnsi="Tahoma"/>
          <w:b/>
          <w:bCs w:val="0"/>
          <w:sz w:val="22"/>
          <w:lang w:val="en-GB"/>
        </w:rPr>
      </w:pPr>
      <w:r w:rsidRPr="002510DF">
        <w:rPr>
          <w:rFonts w:ascii="Tahoma" w:hAnsi="Tahoma"/>
          <w:bCs w:val="0"/>
          <w:sz w:val="22"/>
          <w:lang w:val="en-GB"/>
        </w:rPr>
        <w:t xml:space="preserve">not later than on the business day following the day of disclosure of information on the Bank of Russia’s resolution on cancellation of the Trading Member’s professional market participant license that serves as the ground for termination of admission of such Trading Member to trading in pursuance with </w:t>
      </w:r>
      <w:r w:rsidR="003770BF" w:rsidRPr="002510DF">
        <w:rPr>
          <w:rFonts w:ascii="Tahoma" w:hAnsi="Tahoma"/>
          <w:bCs w:val="0"/>
          <w:sz w:val="22"/>
          <w:lang w:val="en-GB"/>
        </w:rPr>
        <w:t xml:space="preserve">the relevant provisions in the </w:t>
      </w:r>
      <w:r w:rsidR="000A4E3D" w:rsidRPr="002510DF">
        <w:rPr>
          <w:rFonts w:ascii="Tahoma" w:hAnsi="Tahoma"/>
          <w:bCs w:val="0"/>
          <w:sz w:val="22"/>
          <w:lang w:val="en-GB"/>
        </w:rPr>
        <w:t>Special Section</w:t>
      </w:r>
      <w:r w:rsidR="003770BF" w:rsidRPr="002510DF">
        <w:rPr>
          <w:rFonts w:ascii="Tahoma" w:hAnsi="Tahoma"/>
          <w:bCs w:val="0"/>
          <w:sz w:val="22"/>
          <w:lang w:val="en-GB"/>
        </w:rPr>
        <w:t>s of Admission Rules</w:t>
      </w:r>
      <w:r w:rsidR="006B3D7F" w:rsidRPr="002510DF">
        <w:rPr>
          <w:rFonts w:ascii="Tahoma" w:hAnsi="Tahoma"/>
          <w:bCs w:val="0"/>
          <w:sz w:val="22"/>
          <w:lang w:val="en-GB"/>
        </w:rPr>
        <w:t>, unless the Bank of Russia’s resolution of license cancellation provides</w:t>
      </w:r>
      <w:r w:rsidR="003D4F74" w:rsidRPr="002510DF">
        <w:rPr>
          <w:rFonts w:ascii="Tahoma" w:hAnsi="Tahoma"/>
          <w:bCs w:val="0"/>
          <w:sz w:val="22"/>
          <w:lang w:val="en-GB"/>
        </w:rPr>
        <w:t xml:space="preserve"> for a later date for actions in connection with cancellation of obligations towards clients having arisen in the course of relevant professional activities</w:t>
      </w:r>
      <w:r w:rsidR="006B3D7F" w:rsidRPr="002510DF">
        <w:rPr>
          <w:rFonts w:ascii="Tahoma" w:hAnsi="Tahoma"/>
          <w:bCs w:val="0"/>
          <w:sz w:val="22"/>
          <w:lang w:val="en-GB"/>
        </w:rPr>
        <w:t>; or</w:t>
      </w:r>
    </w:p>
    <w:p w14:paraId="1204EB94" w14:textId="77777777" w:rsidR="00037413" w:rsidRPr="002510DF" w:rsidRDefault="00D9252C" w:rsidP="005F6167">
      <w:pPr>
        <w:pStyle w:val="Point"/>
        <w:numPr>
          <w:ilvl w:val="0"/>
          <w:numId w:val="49"/>
        </w:numPr>
        <w:tabs>
          <w:tab w:val="clear" w:pos="851"/>
          <w:tab w:val="left" w:pos="1560"/>
        </w:tabs>
        <w:spacing w:before="120" w:after="60"/>
        <w:ind w:left="1570" w:hanging="357"/>
        <w:rPr>
          <w:rFonts w:ascii="Tahoma" w:hAnsi="Tahoma"/>
          <w:b/>
          <w:bCs w:val="0"/>
          <w:sz w:val="22"/>
          <w:lang w:val="en-GB"/>
        </w:rPr>
      </w:pPr>
      <w:r w:rsidRPr="002510DF">
        <w:rPr>
          <w:rFonts w:ascii="Tahoma" w:hAnsi="Tahoma"/>
          <w:bCs w:val="0"/>
          <w:sz w:val="22"/>
          <w:lang w:val="en-GB"/>
        </w:rPr>
        <w:t>from the</w:t>
      </w:r>
      <w:r w:rsidR="002B7AC6" w:rsidRPr="002510DF">
        <w:rPr>
          <w:rFonts w:ascii="Tahoma" w:hAnsi="Tahoma"/>
          <w:bCs w:val="0"/>
          <w:sz w:val="22"/>
          <w:lang w:val="en-GB"/>
        </w:rPr>
        <w:t xml:space="preserve"> end</w:t>
      </w:r>
      <w:r w:rsidRPr="002510DF">
        <w:rPr>
          <w:rFonts w:ascii="Tahoma" w:hAnsi="Tahoma"/>
          <w:bCs w:val="0"/>
          <w:sz w:val="22"/>
          <w:lang w:val="en-GB"/>
        </w:rPr>
        <w:t xml:space="preserve"> date of</w:t>
      </w:r>
      <w:r w:rsidR="006B3D7F" w:rsidRPr="002510DF">
        <w:rPr>
          <w:rFonts w:ascii="Tahoma" w:hAnsi="Tahoma"/>
          <w:bCs w:val="0"/>
          <w:sz w:val="22"/>
          <w:lang w:val="en-GB"/>
        </w:rPr>
        <w:t xml:space="preserve"> </w:t>
      </w:r>
      <w:r w:rsidR="002B7AC6" w:rsidRPr="002510DF">
        <w:rPr>
          <w:rFonts w:ascii="Tahoma" w:hAnsi="Tahoma"/>
          <w:bCs w:val="0"/>
          <w:sz w:val="22"/>
          <w:lang w:val="en-GB"/>
        </w:rPr>
        <w:t xml:space="preserve">the </w:t>
      </w:r>
      <w:r w:rsidRPr="002510DF">
        <w:rPr>
          <w:rFonts w:ascii="Tahoma" w:hAnsi="Tahoma"/>
          <w:bCs w:val="0"/>
          <w:sz w:val="22"/>
          <w:lang w:val="en-GB"/>
        </w:rPr>
        <w:t>actions in connection with cancellation of obligations towards clients having arisen in the course of relevant professional activities</w:t>
      </w:r>
      <w:r w:rsidRPr="002510DF" w:rsidDel="00D9252C">
        <w:rPr>
          <w:rFonts w:ascii="Tahoma" w:hAnsi="Tahoma"/>
          <w:bCs w:val="0"/>
          <w:sz w:val="22"/>
          <w:lang w:val="en-GB"/>
        </w:rPr>
        <w:t xml:space="preserve"> </w:t>
      </w:r>
      <w:r w:rsidR="002B7AC6" w:rsidRPr="002510DF">
        <w:rPr>
          <w:rFonts w:ascii="Tahoma" w:hAnsi="Tahoma"/>
          <w:bCs w:val="0"/>
          <w:sz w:val="22"/>
          <w:lang w:val="en-GB"/>
        </w:rPr>
        <w:t xml:space="preserve">as </w:t>
      </w:r>
      <w:r w:rsidR="006B3D7F" w:rsidRPr="002510DF">
        <w:rPr>
          <w:rFonts w:ascii="Tahoma" w:hAnsi="Tahoma"/>
          <w:bCs w:val="0"/>
          <w:sz w:val="22"/>
          <w:lang w:val="en-GB"/>
        </w:rPr>
        <w:t xml:space="preserve">stated in the Bank of Russia’s resolution of license cancellation of the Trading Member’s professional market participant license that serves as the ground for termination of admission of such Trading Member to trading in pursuance with </w:t>
      </w:r>
      <w:r w:rsidR="003770BF" w:rsidRPr="002510DF">
        <w:rPr>
          <w:rFonts w:ascii="Tahoma" w:hAnsi="Tahoma"/>
          <w:bCs w:val="0"/>
          <w:sz w:val="22"/>
          <w:lang w:val="en-GB"/>
        </w:rPr>
        <w:t xml:space="preserve">the relevant provisions in the </w:t>
      </w:r>
      <w:r w:rsidR="000A4E3D" w:rsidRPr="002510DF">
        <w:rPr>
          <w:rFonts w:ascii="Tahoma" w:hAnsi="Tahoma"/>
          <w:bCs w:val="0"/>
          <w:sz w:val="22"/>
          <w:lang w:val="en-GB"/>
        </w:rPr>
        <w:t>Special Section</w:t>
      </w:r>
      <w:r w:rsidR="003770BF" w:rsidRPr="002510DF">
        <w:rPr>
          <w:rFonts w:ascii="Tahoma" w:hAnsi="Tahoma"/>
          <w:bCs w:val="0"/>
          <w:sz w:val="22"/>
          <w:lang w:val="en-GB"/>
        </w:rPr>
        <w:t>s of Admission Rules</w:t>
      </w:r>
      <w:r w:rsidR="006B3D7F" w:rsidRPr="002510DF">
        <w:rPr>
          <w:rFonts w:ascii="Tahoma" w:hAnsi="Tahoma"/>
          <w:bCs w:val="0"/>
          <w:sz w:val="22"/>
          <w:lang w:val="en-GB"/>
        </w:rPr>
        <w:t>.</w:t>
      </w:r>
    </w:p>
    <w:p w14:paraId="61CE4F60" w14:textId="77777777" w:rsidR="00550BDF" w:rsidRPr="002510DF" w:rsidRDefault="00550BDF" w:rsidP="005F6167">
      <w:pPr>
        <w:pStyle w:val="Point"/>
        <w:numPr>
          <w:ilvl w:val="0"/>
          <w:numId w:val="49"/>
        </w:numPr>
        <w:tabs>
          <w:tab w:val="clear" w:pos="851"/>
          <w:tab w:val="left" w:pos="1560"/>
        </w:tabs>
        <w:spacing w:before="120" w:after="120"/>
        <w:ind w:left="1570" w:hanging="357"/>
        <w:rPr>
          <w:rFonts w:ascii="Tahoma" w:hAnsi="Tahoma"/>
          <w:b/>
          <w:bCs w:val="0"/>
          <w:sz w:val="22"/>
          <w:lang w:val="en-GB"/>
        </w:rPr>
      </w:pPr>
      <w:r w:rsidRPr="002510DF">
        <w:rPr>
          <w:rFonts w:ascii="Tahoma" w:hAnsi="Tahoma"/>
          <w:bCs w:val="0"/>
          <w:sz w:val="22"/>
          <w:lang w:val="en-GB"/>
        </w:rPr>
        <w:t xml:space="preserve">not later than on the </w:t>
      </w:r>
      <w:r w:rsidR="00D9252C" w:rsidRPr="002510DF">
        <w:rPr>
          <w:rFonts w:ascii="Tahoma" w:hAnsi="Tahoma"/>
          <w:bCs w:val="0"/>
          <w:sz w:val="22"/>
          <w:lang w:val="en-GB"/>
        </w:rPr>
        <w:t xml:space="preserve">business </w:t>
      </w:r>
      <w:r w:rsidRPr="002510DF">
        <w:rPr>
          <w:rFonts w:ascii="Tahoma" w:hAnsi="Tahoma"/>
          <w:bCs w:val="0"/>
          <w:sz w:val="22"/>
          <w:lang w:val="en-GB"/>
        </w:rPr>
        <w:t xml:space="preserve">day following the day specified by the </w:t>
      </w:r>
      <w:r w:rsidR="00A10B59" w:rsidRPr="002510DF">
        <w:rPr>
          <w:rFonts w:ascii="Tahoma" w:hAnsi="Tahoma"/>
          <w:bCs w:val="0"/>
          <w:sz w:val="22"/>
          <w:lang w:val="en-GB"/>
        </w:rPr>
        <w:t>Trading Member</w:t>
      </w:r>
      <w:r w:rsidRPr="002510DF">
        <w:rPr>
          <w:rFonts w:ascii="Tahoma" w:hAnsi="Tahoma"/>
          <w:bCs w:val="0"/>
          <w:sz w:val="22"/>
          <w:lang w:val="en-GB"/>
        </w:rPr>
        <w:t xml:space="preserve"> in the application for termination of the admission to trading in accordance with </w:t>
      </w:r>
      <w:r w:rsidR="00F8730A" w:rsidRPr="002510DF">
        <w:rPr>
          <w:rFonts w:ascii="Tahoma" w:hAnsi="Tahoma"/>
          <w:bCs w:val="0"/>
          <w:sz w:val="22"/>
          <w:lang w:val="en-GB"/>
        </w:rPr>
        <w:t>Sub-clause</w:t>
      </w:r>
      <w:r w:rsidRPr="002510DF">
        <w:rPr>
          <w:rFonts w:ascii="Tahoma" w:hAnsi="Tahoma"/>
          <w:bCs w:val="0"/>
          <w:sz w:val="22"/>
          <w:lang w:val="en-GB"/>
        </w:rPr>
        <w:t xml:space="preserve"> f) of </w:t>
      </w:r>
      <w:r w:rsidR="00F8730A" w:rsidRPr="002510DF">
        <w:rPr>
          <w:rFonts w:ascii="Tahoma" w:hAnsi="Tahoma"/>
          <w:bCs w:val="0"/>
          <w:sz w:val="22"/>
          <w:lang w:val="en-GB"/>
        </w:rPr>
        <w:t>Clause</w:t>
      </w:r>
      <w:r w:rsidRPr="002510DF">
        <w:rPr>
          <w:rFonts w:ascii="Tahoma" w:hAnsi="Tahoma"/>
          <w:bCs w:val="0"/>
          <w:sz w:val="22"/>
          <w:lang w:val="en-GB"/>
        </w:rPr>
        <w:t xml:space="preserve"> </w:t>
      </w:r>
      <w:r w:rsidR="00245ED0" w:rsidRPr="002510DF">
        <w:rPr>
          <w:rFonts w:ascii="Tahoma" w:hAnsi="Tahoma"/>
          <w:bCs w:val="0"/>
          <w:sz w:val="22"/>
          <w:lang w:val="en-GB"/>
        </w:rPr>
        <w:t xml:space="preserve">2 </w:t>
      </w:r>
      <w:r w:rsidRPr="002510DF">
        <w:rPr>
          <w:rFonts w:ascii="Tahoma" w:hAnsi="Tahoma"/>
          <w:bCs w:val="0"/>
          <w:sz w:val="22"/>
          <w:lang w:val="en-GB"/>
        </w:rPr>
        <w:t xml:space="preserve">of this </w:t>
      </w:r>
      <w:r w:rsidR="003867D3" w:rsidRPr="002510DF">
        <w:rPr>
          <w:rFonts w:ascii="Tahoma" w:hAnsi="Tahoma"/>
          <w:bCs w:val="0"/>
          <w:sz w:val="22"/>
          <w:lang w:val="en-GB"/>
        </w:rPr>
        <w:t>Article</w:t>
      </w:r>
      <w:r w:rsidRPr="002510DF">
        <w:rPr>
          <w:rFonts w:ascii="Tahoma" w:hAnsi="Tahoma"/>
          <w:bCs w:val="0"/>
          <w:sz w:val="22"/>
          <w:lang w:val="en-GB"/>
        </w:rPr>
        <w:t>, but not earlier than on the date of receipt of the application by the Exchange;</w:t>
      </w:r>
    </w:p>
    <w:p w14:paraId="42C80212" w14:textId="77777777" w:rsidR="00550BDF" w:rsidRPr="002510DF" w:rsidRDefault="00550BDF">
      <w:pPr>
        <w:pStyle w:val="Point"/>
        <w:numPr>
          <w:ilvl w:val="0"/>
          <w:numId w:val="49"/>
        </w:numPr>
        <w:tabs>
          <w:tab w:val="clear" w:pos="851"/>
          <w:tab w:val="left" w:pos="1560"/>
        </w:tabs>
        <w:spacing w:before="140" w:after="120"/>
        <w:ind w:hanging="357"/>
        <w:rPr>
          <w:rFonts w:ascii="Tahoma" w:hAnsi="Tahoma"/>
          <w:b/>
          <w:bCs w:val="0"/>
          <w:sz w:val="22"/>
          <w:lang w:val="en-GB"/>
        </w:rPr>
      </w:pPr>
      <w:r w:rsidRPr="002510DF">
        <w:rPr>
          <w:rFonts w:ascii="Tahoma" w:hAnsi="Tahoma"/>
          <w:bCs w:val="0"/>
          <w:sz w:val="22"/>
          <w:lang w:val="en-GB"/>
        </w:rPr>
        <w:t xml:space="preserve">from the date of adoption by the Exchange of the resolution on the grounds for termination of the admission to trading in accordance with </w:t>
      </w:r>
      <w:r w:rsidR="00F8730A" w:rsidRPr="002510DF">
        <w:rPr>
          <w:rFonts w:ascii="Tahoma" w:hAnsi="Tahoma"/>
          <w:bCs w:val="0"/>
          <w:sz w:val="22"/>
          <w:lang w:val="en-GB"/>
        </w:rPr>
        <w:t>Clause</w:t>
      </w:r>
      <w:r w:rsidRPr="002510DF">
        <w:rPr>
          <w:rFonts w:ascii="Tahoma" w:hAnsi="Tahoma"/>
          <w:bCs w:val="0"/>
          <w:sz w:val="22"/>
          <w:lang w:val="en-GB"/>
        </w:rPr>
        <w:t xml:space="preserve"> </w:t>
      </w:r>
      <w:r w:rsidR="00AA30A8" w:rsidRPr="002510DF">
        <w:rPr>
          <w:rFonts w:ascii="Tahoma" w:hAnsi="Tahoma"/>
          <w:bCs w:val="0"/>
          <w:sz w:val="22"/>
          <w:lang w:val="en-GB"/>
        </w:rPr>
        <w:t xml:space="preserve">4 </w:t>
      </w:r>
      <w:r w:rsidRPr="002510DF">
        <w:rPr>
          <w:rFonts w:ascii="Tahoma" w:hAnsi="Tahoma"/>
          <w:bCs w:val="0"/>
          <w:sz w:val="22"/>
          <w:lang w:val="en-GB"/>
        </w:rPr>
        <w:t xml:space="preserve">of this </w:t>
      </w:r>
      <w:r w:rsidR="003867D3" w:rsidRPr="002510DF">
        <w:rPr>
          <w:rFonts w:ascii="Tahoma" w:hAnsi="Tahoma"/>
          <w:bCs w:val="0"/>
          <w:sz w:val="22"/>
          <w:lang w:val="en-GB"/>
        </w:rPr>
        <w:t>Article</w:t>
      </w:r>
      <w:r w:rsidRPr="002510DF">
        <w:rPr>
          <w:rFonts w:ascii="Tahoma" w:hAnsi="Tahoma"/>
          <w:bCs w:val="0"/>
          <w:sz w:val="22"/>
          <w:lang w:val="en-GB"/>
        </w:rPr>
        <w:t>.</w:t>
      </w:r>
    </w:p>
    <w:p w14:paraId="0E045179" w14:textId="77777777" w:rsidR="00550BDF" w:rsidRPr="002510DF" w:rsidRDefault="00550BDF">
      <w:pPr>
        <w:widowControl w:val="0"/>
        <w:numPr>
          <w:ilvl w:val="3"/>
          <w:numId w:val="29"/>
        </w:numPr>
        <w:overflowPunct/>
        <w:spacing w:after="120"/>
        <w:ind w:left="709" w:hanging="709"/>
        <w:jc w:val="both"/>
        <w:textAlignment w:val="auto"/>
        <w:rPr>
          <w:rFonts w:ascii="Tahoma" w:hAnsi="Tahoma"/>
          <w:b/>
          <w:sz w:val="22"/>
          <w:szCs w:val="24"/>
          <w:lang w:val="en-GB"/>
        </w:rPr>
      </w:pPr>
      <w:r w:rsidRPr="002510DF">
        <w:rPr>
          <w:rFonts w:ascii="Tahoma" w:hAnsi="Tahoma"/>
          <w:sz w:val="22"/>
          <w:szCs w:val="24"/>
          <w:lang w:val="en-GB"/>
        </w:rPr>
        <w:t xml:space="preserve">The Exchange shall be entitled to reject termination of admission to trading for the </w:t>
      </w:r>
      <w:r w:rsidR="00A10B59" w:rsidRPr="002510DF">
        <w:rPr>
          <w:rFonts w:ascii="Tahoma" w:hAnsi="Tahoma"/>
          <w:sz w:val="22"/>
          <w:szCs w:val="24"/>
          <w:lang w:val="en-GB"/>
        </w:rPr>
        <w:t>Trading Member</w:t>
      </w:r>
      <w:r w:rsidRPr="002510DF">
        <w:rPr>
          <w:rFonts w:ascii="Tahoma" w:hAnsi="Tahoma"/>
          <w:sz w:val="22"/>
          <w:szCs w:val="24"/>
          <w:lang w:val="en-GB"/>
        </w:rPr>
        <w:t xml:space="preserve"> on the grounds specified in </w:t>
      </w:r>
      <w:r w:rsidR="00F8730A" w:rsidRPr="002510DF">
        <w:rPr>
          <w:rFonts w:ascii="Tahoma" w:hAnsi="Tahoma"/>
          <w:sz w:val="22"/>
          <w:szCs w:val="24"/>
          <w:lang w:val="en-GB"/>
        </w:rPr>
        <w:t>Sub-clause</w:t>
      </w:r>
      <w:r w:rsidRPr="002510DF">
        <w:rPr>
          <w:rFonts w:ascii="Tahoma" w:hAnsi="Tahoma"/>
          <w:sz w:val="22"/>
          <w:szCs w:val="24"/>
          <w:lang w:val="en-GB"/>
        </w:rPr>
        <w:t xml:space="preserve"> f) of </w:t>
      </w:r>
      <w:r w:rsidR="00F8730A" w:rsidRPr="002510DF">
        <w:rPr>
          <w:rFonts w:ascii="Tahoma" w:hAnsi="Tahoma"/>
          <w:sz w:val="22"/>
          <w:szCs w:val="24"/>
          <w:lang w:val="en-GB"/>
        </w:rPr>
        <w:t>Clause</w:t>
      </w:r>
      <w:r w:rsidRPr="002510DF">
        <w:rPr>
          <w:rFonts w:ascii="Tahoma" w:hAnsi="Tahoma"/>
          <w:sz w:val="22"/>
          <w:szCs w:val="24"/>
          <w:lang w:val="en-GB"/>
        </w:rPr>
        <w:t xml:space="preserve"> </w:t>
      </w:r>
      <w:r w:rsidR="00245ED0" w:rsidRPr="002510DF">
        <w:rPr>
          <w:rFonts w:ascii="Tahoma" w:hAnsi="Tahoma"/>
          <w:sz w:val="22"/>
          <w:szCs w:val="24"/>
          <w:lang w:val="en-GB"/>
        </w:rPr>
        <w:t xml:space="preserve">2 </w:t>
      </w:r>
      <w:r w:rsidRPr="002510DF">
        <w:rPr>
          <w:rFonts w:ascii="Tahoma" w:hAnsi="Tahoma"/>
          <w:sz w:val="22"/>
          <w:szCs w:val="24"/>
          <w:lang w:val="en-GB"/>
        </w:rPr>
        <w:t xml:space="preserve">of this </w:t>
      </w:r>
      <w:r w:rsidR="003867D3" w:rsidRPr="002510DF">
        <w:rPr>
          <w:rFonts w:ascii="Tahoma" w:hAnsi="Tahoma"/>
          <w:sz w:val="22"/>
          <w:szCs w:val="24"/>
          <w:lang w:val="en-GB"/>
        </w:rPr>
        <w:t>Article</w:t>
      </w:r>
      <w:r w:rsidRPr="002510DF">
        <w:rPr>
          <w:rFonts w:ascii="Tahoma" w:hAnsi="Tahoma"/>
          <w:sz w:val="22"/>
          <w:szCs w:val="24"/>
          <w:lang w:val="en-GB"/>
        </w:rPr>
        <w:t xml:space="preserve">, provided that this </w:t>
      </w:r>
      <w:r w:rsidR="00A10B59" w:rsidRPr="002510DF">
        <w:rPr>
          <w:rFonts w:ascii="Tahoma" w:hAnsi="Tahoma"/>
          <w:sz w:val="22"/>
          <w:szCs w:val="24"/>
          <w:lang w:val="en-GB"/>
        </w:rPr>
        <w:t>Trading Member</w:t>
      </w:r>
      <w:r w:rsidRPr="002510DF">
        <w:rPr>
          <w:rFonts w:ascii="Tahoma" w:hAnsi="Tahoma"/>
          <w:sz w:val="22"/>
          <w:szCs w:val="24"/>
          <w:lang w:val="en-GB"/>
        </w:rPr>
        <w:t xml:space="preserve"> has outstanding obligations, having sent the respective notice of rejection to such a </w:t>
      </w:r>
      <w:r w:rsidR="00A10B59" w:rsidRPr="002510DF">
        <w:rPr>
          <w:rFonts w:ascii="Tahoma" w:hAnsi="Tahoma"/>
          <w:sz w:val="22"/>
          <w:szCs w:val="24"/>
          <w:lang w:val="en-GB"/>
        </w:rPr>
        <w:t>Trading Member</w:t>
      </w:r>
      <w:r w:rsidRPr="002510DF">
        <w:rPr>
          <w:rFonts w:ascii="Tahoma" w:hAnsi="Tahoma"/>
          <w:sz w:val="22"/>
          <w:szCs w:val="24"/>
          <w:lang w:val="en-GB"/>
        </w:rPr>
        <w:t xml:space="preserve"> in accordance with the procedure established hereby.</w:t>
      </w:r>
    </w:p>
    <w:p w14:paraId="56B635C5" w14:textId="77777777" w:rsidR="00550BDF" w:rsidRPr="002510DF" w:rsidRDefault="00550BDF">
      <w:pPr>
        <w:widowControl w:val="0"/>
        <w:numPr>
          <w:ilvl w:val="3"/>
          <w:numId w:val="29"/>
        </w:numPr>
        <w:overflowPunct/>
        <w:spacing w:after="120"/>
        <w:ind w:left="709" w:hanging="709"/>
        <w:jc w:val="both"/>
        <w:textAlignment w:val="auto"/>
        <w:rPr>
          <w:rFonts w:ascii="Tahoma" w:hAnsi="Tahoma"/>
          <w:b/>
          <w:sz w:val="22"/>
          <w:szCs w:val="24"/>
          <w:lang w:val="en-GB"/>
        </w:rPr>
      </w:pPr>
      <w:r w:rsidRPr="002510DF">
        <w:rPr>
          <w:rFonts w:ascii="Tahoma" w:hAnsi="Tahoma"/>
          <w:sz w:val="22"/>
          <w:szCs w:val="24"/>
          <w:lang w:val="en-GB"/>
        </w:rPr>
        <w:t xml:space="preserve">In case of termination of the </w:t>
      </w:r>
      <w:r w:rsidR="00A10B59" w:rsidRPr="002510DF">
        <w:rPr>
          <w:rFonts w:ascii="Tahoma" w:hAnsi="Tahoma"/>
          <w:sz w:val="22"/>
          <w:szCs w:val="24"/>
          <w:lang w:val="en-GB"/>
        </w:rPr>
        <w:t>Trading Member</w:t>
      </w:r>
      <w:r w:rsidRPr="002510DF">
        <w:rPr>
          <w:rFonts w:ascii="Tahoma" w:hAnsi="Tahoma"/>
          <w:sz w:val="22"/>
          <w:szCs w:val="24"/>
          <w:lang w:val="en-GB"/>
        </w:rPr>
        <w:t xml:space="preserve">’s admission to trading on the grounds of this Article, the </w:t>
      </w:r>
      <w:r w:rsidR="00A10B59" w:rsidRPr="002510DF">
        <w:rPr>
          <w:rFonts w:ascii="Tahoma" w:hAnsi="Tahoma"/>
          <w:sz w:val="22"/>
          <w:szCs w:val="24"/>
          <w:lang w:val="en-GB"/>
        </w:rPr>
        <w:t>Trading Member</w:t>
      </w:r>
      <w:r w:rsidRPr="002510DF">
        <w:rPr>
          <w:rFonts w:ascii="Tahoma" w:hAnsi="Tahoma"/>
          <w:sz w:val="22"/>
          <w:szCs w:val="24"/>
          <w:lang w:val="en-GB"/>
        </w:rPr>
        <w:t>’s admission to trading cannot be renewed.</w:t>
      </w:r>
    </w:p>
    <w:p w14:paraId="2739A3DB" w14:textId="77777777" w:rsidR="00550BDF" w:rsidRPr="002510DF" w:rsidRDefault="00550BDF">
      <w:pPr>
        <w:widowControl w:val="0"/>
        <w:numPr>
          <w:ilvl w:val="3"/>
          <w:numId w:val="29"/>
        </w:numPr>
        <w:overflowPunct/>
        <w:spacing w:after="120"/>
        <w:ind w:left="709" w:hanging="709"/>
        <w:jc w:val="both"/>
        <w:textAlignment w:val="auto"/>
        <w:rPr>
          <w:rFonts w:ascii="Tahoma" w:hAnsi="Tahoma"/>
          <w:b/>
          <w:sz w:val="22"/>
          <w:szCs w:val="24"/>
          <w:lang w:val="en-GB"/>
        </w:rPr>
      </w:pPr>
      <w:r w:rsidRPr="002510DF">
        <w:rPr>
          <w:rFonts w:ascii="Tahoma" w:hAnsi="Tahoma"/>
          <w:sz w:val="22"/>
          <w:szCs w:val="24"/>
          <w:lang w:val="en-GB"/>
        </w:rPr>
        <w:t xml:space="preserve">The information on termination of the </w:t>
      </w:r>
      <w:r w:rsidR="00A10B59" w:rsidRPr="002510DF">
        <w:rPr>
          <w:rFonts w:ascii="Tahoma" w:hAnsi="Tahoma"/>
          <w:sz w:val="22"/>
          <w:szCs w:val="24"/>
          <w:lang w:val="en-GB"/>
        </w:rPr>
        <w:t>Trading Member</w:t>
      </w:r>
      <w:r w:rsidRPr="002510DF">
        <w:rPr>
          <w:rFonts w:ascii="Tahoma" w:hAnsi="Tahoma"/>
          <w:sz w:val="22"/>
          <w:szCs w:val="24"/>
          <w:lang w:val="en-GB"/>
        </w:rPr>
        <w:t xml:space="preserve">’s admission to trading shall be communicated </w:t>
      </w:r>
      <w:r w:rsidR="005D71B9" w:rsidRPr="002510DF">
        <w:rPr>
          <w:rFonts w:ascii="Tahoma" w:hAnsi="Tahoma"/>
          <w:sz w:val="22"/>
          <w:szCs w:val="24"/>
          <w:lang w:val="en-GB"/>
        </w:rPr>
        <w:t>to trading</w:t>
      </w:r>
      <w:r w:rsidR="00A10B59" w:rsidRPr="002510DF">
        <w:rPr>
          <w:rFonts w:ascii="Tahoma" w:hAnsi="Tahoma"/>
          <w:sz w:val="22"/>
          <w:szCs w:val="24"/>
          <w:lang w:val="en-GB"/>
        </w:rPr>
        <w:t xml:space="preserve"> Member</w:t>
      </w:r>
      <w:r w:rsidRPr="002510DF">
        <w:rPr>
          <w:rFonts w:ascii="Tahoma" w:hAnsi="Tahoma"/>
          <w:sz w:val="22"/>
          <w:szCs w:val="24"/>
          <w:lang w:val="en-GB"/>
        </w:rPr>
        <w:t xml:space="preserve"> by sending thereto of a written notice not later than on the </w:t>
      </w:r>
      <w:r w:rsidR="000963E3" w:rsidRPr="002510DF">
        <w:rPr>
          <w:rFonts w:ascii="Tahoma" w:hAnsi="Tahoma"/>
          <w:sz w:val="22"/>
          <w:szCs w:val="24"/>
          <w:lang w:val="en-GB"/>
        </w:rPr>
        <w:t xml:space="preserve">next </w:t>
      </w:r>
      <w:r w:rsidRPr="002510DF">
        <w:rPr>
          <w:rFonts w:ascii="Tahoma" w:hAnsi="Tahoma"/>
          <w:sz w:val="22"/>
          <w:szCs w:val="24"/>
          <w:lang w:val="en-GB"/>
        </w:rPr>
        <w:t>operating day following the date of such a resolution adoption.</w:t>
      </w:r>
    </w:p>
    <w:p w14:paraId="694FC180" w14:textId="77777777" w:rsidR="00550BDF" w:rsidRPr="002510DF" w:rsidRDefault="00550BDF">
      <w:pPr>
        <w:widowControl w:val="0"/>
        <w:numPr>
          <w:ilvl w:val="3"/>
          <w:numId w:val="29"/>
        </w:numPr>
        <w:overflowPunct/>
        <w:spacing w:after="120"/>
        <w:ind w:left="709" w:hanging="709"/>
        <w:jc w:val="both"/>
        <w:textAlignment w:val="auto"/>
        <w:rPr>
          <w:rFonts w:ascii="Tahoma" w:hAnsi="Tahoma"/>
          <w:b/>
          <w:sz w:val="22"/>
          <w:szCs w:val="24"/>
          <w:lang w:val="en-GB"/>
        </w:rPr>
      </w:pPr>
      <w:r w:rsidRPr="002510DF">
        <w:rPr>
          <w:rFonts w:ascii="Tahoma" w:hAnsi="Tahoma"/>
          <w:sz w:val="22"/>
          <w:szCs w:val="24"/>
          <w:lang w:val="en-GB"/>
        </w:rPr>
        <w:t xml:space="preserve">The person previously being the </w:t>
      </w:r>
      <w:r w:rsidR="00A10B59" w:rsidRPr="002510DF">
        <w:rPr>
          <w:rFonts w:ascii="Tahoma" w:hAnsi="Tahoma"/>
          <w:sz w:val="22"/>
          <w:szCs w:val="24"/>
          <w:lang w:val="en-GB"/>
        </w:rPr>
        <w:t>Trading Member</w:t>
      </w:r>
      <w:r w:rsidRPr="002510DF">
        <w:rPr>
          <w:rFonts w:ascii="Tahoma" w:hAnsi="Tahoma"/>
          <w:sz w:val="22"/>
          <w:szCs w:val="24"/>
          <w:lang w:val="en-GB"/>
        </w:rPr>
        <w:t xml:space="preserve"> may obtain the admission to trading again, but not earlier than in one year after the date of termination of the admission on the respective Exchange Market, unless other time period provided for by the resolution of the Exchange.</w:t>
      </w:r>
    </w:p>
    <w:p w14:paraId="33BF4D80" w14:textId="77777777" w:rsidR="00550BDF" w:rsidRPr="002510DF" w:rsidRDefault="00550BDF">
      <w:pPr>
        <w:pStyle w:val="20"/>
        <w:autoSpaceDE/>
        <w:autoSpaceDN/>
        <w:adjustRightInd/>
        <w:spacing w:after="120"/>
        <w:ind w:left="1985" w:hanging="1985"/>
        <w:jc w:val="both"/>
        <w:rPr>
          <w:rFonts w:ascii="Tahoma" w:hAnsi="Tahoma"/>
          <w:bCs w:val="0"/>
          <w:i w:val="0"/>
          <w:iCs w:val="0"/>
          <w:szCs w:val="24"/>
          <w:lang w:val="en-GB"/>
        </w:rPr>
      </w:pPr>
      <w:bookmarkStart w:id="32" w:name="_Toc5978058"/>
      <w:r w:rsidRPr="002510DF">
        <w:rPr>
          <w:rFonts w:ascii="Tahoma" w:hAnsi="Tahoma"/>
          <w:bCs w:val="0"/>
          <w:i w:val="0"/>
          <w:iCs w:val="0"/>
          <w:sz w:val="22"/>
          <w:szCs w:val="24"/>
          <w:lang w:val="en-GB"/>
        </w:rPr>
        <w:t xml:space="preserve">Article 06.04. </w:t>
      </w:r>
      <w:r w:rsidRPr="002510DF">
        <w:rPr>
          <w:rFonts w:ascii="Tahoma" w:hAnsi="Tahoma"/>
          <w:bCs w:val="0"/>
          <w:i w:val="0"/>
          <w:iCs w:val="0"/>
          <w:sz w:val="22"/>
          <w:szCs w:val="24"/>
          <w:lang w:val="en-GB"/>
        </w:rPr>
        <w:tab/>
        <w:t xml:space="preserve"> Information being the Grounds for Restriction/Suspension/Termination of Admission to Trading</w:t>
      </w:r>
      <w:bookmarkEnd w:id="32"/>
    </w:p>
    <w:p w14:paraId="4D0D06F5" w14:textId="77777777" w:rsidR="00550BDF" w:rsidRPr="002510DF" w:rsidRDefault="00550BDF">
      <w:pPr>
        <w:pStyle w:val="ac"/>
        <w:widowControl w:val="0"/>
        <w:numPr>
          <w:ilvl w:val="0"/>
          <w:numId w:val="30"/>
        </w:numPr>
        <w:overflowPunct/>
        <w:ind w:left="709" w:hanging="709"/>
        <w:jc w:val="both"/>
        <w:textAlignment w:val="auto"/>
        <w:rPr>
          <w:rFonts w:ascii="Tahoma" w:hAnsi="Tahoma"/>
          <w:szCs w:val="24"/>
          <w:lang w:val="en-GB"/>
        </w:rPr>
      </w:pPr>
      <w:r w:rsidRPr="002510DF">
        <w:rPr>
          <w:rFonts w:ascii="Tahoma" w:hAnsi="Tahoma"/>
          <w:sz w:val="22"/>
          <w:szCs w:val="24"/>
          <w:lang w:val="en-GB"/>
        </w:rPr>
        <w:t xml:space="preserve">The </w:t>
      </w:r>
      <w:r w:rsidR="00A10B59" w:rsidRPr="002510DF">
        <w:rPr>
          <w:rFonts w:ascii="Tahoma" w:hAnsi="Tahoma"/>
          <w:sz w:val="22"/>
          <w:szCs w:val="24"/>
          <w:lang w:val="en-GB"/>
        </w:rPr>
        <w:t>Trading Member</w:t>
      </w:r>
      <w:r w:rsidRPr="002510DF">
        <w:rPr>
          <w:rFonts w:ascii="Tahoma" w:hAnsi="Tahoma"/>
          <w:sz w:val="22"/>
          <w:szCs w:val="24"/>
          <w:lang w:val="en-GB"/>
        </w:rPr>
        <w:t>’s admission to trading may be restricted/suspended/terminated on the grounds of:</w:t>
      </w:r>
      <w:r w:rsidRPr="002510DF">
        <w:rPr>
          <w:rFonts w:ascii="Tahoma" w:hAnsi="Tahoma"/>
          <w:b/>
          <w:sz w:val="22"/>
          <w:szCs w:val="24"/>
          <w:lang w:val="en-GB"/>
        </w:rPr>
        <w:t xml:space="preserve"> </w:t>
      </w:r>
    </w:p>
    <w:p w14:paraId="07D0CE95" w14:textId="77777777" w:rsidR="00550BDF" w:rsidRPr="002510DF" w:rsidRDefault="00550BDF">
      <w:pPr>
        <w:numPr>
          <w:ilvl w:val="0"/>
          <w:numId w:val="36"/>
        </w:numPr>
        <w:overflowPunct/>
        <w:autoSpaceDE/>
        <w:autoSpaceDN/>
        <w:adjustRightInd/>
        <w:spacing w:after="120"/>
        <w:ind w:left="1418" w:hanging="709"/>
        <w:jc w:val="both"/>
        <w:textAlignment w:val="auto"/>
        <w:rPr>
          <w:rFonts w:ascii="Tahoma" w:hAnsi="Tahoma"/>
          <w:b/>
          <w:sz w:val="22"/>
          <w:szCs w:val="24"/>
          <w:lang w:val="en-GB"/>
        </w:rPr>
      </w:pPr>
      <w:r w:rsidRPr="002510DF">
        <w:rPr>
          <w:rFonts w:ascii="Tahoma" w:hAnsi="Tahoma"/>
          <w:sz w:val="22"/>
          <w:szCs w:val="24"/>
          <w:lang w:val="en-GB"/>
        </w:rPr>
        <w:t xml:space="preserve">information evidencing of the circumstances being the grounds for restriction/suspension/termination of admission to trading of the </w:t>
      </w:r>
      <w:r w:rsidR="00A10B59" w:rsidRPr="002510DF">
        <w:rPr>
          <w:rFonts w:ascii="Tahoma" w:hAnsi="Tahoma"/>
          <w:sz w:val="22"/>
          <w:szCs w:val="24"/>
          <w:lang w:val="en-GB"/>
        </w:rPr>
        <w:t>Trading Member</w:t>
      </w:r>
      <w:r w:rsidRPr="002510DF">
        <w:rPr>
          <w:rFonts w:ascii="Tahoma" w:hAnsi="Tahoma"/>
          <w:sz w:val="22"/>
          <w:szCs w:val="24"/>
          <w:lang w:val="en-GB"/>
        </w:rPr>
        <w:t>;</w:t>
      </w:r>
    </w:p>
    <w:p w14:paraId="7091DAFB" w14:textId="004F01A4" w:rsidR="00550BDF" w:rsidRPr="002510DF" w:rsidRDefault="00550BDF">
      <w:pPr>
        <w:numPr>
          <w:ilvl w:val="0"/>
          <w:numId w:val="36"/>
        </w:numPr>
        <w:overflowPunct/>
        <w:autoSpaceDE/>
        <w:autoSpaceDN/>
        <w:adjustRightInd/>
        <w:spacing w:after="120"/>
        <w:ind w:left="1418" w:hanging="709"/>
        <w:jc w:val="both"/>
        <w:textAlignment w:val="auto"/>
        <w:rPr>
          <w:rFonts w:ascii="Tahoma" w:hAnsi="Tahoma"/>
          <w:b/>
          <w:sz w:val="22"/>
          <w:szCs w:val="24"/>
          <w:lang w:val="en-GB"/>
        </w:rPr>
      </w:pPr>
      <w:r w:rsidRPr="002510DF">
        <w:rPr>
          <w:rFonts w:ascii="Tahoma" w:hAnsi="Tahoma"/>
          <w:sz w:val="22"/>
          <w:szCs w:val="24"/>
          <w:lang w:val="en-GB"/>
        </w:rPr>
        <w:t xml:space="preserve">information submitted by the </w:t>
      </w:r>
      <w:r w:rsidR="00A10B59" w:rsidRPr="002510DF">
        <w:rPr>
          <w:rFonts w:ascii="Tahoma" w:hAnsi="Tahoma"/>
          <w:sz w:val="22"/>
          <w:szCs w:val="24"/>
          <w:lang w:val="en-GB"/>
        </w:rPr>
        <w:t>Trading Member</w:t>
      </w:r>
      <w:r w:rsidRPr="002510DF">
        <w:rPr>
          <w:rFonts w:ascii="Tahoma" w:hAnsi="Tahoma"/>
          <w:sz w:val="22"/>
          <w:szCs w:val="24"/>
          <w:lang w:val="en-GB"/>
        </w:rPr>
        <w:t xml:space="preserve"> in accordance with requirements of </w:t>
      </w:r>
      <w:r w:rsidR="00236843" w:rsidRPr="002510DF">
        <w:rPr>
          <w:rFonts w:ascii="Tahoma" w:hAnsi="Tahoma"/>
          <w:sz w:val="22"/>
          <w:szCs w:val="24"/>
          <w:lang w:val="en-GB"/>
        </w:rPr>
        <w:t>the Admission Rules</w:t>
      </w:r>
      <w:r w:rsidRPr="002510DF">
        <w:rPr>
          <w:rFonts w:ascii="Tahoma" w:hAnsi="Tahoma"/>
          <w:sz w:val="22"/>
          <w:szCs w:val="24"/>
          <w:lang w:val="en-GB"/>
        </w:rPr>
        <w:t xml:space="preserve"> and/or published in accordance with the procedure established by the laws on assignment of temporary administration of the </w:t>
      </w:r>
      <w:r w:rsidR="00A10B59" w:rsidRPr="002510DF">
        <w:rPr>
          <w:rFonts w:ascii="Tahoma" w:hAnsi="Tahoma"/>
          <w:sz w:val="22"/>
          <w:szCs w:val="24"/>
          <w:lang w:val="en-GB"/>
        </w:rPr>
        <w:t>Trading Member</w:t>
      </w:r>
      <w:r w:rsidRPr="002510DF">
        <w:rPr>
          <w:rFonts w:ascii="Tahoma" w:hAnsi="Tahoma"/>
          <w:sz w:val="22"/>
          <w:szCs w:val="24"/>
          <w:lang w:val="en-GB"/>
        </w:rPr>
        <w:t xml:space="preserve"> and/or on taking decision by arbitration court on introduction of any of bankruptcy procedures in respect of the </w:t>
      </w:r>
      <w:r w:rsidR="00A10B59" w:rsidRPr="002510DF">
        <w:rPr>
          <w:rFonts w:ascii="Tahoma" w:hAnsi="Tahoma"/>
          <w:sz w:val="22"/>
          <w:szCs w:val="24"/>
          <w:lang w:val="en-GB"/>
        </w:rPr>
        <w:t>Trading Member</w:t>
      </w:r>
      <w:r w:rsidRPr="002510DF">
        <w:rPr>
          <w:rFonts w:ascii="Tahoma" w:hAnsi="Tahoma"/>
          <w:sz w:val="22"/>
          <w:szCs w:val="24"/>
          <w:lang w:val="en-GB"/>
        </w:rPr>
        <w:t xml:space="preserve"> in accordance with the procedure established by the laws of the Russian Federation;</w:t>
      </w:r>
    </w:p>
    <w:p w14:paraId="268AB982" w14:textId="77777777" w:rsidR="00550BDF" w:rsidRPr="002510DF" w:rsidRDefault="00550BDF">
      <w:pPr>
        <w:numPr>
          <w:ilvl w:val="0"/>
          <w:numId w:val="36"/>
        </w:numPr>
        <w:overflowPunct/>
        <w:autoSpaceDE/>
        <w:autoSpaceDN/>
        <w:adjustRightInd/>
        <w:spacing w:after="120"/>
        <w:ind w:left="1418" w:hanging="709"/>
        <w:jc w:val="both"/>
        <w:textAlignment w:val="auto"/>
        <w:rPr>
          <w:rFonts w:ascii="Tahoma" w:hAnsi="Tahoma"/>
          <w:b/>
          <w:sz w:val="22"/>
          <w:szCs w:val="24"/>
          <w:lang w:val="en-GB"/>
        </w:rPr>
      </w:pPr>
      <w:r w:rsidRPr="002510DF">
        <w:rPr>
          <w:rFonts w:ascii="Tahoma" w:hAnsi="Tahoma"/>
          <w:sz w:val="22"/>
          <w:szCs w:val="24"/>
          <w:lang w:val="en-GB"/>
        </w:rPr>
        <w:t xml:space="preserve">a written notice of the </w:t>
      </w:r>
      <w:r w:rsidR="00A10B59" w:rsidRPr="002510DF">
        <w:rPr>
          <w:rFonts w:ascii="Tahoma" w:hAnsi="Tahoma"/>
          <w:sz w:val="22"/>
          <w:szCs w:val="24"/>
          <w:lang w:val="en-GB"/>
        </w:rPr>
        <w:t>Trading Member</w:t>
      </w:r>
      <w:r w:rsidRPr="002510DF">
        <w:rPr>
          <w:rFonts w:ascii="Tahoma" w:hAnsi="Tahoma"/>
          <w:sz w:val="22"/>
          <w:szCs w:val="24"/>
          <w:lang w:val="en-GB"/>
        </w:rPr>
        <w:t xml:space="preserve"> or written notice of the Bank of Russia (including that sent by facsimile communication) sent to the Exchange address (including upon the request thereof) or the information published by the Bank of Russia in its website on the resolutions adopted by the Bank of Russia on revocation (cancelation) of the </w:t>
      </w:r>
      <w:r w:rsidR="00A10B59" w:rsidRPr="002510DF">
        <w:rPr>
          <w:rFonts w:ascii="Tahoma" w:hAnsi="Tahoma"/>
          <w:sz w:val="22"/>
          <w:szCs w:val="24"/>
          <w:lang w:val="en-GB"/>
        </w:rPr>
        <w:t>Trading Member</w:t>
      </w:r>
      <w:r w:rsidRPr="002510DF">
        <w:rPr>
          <w:rFonts w:ascii="Tahoma" w:hAnsi="Tahoma"/>
          <w:sz w:val="22"/>
          <w:szCs w:val="24"/>
          <w:lang w:val="en-GB"/>
        </w:rPr>
        <w:t xml:space="preserve">’s license </w:t>
      </w:r>
      <w:r w:rsidR="00245ED0" w:rsidRPr="002510DF">
        <w:rPr>
          <w:rFonts w:ascii="Tahoma" w:hAnsi="Tahoma"/>
          <w:sz w:val="22"/>
          <w:szCs w:val="24"/>
          <w:lang w:val="en-GB"/>
        </w:rPr>
        <w:t xml:space="preserve">for banking operations, </w:t>
      </w:r>
      <w:r w:rsidRPr="002510DF">
        <w:rPr>
          <w:rFonts w:ascii="Tahoma" w:hAnsi="Tahoma"/>
          <w:sz w:val="22"/>
          <w:szCs w:val="24"/>
          <w:lang w:val="en-GB"/>
        </w:rPr>
        <w:t xml:space="preserve">for banking operations with funds in </w:t>
      </w:r>
      <w:r w:rsidR="0039747B" w:rsidRPr="002510DF">
        <w:rPr>
          <w:rFonts w:ascii="Tahoma" w:hAnsi="Tahoma"/>
          <w:sz w:val="22"/>
          <w:szCs w:val="24"/>
          <w:lang w:val="en-GB"/>
        </w:rPr>
        <w:t>roubles</w:t>
      </w:r>
      <w:r w:rsidRPr="002510DF">
        <w:rPr>
          <w:rFonts w:ascii="Tahoma" w:hAnsi="Tahoma"/>
          <w:sz w:val="22"/>
          <w:szCs w:val="24"/>
          <w:lang w:val="en-GB"/>
        </w:rPr>
        <w:t xml:space="preserve"> and in the foreign currency and/or for raising to deposits and placement of precious metals, or an electronic message containing the specified information sent by the Bank of Russia by e-mail to the Exchange address (for the resident credit </w:t>
      </w:r>
      <w:r w:rsidR="00F6255A" w:rsidRPr="002510DF">
        <w:rPr>
          <w:rFonts w:ascii="Tahoma" w:hAnsi="Tahoma"/>
          <w:sz w:val="22"/>
          <w:szCs w:val="24"/>
          <w:lang w:val="en-GB"/>
        </w:rPr>
        <w:t>organisation</w:t>
      </w:r>
      <w:r w:rsidRPr="002510DF">
        <w:rPr>
          <w:rFonts w:ascii="Tahoma" w:hAnsi="Tahoma"/>
          <w:sz w:val="22"/>
          <w:szCs w:val="24"/>
          <w:lang w:val="en-GB"/>
        </w:rPr>
        <w:t>s);</w:t>
      </w:r>
    </w:p>
    <w:p w14:paraId="32FB807A" w14:textId="77777777" w:rsidR="00550BDF" w:rsidRPr="002510DF" w:rsidRDefault="00550BDF">
      <w:pPr>
        <w:numPr>
          <w:ilvl w:val="0"/>
          <w:numId w:val="36"/>
        </w:numPr>
        <w:overflowPunct/>
        <w:autoSpaceDE/>
        <w:autoSpaceDN/>
        <w:adjustRightInd/>
        <w:spacing w:after="120"/>
        <w:ind w:left="1418" w:hanging="709"/>
        <w:jc w:val="both"/>
        <w:textAlignment w:val="auto"/>
        <w:rPr>
          <w:rFonts w:ascii="Tahoma" w:hAnsi="Tahoma"/>
          <w:szCs w:val="24"/>
          <w:lang w:val="en-GB"/>
        </w:rPr>
      </w:pPr>
      <w:r w:rsidRPr="002510DF">
        <w:rPr>
          <w:rFonts w:ascii="Tahoma" w:hAnsi="Tahoma"/>
          <w:sz w:val="22"/>
          <w:szCs w:val="24"/>
          <w:lang w:val="en-GB"/>
        </w:rPr>
        <w:t xml:space="preserve">a written notice of the </w:t>
      </w:r>
      <w:r w:rsidR="00A10B59" w:rsidRPr="002510DF">
        <w:rPr>
          <w:rFonts w:ascii="Tahoma" w:hAnsi="Tahoma"/>
          <w:sz w:val="22"/>
          <w:szCs w:val="24"/>
          <w:lang w:val="en-GB"/>
        </w:rPr>
        <w:t>Trading Member</w:t>
      </w:r>
      <w:r w:rsidRPr="002510DF">
        <w:rPr>
          <w:rFonts w:ascii="Tahoma" w:hAnsi="Tahoma"/>
          <w:sz w:val="22"/>
          <w:szCs w:val="24"/>
          <w:lang w:val="en-GB"/>
        </w:rPr>
        <w:t xml:space="preserve"> or a written notice of the central (national) bank or other </w:t>
      </w:r>
      <w:r w:rsidR="00F702CF" w:rsidRPr="002510DF">
        <w:rPr>
          <w:rFonts w:ascii="Tahoma" w:hAnsi="Tahoma"/>
          <w:sz w:val="22"/>
          <w:szCs w:val="24"/>
          <w:lang w:val="en-GB"/>
        </w:rPr>
        <w:t>authorised</w:t>
      </w:r>
      <w:r w:rsidRPr="002510DF">
        <w:rPr>
          <w:rFonts w:ascii="Tahoma" w:hAnsi="Tahoma"/>
          <w:sz w:val="22"/>
          <w:szCs w:val="24"/>
          <w:lang w:val="en-GB"/>
        </w:rPr>
        <w:t xml:space="preserve"> body of the state of the non-resident bank incorporation sent to the Exchange (including that sent by facsimile communication); and/or the information published by the central (national) bank or other </w:t>
      </w:r>
      <w:r w:rsidR="00F702CF" w:rsidRPr="002510DF">
        <w:rPr>
          <w:rFonts w:ascii="Tahoma" w:hAnsi="Tahoma"/>
          <w:sz w:val="22"/>
          <w:szCs w:val="24"/>
          <w:lang w:val="en-GB"/>
        </w:rPr>
        <w:t>authorised</w:t>
      </w:r>
      <w:r w:rsidRPr="002510DF">
        <w:rPr>
          <w:rFonts w:ascii="Tahoma" w:hAnsi="Tahoma"/>
          <w:sz w:val="22"/>
          <w:szCs w:val="24"/>
          <w:lang w:val="en-GB"/>
        </w:rPr>
        <w:t xml:space="preserve"> body of the state of the non-resident bank incorporation in the website of the central (national) bank or other </w:t>
      </w:r>
      <w:r w:rsidR="00F702CF" w:rsidRPr="002510DF">
        <w:rPr>
          <w:rFonts w:ascii="Tahoma" w:hAnsi="Tahoma"/>
          <w:sz w:val="22"/>
          <w:szCs w:val="24"/>
          <w:lang w:val="en-GB"/>
        </w:rPr>
        <w:t>authorised</w:t>
      </w:r>
      <w:r w:rsidRPr="002510DF">
        <w:rPr>
          <w:rFonts w:ascii="Tahoma" w:hAnsi="Tahoma"/>
          <w:sz w:val="22"/>
          <w:szCs w:val="24"/>
          <w:lang w:val="en-GB"/>
        </w:rPr>
        <w:t xml:space="preserve"> body of the state of incorporation on the resolution on revocation (cancelation) of the </w:t>
      </w:r>
      <w:r w:rsidR="00A10B59" w:rsidRPr="002510DF">
        <w:rPr>
          <w:rFonts w:ascii="Tahoma" w:hAnsi="Tahoma"/>
          <w:sz w:val="22"/>
          <w:szCs w:val="24"/>
          <w:lang w:val="en-GB"/>
        </w:rPr>
        <w:t>Trading Member</w:t>
      </w:r>
      <w:r w:rsidRPr="002510DF">
        <w:rPr>
          <w:rFonts w:ascii="Tahoma" w:hAnsi="Tahoma"/>
          <w:sz w:val="22"/>
          <w:szCs w:val="24"/>
          <w:lang w:val="en-GB"/>
        </w:rPr>
        <w:t xml:space="preserve">’s license for banking operations provided for by the state of incorporation, as well as for the banking transactions with foreign currency transactions and/or transactions with precious metals; and/or an electronic message sent by central (national) bank or other </w:t>
      </w:r>
      <w:r w:rsidR="00F702CF" w:rsidRPr="002510DF">
        <w:rPr>
          <w:rFonts w:ascii="Tahoma" w:hAnsi="Tahoma"/>
          <w:sz w:val="22"/>
          <w:szCs w:val="24"/>
          <w:lang w:val="en-GB"/>
        </w:rPr>
        <w:t>authorised</w:t>
      </w:r>
      <w:r w:rsidRPr="002510DF">
        <w:rPr>
          <w:rFonts w:ascii="Tahoma" w:hAnsi="Tahoma"/>
          <w:sz w:val="22"/>
          <w:szCs w:val="24"/>
          <w:lang w:val="en-GB"/>
        </w:rPr>
        <w:t xml:space="preserve"> body of the state of incorporation by e-mail to the Exchange address (for non-resident banks); </w:t>
      </w:r>
    </w:p>
    <w:p w14:paraId="757C9066" w14:textId="77777777" w:rsidR="00550BDF" w:rsidRPr="002510DF" w:rsidRDefault="00550BDF">
      <w:pPr>
        <w:numPr>
          <w:ilvl w:val="0"/>
          <w:numId w:val="36"/>
        </w:numPr>
        <w:overflowPunct/>
        <w:autoSpaceDE/>
        <w:autoSpaceDN/>
        <w:adjustRightInd/>
        <w:spacing w:after="120"/>
        <w:ind w:left="1418" w:hanging="709"/>
        <w:jc w:val="both"/>
        <w:textAlignment w:val="auto"/>
        <w:rPr>
          <w:rFonts w:ascii="Tahoma" w:hAnsi="Tahoma"/>
          <w:b/>
          <w:sz w:val="22"/>
          <w:szCs w:val="24"/>
          <w:lang w:val="en-GB"/>
        </w:rPr>
      </w:pPr>
      <w:r w:rsidRPr="002510DF">
        <w:rPr>
          <w:rFonts w:ascii="Tahoma" w:hAnsi="Tahoma"/>
          <w:sz w:val="22"/>
          <w:szCs w:val="24"/>
          <w:lang w:val="en-GB"/>
        </w:rPr>
        <w:t xml:space="preserve">a written notice of the </w:t>
      </w:r>
      <w:r w:rsidR="00A10B59" w:rsidRPr="002510DF">
        <w:rPr>
          <w:rFonts w:ascii="Tahoma" w:hAnsi="Tahoma"/>
          <w:sz w:val="22"/>
          <w:szCs w:val="24"/>
          <w:lang w:val="en-GB"/>
        </w:rPr>
        <w:t>Trading Member</w:t>
      </w:r>
      <w:r w:rsidRPr="002510DF">
        <w:rPr>
          <w:rFonts w:ascii="Tahoma" w:hAnsi="Tahoma"/>
          <w:sz w:val="22"/>
          <w:szCs w:val="24"/>
          <w:lang w:val="en-GB"/>
        </w:rPr>
        <w:t xml:space="preserve"> or a written notice of the Bank of Russia (including that sent by facsimile communication) sent to the Exchange address (including upon the request thereof), or the information of the resolutions of the Bank of Russia published by the Bank of Russia on its website and related to suspension of license(s), cancelation of the license(s) of the Professional Participant of the Securities Market provided for by </w:t>
      </w:r>
      <w:r w:rsidR="00120DF5" w:rsidRPr="002510DF">
        <w:rPr>
          <w:rFonts w:ascii="Tahoma" w:hAnsi="Tahoma"/>
          <w:sz w:val="22"/>
          <w:szCs w:val="24"/>
          <w:lang w:val="en-GB"/>
        </w:rPr>
        <w:t>Section</w:t>
      </w:r>
      <w:r w:rsidRPr="002510DF">
        <w:rPr>
          <w:rFonts w:ascii="Tahoma" w:hAnsi="Tahoma"/>
          <w:sz w:val="22"/>
          <w:szCs w:val="24"/>
          <w:lang w:val="en-GB"/>
        </w:rPr>
        <w:t xml:space="preserve"> </w:t>
      </w:r>
      <w:r w:rsidR="00126BC7" w:rsidRPr="002510DF">
        <w:rPr>
          <w:rFonts w:ascii="Tahoma" w:hAnsi="Tahoma"/>
          <w:sz w:val="22"/>
          <w:szCs w:val="24"/>
          <w:lang w:val="en-GB"/>
        </w:rPr>
        <w:t xml:space="preserve">03 </w:t>
      </w:r>
      <w:r w:rsidR="00120DF5" w:rsidRPr="002510DF">
        <w:rPr>
          <w:rFonts w:ascii="Tahoma" w:hAnsi="Tahoma"/>
          <w:sz w:val="22"/>
          <w:szCs w:val="24"/>
          <w:lang w:val="en-GB"/>
        </w:rPr>
        <w:t xml:space="preserve">in the </w:t>
      </w:r>
      <w:r w:rsidR="000A4E3D" w:rsidRPr="002510DF">
        <w:rPr>
          <w:rFonts w:ascii="Tahoma" w:hAnsi="Tahoma"/>
          <w:sz w:val="22"/>
          <w:szCs w:val="24"/>
          <w:lang w:val="en-GB"/>
        </w:rPr>
        <w:t>General Section</w:t>
      </w:r>
      <w:r w:rsidR="00120DF5" w:rsidRPr="002510DF">
        <w:rPr>
          <w:rFonts w:ascii="Tahoma" w:hAnsi="Tahoma"/>
          <w:sz w:val="22"/>
          <w:szCs w:val="24"/>
          <w:lang w:val="en-GB"/>
        </w:rPr>
        <w:t xml:space="preserve"> of Admission Rules</w:t>
      </w:r>
      <w:r w:rsidRPr="002510DF">
        <w:rPr>
          <w:rFonts w:ascii="Tahoma" w:hAnsi="Tahoma"/>
          <w:sz w:val="22"/>
          <w:szCs w:val="24"/>
          <w:lang w:val="en-GB"/>
        </w:rPr>
        <w:t xml:space="preserve">, or other prohibition for carrying out by the </w:t>
      </w:r>
      <w:r w:rsidR="00A10B59" w:rsidRPr="002510DF">
        <w:rPr>
          <w:rFonts w:ascii="Tahoma" w:hAnsi="Tahoma"/>
          <w:sz w:val="22"/>
          <w:szCs w:val="24"/>
          <w:lang w:val="en-GB"/>
        </w:rPr>
        <w:t>Trading Member</w:t>
      </w:r>
      <w:r w:rsidRPr="002510DF">
        <w:rPr>
          <w:rFonts w:ascii="Tahoma" w:hAnsi="Tahoma"/>
          <w:sz w:val="22"/>
          <w:szCs w:val="24"/>
          <w:lang w:val="en-GB"/>
        </w:rPr>
        <w:t xml:space="preserve"> of the professional activity in the Securities Market, or an electronic message containing the specified information sent by the Bank of Russia by e-mail to the Exchange address;</w:t>
      </w:r>
    </w:p>
    <w:p w14:paraId="46BC8F37" w14:textId="77777777" w:rsidR="00550BDF" w:rsidRPr="002510DF" w:rsidRDefault="00550BDF">
      <w:pPr>
        <w:numPr>
          <w:ilvl w:val="0"/>
          <w:numId w:val="36"/>
        </w:numPr>
        <w:overflowPunct/>
        <w:autoSpaceDE/>
        <w:autoSpaceDN/>
        <w:adjustRightInd/>
        <w:spacing w:after="120"/>
        <w:ind w:left="1418" w:hanging="709"/>
        <w:jc w:val="both"/>
        <w:textAlignment w:val="auto"/>
        <w:rPr>
          <w:rFonts w:ascii="Tahoma" w:hAnsi="Tahoma"/>
          <w:szCs w:val="24"/>
          <w:lang w:val="en-GB"/>
        </w:rPr>
      </w:pPr>
      <w:r w:rsidRPr="002510DF">
        <w:rPr>
          <w:rFonts w:ascii="Tahoma" w:hAnsi="Tahoma"/>
          <w:sz w:val="22"/>
          <w:szCs w:val="24"/>
          <w:lang w:val="en-GB"/>
        </w:rPr>
        <w:t xml:space="preserve">notice of the </w:t>
      </w:r>
      <w:r w:rsidR="0023579D" w:rsidRPr="002510DF">
        <w:rPr>
          <w:rFonts w:ascii="Tahoma" w:hAnsi="Tahoma"/>
          <w:sz w:val="22"/>
          <w:szCs w:val="24"/>
          <w:lang w:val="en-GB"/>
        </w:rPr>
        <w:t xml:space="preserve">Clearing </w:t>
      </w:r>
      <w:r w:rsidR="00F202A1">
        <w:rPr>
          <w:rFonts w:ascii="Tahoma" w:hAnsi="Tahoma"/>
          <w:sz w:val="22"/>
          <w:szCs w:val="24"/>
          <w:lang w:val="en-GB"/>
        </w:rPr>
        <w:t>House</w:t>
      </w:r>
      <w:r w:rsidRPr="002510DF">
        <w:rPr>
          <w:rFonts w:ascii="Tahoma" w:hAnsi="Tahoma"/>
          <w:sz w:val="22"/>
          <w:szCs w:val="24"/>
          <w:lang w:val="en-GB"/>
        </w:rPr>
        <w:t>;</w:t>
      </w:r>
      <w:r w:rsidRPr="002510DF">
        <w:rPr>
          <w:rFonts w:ascii="Tahoma" w:hAnsi="Tahoma"/>
          <w:b/>
          <w:sz w:val="22"/>
          <w:szCs w:val="24"/>
          <w:lang w:val="en-GB"/>
        </w:rPr>
        <w:t xml:space="preserve"> </w:t>
      </w:r>
    </w:p>
    <w:p w14:paraId="4ACF1C0D" w14:textId="77777777" w:rsidR="00550BDF" w:rsidRPr="002510DF" w:rsidRDefault="00550BDF">
      <w:pPr>
        <w:numPr>
          <w:ilvl w:val="0"/>
          <w:numId w:val="36"/>
        </w:numPr>
        <w:overflowPunct/>
        <w:autoSpaceDE/>
        <w:autoSpaceDN/>
        <w:adjustRightInd/>
        <w:spacing w:after="120"/>
        <w:ind w:left="1418" w:hanging="709"/>
        <w:jc w:val="both"/>
        <w:textAlignment w:val="auto"/>
        <w:rPr>
          <w:rFonts w:ascii="Tahoma" w:hAnsi="Tahoma"/>
          <w:szCs w:val="24"/>
          <w:lang w:val="en-GB"/>
        </w:rPr>
      </w:pPr>
      <w:r w:rsidRPr="002510DF">
        <w:rPr>
          <w:rFonts w:ascii="Tahoma" w:hAnsi="Tahoma"/>
          <w:sz w:val="22"/>
          <w:szCs w:val="24"/>
          <w:lang w:val="en-GB"/>
        </w:rPr>
        <w:t>notice of the Technical Centre;</w:t>
      </w:r>
      <w:r w:rsidRPr="002510DF">
        <w:rPr>
          <w:rFonts w:ascii="Tahoma" w:hAnsi="Tahoma"/>
          <w:b/>
          <w:sz w:val="22"/>
          <w:szCs w:val="24"/>
          <w:lang w:val="en-GB"/>
        </w:rPr>
        <w:t xml:space="preserve"> </w:t>
      </w:r>
    </w:p>
    <w:p w14:paraId="06740E38" w14:textId="77777777" w:rsidR="00550BDF" w:rsidRPr="002510DF" w:rsidRDefault="00550BDF">
      <w:pPr>
        <w:numPr>
          <w:ilvl w:val="0"/>
          <w:numId w:val="36"/>
        </w:numPr>
        <w:overflowPunct/>
        <w:autoSpaceDE/>
        <w:autoSpaceDN/>
        <w:adjustRightInd/>
        <w:spacing w:after="120"/>
        <w:ind w:left="1418" w:hanging="709"/>
        <w:jc w:val="both"/>
        <w:textAlignment w:val="auto"/>
        <w:rPr>
          <w:rFonts w:ascii="Tahoma" w:hAnsi="Tahoma"/>
          <w:b/>
          <w:sz w:val="22"/>
          <w:szCs w:val="24"/>
          <w:lang w:val="en-GB"/>
        </w:rPr>
      </w:pPr>
      <w:r w:rsidRPr="002510DF">
        <w:rPr>
          <w:rFonts w:ascii="Tahoma" w:hAnsi="Tahoma"/>
          <w:sz w:val="22"/>
          <w:szCs w:val="24"/>
          <w:lang w:val="en-GB"/>
        </w:rPr>
        <w:t xml:space="preserve">appeal of the Chairperson of the Arbitration </w:t>
      </w:r>
      <w:r w:rsidR="00120DF5" w:rsidRPr="002510DF">
        <w:rPr>
          <w:rFonts w:ascii="Tahoma" w:hAnsi="Tahoma"/>
          <w:sz w:val="22"/>
          <w:szCs w:val="24"/>
          <w:lang w:val="en-GB"/>
        </w:rPr>
        <w:t>Centre at the Russian Union of Industrialists and Entrepreneurs</w:t>
      </w:r>
      <w:r w:rsidRPr="002510DF">
        <w:rPr>
          <w:rFonts w:ascii="Tahoma" w:hAnsi="Tahoma"/>
          <w:sz w:val="22"/>
          <w:szCs w:val="24"/>
          <w:lang w:val="en-GB"/>
        </w:rPr>
        <w:t xml:space="preserve"> and/or appeal of the </w:t>
      </w:r>
      <w:r w:rsidR="00A10B59" w:rsidRPr="002510DF">
        <w:rPr>
          <w:rFonts w:ascii="Tahoma" w:hAnsi="Tahoma"/>
          <w:sz w:val="22"/>
          <w:szCs w:val="24"/>
          <w:lang w:val="en-GB"/>
        </w:rPr>
        <w:t>Trading Member</w:t>
      </w:r>
      <w:r w:rsidRPr="002510DF">
        <w:rPr>
          <w:rFonts w:ascii="Tahoma" w:hAnsi="Tahoma"/>
          <w:sz w:val="22"/>
          <w:szCs w:val="24"/>
          <w:lang w:val="en-GB"/>
        </w:rPr>
        <w:t>, and/or</w:t>
      </w:r>
      <w:r w:rsidR="00126BC7" w:rsidRPr="002510DF">
        <w:rPr>
          <w:rFonts w:ascii="Tahoma" w:hAnsi="Tahoma"/>
          <w:sz w:val="22"/>
          <w:szCs w:val="24"/>
          <w:lang w:val="en-GB"/>
        </w:rPr>
        <w:t xml:space="preserve"> receiving of information from</w:t>
      </w:r>
      <w:r w:rsidRPr="002510DF">
        <w:rPr>
          <w:rFonts w:ascii="Tahoma" w:hAnsi="Tahoma"/>
          <w:sz w:val="22"/>
          <w:szCs w:val="24"/>
          <w:lang w:val="en-GB"/>
        </w:rPr>
        <w:t xml:space="preserve"> other</w:t>
      </w:r>
      <w:r w:rsidR="00126BC7" w:rsidRPr="002510DF">
        <w:rPr>
          <w:rFonts w:ascii="Tahoma" w:hAnsi="Tahoma"/>
          <w:sz w:val="22"/>
          <w:szCs w:val="24"/>
          <w:lang w:val="en-GB"/>
        </w:rPr>
        <w:t xml:space="preserve"> sources on</w:t>
      </w:r>
      <w:r w:rsidRPr="002510DF">
        <w:rPr>
          <w:rFonts w:ascii="Tahoma" w:hAnsi="Tahoma"/>
          <w:sz w:val="22"/>
          <w:szCs w:val="24"/>
          <w:lang w:val="en-GB"/>
        </w:rPr>
        <w:t xml:space="preserve"> the facts of violation by the </w:t>
      </w:r>
      <w:r w:rsidR="00A10B59" w:rsidRPr="002510DF">
        <w:rPr>
          <w:rFonts w:ascii="Tahoma" w:hAnsi="Tahoma"/>
          <w:sz w:val="22"/>
          <w:szCs w:val="24"/>
          <w:lang w:val="en-GB"/>
        </w:rPr>
        <w:t>Trading Member</w:t>
      </w:r>
      <w:r w:rsidRPr="002510DF">
        <w:rPr>
          <w:rFonts w:ascii="Tahoma" w:hAnsi="Tahoma"/>
          <w:sz w:val="22"/>
          <w:szCs w:val="24"/>
          <w:lang w:val="en-GB"/>
        </w:rPr>
        <w:t xml:space="preserve"> of the procedure for settlement of the disputes and conflicts established by </w:t>
      </w:r>
      <w:r w:rsidR="00236843" w:rsidRPr="002510DF">
        <w:rPr>
          <w:rFonts w:ascii="Tahoma" w:hAnsi="Tahoma"/>
          <w:sz w:val="22"/>
          <w:szCs w:val="24"/>
          <w:lang w:val="en-GB"/>
        </w:rPr>
        <w:t>the Admission Rules</w:t>
      </w:r>
      <w:r w:rsidRPr="002510DF">
        <w:rPr>
          <w:rFonts w:ascii="Tahoma" w:hAnsi="Tahoma"/>
          <w:sz w:val="22"/>
          <w:szCs w:val="24"/>
          <w:lang w:val="en-GB"/>
        </w:rPr>
        <w:t xml:space="preserve">, Trading Rules, </w:t>
      </w:r>
      <w:r w:rsidR="00006EFE" w:rsidRPr="002510DF">
        <w:rPr>
          <w:rFonts w:ascii="Tahoma" w:hAnsi="Tahoma"/>
          <w:sz w:val="22"/>
          <w:szCs w:val="24"/>
          <w:lang w:val="en-GB"/>
        </w:rPr>
        <w:t xml:space="preserve">and </w:t>
      </w:r>
      <w:r w:rsidRPr="002510DF">
        <w:rPr>
          <w:rFonts w:ascii="Tahoma" w:hAnsi="Tahoma"/>
          <w:sz w:val="22"/>
          <w:szCs w:val="24"/>
          <w:lang w:val="en-GB"/>
        </w:rPr>
        <w:t>other Internal Documents of the Exchange;</w:t>
      </w:r>
    </w:p>
    <w:p w14:paraId="2D52389C" w14:textId="77777777" w:rsidR="00126BC7" w:rsidRPr="002510DF" w:rsidRDefault="00126BC7">
      <w:pPr>
        <w:numPr>
          <w:ilvl w:val="0"/>
          <w:numId w:val="36"/>
        </w:numPr>
        <w:overflowPunct/>
        <w:autoSpaceDE/>
        <w:autoSpaceDN/>
        <w:adjustRightInd/>
        <w:spacing w:after="120"/>
        <w:ind w:left="1418" w:hanging="709"/>
        <w:jc w:val="both"/>
        <w:textAlignment w:val="auto"/>
        <w:rPr>
          <w:rFonts w:ascii="Tahoma" w:hAnsi="Tahoma"/>
          <w:b/>
          <w:sz w:val="22"/>
          <w:szCs w:val="24"/>
          <w:lang w:val="en-GB"/>
        </w:rPr>
      </w:pPr>
      <w:r w:rsidRPr="002510DF">
        <w:rPr>
          <w:rFonts w:ascii="Tahoma" w:hAnsi="Tahoma"/>
          <w:sz w:val="22"/>
          <w:szCs w:val="24"/>
          <w:lang w:val="en-GB"/>
        </w:rPr>
        <w:t>in the event of relevant recommendations from the Committee being in place because the Trading Members has breached the code of business conduct;</w:t>
      </w:r>
    </w:p>
    <w:p w14:paraId="46529057" w14:textId="77777777" w:rsidR="00550BDF" w:rsidRPr="002510DF" w:rsidRDefault="00550BDF">
      <w:pPr>
        <w:numPr>
          <w:ilvl w:val="0"/>
          <w:numId w:val="36"/>
        </w:numPr>
        <w:overflowPunct/>
        <w:autoSpaceDE/>
        <w:autoSpaceDN/>
        <w:adjustRightInd/>
        <w:spacing w:after="120"/>
        <w:ind w:left="1418" w:hanging="709"/>
        <w:jc w:val="both"/>
        <w:textAlignment w:val="auto"/>
        <w:rPr>
          <w:rFonts w:ascii="Tahoma" w:hAnsi="Tahoma"/>
          <w:b/>
          <w:sz w:val="22"/>
          <w:szCs w:val="24"/>
          <w:lang w:val="en-GB"/>
        </w:rPr>
      </w:pPr>
      <w:r w:rsidRPr="002510DF">
        <w:rPr>
          <w:rFonts w:ascii="Tahoma" w:hAnsi="Tahoma"/>
          <w:sz w:val="22"/>
          <w:szCs w:val="24"/>
          <w:lang w:val="en-GB"/>
        </w:rPr>
        <w:t xml:space="preserve">receipt by the Exchange of the notice of the Bank of Russia of suspension of an option to conclude transactions with the Bank of Russia by the </w:t>
      </w:r>
      <w:r w:rsidR="00A10B59" w:rsidRPr="002510DF">
        <w:rPr>
          <w:rFonts w:ascii="Tahoma" w:hAnsi="Tahoma"/>
          <w:sz w:val="22"/>
          <w:szCs w:val="24"/>
          <w:lang w:val="en-GB"/>
        </w:rPr>
        <w:t>Trading Member</w:t>
      </w:r>
      <w:r w:rsidRPr="002510DF">
        <w:rPr>
          <w:rFonts w:ascii="Tahoma" w:hAnsi="Tahoma"/>
          <w:sz w:val="22"/>
          <w:szCs w:val="24"/>
          <w:lang w:val="en-GB"/>
        </w:rPr>
        <w:t>;</w:t>
      </w:r>
    </w:p>
    <w:p w14:paraId="68782103" w14:textId="77777777" w:rsidR="00550BDF" w:rsidRPr="002510DF" w:rsidRDefault="00550BDF">
      <w:pPr>
        <w:numPr>
          <w:ilvl w:val="0"/>
          <w:numId w:val="36"/>
        </w:numPr>
        <w:overflowPunct/>
        <w:autoSpaceDE/>
        <w:autoSpaceDN/>
        <w:adjustRightInd/>
        <w:spacing w:after="120"/>
        <w:ind w:left="1418" w:hanging="709"/>
        <w:jc w:val="both"/>
        <w:textAlignment w:val="auto"/>
        <w:rPr>
          <w:rFonts w:ascii="Tahoma" w:hAnsi="Tahoma"/>
          <w:szCs w:val="24"/>
          <w:lang w:val="en-GB"/>
        </w:rPr>
      </w:pPr>
      <w:r w:rsidRPr="002510DF">
        <w:rPr>
          <w:rFonts w:ascii="Tahoma" w:hAnsi="Tahoma"/>
          <w:sz w:val="22"/>
          <w:szCs w:val="24"/>
          <w:lang w:val="en-GB"/>
        </w:rPr>
        <w:t xml:space="preserve">other documents (information) confirming occurrence of the circumstances requiring restriction/suspension/termination of the </w:t>
      </w:r>
      <w:r w:rsidR="00A10B59" w:rsidRPr="002510DF">
        <w:rPr>
          <w:rFonts w:ascii="Tahoma" w:hAnsi="Tahoma"/>
          <w:sz w:val="22"/>
          <w:szCs w:val="24"/>
          <w:lang w:val="en-GB"/>
        </w:rPr>
        <w:t>Trading Member</w:t>
      </w:r>
      <w:r w:rsidRPr="002510DF">
        <w:rPr>
          <w:rFonts w:ascii="Tahoma" w:hAnsi="Tahoma"/>
          <w:sz w:val="22"/>
          <w:szCs w:val="24"/>
          <w:lang w:val="en-GB"/>
        </w:rPr>
        <w:t>’s admission to trading.</w:t>
      </w:r>
      <w:r w:rsidRPr="002510DF">
        <w:rPr>
          <w:rFonts w:ascii="Tahoma" w:hAnsi="Tahoma"/>
          <w:b/>
          <w:sz w:val="22"/>
          <w:szCs w:val="24"/>
          <w:lang w:val="en-GB"/>
        </w:rPr>
        <w:t xml:space="preserve"> </w:t>
      </w:r>
    </w:p>
    <w:p w14:paraId="63974DE6" w14:textId="77777777" w:rsidR="00550BDF" w:rsidRPr="002510DF" w:rsidRDefault="00550BDF">
      <w:pPr>
        <w:pStyle w:val="20"/>
        <w:autoSpaceDE/>
        <w:autoSpaceDN/>
        <w:adjustRightInd/>
        <w:spacing w:after="120"/>
        <w:ind w:left="1985" w:hanging="1985"/>
        <w:jc w:val="both"/>
        <w:rPr>
          <w:rFonts w:ascii="Tahoma" w:hAnsi="Tahoma"/>
          <w:bCs w:val="0"/>
          <w:i w:val="0"/>
          <w:iCs w:val="0"/>
          <w:szCs w:val="24"/>
          <w:lang w:val="en-GB"/>
        </w:rPr>
      </w:pPr>
      <w:bookmarkStart w:id="33" w:name="_Toc5978059"/>
      <w:r w:rsidRPr="002510DF">
        <w:rPr>
          <w:rFonts w:ascii="Tahoma" w:hAnsi="Tahoma"/>
          <w:bCs w:val="0"/>
          <w:i w:val="0"/>
          <w:iCs w:val="0"/>
          <w:sz w:val="22"/>
          <w:szCs w:val="24"/>
          <w:lang w:val="en-GB"/>
        </w:rPr>
        <w:t xml:space="preserve">Article 06.05. </w:t>
      </w:r>
      <w:r w:rsidRPr="002510DF">
        <w:rPr>
          <w:rFonts w:ascii="Tahoma" w:hAnsi="Tahoma"/>
          <w:bCs w:val="0"/>
          <w:i w:val="0"/>
          <w:iCs w:val="0"/>
          <w:sz w:val="22"/>
          <w:szCs w:val="24"/>
          <w:lang w:val="en-GB"/>
        </w:rPr>
        <w:tab/>
        <w:t xml:space="preserve">Procedure for Renewal of the </w:t>
      </w:r>
      <w:r w:rsidR="00A10B59" w:rsidRPr="002510DF">
        <w:rPr>
          <w:rFonts w:ascii="Tahoma" w:hAnsi="Tahoma"/>
          <w:bCs w:val="0"/>
          <w:i w:val="0"/>
          <w:iCs w:val="0"/>
          <w:sz w:val="22"/>
          <w:szCs w:val="24"/>
          <w:lang w:val="en-GB"/>
        </w:rPr>
        <w:t>Trading Member</w:t>
      </w:r>
      <w:r w:rsidRPr="002510DF">
        <w:rPr>
          <w:rFonts w:ascii="Tahoma" w:hAnsi="Tahoma"/>
          <w:bCs w:val="0"/>
          <w:i w:val="0"/>
          <w:iCs w:val="0"/>
          <w:sz w:val="22"/>
          <w:szCs w:val="24"/>
          <w:lang w:val="en-GB"/>
        </w:rPr>
        <w:t>’s Admission to Trading previously Restricted/Suspended</w:t>
      </w:r>
      <w:bookmarkEnd w:id="33"/>
    </w:p>
    <w:p w14:paraId="3E945A47" w14:textId="77777777" w:rsidR="00BB53AE" w:rsidRPr="002510DF" w:rsidRDefault="00BB53AE">
      <w:pPr>
        <w:pStyle w:val="ac"/>
        <w:widowControl w:val="0"/>
        <w:numPr>
          <w:ilvl w:val="3"/>
          <w:numId w:val="31"/>
        </w:numPr>
        <w:overflowPunct/>
        <w:ind w:left="709" w:hanging="709"/>
        <w:jc w:val="both"/>
        <w:textAlignment w:val="auto"/>
        <w:rPr>
          <w:rFonts w:ascii="Tahoma" w:hAnsi="Tahoma"/>
          <w:sz w:val="22"/>
          <w:szCs w:val="24"/>
          <w:lang w:val="en-GB"/>
        </w:rPr>
      </w:pPr>
      <w:r w:rsidRPr="002510DF">
        <w:rPr>
          <w:rFonts w:ascii="Tahoma" w:hAnsi="Tahoma"/>
          <w:sz w:val="22"/>
          <w:szCs w:val="24"/>
          <w:lang w:val="en-GB"/>
        </w:rPr>
        <w:t>For the purposes of these Rules, renewal of admission to trading for the Trading Member shall mean the event that the Exchange resumes acceptance of orders placed by such Trading Member.</w:t>
      </w:r>
    </w:p>
    <w:p w14:paraId="5C583AF2" w14:textId="77777777" w:rsidR="00550BDF" w:rsidRPr="002510DF" w:rsidRDefault="00550BDF">
      <w:pPr>
        <w:pStyle w:val="ac"/>
        <w:widowControl w:val="0"/>
        <w:overflowPunct/>
        <w:ind w:left="709"/>
        <w:jc w:val="both"/>
        <w:textAlignment w:val="auto"/>
        <w:rPr>
          <w:rFonts w:ascii="Tahoma" w:hAnsi="Tahoma"/>
          <w:sz w:val="22"/>
          <w:szCs w:val="24"/>
          <w:lang w:val="en-GB"/>
        </w:rPr>
      </w:pPr>
      <w:r w:rsidRPr="002510DF">
        <w:rPr>
          <w:rFonts w:ascii="Tahoma" w:hAnsi="Tahoma"/>
          <w:sz w:val="22"/>
          <w:szCs w:val="24"/>
          <w:lang w:val="en-GB"/>
        </w:rPr>
        <w:t xml:space="preserve">The </w:t>
      </w:r>
      <w:r w:rsidR="00A10B59" w:rsidRPr="002510DF">
        <w:rPr>
          <w:rFonts w:ascii="Tahoma" w:hAnsi="Tahoma"/>
          <w:sz w:val="22"/>
          <w:szCs w:val="24"/>
          <w:lang w:val="en-GB"/>
        </w:rPr>
        <w:t>Trading Member</w:t>
      </w:r>
      <w:r w:rsidRPr="002510DF">
        <w:rPr>
          <w:rFonts w:ascii="Tahoma" w:hAnsi="Tahoma"/>
          <w:sz w:val="22"/>
          <w:szCs w:val="24"/>
          <w:lang w:val="en-GB"/>
        </w:rPr>
        <w:t xml:space="preserve">’s admission to trading previously restricted/suspended shall be renewed provided that the circumstances having caused the restriction/suspension of the admission to trading (except for suspension of the admission on the grounds set forth in </w:t>
      </w:r>
      <w:r w:rsidR="00F8730A" w:rsidRPr="002510DF">
        <w:rPr>
          <w:rFonts w:ascii="Tahoma" w:hAnsi="Tahoma"/>
          <w:sz w:val="22"/>
          <w:szCs w:val="24"/>
          <w:lang w:val="en-GB"/>
        </w:rPr>
        <w:t>Sub-clause</w:t>
      </w:r>
      <w:r w:rsidRPr="002510DF">
        <w:rPr>
          <w:rFonts w:ascii="Tahoma" w:hAnsi="Tahoma"/>
          <w:sz w:val="22"/>
          <w:szCs w:val="24"/>
          <w:lang w:val="en-GB"/>
        </w:rPr>
        <w:t xml:space="preserve"> g) of </w:t>
      </w:r>
      <w:r w:rsidR="00F8730A" w:rsidRPr="002510DF">
        <w:rPr>
          <w:rFonts w:ascii="Tahoma" w:hAnsi="Tahoma"/>
          <w:sz w:val="22"/>
          <w:szCs w:val="24"/>
          <w:lang w:val="en-GB"/>
        </w:rPr>
        <w:t>Clause</w:t>
      </w:r>
      <w:r w:rsidR="001F0986" w:rsidRPr="002510DF">
        <w:rPr>
          <w:rFonts w:ascii="Tahoma" w:hAnsi="Tahoma"/>
          <w:sz w:val="22"/>
          <w:szCs w:val="24"/>
          <w:lang w:val="en-GB"/>
        </w:rPr>
        <w:t xml:space="preserve"> 4 of </w:t>
      </w:r>
      <w:r w:rsidR="003867D3" w:rsidRPr="002510DF">
        <w:rPr>
          <w:rFonts w:ascii="Tahoma" w:hAnsi="Tahoma"/>
          <w:sz w:val="22"/>
          <w:szCs w:val="24"/>
          <w:lang w:val="en-GB"/>
        </w:rPr>
        <w:t>Article</w:t>
      </w:r>
      <w:r w:rsidRPr="002510DF">
        <w:rPr>
          <w:rFonts w:ascii="Tahoma" w:hAnsi="Tahoma"/>
          <w:sz w:val="22"/>
          <w:szCs w:val="24"/>
          <w:lang w:val="en-GB"/>
        </w:rPr>
        <w:t xml:space="preserve"> 06.02 hereof) are eliminated.</w:t>
      </w:r>
    </w:p>
    <w:p w14:paraId="3FDA37FF" w14:textId="77777777" w:rsidR="00120DF5" w:rsidRPr="002510DF" w:rsidRDefault="00120DF5">
      <w:pPr>
        <w:pStyle w:val="ac"/>
        <w:widowControl w:val="0"/>
        <w:overflowPunct/>
        <w:ind w:left="709"/>
        <w:jc w:val="both"/>
        <w:textAlignment w:val="auto"/>
        <w:rPr>
          <w:rFonts w:ascii="Tahoma" w:hAnsi="Tahoma"/>
          <w:b/>
          <w:sz w:val="22"/>
          <w:szCs w:val="24"/>
          <w:lang w:val="en-GB"/>
        </w:rPr>
      </w:pPr>
      <w:r w:rsidRPr="002510DF">
        <w:rPr>
          <w:rFonts w:ascii="Tahoma" w:hAnsi="Tahoma"/>
          <w:sz w:val="22"/>
          <w:szCs w:val="24"/>
          <w:lang w:val="en-GB"/>
        </w:rPr>
        <w:t xml:space="preserve">Particulars of renewal of admission to trading on </w:t>
      </w:r>
      <w:r w:rsidR="00D6488D" w:rsidRPr="002510DF">
        <w:rPr>
          <w:rFonts w:ascii="Tahoma" w:hAnsi="Tahoma"/>
          <w:sz w:val="22"/>
          <w:szCs w:val="24"/>
          <w:lang w:val="en-GB"/>
        </w:rPr>
        <w:t>Exchange Markets</w:t>
      </w:r>
      <w:r w:rsidRPr="002510DF">
        <w:rPr>
          <w:rFonts w:ascii="Tahoma" w:hAnsi="Tahoma"/>
          <w:sz w:val="22"/>
          <w:szCs w:val="24"/>
          <w:lang w:val="en-GB"/>
        </w:rPr>
        <w:t xml:space="preserve"> are described </w:t>
      </w:r>
      <w:r w:rsidR="005F24E0" w:rsidRPr="002510DF">
        <w:rPr>
          <w:rFonts w:ascii="Tahoma" w:hAnsi="Tahoma"/>
          <w:sz w:val="22"/>
          <w:szCs w:val="24"/>
          <w:lang w:val="en-GB"/>
        </w:rPr>
        <w:t xml:space="preserve">by </w:t>
      </w:r>
      <w:r w:rsidRPr="002510DF">
        <w:rPr>
          <w:rFonts w:ascii="Tahoma" w:hAnsi="Tahoma"/>
          <w:sz w:val="22"/>
          <w:szCs w:val="24"/>
          <w:lang w:val="en-GB"/>
        </w:rPr>
        <w:t xml:space="preserve">the </w:t>
      </w:r>
      <w:r w:rsidR="005F24E0" w:rsidRPr="002510DF">
        <w:rPr>
          <w:rFonts w:ascii="Tahoma" w:hAnsi="Tahoma"/>
          <w:sz w:val="22"/>
          <w:szCs w:val="24"/>
          <w:lang w:val="en-GB"/>
        </w:rPr>
        <w:t xml:space="preserve">relevant provisions in the </w:t>
      </w:r>
      <w:r w:rsidR="000A4E3D" w:rsidRPr="002510DF">
        <w:rPr>
          <w:rFonts w:ascii="Tahoma" w:hAnsi="Tahoma"/>
          <w:sz w:val="22"/>
          <w:szCs w:val="24"/>
          <w:lang w:val="en-GB"/>
        </w:rPr>
        <w:t>Special Section</w:t>
      </w:r>
      <w:r w:rsidRPr="002510DF">
        <w:rPr>
          <w:rFonts w:ascii="Tahoma" w:hAnsi="Tahoma"/>
          <w:sz w:val="22"/>
          <w:szCs w:val="24"/>
          <w:lang w:val="en-GB"/>
        </w:rPr>
        <w:t xml:space="preserve">s of Admission Rules.    </w:t>
      </w:r>
    </w:p>
    <w:p w14:paraId="31A3028F" w14:textId="71FE9B49" w:rsidR="00550BDF" w:rsidRPr="002510DF" w:rsidRDefault="00550BDF">
      <w:pPr>
        <w:numPr>
          <w:ilvl w:val="3"/>
          <w:numId w:val="31"/>
        </w:numPr>
        <w:spacing w:after="120"/>
        <w:ind w:left="709" w:hanging="709"/>
        <w:jc w:val="both"/>
        <w:rPr>
          <w:rFonts w:ascii="Tahoma" w:hAnsi="Tahoma"/>
          <w:b/>
          <w:sz w:val="22"/>
          <w:szCs w:val="24"/>
          <w:lang w:val="en-GB"/>
        </w:rPr>
      </w:pPr>
      <w:r w:rsidRPr="002510DF">
        <w:rPr>
          <w:rFonts w:ascii="Tahoma" w:hAnsi="Tahoma"/>
          <w:sz w:val="22"/>
          <w:szCs w:val="24"/>
          <w:lang w:val="en-GB"/>
        </w:rPr>
        <w:t xml:space="preserve">Admission to trading of the </w:t>
      </w:r>
      <w:r w:rsidR="00A10B59" w:rsidRPr="002510DF">
        <w:rPr>
          <w:rFonts w:ascii="Tahoma" w:hAnsi="Tahoma"/>
          <w:sz w:val="22"/>
          <w:szCs w:val="24"/>
          <w:lang w:val="en-GB"/>
        </w:rPr>
        <w:t>Trading Member</w:t>
      </w:r>
      <w:r w:rsidRPr="002510DF">
        <w:rPr>
          <w:rFonts w:ascii="Tahoma" w:hAnsi="Tahoma"/>
          <w:sz w:val="22"/>
          <w:szCs w:val="24"/>
          <w:lang w:val="en-GB"/>
        </w:rPr>
        <w:t xml:space="preserve"> in case of elimination of the circumstances provided for by this Section and having caused the restriction/suspension of the </w:t>
      </w:r>
      <w:r w:rsidR="00A10B59" w:rsidRPr="002510DF">
        <w:rPr>
          <w:rFonts w:ascii="Tahoma" w:hAnsi="Tahoma"/>
          <w:sz w:val="22"/>
          <w:szCs w:val="24"/>
          <w:lang w:val="en-GB"/>
        </w:rPr>
        <w:t>Trading Member</w:t>
      </w:r>
      <w:r w:rsidRPr="002510DF">
        <w:rPr>
          <w:rFonts w:ascii="Tahoma" w:hAnsi="Tahoma"/>
          <w:sz w:val="22"/>
          <w:szCs w:val="24"/>
          <w:lang w:val="en-GB"/>
        </w:rPr>
        <w:t xml:space="preserve">’s admission to trading on the basis of the information obtained by the Exchange and provided in </w:t>
      </w:r>
      <w:r w:rsidR="003867D3" w:rsidRPr="002510DF">
        <w:rPr>
          <w:rFonts w:ascii="Tahoma" w:hAnsi="Tahoma"/>
          <w:sz w:val="22"/>
          <w:szCs w:val="24"/>
          <w:lang w:val="en-GB"/>
        </w:rPr>
        <w:t>Article</w:t>
      </w:r>
      <w:r w:rsidRPr="002510DF">
        <w:rPr>
          <w:rFonts w:ascii="Tahoma" w:hAnsi="Tahoma"/>
          <w:sz w:val="22"/>
          <w:szCs w:val="24"/>
          <w:lang w:val="en-GB"/>
        </w:rPr>
        <w:t xml:space="preserve"> 06.04 </w:t>
      </w:r>
      <w:r w:rsidR="00CD1196" w:rsidRPr="002510DF">
        <w:rPr>
          <w:rFonts w:ascii="Tahoma" w:hAnsi="Tahoma"/>
          <w:sz w:val="22"/>
          <w:szCs w:val="24"/>
          <w:lang w:val="en-GB"/>
        </w:rPr>
        <w:t xml:space="preserve">in the </w:t>
      </w:r>
      <w:r w:rsidR="000A4E3D" w:rsidRPr="002510DF">
        <w:rPr>
          <w:rFonts w:ascii="Tahoma" w:hAnsi="Tahoma"/>
          <w:sz w:val="22"/>
          <w:szCs w:val="24"/>
          <w:lang w:val="en-GB"/>
        </w:rPr>
        <w:t>General Section</w:t>
      </w:r>
      <w:r w:rsidR="00CD1196" w:rsidRPr="002510DF">
        <w:rPr>
          <w:rFonts w:ascii="Tahoma" w:hAnsi="Tahoma"/>
          <w:sz w:val="22"/>
          <w:szCs w:val="24"/>
          <w:lang w:val="en-GB"/>
        </w:rPr>
        <w:t xml:space="preserve"> of Admission Rules </w:t>
      </w:r>
      <w:r w:rsidRPr="002510DF">
        <w:rPr>
          <w:rFonts w:ascii="Tahoma" w:hAnsi="Tahoma"/>
          <w:sz w:val="22"/>
          <w:szCs w:val="24"/>
          <w:lang w:val="en-GB"/>
        </w:rPr>
        <w:t xml:space="preserve">shall be renewed on the basis of the relevant information received from the sources provided for by the specified </w:t>
      </w:r>
      <w:r w:rsidR="003867D3" w:rsidRPr="002510DF">
        <w:rPr>
          <w:rFonts w:ascii="Tahoma" w:hAnsi="Tahoma"/>
          <w:sz w:val="22"/>
          <w:szCs w:val="24"/>
          <w:lang w:val="en-GB"/>
        </w:rPr>
        <w:t>Article</w:t>
      </w:r>
      <w:r w:rsidRPr="002510DF">
        <w:rPr>
          <w:rFonts w:ascii="Tahoma" w:hAnsi="Tahoma"/>
          <w:sz w:val="22"/>
          <w:szCs w:val="24"/>
          <w:lang w:val="en-GB"/>
        </w:rPr>
        <w:t>.</w:t>
      </w:r>
    </w:p>
    <w:p w14:paraId="55A60862" w14:textId="77777777" w:rsidR="00550BDF" w:rsidRPr="002510DF" w:rsidRDefault="00550BDF">
      <w:pPr>
        <w:spacing w:after="120"/>
        <w:ind w:left="709"/>
        <w:jc w:val="both"/>
        <w:rPr>
          <w:rFonts w:ascii="Tahoma" w:hAnsi="Tahoma"/>
          <w:b/>
          <w:sz w:val="22"/>
          <w:szCs w:val="24"/>
          <w:lang w:val="en-GB"/>
        </w:rPr>
      </w:pPr>
      <w:r w:rsidRPr="002510DF">
        <w:rPr>
          <w:rFonts w:ascii="Tahoma" w:hAnsi="Tahoma"/>
          <w:sz w:val="22"/>
          <w:szCs w:val="24"/>
          <w:lang w:val="en-GB"/>
        </w:rPr>
        <w:t xml:space="preserve">Admission to trading of the </w:t>
      </w:r>
      <w:r w:rsidR="00A10B59" w:rsidRPr="002510DF">
        <w:rPr>
          <w:rFonts w:ascii="Tahoma" w:hAnsi="Tahoma"/>
          <w:sz w:val="22"/>
          <w:szCs w:val="24"/>
          <w:lang w:val="en-GB"/>
        </w:rPr>
        <w:t>Trading Member</w:t>
      </w:r>
      <w:r w:rsidRPr="002510DF">
        <w:rPr>
          <w:rFonts w:ascii="Tahoma" w:hAnsi="Tahoma"/>
          <w:sz w:val="22"/>
          <w:szCs w:val="24"/>
          <w:lang w:val="en-GB"/>
        </w:rPr>
        <w:t xml:space="preserve"> suspended on the grounds set forth in </w:t>
      </w:r>
      <w:r w:rsidR="00F8730A" w:rsidRPr="002510DF">
        <w:rPr>
          <w:rFonts w:ascii="Tahoma" w:hAnsi="Tahoma"/>
          <w:sz w:val="22"/>
          <w:szCs w:val="24"/>
          <w:lang w:val="en-GB"/>
        </w:rPr>
        <w:t>Sub-clause</w:t>
      </w:r>
      <w:r w:rsidRPr="002510DF">
        <w:rPr>
          <w:rFonts w:ascii="Tahoma" w:hAnsi="Tahoma"/>
          <w:sz w:val="22"/>
          <w:szCs w:val="24"/>
          <w:lang w:val="en-GB"/>
        </w:rPr>
        <w:t xml:space="preserve"> g) of </w:t>
      </w:r>
      <w:r w:rsidR="00F8730A" w:rsidRPr="002510DF">
        <w:rPr>
          <w:rFonts w:ascii="Tahoma" w:hAnsi="Tahoma"/>
          <w:sz w:val="22"/>
          <w:szCs w:val="24"/>
          <w:lang w:val="en-GB"/>
        </w:rPr>
        <w:t>Clause</w:t>
      </w:r>
      <w:r w:rsidRPr="002510DF">
        <w:rPr>
          <w:rFonts w:ascii="Tahoma" w:hAnsi="Tahoma"/>
          <w:sz w:val="22"/>
          <w:szCs w:val="24"/>
          <w:lang w:val="en-GB"/>
        </w:rPr>
        <w:t xml:space="preserve"> </w:t>
      </w:r>
      <w:r w:rsidR="001F0986" w:rsidRPr="002510DF">
        <w:rPr>
          <w:rFonts w:ascii="Tahoma" w:hAnsi="Tahoma"/>
          <w:sz w:val="22"/>
          <w:szCs w:val="24"/>
          <w:lang w:val="en-GB"/>
        </w:rPr>
        <w:t xml:space="preserve">4 </w:t>
      </w:r>
      <w:r w:rsidRPr="002510DF">
        <w:rPr>
          <w:rFonts w:ascii="Tahoma" w:hAnsi="Tahoma"/>
          <w:sz w:val="22"/>
          <w:szCs w:val="24"/>
          <w:lang w:val="en-GB"/>
        </w:rPr>
        <w:t xml:space="preserve">of </w:t>
      </w:r>
      <w:r w:rsidR="003867D3" w:rsidRPr="002510DF">
        <w:rPr>
          <w:rFonts w:ascii="Tahoma" w:hAnsi="Tahoma"/>
          <w:sz w:val="22"/>
          <w:szCs w:val="24"/>
          <w:lang w:val="en-GB"/>
        </w:rPr>
        <w:t>Article</w:t>
      </w:r>
      <w:r w:rsidRPr="002510DF">
        <w:rPr>
          <w:rFonts w:ascii="Tahoma" w:hAnsi="Tahoma"/>
          <w:sz w:val="22"/>
          <w:szCs w:val="24"/>
          <w:lang w:val="en-GB"/>
        </w:rPr>
        <w:t xml:space="preserve"> 06.02 hereof shall be renewed as follows:</w:t>
      </w:r>
    </w:p>
    <w:p w14:paraId="5D9C68AC" w14:textId="77777777" w:rsidR="00550BDF" w:rsidRPr="002510DF" w:rsidRDefault="00550BDF">
      <w:pPr>
        <w:pStyle w:val="aff3"/>
        <w:numPr>
          <w:ilvl w:val="0"/>
          <w:numId w:val="114"/>
        </w:numPr>
        <w:spacing w:after="120"/>
        <w:ind w:left="1560" w:hanging="567"/>
        <w:jc w:val="both"/>
        <w:rPr>
          <w:rFonts w:ascii="Tahoma" w:hAnsi="Tahoma"/>
          <w:b/>
          <w:sz w:val="22"/>
          <w:szCs w:val="24"/>
          <w:lang w:val="en-GB"/>
        </w:rPr>
      </w:pPr>
      <w:r w:rsidRPr="002510DF">
        <w:rPr>
          <w:rFonts w:ascii="Tahoma" w:hAnsi="Tahoma"/>
          <w:sz w:val="22"/>
          <w:szCs w:val="24"/>
          <w:lang w:val="en-GB"/>
        </w:rPr>
        <w:t xml:space="preserve">in case the time period for the admission suspension is specified in the application for suspension of the </w:t>
      </w:r>
      <w:r w:rsidR="00A10B59" w:rsidRPr="002510DF">
        <w:rPr>
          <w:rFonts w:ascii="Tahoma" w:hAnsi="Tahoma"/>
          <w:sz w:val="22"/>
          <w:szCs w:val="24"/>
          <w:lang w:val="en-GB"/>
        </w:rPr>
        <w:t>Trading Member</w:t>
      </w:r>
      <w:r w:rsidRPr="002510DF">
        <w:rPr>
          <w:rFonts w:ascii="Tahoma" w:hAnsi="Tahoma"/>
          <w:sz w:val="22"/>
          <w:szCs w:val="24"/>
          <w:lang w:val="en-GB"/>
        </w:rPr>
        <w:t xml:space="preserve">’s admission to trading, the Exchange shall renew the admission to trading of the </w:t>
      </w:r>
      <w:r w:rsidR="00A10B59" w:rsidRPr="002510DF">
        <w:rPr>
          <w:rFonts w:ascii="Tahoma" w:hAnsi="Tahoma"/>
          <w:sz w:val="22"/>
          <w:szCs w:val="24"/>
          <w:lang w:val="en-GB"/>
        </w:rPr>
        <w:t>Trading Member</w:t>
      </w:r>
      <w:r w:rsidRPr="002510DF">
        <w:rPr>
          <w:rFonts w:ascii="Tahoma" w:hAnsi="Tahoma"/>
          <w:sz w:val="22"/>
          <w:szCs w:val="24"/>
          <w:lang w:val="en-GB"/>
        </w:rPr>
        <w:t xml:space="preserve"> upon expiry of the specified period. </w:t>
      </w:r>
    </w:p>
    <w:p w14:paraId="54687CDA" w14:textId="77777777" w:rsidR="00550BDF" w:rsidRPr="002510DF" w:rsidRDefault="00550BDF">
      <w:pPr>
        <w:pStyle w:val="aff3"/>
        <w:numPr>
          <w:ilvl w:val="0"/>
          <w:numId w:val="114"/>
        </w:numPr>
        <w:spacing w:after="120"/>
        <w:ind w:left="1560" w:hanging="567"/>
        <w:jc w:val="both"/>
        <w:rPr>
          <w:rFonts w:ascii="Tahoma" w:hAnsi="Tahoma"/>
          <w:szCs w:val="24"/>
          <w:lang w:val="en-GB"/>
        </w:rPr>
      </w:pPr>
      <w:r w:rsidRPr="002510DF">
        <w:rPr>
          <w:rFonts w:ascii="Tahoma" w:hAnsi="Tahoma"/>
          <w:sz w:val="22"/>
          <w:szCs w:val="24"/>
          <w:lang w:val="en-GB"/>
        </w:rPr>
        <w:t xml:space="preserve">in other cases the Exchange shall renew admission to trading of such a </w:t>
      </w:r>
      <w:r w:rsidR="00A10B59" w:rsidRPr="002510DF">
        <w:rPr>
          <w:rFonts w:ascii="Tahoma" w:hAnsi="Tahoma"/>
          <w:sz w:val="22"/>
          <w:szCs w:val="24"/>
          <w:lang w:val="en-GB"/>
        </w:rPr>
        <w:t>Trading Member</w:t>
      </w:r>
      <w:r w:rsidRPr="002510DF">
        <w:rPr>
          <w:rFonts w:ascii="Tahoma" w:hAnsi="Tahoma"/>
          <w:sz w:val="22"/>
          <w:szCs w:val="24"/>
          <w:lang w:val="en-GB"/>
        </w:rPr>
        <w:t xml:space="preserve"> upon receipt of the </w:t>
      </w:r>
      <w:r w:rsidR="00A10B59" w:rsidRPr="002510DF">
        <w:rPr>
          <w:rFonts w:ascii="Tahoma" w:hAnsi="Tahoma"/>
          <w:sz w:val="22"/>
          <w:szCs w:val="24"/>
          <w:lang w:val="en-GB"/>
        </w:rPr>
        <w:t>Trading Member</w:t>
      </w:r>
      <w:r w:rsidRPr="002510DF">
        <w:rPr>
          <w:rFonts w:ascii="Tahoma" w:hAnsi="Tahoma"/>
          <w:sz w:val="22"/>
          <w:szCs w:val="24"/>
          <w:lang w:val="en-GB"/>
        </w:rPr>
        <w:t xml:space="preserve">’s application for renewal of its admission to trading (in the form established in the </w:t>
      </w:r>
      <w:r w:rsidR="00C02EDD" w:rsidRPr="002510DF">
        <w:rPr>
          <w:rFonts w:ascii="Tahoma" w:hAnsi="Tahoma"/>
          <w:sz w:val="22"/>
          <w:szCs w:val="24"/>
          <w:lang w:val="en-GB"/>
        </w:rPr>
        <w:t>Forms of Documents</w:t>
      </w:r>
      <w:r w:rsidRPr="002510DF">
        <w:rPr>
          <w:rFonts w:ascii="Tahoma" w:hAnsi="Tahoma"/>
          <w:sz w:val="22"/>
          <w:szCs w:val="24"/>
          <w:lang w:val="en-GB"/>
        </w:rPr>
        <w:t>) beginning from the date specified in the application, but not earlier than the trading day following the day of receipt by the Exchange of the application specified.</w:t>
      </w:r>
      <w:r w:rsidRPr="002510DF">
        <w:rPr>
          <w:rFonts w:ascii="Tahoma" w:hAnsi="Tahoma"/>
          <w:b/>
          <w:sz w:val="22"/>
          <w:szCs w:val="24"/>
          <w:lang w:val="en-GB"/>
        </w:rPr>
        <w:t xml:space="preserve"> </w:t>
      </w:r>
    </w:p>
    <w:p w14:paraId="478AA664" w14:textId="77777777" w:rsidR="00550BDF" w:rsidRPr="002510DF" w:rsidRDefault="00550BDF">
      <w:pPr>
        <w:numPr>
          <w:ilvl w:val="3"/>
          <w:numId w:val="31"/>
        </w:numPr>
        <w:spacing w:before="120" w:after="120"/>
        <w:ind w:left="709" w:hanging="709"/>
        <w:jc w:val="both"/>
        <w:rPr>
          <w:rFonts w:ascii="Tahoma" w:hAnsi="Tahoma"/>
          <w:szCs w:val="24"/>
          <w:lang w:val="en-GB"/>
        </w:rPr>
      </w:pPr>
      <w:r w:rsidRPr="002510DF">
        <w:rPr>
          <w:rFonts w:ascii="Tahoma" w:hAnsi="Tahoma"/>
          <w:sz w:val="22"/>
          <w:szCs w:val="24"/>
          <w:lang w:val="en-GB"/>
        </w:rPr>
        <w:t xml:space="preserve">The </w:t>
      </w:r>
      <w:r w:rsidR="00A10B59" w:rsidRPr="002510DF">
        <w:rPr>
          <w:rFonts w:ascii="Tahoma" w:hAnsi="Tahoma"/>
          <w:sz w:val="22"/>
          <w:szCs w:val="24"/>
          <w:lang w:val="en-GB"/>
        </w:rPr>
        <w:t>Trading Member</w:t>
      </w:r>
      <w:r w:rsidRPr="002510DF">
        <w:rPr>
          <w:rFonts w:ascii="Tahoma" w:hAnsi="Tahoma"/>
          <w:sz w:val="22"/>
          <w:szCs w:val="24"/>
          <w:lang w:val="en-GB"/>
        </w:rPr>
        <w:t xml:space="preserve">’s admission to trading shall be renewed provided that the conditions provided for by sections 03 and 04 hereof are observed. </w:t>
      </w:r>
    </w:p>
    <w:p w14:paraId="2D1E1316" w14:textId="77777777" w:rsidR="00550BDF" w:rsidRPr="002510DF" w:rsidRDefault="00550BDF">
      <w:pPr>
        <w:numPr>
          <w:ilvl w:val="3"/>
          <w:numId w:val="31"/>
        </w:numPr>
        <w:spacing w:after="120"/>
        <w:ind w:left="709" w:hanging="709"/>
        <w:jc w:val="both"/>
        <w:rPr>
          <w:rFonts w:ascii="Tahoma" w:hAnsi="Tahoma"/>
          <w:b/>
          <w:sz w:val="22"/>
          <w:szCs w:val="24"/>
          <w:lang w:val="en-GB"/>
        </w:rPr>
      </w:pPr>
      <w:r w:rsidRPr="002510DF">
        <w:rPr>
          <w:rFonts w:ascii="Tahoma" w:hAnsi="Tahoma"/>
          <w:sz w:val="22"/>
          <w:szCs w:val="24"/>
          <w:lang w:val="en-GB"/>
        </w:rPr>
        <w:t xml:space="preserve">The information on renewal of/rejection to renew the </w:t>
      </w:r>
      <w:r w:rsidR="00A10B59" w:rsidRPr="002510DF">
        <w:rPr>
          <w:rFonts w:ascii="Tahoma" w:hAnsi="Tahoma"/>
          <w:sz w:val="22"/>
          <w:szCs w:val="24"/>
          <w:lang w:val="en-GB"/>
        </w:rPr>
        <w:t>Trading Member</w:t>
      </w:r>
      <w:r w:rsidRPr="002510DF">
        <w:rPr>
          <w:rFonts w:ascii="Tahoma" w:hAnsi="Tahoma"/>
          <w:sz w:val="22"/>
          <w:szCs w:val="24"/>
          <w:lang w:val="en-GB"/>
        </w:rPr>
        <w:t xml:space="preserve">’s admission to trading shall be communicated </w:t>
      </w:r>
      <w:r w:rsidR="005D71B9" w:rsidRPr="002510DF">
        <w:rPr>
          <w:rFonts w:ascii="Tahoma" w:hAnsi="Tahoma"/>
          <w:sz w:val="22"/>
          <w:szCs w:val="24"/>
          <w:lang w:val="en-GB"/>
        </w:rPr>
        <w:t xml:space="preserve">to </w:t>
      </w:r>
      <w:r w:rsidR="00C53812" w:rsidRPr="002510DF">
        <w:rPr>
          <w:rFonts w:ascii="Tahoma" w:hAnsi="Tahoma"/>
          <w:sz w:val="22"/>
          <w:szCs w:val="24"/>
          <w:lang w:val="en-GB"/>
        </w:rPr>
        <w:t>Trading</w:t>
      </w:r>
      <w:r w:rsidR="00A10B59" w:rsidRPr="002510DF">
        <w:rPr>
          <w:rFonts w:ascii="Tahoma" w:hAnsi="Tahoma"/>
          <w:sz w:val="22"/>
          <w:szCs w:val="24"/>
          <w:lang w:val="en-GB"/>
        </w:rPr>
        <w:t xml:space="preserve"> Member</w:t>
      </w:r>
      <w:r w:rsidRPr="002510DF">
        <w:rPr>
          <w:rFonts w:ascii="Tahoma" w:hAnsi="Tahoma"/>
          <w:sz w:val="22"/>
          <w:szCs w:val="24"/>
          <w:lang w:val="en-GB"/>
        </w:rPr>
        <w:t xml:space="preserve"> by sending thereto of a written notice not later than on the trading day following the date of such a resolution adoption.</w:t>
      </w:r>
    </w:p>
    <w:p w14:paraId="75CEF4C7" w14:textId="77777777" w:rsidR="00550BDF" w:rsidRPr="00CD36CA" w:rsidRDefault="00550BDF" w:rsidP="00CD36CA">
      <w:pPr>
        <w:pStyle w:val="20"/>
        <w:autoSpaceDE/>
        <w:autoSpaceDN/>
        <w:adjustRightInd/>
        <w:spacing w:before="0" w:after="0"/>
        <w:ind w:left="2127" w:hanging="2127"/>
        <w:jc w:val="both"/>
        <w:rPr>
          <w:rFonts w:ascii="Tahoma" w:hAnsi="Tahoma"/>
          <w:i w:val="0"/>
          <w:szCs w:val="24"/>
          <w:lang w:val="en-GB"/>
        </w:rPr>
      </w:pPr>
      <w:bookmarkStart w:id="34" w:name="_Toc5978060"/>
      <w:r w:rsidRPr="00CD36CA">
        <w:rPr>
          <w:rFonts w:ascii="Tahoma" w:hAnsi="Tahoma"/>
          <w:i w:val="0"/>
          <w:caps/>
          <w:color w:val="0000FF"/>
          <w:kern w:val="28"/>
          <w:sz w:val="22"/>
          <w:szCs w:val="24"/>
          <w:lang w:val="en-GB"/>
        </w:rPr>
        <w:t>Section 07.</w:t>
      </w:r>
      <w:r w:rsidRPr="00CD36CA">
        <w:rPr>
          <w:rFonts w:ascii="Tahoma" w:hAnsi="Tahoma"/>
          <w:i w:val="0"/>
          <w:caps/>
          <w:color w:val="0000FF"/>
          <w:kern w:val="28"/>
          <w:sz w:val="22"/>
          <w:szCs w:val="24"/>
          <w:lang w:val="en-GB"/>
        </w:rPr>
        <w:tab/>
      </w:r>
      <w:r w:rsidR="00997DBA" w:rsidRPr="00CD36CA">
        <w:rPr>
          <w:rFonts w:ascii="Tahoma" w:hAnsi="Tahoma"/>
          <w:i w:val="0"/>
          <w:color w:val="0000FF"/>
          <w:kern w:val="28"/>
          <w:sz w:val="22"/>
          <w:szCs w:val="24"/>
          <w:lang w:val="en-GB"/>
        </w:rPr>
        <w:t>ADMISSION FEE, SUBSCRIPTION FEE, COMMISSION FEE AND OTHER PAYMENTS PAID BY THE CANDIDATES/TRADING MEMBERS</w:t>
      </w:r>
      <w:bookmarkEnd w:id="34"/>
    </w:p>
    <w:p w14:paraId="1F916291" w14:textId="77777777" w:rsidR="00550BDF" w:rsidRPr="002510DF" w:rsidRDefault="00550BDF">
      <w:pPr>
        <w:pStyle w:val="20"/>
        <w:spacing w:after="120"/>
        <w:ind w:left="1985" w:hanging="1985"/>
        <w:rPr>
          <w:rFonts w:ascii="Tahoma" w:hAnsi="Tahoma"/>
          <w:bCs w:val="0"/>
          <w:i w:val="0"/>
          <w:iCs w:val="0"/>
          <w:szCs w:val="24"/>
          <w:lang w:val="en-GB"/>
        </w:rPr>
      </w:pPr>
      <w:bookmarkStart w:id="35" w:name="_Toc5978061"/>
      <w:r w:rsidRPr="002510DF">
        <w:rPr>
          <w:rFonts w:ascii="Tahoma" w:hAnsi="Tahoma"/>
          <w:bCs w:val="0"/>
          <w:i w:val="0"/>
          <w:iCs w:val="0"/>
          <w:sz w:val="22"/>
          <w:szCs w:val="24"/>
          <w:lang w:val="en-GB"/>
        </w:rPr>
        <w:t>Article 07.01.</w:t>
      </w:r>
      <w:r w:rsidRPr="002510DF">
        <w:rPr>
          <w:rFonts w:ascii="Tahoma" w:hAnsi="Tahoma"/>
          <w:bCs w:val="0"/>
          <w:i w:val="0"/>
          <w:iCs w:val="0"/>
          <w:sz w:val="22"/>
          <w:szCs w:val="24"/>
          <w:lang w:val="en-GB"/>
        </w:rPr>
        <w:tab/>
      </w:r>
      <w:r w:rsidR="006F5868" w:rsidRPr="002510DF">
        <w:rPr>
          <w:rFonts w:ascii="Tahoma" w:hAnsi="Tahoma"/>
          <w:bCs w:val="0"/>
          <w:i w:val="0"/>
          <w:iCs w:val="0"/>
          <w:sz w:val="22"/>
          <w:szCs w:val="24"/>
          <w:lang w:val="en-GB"/>
        </w:rPr>
        <w:t xml:space="preserve"> Contribution for Admission</w:t>
      </w:r>
      <w:bookmarkEnd w:id="35"/>
    </w:p>
    <w:p w14:paraId="277F1A49" w14:textId="77777777" w:rsidR="00550BDF" w:rsidRPr="002510DF" w:rsidRDefault="00550BDF">
      <w:pPr>
        <w:numPr>
          <w:ilvl w:val="0"/>
          <w:numId w:val="74"/>
        </w:numPr>
        <w:spacing w:after="120"/>
        <w:ind w:hanging="720"/>
        <w:jc w:val="both"/>
        <w:rPr>
          <w:rFonts w:ascii="Tahoma" w:hAnsi="Tahoma"/>
          <w:szCs w:val="24"/>
          <w:lang w:val="en-GB"/>
        </w:rPr>
      </w:pPr>
      <w:r w:rsidRPr="002510DF">
        <w:rPr>
          <w:rFonts w:ascii="Tahoma" w:hAnsi="Tahoma"/>
          <w:sz w:val="22"/>
          <w:szCs w:val="24"/>
          <w:lang w:val="en-GB"/>
        </w:rPr>
        <w:t xml:space="preserve">For the Candidates to be the </w:t>
      </w:r>
      <w:r w:rsidR="00A10B59" w:rsidRPr="002510DF">
        <w:rPr>
          <w:rFonts w:ascii="Tahoma" w:hAnsi="Tahoma"/>
          <w:sz w:val="22"/>
          <w:szCs w:val="24"/>
          <w:lang w:val="en-GB"/>
        </w:rPr>
        <w:t>Trading Member</w:t>
      </w:r>
      <w:r w:rsidRPr="002510DF">
        <w:rPr>
          <w:rFonts w:ascii="Tahoma" w:hAnsi="Tahoma"/>
          <w:sz w:val="22"/>
          <w:szCs w:val="24"/>
          <w:lang w:val="en-GB"/>
        </w:rPr>
        <w:t xml:space="preserve">s the Exchange </w:t>
      </w:r>
      <w:r w:rsidR="000963E3" w:rsidRPr="002510DF">
        <w:rPr>
          <w:rFonts w:ascii="Tahoma" w:hAnsi="Tahoma"/>
          <w:sz w:val="22"/>
          <w:szCs w:val="24"/>
          <w:lang w:val="en-GB"/>
        </w:rPr>
        <w:t xml:space="preserve">shall have the right to establish </w:t>
      </w:r>
      <w:r w:rsidRPr="002510DF">
        <w:rPr>
          <w:rFonts w:ascii="Tahoma" w:hAnsi="Tahoma"/>
          <w:sz w:val="22"/>
          <w:szCs w:val="24"/>
          <w:lang w:val="en-GB"/>
        </w:rPr>
        <w:t xml:space="preserve">the </w:t>
      </w:r>
      <w:r w:rsidR="00A324DA" w:rsidRPr="002510DF">
        <w:rPr>
          <w:rFonts w:ascii="Tahoma" w:hAnsi="Tahoma"/>
          <w:sz w:val="22"/>
          <w:szCs w:val="24"/>
          <w:lang w:val="en-GB"/>
        </w:rPr>
        <w:t>Admission Fee</w:t>
      </w:r>
      <w:r w:rsidRPr="002510DF">
        <w:rPr>
          <w:rFonts w:ascii="Tahoma" w:hAnsi="Tahoma"/>
          <w:sz w:val="22"/>
          <w:szCs w:val="24"/>
          <w:lang w:val="en-GB"/>
        </w:rPr>
        <w:t xml:space="preserve">. The amount of the </w:t>
      </w:r>
      <w:r w:rsidR="00A324DA" w:rsidRPr="002510DF">
        <w:rPr>
          <w:rFonts w:ascii="Tahoma" w:hAnsi="Tahoma"/>
          <w:sz w:val="22"/>
          <w:szCs w:val="24"/>
          <w:lang w:val="en-GB"/>
        </w:rPr>
        <w:t>Admission Fee</w:t>
      </w:r>
      <w:r w:rsidRPr="002510DF">
        <w:rPr>
          <w:rFonts w:ascii="Tahoma" w:hAnsi="Tahoma"/>
          <w:sz w:val="22"/>
          <w:szCs w:val="24"/>
          <w:lang w:val="en-GB"/>
        </w:rPr>
        <w:t xml:space="preserve"> shall be established by the Exchange for each market separately.</w:t>
      </w:r>
    </w:p>
    <w:p w14:paraId="5220328B" w14:textId="77777777" w:rsidR="00550BDF" w:rsidRPr="002510DF" w:rsidRDefault="00A324DA">
      <w:pPr>
        <w:numPr>
          <w:ilvl w:val="0"/>
          <w:numId w:val="74"/>
        </w:numPr>
        <w:spacing w:after="120"/>
        <w:ind w:hanging="720"/>
        <w:jc w:val="both"/>
        <w:rPr>
          <w:rFonts w:ascii="Tahoma" w:hAnsi="Tahoma"/>
          <w:szCs w:val="24"/>
          <w:lang w:val="en-GB"/>
        </w:rPr>
      </w:pPr>
      <w:r w:rsidRPr="002510DF">
        <w:rPr>
          <w:rFonts w:ascii="Tahoma" w:hAnsi="Tahoma"/>
          <w:sz w:val="22"/>
          <w:szCs w:val="24"/>
          <w:lang w:val="en-GB"/>
        </w:rPr>
        <w:t>Admission Fee</w:t>
      </w:r>
      <w:r w:rsidR="0008067C" w:rsidRPr="002510DF">
        <w:rPr>
          <w:rFonts w:ascii="Tahoma" w:hAnsi="Tahoma"/>
          <w:sz w:val="22"/>
          <w:szCs w:val="24"/>
          <w:lang w:val="en-GB"/>
        </w:rPr>
        <w:t xml:space="preserve"> </w:t>
      </w:r>
      <w:r w:rsidR="00550BDF" w:rsidRPr="002510DF">
        <w:rPr>
          <w:rFonts w:ascii="Tahoma" w:hAnsi="Tahoma"/>
          <w:sz w:val="22"/>
          <w:szCs w:val="24"/>
          <w:lang w:val="en-GB"/>
        </w:rPr>
        <w:t>shall be paid by the Candidate on the respective market on a nonrecurring basis and shall not be subject to return. The amount and manner of payment of the Contribution for Admission shall be established by the Exchange.</w:t>
      </w:r>
      <w:r w:rsidR="009C660A" w:rsidRPr="002510DF">
        <w:rPr>
          <w:rFonts w:ascii="Tahoma" w:hAnsi="Tahoma"/>
          <w:sz w:val="22"/>
          <w:szCs w:val="24"/>
          <w:lang w:val="en-GB"/>
        </w:rPr>
        <w:t xml:space="preserve"> Contribution for Admission may vary for various categories of Trading Members.</w:t>
      </w:r>
      <w:r w:rsidR="00550BDF" w:rsidRPr="002510DF">
        <w:rPr>
          <w:rFonts w:ascii="Tahoma" w:hAnsi="Tahoma"/>
          <w:sz w:val="22"/>
          <w:szCs w:val="24"/>
          <w:lang w:val="en-GB"/>
        </w:rPr>
        <w:t xml:space="preserve"> The information of the amount and manner of payment of the </w:t>
      </w:r>
      <w:r w:rsidRPr="002510DF">
        <w:rPr>
          <w:rFonts w:ascii="Tahoma" w:hAnsi="Tahoma"/>
          <w:sz w:val="22"/>
          <w:szCs w:val="24"/>
          <w:lang w:val="en-GB"/>
        </w:rPr>
        <w:t>Admission Fee</w:t>
      </w:r>
      <w:r w:rsidR="00550BDF" w:rsidRPr="002510DF">
        <w:rPr>
          <w:rFonts w:ascii="Tahoma" w:hAnsi="Tahoma"/>
          <w:sz w:val="22"/>
          <w:szCs w:val="24"/>
          <w:lang w:val="en-GB"/>
        </w:rPr>
        <w:t>, as well as change of the amount and the manner of payment thereof shall be posted to the website of the Exchange in the Internet within not more than three (3) business days prior to their effective date.</w:t>
      </w:r>
    </w:p>
    <w:p w14:paraId="383FD809" w14:textId="77777777" w:rsidR="00550BDF" w:rsidRPr="002510DF" w:rsidRDefault="00550BDF">
      <w:pPr>
        <w:numPr>
          <w:ilvl w:val="0"/>
          <w:numId w:val="74"/>
        </w:numPr>
        <w:spacing w:after="120"/>
        <w:ind w:hanging="720"/>
        <w:jc w:val="both"/>
        <w:rPr>
          <w:rFonts w:ascii="Tahoma" w:hAnsi="Tahoma"/>
          <w:b/>
          <w:i/>
          <w:sz w:val="22"/>
          <w:szCs w:val="24"/>
          <w:lang w:val="en-GB"/>
        </w:rPr>
      </w:pPr>
      <w:r w:rsidRPr="002510DF">
        <w:rPr>
          <w:rFonts w:ascii="Tahoma" w:hAnsi="Tahoma"/>
          <w:sz w:val="22"/>
          <w:szCs w:val="24"/>
          <w:lang w:val="en-GB"/>
        </w:rPr>
        <w:t>Contribution for Admission shall be deposited to the settlement account of the Exchange.</w:t>
      </w:r>
    </w:p>
    <w:p w14:paraId="044FAD6F" w14:textId="77777777" w:rsidR="00550BDF" w:rsidRPr="002510DF" w:rsidRDefault="00550BDF">
      <w:pPr>
        <w:numPr>
          <w:ilvl w:val="0"/>
          <w:numId w:val="74"/>
        </w:numPr>
        <w:spacing w:after="120"/>
        <w:ind w:hanging="720"/>
        <w:jc w:val="both"/>
        <w:rPr>
          <w:rFonts w:ascii="Tahoma" w:hAnsi="Tahoma"/>
          <w:szCs w:val="24"/>
          <w:lang w:val="en-GB"/>
        </w:rPr>
      </w:pPr>
      <w:r w:rsidRPr="002510DF">
        <w:rPr>
          <w:rFonts w:ascii="Tahoma" w:hAnsi="Tahoma"/>
          <w:sz w:val="22"/>
          <w:szCs w:val="24"/>
          <w:lang w:val="en-GB"/>
        </w:rPr>
        <w:t xml:space="preserve">The Candidate shall pay the </w:t>
      </w:r>
      <w:r w:rsidR="00A324DA" w:rsidRPr="002510DF">
        <w:rPr>
          <w:rFonts w:ascii="Tahoma" w:hAnsi="Tahoma"/>
          <w:sz w:val="22"/>
          <w:szCs w:val="24"/>
          <w:lang w:val="en-GB"/>
        </w:rPr>
        <w:t>Admission Fee</w:t>
      </w:r>
      <w:r w:rsidR="0008067C" w:rsidRPr="002510DF">
        <w:rPr>
          <w:rFonts w:ascii="Tahoma" w:hAnsi="Tahoma"/>
          <w:sz w:val="22"/>
          <w:szCs w:val="24"/>
          <w:lang w:val="en-GB"/>
        </w:rPr>
        <w:t xml:space="preserve"> </w:t>
      </w:r>
      <w:r w:rsidRPr="002510DF">
        <w:rPr>
          <w:rFonts w:ascii="Tahoma" w:hAnsi="Tahoma"/>
          <w:sz w:val="22"/>
          <w:szCs w:val="24"/>
          <w:lang w:val="en-GB"/>
        </w:rPr>
        <w:t xml:space="preserve">in full </w:t>
      </w:r>
      <w:r w:rsidR="006F5868" w:rsidRPr="002510DF">
        <w:rPr>
          <w:rFonts w:ascii="Tahoma" w:hAnsi="Tahoma"/>
          <w:sz w:val="22"/>
          <w:szCs w:val="24"/>
          <w:lang w:val="en-GB"/>
        </w:rPr>
        <w:t>based on</w:t>
      </w:r>
      <w:r w:rsidRPr="002510DF">
        <w:rPr>
          <w:rFonts w:ascii="Tahoma" w:hAnsi="Tahoma"/>
          <w:sz w:val="22"/>
          <w:szCs w:val="24"/>
          <w:lang w:val="en-GB"/>
        </w:rPr>
        <w:t xml:space="preserve"> the invoice issued by the Exchange in accordance with the procedure provided for by the Admission Rules. </w:t>
      </w:r>
    </w:p>
    <w:p w14:paraId="7FBD3ED5" w14:textId="77777777" w:rsidR="00550BDF" w:rsidRPr="002510DF" w:rsidRDefault="00550BDF">
      <w:pPr>
        <w:numPr>
          <w:ilvl w:val="0"/>
          <w:numId w:val="74"/>
        </w:numPr>
        <w:spacing w:after="120"/>
        <w:ind w:hanging="720"/>
        <w:jc w:val="both"/>
        <w:rPr>
          <w:rFonts w:ascii="Tahoma" w:hAnsi="Tahoma"/>
          <w:szCs w:val="24"/>
          <w:lang w:val="en-GB"/>
        </w:rPr>
      </w:pPr>
      <w:r w:rsidRPr="002510DF">
        <w:rPr>
          <w:rFonts w:ascii="Tahoma" w:hAnsi="Tahoma"/>
          <w:sz w:val="22"/>
          <w:szCs w:val="24"/>
          <w:lang w:val="en-GB"/>
        </w:rPr>
        <w:t xml:space="preserve">In case of termination of admission to trading of the </w:t>
      </w:r>
      <w:r w:rsidR="00A10B59" w:rsidRPr="002510DF">
        <w:rPr>
          <w:rFonts w:ascii="Tahoma" w:hAnsi="Tahoma"/>
          <w:sz w:val="22"/>
          <w:szCs w:val="24"/>
          <w:lang w:val="en-GB"/>
        </w:rPr>
        <w:t>Trading Member</w:t>
      </w:r>
      <w:r w:rsidRPr="002510DF">
        <w:rPr>
          <w:rFonts w:ascii="Tahoma" w:hAnsi="Tahoma"/>
          <w:sz w:val="22"/>
          <w:szCs w:val="24"/>
          <w:lang w:val="en-GB"/>
        </w:rPr>
        <w:t xml:space="preserve">, the </w:t>
      </w:r>
      <w:r w:rsidR="00A324DA" w:rsidRPr="002510DF">
        <w:rPr>
          <w:rFonts w:ascii="Tahoma" w:hAnsi="Tahoma"/>
          <w:sz w:val="22"/>
          <w:szCs w:val="24"/>
          <w:lang w:val="en-GB"/>
        </w:rPr>
        <w:t>Admission Fee</w:t>
      </w:r>
      <w:r w:rsidR="0008067C" w:rsidRPr="002510DF">
        <w:rPr>
          <w:rFonts w:ascii="Tahoma" w:hAnsi="Tahoma"/>
          <w:sz w:val="22"/>
          <w:szCs w:val="24"/>
          <w:lang w:val="en-GB"/>
        </w:rPr>
        <w:t xml:space="preserve"> </w:t>
      </w:r>
      <w:r w:rsidRPr="002510DF">
        <w:rPr>
          <w:rFonts w:ascii="Tahoma" w:hAnsi="Tahoma"/>
          <w:sz w:val="22"/>
          <w:szCs w:val="24"/>
          <w:lang w:val="en-GB"/>
        </w:rPr>
        <w:t xml:space="preserve">paid thereby shall not be returned. </w:t>
      </w:r>
    </w:p>
    <w:p w14:paraId="1A206479" w14:textId="77777777" w:rsidR="00550BDF" w:rsidRPr="002510DF" w:rsidRDefault="00550BDF">
      <w:pPr>
        <w:numPr>
          <w:ilvl w:val="0"/>
          <w:numId w:val="74"/>
        </w:numPr>
        <w:spacing w:after="120"/>
        <w:ind w:hanging="720"/>
        <w:jc w:val="both"/>
        <w:rPr>
          <w:rFonts w:ascii="Tahoma" w:hAnsi="Tahoma"/>
          <w:sz w:val="22"/>
          <w:szCs w:val="24"/>
          <w:lang w:val="en-GB"/>
        </w:rPr>
      </w:pPr>
      <w:r w:rsidRPr="002510DF">
        <w:rPr>
          <w:rFonts w:ascii="Tahoma" w:hAnsi="Tahoma"/>
          <w:sz w:val="22"/>
          <w:szCs w:val="24"/>
          <w:lang w:val="en-GB"/>
        </w:rPr>
        <w:t xml:space="preserve">The effect of this </w:t>
      </w:r>
      <w:r w:rsidR="003867D3" w:rsidRPr="002510DF">
        <w:rPr>
          <w:rFonts w:ascii="Tahoma" w:hAnsi="Tahoma"/>
          <w:sz w:val="22"/>
          <w:szCs w:val="24"/>
          <w:lang w:val="en-GB"/>
        </w:rPr>
        <w:t>Article</w:t>
      </w:r>
      <w:r w:rsidRPr="002510DF">
        <w:rPr>
          <w:rFonts w:ascii="Tahoma" w:hAnsi="Tahoma"/>
          <w:sz w:val="22"/>
          <w:szCs w:val="24"/>
          <w:lang w:val="en-GB"/>
        </w:rPr>
        <w:t xml:space="preserve"> shall not apply to the Central Counterparty</w:t>
      </w:r>
      <w:r w:rsidR="00FB2B25" w:rsidRPr="002510DF">
        <w:rPr>
          <w:rFonts w:ascii="Tahoma" w:hAnsi="Tahoma"/>
          <w:sz w:val="22"/>
          <w:szCs w:val="24"/>
          <w:lang w:val="en-GB"/>
        </w:rPr>
        <w:t>, Federal Treasury</w:t>
      </w:r>
      <w:r w:rsidRPr="002510DF">
        <w:rPr>
          <w:rFonts w:ascii="Tahoma" w:hAnsi="Tahoma"/>
          <w:sz w:val="22"/>
          <w:szCs w:val="24"/>
          <w:lang w:val="en-GB"/>
        </w:rPr>
        <w:t xml:space="preserve"> and the Bank of Russia.</w:t>
      </w:r>
    </w:p>
    <w:p w14:paraId="67BB296E" w14:textId="77777777" w:rsidR="00550BDF" w:rsidRPr="002510DF" w:rsidRDefault="00550BDF">
      <w:pPr>
        <w:pStyle w:val="20"/>
        <w:spacing w:after="120"/>
        <w:ind w:left="1985" w:hanging="1985"/>
        <w:rPr>
          <w:rFonts w:ascii="Tahoma" w:hAnsi="Tahoma"/>
          <w:bCs w:val="0"/>
          <w:i w:val="0"/>
          <w:iCs w:val="0"/>
          <w:szCs w:val="24"/>
          <w:lang w:val="en-GB"/>
        </w:rPr>
      </w:pPr>
      <w:bookmarkStart w:id="36" w:name="_Toc5978062"/>
      <w:r w:rsidRPr="002510DF">
        <w:rPr>
          <w:rFonts w:ascii="Tahoma" w:hAnsi="Tahoma"/>
          <w:bCs w:val="0"/>
          <w:i w:val="0"/>
          <w:iCs w:val="0"/>
          <w:sz w:val="22"/>
          <w:szCs w:val="24"/>
          <w:lang w:val="en-GB"/>
        </w:rPr>
        <w:t>Article 07.02.</w:t>
      </w:r>
      <w:r w:rsidRPr="002510DF">
        <w:rPr>
          <w:rFonts w:ascii="Tahoma" w:hAnsi="Tahoma"/>
          <w:bCs w:val="0"/>
          <w:i w:val="0"/>
          <w:iCs w:val="0"/>
          <w:sz w:val="22"/>
          <w:szCs w:val="24"/>
          <w:lang w:val="en-GB"/>
        </w:rPr>
        <w:tab/>
        <w:t>Subscription Fee</w:t>
      </w:r>
      <w:bookmarkEnd w:id="36"/>
    </w:p>
    <w:p w14:paraId="12315900" w14:textId="77777777" w:rsidR="00550BDF" w:rsidRPr="00804BD3" w:rsidRDefault="00550BDF" w:rsidP="00434B5F">
      <w:pPr>
        <w:widowControl w:val="0"/>
        <w:numPr>
          <w:ilvl w:val="3"/>
          <w:numId w:val="67"/>
        </w:numPr>
        <w:overflowPunct/>
        <w:spacing w:beforeLines="60" w:before="144" w:afterLines="60" w:after="144"/>
        <w:ind w:left="709" w:hanging="709"/>
        <w:jc w:val="both"/>
        <w:textAlignment w:val="auto"/>
        <w:rPr>
          <w:rFonts w:ascii="Tahoma" w:hAnsi="Tahoma"/>
          <w:szCs w:val="24"/>
          <w:lang w:val="en-GB"/>
        </w:rPr>
      </w:pPr>
      <w:r w:rsidRPr="002510DF">
        <w:rPr>
          <w:rFonts w:ascii="Tahoma" w:hAnsi="Tahoma"/>
          <w:sz w:val="22"/>
          <w:szCs w:val="24"/>
          <w:lang w:val="en-GB"/>
        </w:rPr>
        <w:t xml:space="preserve">The </w:t>
      </w:r>
      <w:r w:rsidR="00A10B59" w:rsidRPr="002510DF">
        <w:rPr>
          <w:rFonts w:ascii="Tahoma" w:hAnsi="Tahoma"/>
          <w:sz w:val="22"/>
          <w:szCs w:val="24"/>
          <w:lang w:val="en-GB"/>
        </w:rPr>
        <w:t>Trading Member</w:t>
      </w:r>
      <w:r w:rsidRPr="002510DF">
        <w:rPr>
          <w:rFonts w:ascii="Tahoma" w:hAnsi="Tahoma"/>
          <w:sz w:val="22"/>
          <w:szCs w:val="24"/>
          <w:lang w:val="en-GB"/>
        </w:rPr>
        <w:t>s of the Derivatives Market</w:t>
      </w:r>
      <w:r w:rsidR="00FB2B25" w:rsidRPr="002510DF">
        <w:rPr>
          <w:rFonts w:ascii="Tahoma" w:hAnsi="Tahoma"/>
          <w:sz w:val="22"/>
          <w:szCs w:val="24"/>
          <w:lang w:val="en-GB"/>
        </w:rPr>
        <w:t xml:space="preserve"> and Equity &amp; Bond Market</w:t>
      </w:r>
      <w:r w:rsidRPr="002510DF">
        <w:rPr>
          <w:rFonts w:ascii="Tahoma" w:hAnsi="Tahoma"/>
          <w:sz w:val="22"/>
          <w:szCs w:val="24"/>
          <w:lang w:val="en-GB"/>
        </w:rPr>
        <w:t xml:space="preserve"> shall pay the Subscription Fee in the amount and in accordance with the procedure established by the Exchange. The information of the amount, manner and terms of payment of the Subscription Fee, as well as change of the amount, manner and terms of payment thereof shall be posted to the website of the Exchange in the Internet within not more than three (3) business days prior to their effective date.</w:t>
      </w:r>
    </w:p>
    <w:p w14:paraId="0A300808" w14:textId="77777777" w:rsidR="004159FB" w:rsidRPr="00804BD3" w:rsidRDefault="004159FB" w:rsidP="002B2AC2">
      <w:pPr>
        <w:widowControl w:val="0"/>
        <w:numPr>
          <w:ilvl w:val="3"/>
          <w:numId w:val="67"/>
        </w:numPr>
        <w:overflowPunct/>
        <w:spacing w:beforeLines="60" w:before="144" w:afterLines="60" w:after="144"/>
        <w:ind w:left="709" w:hanging="709"/>
        <w:jc w:val="both"/>
        <w:textAlignment w:val="auto"/>
        <w:rPr>
          <w:rFonts w:ascii="Tahoma" w:hAnsi="Tahoma"/>
          <w:szCs w:val="24"/>
          <w:lang w:val="en-GB"/>
        </w:rPr>
      </w:pPr>
      <w:r w:rsidRPr="00804BD3">
        <w:rPr>
          <w:rFonts w:ascii="Tahoma" w:hAnsi="Tahoma"/>
          <w:szCs w:val="24"/>
          <w:lang w:val="en-GB"/>
        </w:rPr>
        <w:t xml:space="preserve">Specifics of subscription fee payment by Trading Members </w:t>
      </w:r>
      <w:r w:rsidR="008F0EB1" w:rsidRPr="00804BD3">
        <w:rPr>
          <w:rFonts w:ascii="Tahoma" w:hAnsi="Tahoma"/>
          <w:szCs w:val="24"/>
          <w:lang w:val="en-GB"/>
        </w:rPr>
        <w:t xml:space="preserve">on the Derivatives and Equity &amp; Bond Market markets are </w:t>
      </w:r>
      <w:r w:rsidRPr="00804BD3">
        <w:rPr>
          <w:rFonts w:ascii="Tahoma" w:hAnsi="Tahoma"/>
          <w:szCs w:val="24"/>
          <w:lang w:val="en-GB"/>
        </w:rPr>
        <w:t xml:space="preserve">described in the Special Sections of the Admission Rules. </w:t>
      </w:r>
    </w:p>
    <w:p w14:paraId="6FB0C2C4" w14:textId="77777777" w:rsidR="00550BDF" w:rsidRPr="002510DF" w:rsidRDefault="00550BDF" w:rsidP="00434B5F">
      <w:pPr>
        <w:widowControl w:val="0"/>
        <w:numPr>
          <w:ilvl w:val="3"/>
          <w:numId w:val="67"/>
        </w:numPr>
        <w:overflowPunct/>
        <w:spacing w:beforeLines="60" w:before="144" w:afterLines="60" w:after="144"/>
        <w:ind w:left="709" w:hanging="709"/>
        <w:jc w:val="both"/>
        <w:textAlignment w:val="auto"/>
        <w:rPr>
          <w:rFonts w:ascii="Tahoma" w:hAnsi="Tahoma"/>
          <w:i/>
          <w:sz w:val="22"/>
          <w:szCs w:val="24"/>
          <w:lang w:val="en-GB"/>
        </w:rPr>
      </w:pPr>
      <w:r w:rsidRPr="002510DF">
        <w:rPr>
          <w:rFonts w:ascii="Tahoma" w:hAnsi="Tahoma"/>
          <w:sz w:val="22"/>
          <w:szCs w:val="24"/>
          <w:lang w:val="en-GB"/>
        </w:rPr>
        <w:t xml:space="preserve">The effect of this </w:t>
      </w:r>
      <w:r w:rsidR="003867D3" w:rsidRPr="002510DF">
        <w:rPr>
          <w:rFonts w:ascii="Tahoma" w:hAnsi="Tahoma"/>
          <w:sz w:val="22"/>
          <w:szCs w:val="24"/>
          <w:lang w:val="en-GB"/>
        </w:rPr>
        <w:t>Article</w:t>
      </w:r>
      <w:r w:rsidRPr="002510DF">
        <w:rPr>
          <w:rFonts w:ascii="Tahoma" w:hAnsi="Tahoma"/>
          <w:sz w:val="22"/>
          <w:szCs w:val="24"/>
          <w:lang w:val="en-GB"/>
        </w:rPr>
        <w:t xml:space="preserve"> shall not apply to the Central Counterparty.</w:t>
      </w:r>
    </w:p>
    <w:p w14:paraId="6B2CCB51" w14:textId="77777777" w:rsidR="00550BDF" w:rsidRPr="002510DF" w:rsidRDefault="00550BDF">
      <w:pPr>
        <w:pStyle w:val="20"/>
        <w:spacing w:after="120"/>
        <w:ind w:left="1985" w:hanging="1985"/>
        <w:rPr>
          <w:rFonts w:ascii="Tahoma" w:hAnsi="Tahoma"/>
          <w:bCs w:val="0"/>
          <w:i w:val="0"/>
          <w:iCs w:val="0"/>
          <w:szCs w:val="24"/>
          <w:lang w:val="en-GB"/>
        </w:rPr>
      </w:pPr>
      <w:bookmarkStart w:id="37" w:name="_Toc5978063"/>
      <w:r w:rsidRPr="002510DF">
        <w:rPr>
          <w:rFonts w:ascii="Tahoma" w:hAnsi="Tahoma"/>
          <w:bCs w:val="0"/>
          <w:i w:val="0"/>
          <w:iCs w:val="0"/>
          <w:sz w:val="22"/>
          <w:szCs w:val="24"/>
          <w:lang w:val="en-GB"/>
        </w:rPr>
        <w:t xml:space="preserve">Article 07.03.  </w:t>
      </w:r>
      <w:r w:rsidRPr="002510DF">
        <w:rPr>
          <w:rFonts w:ascii="Tahoma" w:hAnsi="Tahoma"/>
          <w:bCs w:val="0"/>
          <w:i w:val="0"/>
          <w:iCs w:val="0"/>
          <w:sz w:val="22"/>
          <w:szCs w:val="24"/>
          <w:lang w:val="en-GB"/>
        </w:rPr>
        <w:tab/>
        <w:t>Commission Fee and other Payments</w:t>
      </w:r>
      <w:bookmarkEnd w:id="37"/>
    </w:p>
    <w:p w14:paraId="3080D4D8" w14:textId="77777777" w:rsidR="00550BDF" w:rsidRPr="002510DF" w:rsidRDefault="00550BDF">
      <w:pPr>
        <w:widowControl w:val="0"/>
        <w:numPr>
          <w:ilvl w:val="3"/>
          <w:numId w:val="19"/>
        </w:numPr>
        <w:overflowPunct/>
        <w:spacing w:before="120"/>
        <w:ind w:left="709" w:hanging="709"/>
        <w:jc w:val="both"/>
        <w:textAlignment w:val="auto"/>
        <w:rPr>
          <w:rFonts w:ascii="Tahoma" w:hAnsi="Tahoma"/>
          <w:szCs w:val="24"/>
          <w:lang w:val="en-GB"/>
        </w:rPr>
      </w:pPr>
      <w:r w:rsidRPr="002510DF">
        <w:rPr>
          <w:rFonts w:ascii="Tahoma" w:hAnsi="Tahoma"/>
          <w:sz w:val="22"/>
          <w:szCs w:val="24"/>
          <w:lang w:val="en-GB"/>
        </w:rPr>
        <w:t xml:space="preserve">For the services of </w:t>
      </w:r>
      <w:r w:rsidR="00042F30" w:rsidRPr="002510DF">
        <w:rPr>
          <w:rFonts w:ascii="Tahoma" w:hAnsi="Tahoma"/>
          <w:sz w:val="22"/>
          <w:szCs w:val="24"/>
          <w:lang w:val="en-GB"/>
        </w:rPr>
        <w:t>organised</w:t>
      </w:r>
      <w:r w:rsidRPr="002510DF">
        <w:rPr>
          <w:rFonts w:ascii="Tahoma" w:hAnsi="Tahoma"/>
          <w:sz w:val="22"/>
          <w:szCs w:val="24"/>
          <w:lang w:val="en-GB"/>
        </w:rPr>
        <w:t xml:space="preserve"> trading the Exchange shall charge the commission fee from the </w:t>
      </w:r>
      <w:r w:rsidR="00A10B59" w:rsidRPr="002510DF">
        <w:rPr>
          <w:rFonts w:ascii="Tahoma" w:hAnsi="Tahoma"/>
          <w:sz w:val="22"/>
          <w:szCs w:val="24"/>
          <w:lang w:val="en-GB"/>
        </w:rPr>
        <w:t>Trading Member</w:t>
      </w:r>
      <w:r w:rsidRPr="002510DF">
        <w:rPr>
          <w:rFonts w:ascii="Tahoma" w:hAnsi="Tahoma"/>
          <w:sz w:val="22"/>
          <w:szCs w:val="24"/>
          <w:lang w:val="en-GB"/>
        </w:rPr>
        <w:t xml:space="preserve">s, as determined in the Trading Rules.  </w:t>
      </w:r>
    </w:p>
    <w:p w14:paraId="59722408" w14:textId="77777777" w:rsidR="00550BDF" w:rsidRPr="002510DF" w:rsidRDefault="00550BDF">
      <w:pPr>
        <w:widowControl w:val="0"/>
        <w:numPr>
          <w:ilvl w:val="3"/>
          <w:numId w:val="19"/>
        </w:numPr>
        <w:overflowPunct/>
        <w:spacing w:before="120"/>
        <w:ind w:left="709" w:hanging="709"/>
        <w:jc w:val="both"/>
        <w:textAlignment w:val="auto"/>
        <w:rPr>
          <w:rFonts w:ascii="Tahoma" w:hAnsi="Tahoma"/>
          <w:szCs w:val="24"/>
          <w:lang w:val="en-GB"/>
        </w:rPr>
      </w:pPr>
      <w:r w:rsidRPr="002510DF">
        <w:rPr>
          <w:rFonts w:ascii="Tahoma" w:hAnsi="Tahoma"/>
          <w:sz w:val="22"/>
          <w:szCs w:val="24"/>
          <w:lang w:val="en-GB"/>
        </w:rPr>
        <w:t xml:space="preserve">The amount of the commission fee shall be established by the Exchange. The information of the amount and manner of payment of the Commission Fee, as well as change of the amount and manner of payment thereof shall be posted to the website of the Exchange in the Internet within not more than three (3) business days prior to their effective date. </w:t>
      </w:r>
    </w:p>
    <w:p w14:paraId="0ADD1E47" w14:textId="77777777" w:rsidR="00550BDF" w:rsidRPr="002510DF" w:rsidRDefault="00550BDF">
      <w:pPr>
        <w:widowControl w:val="0"/>
        <w:numPr>
          <w:ilvl w:val="3"/>
          <w:numId w:val="19"/>
        </w:numPr>
        <w:overflowPunct/>
        <w:spacing w:before="120"/>
        <w:ind w:left="709" w:hanging="709"/>
        <w:jc w:val="both"/>
        <w:textAlignment w:val="auto"/>
        <w:rPr>
          <w:rFonts w:ascii="Tahoma" w:hAnsi="Tahoma"/>
          <w:szCs w:val="24"/>
          <w:lang w:val="en-GB"/>
        </w:rPr>
      </w:pPr>
      <w:r w:rsidRPr="002510DF">
        <w:rPr>
          <w:rFonts w:ascii="Tahoma" w:hAnsi="Tahoma"/>
          <w:sz w:val="22"/>
          <w:szCs w:val="24"/>
          <w:lang w:val="en-GB"/>
        </w:rPr>
        <w:t xml:space="preserve">Unless the </w:t>
      </w:r>
      <w:r w:rsidR="00A10B59" w:rsidRPr="002510DF">
        <w:rPr>
          <w:rFonts w:ascii="Tahoma" w:hAnsi="Tahoma"/>
          <w:sz w:val="22"/>
          <w:szCs w:val="24"/>
          <w:lang w:val="en-GB"/>
        </w:rPr>
        <w:t>Trading Member</w:t>
      </w:r>
      <w:r w:rsidRPr="002510DF">
        <w:rPr>
          <w:rFonts w:ascii="Tahoma" w:hAnsi="Tahoma"/>
          <w:sz w:val="22"/>
          <w:szCs w:val="24"/>
          <w:lang w:val="en-GB"/>
        </w:rPr>
        <w:t xml:space="preserve"> is a Clearing Member, the obligations of payment of the commission fee for the </w:t>
      </w:r>
      <w:r w:rsidR="00A10B59" w:rsidRPr="002510DF">
        <w:rPr>
          <w:rFonts w:ascii="Tahoma" w:hAnsi="Tahoma"/>
          <w:sz w:val="22"/>
          <w:szCs w:val="24"/>
          <w:lang w:val="en-GB"/>
        </w:rPr>
        <w:t>Trading Member</w:t>
      </w:r>
      <w:r w:rsidRPr="002510DF">
        <w:rPr>
          <w:rFonts w:ascii="Tahoma" w:hAnsi="Tahoma"/>
          <w:sz w:val="22"/>
          <w:szCs w:val="24"/>
          <w:lang w:val="en-GB"/>
        </w:rPr>
        <w:t xml:space="preserve"> shall be fulfilled by the Clearing Member determined in accordance with the Clearing Rules. The commission fee shall be paid as established by the Clearing Rules.</w:t>
      </w:r>
    </w:p>
    <w:p w14:paraId="5FDF3553" w14:textId="77777777" w:rsidR="00550BDF" w:rsidRPr="0094266F" w:rsidRDefault="00550BDF">
      <w:pPr>
        <w:widowControl w:val="0"/>
        <w:numPr>
          <w:ilvl w:val="3"/>
          <w:numId w:val="19"/>
        </w:numPr>
        <w:overflowPunct/>
        <w:spacing w:before="120"/>
        <w:ind w:left="709" w:hanging="709"/>
        <w:jc w:val="both"/>
        <w:textAlignment w:val="auto"/>
        <w:rPr>
          <w:rFonts w:ascii="Tahoma" w:hAnsi="Tahoma"/>
          <w:sz w:val="22"/>
          <w:szCs w:val="24"/>
          <w:lang w:val="en-GB"/>
        </w:rPr>
      </w:pPr>
      <w:r w:rsidRPr="0094266F">
        <w:rPr>
          <w:rFonts w:ascii="Tahoma" w:hAnsi="Tahoma"/>
          <w:sz w:val="22"/>
          <w:szCs w:val="24"/>
          <w:lang w:val="en-GB"/>
        </w:rPr>
        <w:t xml:space="preserve">The Exchange shall be entitled to establish other payments, as well as provide discounts for </w:t>
      </w:r>
      <w:r w:rsidR="00A10B59" w:rsidRPr="0094266F">
        <w:rPr>
          <w:rFonts w:ascii="Tahoma" w:hAnsi="Tahoma"/>
          <w:sz w:val="22"/>
          <w:szCs w:val="24"/>
          <w:lang w:val="en-GB"/>
        </w:rPr>
        <w:t>Trading Member</w:t>
      </w:r>
      <w:r w:rsidRPr="0094266F">
        <w:rPr>
          <w:rFonts w:ascii="Tahoma" w:hAnsi="Tahoma"/>
          <w:sz w:val="22"/>
          <w:szCs w:val="24"/>
          <w:lang w:val="en-GB"/>
        </w:rPr>
        <w:t>s</w:t>
      </w:r>
      <w:r w:rsidR="00271CEC" w:rsidRPr="0094266F">
        <w:rPr>
          <w:rFonts w:ascii="Tahoma" w:hAnsi="Tahoma"/>
          <w:sz w:val="22"/>
          <w:szCs w:val="24"/>
          <w:lang w:val="en-GB"/>
        </w:rPr>
        <w:t xml:space="preserve"> according to the relevant category</w:t>
      </w:r>
      <w:r w:rsidRPr="0094266F">
        <w:rPr>
          <w:rFonts w:ascii="Tahoma" w:hAnsi="Tahoma"/>
          <w:sz w:val="22"/>
          <w:szCs w:val="24"/>
          <w:lang w:val="en-GB"/>
        </w:rPr>
        <w:t>.</w:t>
      </w:r>
    </w:p>
    <w:p w14:paraId="110D9F73" w14:textId="77777777" w:rsidR="00550BDF" w:rsidRPr="002510DF" w:rsidRDefault="00550BDF">
      <w:pPr>
        <w:widowControl w:val="0"/>
        <w:overflowPunct/>
        <w:ind w:left="709"/>
        <w:jc w:val="both"/>
        <w:textAlignment w:val="auto"/>
        <w:rPr>
          <w:rFonts w:ascii="Tahoma" w:hAnsi="Tahoma"/>
          <w:sz w:val="22"/>
          <w:szCs w:val="24"/>
          <w:lang w:val="en-GB"/>
        </w:rPr>
      </w:pPr>
    </w:p>
    <w:p w14:paraId="52AAC0A3" w14:textId="77777777" w:rsidR="00550BDF" w:rsidRPr="002B2AC2" w:rsidRDefault="00550BDF">
      <w:pPr>
        <w:pStyle w:val="1"/>
        <w:numPr>
          <w:ilvl w:val="0"/>
          <w:numId w:val="0"/>
        </w:numPr>
        <w:spacing w:before="120" w:after="120"/>
        <w:jc w:val="left"/>
        <w:rPr>
          <w:rFonts w:ascii="Tahoma" w:hAnsi="Tahoma" w:cs="Tahoma"/>
          <w:szCs w:val="24"/>
          <w:lang w:val="en-GB"/>
        </w:rPr>
      </w:pPr>
      <w:bookmarkStart w:id="38" w:name="_Toc5978064"/>
      <w:r w:rsidRPr="002B2AC2">
        <w:rPr>
          <w:rFonts w:ascii="Tahoma" w:hAnsi="Tahoma" w:cs="Tahoma"/>
          <w:caps/>
          <w:color w:val="0000FF"/>
          <w:kern w:val="28"/>
          <w:sz w:val="22"/>
          <w:szCs w:val="24"/>
          <w:lang w:val="en-GB"/>
        </w:rPr>
        <w:t>Section 08.</w:t>
      </w:r>
      <w:r w:rsidRPr="002B2AC2">
        <w:rPr>
          <w:rFonts w:ascii="Tahoma" w:hAnsi="Tahoma" w:cs="Tahoma"/>
          <w:caps/>
          <w:color w:val="0000FF"/>
          <w:kern w:val="28"/>
          <w:sz w:val="22"/>
          <w:szCs w:val="24"/>
          <w:lang w:val="en-GB"/>
        </w:rPr>
        <w:tab/>
      </w:r>
      <w:r w:rsidR="0094266F" w:rsidRPr="002B2AC2">
        <w:rPr>
          <w:rFonts w:ascii="Tahoma" w:hAnsi="Tahoma" w:cs="Tahoma"/>
          <w:caps/>
          <w:color w:val="0000FF"/>
          <w:kern w:val="28"/>
          <w:sz w:val="22"/>
          <w:szCs w:val="24"/>
          <w:lang w:val="en-GB"/>
        </w:rPr>
        <w:t xml:space="preserve"> R</w:t>
      </w:r>
      <w:r w:rsidRPr="002B2AC2">
        <w:rPr>
          <w:rFonts w:ascii="Tahoma" w:hAnsi="Tahoma" w:cs="Tahoma"/>
          <w:caps/>
          <w:color w:val="0000FF"/>
          <w:kern w:val="28"/>
          <w:sz w:val="22"/>
          <w:szCs w:val="24"/>
          <w:lang w:val="en-GB"/>
        </w:rPr>
        <w:t xml:space="preserve">egistration of the </w:t>
      </w:r>
      <w:r w:rsidR="00A10B59" w:rsidRPr="002B2AC2">
        <w:rPr>
          <w:rFonts w:ascii="Tahoma" w:hAnsi="Tahoma" w:cs="Tahoma"/>
          <w:caps/>
          <w:color w:val="0000FF"/>
          <w:kern w:val="28"/>
          <w:sz w:val="22"/>
          <w:szCs w:val="24"/>
          <w:lang w:val="en-GB"/>
        </w:rPr>
        <w:t>Trading Member</w:t>
      </w:r>
      <w:r w:rsidRPr="002B2AC2">
        <w:rPr>
          <w:rFonts w:ascii="Tahoma" w:hAnsi="Tahoma" w:cs="Tahoma"/>
          <w:caps/>
          <w:color w:val="0000FF"/>
          <w:kern w:val="28"/>
          <w:sz w:val="22"/>
          <w:szCs w:val="24"/>
          <w:lang w:val="en-GB"/>
        </w:rPr>
        <w:t>s’ Clients</w:t>
      </w:r>
      <w:bookmarkEnd w:id="38"/>
    </w:p>
    <w:p w14:paraId="7BAD2074" w14:textId="4F3BAA52" w:rsidR="0094266F" w:rsidRPr="002B2AC2" w:rsidRDefault="0094266F" w:rsidP="002B2AC2">
      <w:pPr>
        <w:jc w:val="both"/>
        <w:rPr>
          <w:rFonts w:ascii="Tahoma" w:hAnsi="Tahoma" w:cs="Tahoma"/>
          <w:lang w:val="en-GB"/>
        </w:rPr>
      </w:pPr>
      <w:r w:rsidRPr="002B2AC2">
        <w:rPr>
          <w:rFonts w:ascii="Tahoma" w:hAnsi="Tahoma" w:cs="Tahoma"/>
          <w:lang w:val="en-GB"/>
        </w:rPr>
        <w:t>The Exchange shall register Trading Members</w:t>
      </w:r>
      <w:r w:rsidR="00B71F35">
        <w:rPr>
          <w:rFonts w:ascii="Tahoma" w:hAnsi="Tahoma" w:cs="Tahoma"/>
          <w:lang w:val="en-GB"/>
        </w:rPr>
        <w:t>’ Clients</w:t>
      </w:r>
      <w:r w:rsidRPr="002B2AC2">
        <w:rPr>
          <w:rFonts w:ascii="Tahoma" w:hAnsi="Tahoma" w:cs="Tahoma"/>
          <w:lang w:val="en-GB"/>
        </w:rPr>
        <w:t xml:space="preserve"> on the FX, Precious Metals, Derivatives, Equity &amp; Bond and </w:t>
      </w:r>
      <w:bookmarkStart w:id="39" w:name="_Hlk5719731"/>
      <w:r w:rsidRPr="002B2AC2">
        <w:rPr>
          <w:rFonts w:ascii="Tahoma" w:hAnsi="Tahoma" w:cs="Tahoma"/>
          <w:lang w:val="en-GB"/>
        </w:rPr>
        <w:t>Standardised OTC Derivatives Markets</w:t>
      </w:r>
      <w:bookmarkEnd w:id="39"/>
      <w:r w:rsidRPr="002B2AC2">
        <w:rPr>
          <w:rFonts w:ascii="Tahoma" w:hAnsi="Tahoma" w:cs="Tahoma"/>
          <w:lang w:val="en-GB"/>
        </w:rPr>
        <w:t xml:space="preserve">. </w:t>
      </w:r>
      <w:r w:rsidR="00B71F35">
        <w:rPr>
          <w:rFonts w:ascii="Tahoma" w:hAnsi="Tahoma" w:cs="Tahoma"/>
          <w:lang w:val="en-GB"/>
        </w:rPr>
        <w:t>The</w:t>
      </w:r>
      <w:r w:rsidR="00B71F35" w:rsidRPr="00B71F35">
        <w:rPr>
          <w:rFonts w:ascii="Tahoma" w:hAnsi="Tahoma" w:cs="Tahoma"/>
          <w:lang w:val="en-GB"/>
        </w:rPr>
        <w:t xml:space="preserve"> </w:t>
      </w:r>
      <w:r w:rsidR="00B71F35">
        <w:rPr>
          <w:rFonts w:ascii="Tahoma" w:hAnsi="Tahoma" w:cs="Tahoma"/>
          <w:lang w:val="en-GB"/>
        </w:rPr>
        <w:t>Exchange</w:t>
      </w:r>
      <w:r w:rsidR="00B71F35" w:rsidRPr="00B71F35">
        <w:rPr>
          <w:rFonts w:ascii="Tahoma" w:hAnsi="Tahoma" w:cs="Tahoma"/>
          <w:lang w:val="en-GB"/>
        </w:rPr>
        <w:t xml:space="preserve"> </w:t>
      </w:r>
      <w:r w:rsidR="00B71F35">
        <w:rPr>
          <w:rFonts w:ascii="Tahoma" w:hAnsi="Tahoma" w:cs="Tahoma"/>
          <w:lang w:val="en-GB"/>
        </w:rPr>
        <w:t>shall</w:t>
      </w:r>
      <w:r w:rsidR="00B71F35" w:rsidRPr="00B71F35">
        <w:rPr>
          <w:rFonts w:ascii="Tahoma" w:hAnsi="Tahoma" w:cs="Tahoma"/>
          <w:lang w:val="en-GB"/>
        </w:rPr>
        <w:t xml:space="preserve"> </w:t>
      </w:r>
      <w:r w:rsidR="00B71F35">
        <w:rPr>
          <w:rFonts w:ascii="Tahoma" w:hAnsi="Tahoma" w:cs="Tahoma"/>
          <w:lang w:val="en-GB"/>
        </w:rPr>
        <w:t>register</w:t>
      </w:r>
      <w:r w:rsidR="00B71F35" w:rsidRPr="00B71F35">
        <w:rPr>
          <w:rFonts w:ascii="Tahoma" w:hAnsi="Tahoma" w:cs="Tahoma"/>
          <w:lang w:val="en-GB"/>
        </w:rPr>
        <w:t xml:space="preserve"> </w:t>
      </w:r>
      <w:r w:rsidR="00B71F35">
        <w:rPr>
          <w:rFonts w:ascii="Tahoma" w:hAnsi="Tahoma" w:cs="Tahoma"/>
          <w:lang w:val="en-US"/>
        </w:rPr>
        <w:t>Trading Members’ Client</w:t>
      </w:r>
      <w:r w:rsidR="00A016E4">
        <w:rPr>
          <w:rFonts w:ascii="Tahoma" w:hAnsi="Tahoma" w:cs="Tahoma"/>
          <w:lang w:val="en-US"/>
        </w:rPr>
        <w:t>s</w:t>
      </w:r>
      <w:r w:rsidR="00AA5695">
        <w:rPr>
          <w:rFonts w:ascii="Tahoma" w:hAnsi="Tahoma" w:cs="Tahoma"/>
          <w:lang w:val="en-US"/>
        </w:rPr>
        <w:t xml:space="preserve"> on the Deposit Market</w:t>
      </w:r>
      <w:r w:rsidR="00B71F35">
        <w:rPr>
          <w:rFonts w:ascii="Tahoma" w:hAnsi="Tahoma" w:cs="Tahoma"/>
          <w:lang w:val="en-US"/>
        </w:rPr>
        <w:t xml:space="preserve"> only if such Trading Members act as professional securities market participants holding licenses for securities management activities</w:t>
      </w:r>
      <w:r w:rsidR="00F26ABC">
        <w:rPr>
          <w:rFonts w:ascii="Tahoma" w:hAnsi="Tahoma" w:cs="Tahoma"/>
          <w:lang w:val="en-US"/>
        </w:rPr>
        <w:t xml:space="preserve"> and/or as an asset management company holding a license for managing investment funds, mutual investment funds and non-governmental</w:t>
      </w:r>
      <w:r w:rsidR="00F26ABC" w:rsidRPr="00524F37">
        <w:rPr>
          <w:rFonts w:ascii="Tahoma" w:hAnsi="Tahoma" w:cs="Tahoma"/>
          <w:lang w:val="en-US"/>
        </w:rPr>
        <w:t xml:space="preserve"> </w:t>
      </w:r>
      <w:r w:rsidR="00F26ABC">
        <w:rPr>
          <w:rFonts w:ascii="Tahoma" w:hAnsi="Tahoma" w:cs="Tahoma"/>
          <w:lang w:val="en-US"/>
        </w:rPr>
        <w:t>pension funds</w:t>
      </w:r>
      <w:r w:rsidR="003A4577" w:rsidRPr="00D825DE">
        <w:rPr>
          <w:rFonts w:ascii="Tahoma" w:hAnsi="Tahoma" w:cs="Tahoma"/>
          <w:color w:val="000000"/>
          <w:sz w:val="22"/>
          <w:szCs w:val="22"/>
          <w:lang w:val="en-GB"/>
        </w:rPr>
        <w:t xml:space="preserve">. </w:t>
      </w:r>
      <w:r w:rsidRPr="002B2AC2">
        <w:rPr>
          <w:rFonts w:ascii="Tahoma" w:hAnsi="Tahoma" w:cs="Tahoma"/>
          <w:lang w:val="en-GB"/>
        </w:rPr>
        <w:t>These provisions shall not apply to</w:t>
      </w:r>
      <w:r w:rsidR="00AA5695">
        <w:rPr>
          <w:rFonts w:ascii="Tahoma" w:hAnsi="Tahoma" w:cs="Tahoma"/>
          <w:lang w:val="en-US"/>
        </w:rPr>
        <w:t xml:space="preserve"> other</w:t>
      </w:r>
      <w:r w:rsidRPr="002B2AC2">
        <w:rPr>
          <w:rFonts w:ascii="Tahoma" w:hAnsi="Tahoma" w:cs="Tahoma"/>
          <w:lang w:val="en-GB"/>
        </w:rPr>
        <w:t xml:space="preserve"> Trading Members on the Deposit Market.</w:t>
      </w:r>
    </w:p>
    <w:p w14:paraId="3BC2E9EB" w14:textId="77777777" w:rsidR="00550BDF" w:rsidRPr="002510DF" w:rsidRDefault="00550BDF">
      <w:pPr>
        <w:pStyle w:val="20"/>
        <w:autoSpaceDE/>
        <w:autoSpaceDN/>
        <w:adjustRightInd/>
        <w:spacing w:before="480" w:after="240"/>
        <w:ind w:left="2160" w:hanging="2160"/>
        <w:jc w:val="both"/>
        <w:rPr>
          <w:rFonts w:ascii="Tahoma" w:hAnsi="Tahoma"/>
          <w:bCs w:val="0"/>
          <w:iCs w:val="0"/>
          <w:szCs w:val="24"/>
          <w:lang w:val="en-GB"/>
        </w:rPr>
      </w:pPr>
      <w:bookmarkStart w:id="40" w:name="_Toc5978065"/>
      <w:r w:rsidRPr="002B2AC2">
        <w:rPr>
          <w:rFonts w:ascii="Tahoma" w:hAnsi="Tahoma" w:cs="Tahoma"/>
          <w:bCs w:val="0"/>
          <w:i w:val="0"/>
          <w:iCs w:val="0"/>
          <w:sz w:val="22"/>
          <w:szCs w:val="24"/>
          <w:lang w:val="en-GB"/>
        </w:rPr>
        <w:t xml:space="preserve">Article 08.01. </w:t>
      </w:r>
      <w:r w:rsidRPr="002B2AC2">
        <w:rPr>
          <w:rFonts w:ascii="Tahoma" w:hAnsi="Tahoma" w:cs="Tahoma"/>
          <w:bCs w:val="0"/>
          <w:i w:val="0"/>
          <w:iCs w:val="0"/>
          <w:sz w:val="22"/>
          <w:szCs w:val="24"/>
          <w:lang w:val="en-GB"/>
        </w:rPr>
        <w:tab/>
        <w:t>Registration and Assignment of</w:t>
      </w:r>
      <w:r w:rsidRPr="002510DF">
        <w:rPr>
          <w:rFonts w:ascii="Tahoma" w:hAnsi="Tahoma"/>
          <w:bCs w:val="0"/>
          <w:i w:val="0"/>
          <w:iCs w:val="0"/>
          <w:sz w:val="22"/>
          <w:szCs w:val="24"/>
          <w:lang w:val="en-GB"/>
        </w:rPr>
        <w:t xml:space="preserve"> Codes </w:t>
      </w:r>
      <w:r w:rsidR="005D71B9" w:rsidRPr="002510DF">
        <w:rPr>
          <w:rFonts w:ascii="Tahoma" w:hAnsi="Tahoma"/>
          <w:bCs w:val="0"/>
          <w:i w:val="0"/>
          <w:iCs w:val="0"/>
          <w:sz w:val="22"/>
          <w:szCs w:val="24"/>
          <w:lang w:val="en-GB"/>
        </w:rPr>
        <w:t xml:space="preserve">to </w:t>
      </w:r>
      <w:r w:rsidR="003A4577" w:rsidRPr="002510DF">
        <w:rPr>
          <w:rFonts w:ascii="Tahoma" w:hAnsi="Tahoma"/>
          <w:bCs w:val="0"/>
          <w:i w:val="0"/>
          <w:iCs w:val="0"/>
          <w:sz w:val="22"/>
          <w:szCs w:val="24"/>
          <w:lang w:val="en-GB"/>
        </w:rPr>
        <w:t xml:space="preserve">Trading </w:t>
      </w:r>
      <w:r w:rsidR="00A10B59" w:rsidRPr="002510DF">
        <w:rPr>
          <w:rFonts w:ascii="Tahoma" w:hAnsi="Tahoma"/>
          <w:bCs w:val="0"/>
          <w:i w:val="0"/>
          <w:iCs w:val="0"/>
          <w:sz w:val="22"/>
          <w:szCs w:val="24"/>
          <w:lang w:val="en-GB"/>
        </w:rPr>
        <w:t>Member</w:t>
      </w:r>
      <w:r w:rsidRPr="002510DF">
        <w:rPr>
          <w:rFonts w:ascii="Tahoma" w:hAnsi="Tahoma"/>
          <w:bCs w:val="0"/>
          <w:i w:val="0"/>
          <w:iCs w:val="0"/>
          <w:sz w:val="22"/>
          <w:szCs w:val="24"/>
          <w:lang w:val="en-GB"/>
        </w:rPr>
        <w:t>s’ Clients</w:t>
      </w:r>
      <w:bookmarkEnd w:id="40"/>
    </w:p>
    <w:p w14:paraId="3F94A5E0" w14:textId="77777777" w:rsidR="001514D1" w:rsidRPr="002510DF" w:rsidRDefault="00550BDF" w:rsidP="001514D1">
      <w:pPr>
        <w:widowControl w:val="0"/>
        <w:numPr>
          <w:ilvl w:val="3"/>
          <w:numId w:val="42"/>
        </w:numPr>
        <w:overflowPunct/>
        <w:spacing w:before="120"/>
        <w:ind w:left="709" w:hanging="709"/>
        <w:jc w:val="both"/>
        <w:textAlignment w:val="auto"/>
        <w:rPr>
          <w:rFonts w:ascii="Tahoma" w:hAnsi="Tahoma"/>
          <w:sz w:val="22"/>
          <w:szCs w:val="24"/>
          <w:lang w:val="en-GB"/>
        </w:rPr>
      </w:pPr>
      <w:bookmarkStart w:id="41" w:name="_Ref353981919"/>
      <w:r w:rsidRPr="002510DF">
        <w:rPr>
          <w:rFonts w:ascii="Tahoma" w:hAnsi="Tahoma"/>
          <w:sz w:val="22"/>
          <w:szCs w:val="24"/>
          <w:lang w:val="en-GB"/>
        </w:rPr>
        <w:t xml:space="preserve">The Exchange shall register the </w:t>
      </w:r>
      <w:r w:rsidR="00A10B59" w:rsidRPr="002510DF">
        <w:rPr>
          <w:rFonts w:ascii="Tahoma" w:hAnsi="Tahoma"/>
          <w:sz w:val="22"/>
          <w:szCs w:val="24"/>
          <w:lang w:val="en-GB"/>
        </w:rPr>
        <w:t>Trading Member</w:t>
      </w:r>
      <w:r w:rsidRPr="002510DF">
        <w:rPr>
          <w:rFonts w:ascii="Tahoma" w:hAnsi="Tahoma"/>
          <w:sz w:val="22"/>
          <w:szCs w:val="24"/>
          <w:lang w:val="en-GB"/>
        </w:rPr>
        <w:t xml:space="preserve">s’ Clients by assignment of codes on the basis of the data received from the </w:t>
      </w:r>
      <w:r w:rsidR="00A10B59" w:rsidRPr="002510DF">
        <w:rPr>
          <w:rFonts w:ascii="Tahoma" w:hAnsi="Tahoma"/>
          <w:sz w:val="22"/>
          <w:szCs w:val="24"/>
          <w:lang w:val="en-GB"/>
        </w:rPr>
        <w:t>Trading Member</w:t>
      </w:r>
      <w:r w:rsidRPr="002510DF">
        <w:rPr>
          <w:rFonts w:ascii="Tahoma" w:hAnsi="Tahoma"/>
          <w:sz w:val="22"/>
          <w:szCs w:val="24"/>
          <w:lang w:val="en-GB"/>
        </w:rPr>
        <w:t xml:space="preserve">s and/or the </w:t>
      </w:r>
      <w:r w:rsidR="0023579D" w:rsidRPr="002510DF">
        <w:rPr>
          <w:rFonts w:ascii="Tahoma" w:hAnsi="Tahoma"/>
          <w:sz w:val="22"/>
          <w:szCs w:val="24"/>
          <w:lang w:val="en-GB"/>
        </w:rPr>
        <w:t>Clearing House</w:t>
      </w:r>
      <w:r w:rsidRPr="002510DF">
        <w:rPr>
          <w:rFonts w:ascii="Tahoma" w:hAnsi="Tahoma"/>
          <w:sz w:val="22"/>
          <w:szCs w:val="24"/>
          <w:lang w:val="en-GB"/>
        </w:rPr>
        <w:t>.</w:t>
      </w:r>
      <w:r w:rsidR="001514D1" w:rsidRPr="002510DF">
        <w:rPr>
          <w:rFonts w:ascii="Tahoma" w:hAnsi="Tahoma"/>
          <w:sz w:val="22"/>
          <w:szCs w:val="24"/>
          <w:lang w:val="en-GB"/>
        </w:rPr>
        <w:t xml:space="preserve"> </w:t>
      </w:r>
      <w:r w:rsidR="001514D1" w:rsidRPr="002510DF">
        <w:rPr>
          <w:rFonts w:ascii="Tahoma" w:hAnsi="Tahoma"/>
          <w:sz w:val="22"/>
          <w:szCs w:val="24"/>
          <w:lang w:val="en-GB"/>
        </w:rPr>
        <w:br/>
      </w:r>
      <w:r w:rsidR="003D7420" w:rsidRPr="002510DF">
        <w:rPr>
          <w:rFonts w:ascii="Tahoma" w:hAnsi="Tahoma"/>
          <w:sz w:val="22"/>
          <w:szCs w:val="24"/>
          <w:lang w:val="en-GB"/>
        </w:rPr>
        <w:t>When trades for precious metals purchase/sell are executed, the Exchange shall register 2</w:t>
      </w:r>
      <w:r w:rsidR="003D7420" w:rsidRPr="002510DF">
        <w:rPr>
          <w:rFonts w:ascii="Tahoma" w:hAnsi="Tahoma"/>
          <w:sz w:val="22"/>
          <w:szCs w:val="24"/>
          <w:vertAlign w:val="superscript"/>
          <w:lang w:val="en-GB"/>
        </w:rPr>
        <w:t>nd</w:t>
      </w:r>
      <w:r w:rsidR="003D7420" w:rsidRPr="002510DF">
        <w:rPr>
          <w:rFonts w:ascii="Tahoma" w:hAnsi="Tahoma"/>
          <w:sz w:val="22"/>
          <w:szCs w:val="24"/>
          <w:lang w:val="en-GB"/>
        </w:rPr>
        <w:t xml:space="preserve"> level clients in accordance with</w:t>
      </w:r>
      <w:r w:rsidR="003D7420" w:rsidRPr="002510DF">
        <w:rPr>
          <w:rFonts w:ascii="Tahoma" w:hAnsi="Tahoma"/>
          <w:color w:val="000000"/>
          <w:sz w:val="22"/>
          <w:szCs w:val="24"/>
          <w:lang w:val="en-GB"/>
        </w:rPr>
        <w:t xml:space="preserve"> Technological Features of Registration posted on the Exchange website in the Internet</w:t>
      </w:r>
      <w:r w:rsidR="001514D1" w:rsidRPr="002510DF">
        <w:rPr>
          <w:rFonts w:ascii="Tahoma" w:hAnsi="Tahoma"/>
          <w:sz w:val="22"/>
          <w:szCs w:val="24"/>
          <w:lang w:val="en-GB"/>
        </w:rPr>
        <w:t>.</w:t>
      </w:r>
    </w:p>
    <w:p w14:paraId="44AC637B" w14:textId="77777777" w:rsidR="00550BDF" w:rsidRPr="002510DF" w:rsidRDefault="00550BDF">
      <w:pPr>
        <w:widowControl w:val="0"/>
        <w:numPr>
          <w:ilvl w:val="3"/>
          <w:numId w:val="42"/>
        </w:numPr>
        <w:overflowPunct/>
        <w:spacing w:before="120"/>
        <w:ind w:left="709" w:hanging="709"/>
        <w:jc w:val="both"/>
        <w:textAlignment w:val="auto"/>
        <w:rPr>
          <w:rFonts w:ascii="Tahoma" w:hAnsi="Tahoma"/>
          <w:sz w:val="22"/>
          <w:szCs w:val="24"/>
          <w:lang w:val="en-GB"/>
        </w:rPr>
      </w:pPr>
      <w:bookmarkStart w:id="42" w:name="_Ref353981982"/>
      <w:bookmarkEnd w:id="41"/>
      <w:r w:rsidRPr="002510DF">
        <w:rPr>
          <w:rFonts w:ascii="Tahoma" w:hAnsi="Tahoma"/>
          <w:color w:val="000000"/>
          <w:sz w:val="22"/>
          <w:szCs w:val="24"/>
          <w:lang w:val="en-GB"/>
        </w:rPr>
        <w:t xml:space="preserve">For the purpose of codes assignment to the Clients the </w:t>
      </w:r>
      <w:r w:rsidR="00A10B59" w:rsidRPr="002510DF">
        <w:rPr>
          <w:rFonts w:ascii="Tahoma" w:hAnsi="Tahoma"/>
          <w:color w:val="000000"/>
          <w:sz w:val="22"/>
          <w:szCs w:val="24"/>
          <w:lang w:val="en-GB"/>
        </w:rPr>
        <w:t>Trading Member</w:t>
      </w:r>
      <w:r w:rsidRPr="002510DF">
        <w:rPr>
          <w:rFonts w:ascii="Tahoma" w:hAnsi="Tahoma"/>
          <w:color w:val="000000"/>
          <w:sz w:val="22"/>
          <w:szCs w:val="24"/>
          <w:lang w:val="en-GB"/>
        </w:rPr>
        <w:t xml:space="preserve"> shall submit to the Exchange/</w:t>
      </w:r>
      <w:r w:rsidR="0023579D" w:rsidRPr="002510DF">
        <w:rPr>
          <w:rFonts w:ascii="Tahoma" w:hAnsi="Tahoma"/>
          <w:color w:val="000000"/>
          <w:sz w:val="22"/>
          <w:szCs w:val="24"/>
          <w:lang w:val="en-GB"/>
        </w:rPr>
        <w:t>Clearing House</w:t>
      </w:r>
      <w:r w:rsidRPr="002510DF">
        <w:rPr>
          <w:rFonts w:ascii="Tahoma" w:hAnsi="Tahoma"/>
          <w:color w:val="000000"/>
          <w:sz w:val="22"/>
          <w:szCs w:val="24"/>
          <w:lang w:val="en-GB"/>
        </w:rPr>
        <w:t xml:space="preserve"> the information of itself and the Clients provided for by the laws of the Russian Federation</w:t>
      </w:r>
      <w:r w:rsidR="00FB2B25" w:rsidRPr="002510DF">
        <w:rPr>
          <w:rFonts w:ascii="Tahoma" w:hAnsi="Tahoma"/>
          <w:color w:val="000000"/>
          <w:sz w:val="22"/>
          <w:szCs w:val="24"/>
          <w:lang w:val="en-GB"/>
        </w:rPr>
        <w:t xml:space="preserve"> and </w:t>
      </w:r>
      <w:r w:rsidRPr="002510DF">
        <w:rPr>
          <w:rFonts w:ascii="Tahoma" w:hAnsi="Tahoma"/>
          <w:color w:val="000000"/>
          <w:sz w:val="22"/>
          <w:szCs w:val="24"/>
          <w:lang w:val="en-GB"/>
        </w:rPr>
        <w:t>by the Admission Rules, in the manner and format determined by the Technological Features of Registration posted on the Exchange website in the Internet.</w:t>
      </w:r>
    </w:p>
    <w:bookmarkEnd w:id="42"/>
    <w:p w14:paraId="24714F1C" w14:textId="77777777" w:rsidR="00550BDF" w:rsidRPr="002510DF" w:rsidRDefault="00550BDF">
      <w:pPr>
        <w:widowControl w:val="0"/>
        <w:numPr>
          <w:ilvl w:val="3"/>
          <w:numId w:val="42"/>
        </w:numPr>
        <w:overflowPunct/>
        <w:spacing w:before="120"/>
        <w:ind w:left="709" w:hanging="709"/>
        <w:jc w:val="both"/>
        <w:textAlignment w:val="auto"/>
        <w:rPr>
          <w:rFonts w:ascii="Tahoma" w:hAnsi="Tahoma"/>
          <w:sz w:val="22"/>
          <w:szCs w:val="24"/>
          <w:lang w:val="en-GB"/>
        </w:rPr>
      </w:pPr>
      <w:r w:rsidRPr="002510DF">
        <w:rPr>
          <w:rFonts w:ascii="Tahoma" w:hAnsi="Tahoma"/>
          <w:color w:val="000000"/>
          <w:sz w:val="22"/>
          <w:szCs w:val="24"/>
          <w:lang w:val="en-GB"/>
        </w:rPr>
        <w:t xml:space="preserve">For the purpose of codes assignment to the Customers the </w:t>
      </w:r>
      <w:r w:rsidR="00A10B59" w:rsidRPr="002510DF">
        <w:rPr>
          <w:rFonts w:ascii="Tahoma" w:hAnsi="Tahoma"/>
          <w:color w:val="000000"/>
          <w:sz w:val="22"/>
          <w:szCs w:val="24"/>
          <w:lang w:val="en-GB"/>
        </w:rPr>
        <w:t>Trading Member</w:t>
      </w:r>
      <w:r w:rsidRPr="002510DF">
        <w:rPr>
          <w:rFonts w:ascii="Tahoma" w:hAnsi="Tahoma"/>
          <w:color w:val="000000"/>
          <w:sz w:val="22"/>
          <w:szCs w:val="24"/>
          <w:lang w:val="en-GB"/>
        </w:rPr>
        <w:t xml:space="preserve"> shall have an option to submit other information provided for hereby in addition to the information specified in </w:t>
      </w:r>
      <w:r w:rsidR="00F8730A" w:rsidRPr="002510DF">
        <w:rPr>
          <w:rFonts w:ascii="Tahoma" w:hAnsi="Tahoma"/>
          <w:color w:val="000000"/>
          <w:sz w:val="22"/>
          <w:szCs w:val="24"/>
          <w:lang w:val="en-GB"/>
        </w:rPr>
        <w:t>Clause</w:t>
      </w:r>
      <w:r w:rsidRPr="002510DF">
        <w:rPr>
          <w:rFonts w:ascii="Tahoma" w:hAnsi="Tahoma"/>
          <w:color w:val="000000"/>
          <w:sz w:val="22"/>
          <w:szCs w:val="24"/>
          <w:lang w:val="en-GB"/>
        </w:rPr>
        <w:t xml:space="preserve"> 2 of this </w:t>
      </w:r>
      <w:r w:rsidR="003867D3" w:rsidRPr="002510DF">
        <w:rPr>
          <w:rFonts w:ascii="Tahoma" w:hAnsi="Tahoma"/>
          <w:color w:val="000000"/>
          <w:sz w:val="22"/>
          <w:szCs w:val="24"/>
          <w:lang w:val="en-GB"/>
        </w:rPr>
        <w:t>Article</w:t>
      </w:r>
      <w:r w:rsidRPr="002510DF">
        <w:rPr>
          <w:rFonts w:ascii="Tahoma" w:hAnsi="Tahoma"/>
          <w:color w:val="000000"/>
          <w:sz w:val="22"/>
          <w:szCs w:val="24"/>
          <w:lang w:val="en-GB"/>
        </w:rPr>
        <w:t xml:space="preserve"> hereof, in the manner and format determined by the Registration Technological Features.</w:t>
      </w:r>
    </w:p>
    <w:p w14:paraId="29F4AE74" w14:textId="77777777" w:rsidR="00550BDF" w:rsidRPr="002510DF" w:rsidRDefault="00550BDF">
      <w:pPr>
        <w:widowControl w:val="0"/>
        <w:numPr>
          <w:ilvl w:val="3"/>
          <w:numId w:val="42"/>
        </w:numPr>
        <w:overflowPunct/>
        <w:spacing w:before="120"/>
        <w:ind w:left="709" w:hanging="709"/>
        <w:jc w:val="both"/>
        <w:textAlignment w:val="auto"/>
        <w:rPr>
          <w:rFonts w:ascii="Tahoma" w:hAnsi="Tahoma"/>
          <w:sz w:val="22"/>
          <w:szCs w:val="24"/>
          <w:lang w:val="en-GB"/>
        </w:rPr>
      </w:pPr>
      <w:r w:rsidRPr="002510DF">
        <w:rPr>
          <w:rFonts w:ascii="Tahoma" w:hAnsi="Tahoma"/>
          <w:sz w:val="22"/>
          <w:szCs w:val="24"/>
          <w:lang w:val="en-GB"/>
        </w:rPr>
        <w:t xml:space="preserve">The </w:t>
      </w:r>
      <w:r w:rsidR="00A10B59" w:rsidRPr="002510DF">
        <w:rPr>
          <w:rFonts w:ascii="Tahoma" w:hAnsi="Tahoma"/>
          <w:sz w:val="22"/>
          <w:szCs w:val="24"/>
          <w:lang w:val="en-GB"/>
        </w:rPr>
        <w:t>Trading Member</w:t>
      </w:r>
      <w:r w:rsidRPr="002510DF">
        <w:rPr>
          <w:rFonts w:ascii="Tahoma" w:hAnsi="Tahoma"/>
          <w:sz w:val="22"/>
          <w:szCs w:val="24"/>
          <w:lang w:val="en-GB"/>
        </w:rPr>
        <w:t xml:space="preserve"> shall ensure the compliance of the data containing information required for the Clients registration and the manner of their submission with the requirements established by the Exchange.</w:t>
      </w:r>
    </w:p>
    <w:p w14:paraId="2AD56458" w14:textId="77777777" w:rsidR="00550BDF" w:rsidRPr="002510DF" w:rsidRDefault="00550BDF">
      <w:pPr>
        <w:widowControl w:val="0"/>
        <w:numPr>
          <w:ilvl w:val="3"/>
          <w:numId w:val="42"/>
        </w:numPr>
        <w:overflowPunct/>
        <w:spacing w:before="120"/>
        <w:ind w:left="709" w:hanging="709"/>
        <w:jc w:val="both"/>
        <w:textAlignment w:val="auto"/>
        <w:rPr>
          <w:rFonts w:ascii="Tahoma" w:hAnsi="Tahoma"/>
          <w:sz w:val="22"/>
          <w:szCs w:val="24"/>
          <w:lang w:val="en-GB"/>
        </w:rPr>
      </w:pPr>
      <w:r w:rsidRPr="002510DF">
        <w:rPr>
          <w:rFonts w:ascii="Tahoma" w:hAnsi="Tahoma"/>
          <w:sz w:val="22"/>
          <w:szCs w:val="24"/>
          <w:lang w:val="en-GB"/>
        </w:rPr>
        <w:t xml:space="preserve">In case of change of the information of the </w:t>
      </w:r>
      <w:r w:rsidR="00A10B59" w:rsidRPr="002510DF">
        <w:rPr>
          <w:rFonts w:ascii="Tahoma" w:hAnsi="Tahoma"/>
          <w:sz w:val="22"/>
          <w:szCs w:val="24"/>
          <w:lang w:val="en-GB"/>
        </w:rPr>
        <w:t>Trading Member</w:t>
      </w:r>
      <w:r w:rsidRPr="002510DF">
        <w:rPr>
          <w:rFonts w:ascii="Tahoma" w:hAnsi="Tahoma"/>
          <w:sz w:val="22"/>
          <w:szCs w:val="24"/>
          <w:lang w:val="en-GB"/>
        </w:rPr>
        <w:t xml:space="preserve">, Client thereof submitted before by the </w:t>
      </w:r>
      <w:r w:rsidR="00A10B59" w:rsidRPr="002510DF">
        <w:rPr>
          <w:rFonts w:ascii="Tahoma" w:hAnsi="Tahoma"/>
          <w:sz w:val="22"/>
          <w:szCs w:val="24"/>
          <w:lang w:val="en-GB"/>
        </w:rPr>
        <w:t>Trading Member</w:t>
      </w:r>
      <w:r w:rsidRPr="002510DF">
        <w:rPr>
          <w:rFonts w:ascii="Tahoma" w:hAnsi="Tahoma"/>
          <w:sz w:val="22"/>
          <w:szCs w:val="24"/>
          <w:lang w:val="en-GB"/>
        </w:rPr>
        <w:t xml:space="preserve"> to the Exchange/</w:t>
      </w:r>
      <w:r w:rsidR="0023579D" w:rsidRPr="002510DF">
        <w:rPr>
          <w:rFonts w:ascii="Tahoma" w:hAnsi="Tahoma"/>
          <w:sz w:val="22"/>
          <w:szCs w:val="24"/>
          <w:lang w:val="en-GB"/>
        </w:rPr>
        <w:t>Clearing House</w:t>
      </w:r>
      <w:r w:rsidRPr="002510DF">
        <w:rPr>
          <w:rFonts w:ascii="Tahoma" w:hAnsi="Tahoma"/>
          <w:sz w:val="22"/>
          <w:szCs w:val="24"/>
          <w:lang w:val="en-GB"/>
        </w:rPr>
        <w:t xml:space="preserve"> for the purpose of codes assignment, the </w:t>
      </w:r>
      <w:r w:rsidR="00A10B59" w:rsidRPr="002510DF">
        <w:rPr>
          <w:rFonts w:ascii="Tahoma" w:hAnsi="Tahoma"/>
          <w:sz w:val="22"/>
          <w:szCs w:val="24"/>
          <w:lang w:val="en-GB"/>
        </w:rPr>
        <w:t>Trading Member</w:t>
      </w:r>
      <w:r w:rsidRPr="002510DF">
        <w:rPr>
          <w:rFonts w:ascii="Tahoma" w:hAnsi="Tahoma"/>
          <w:sz w:val="22"/>
          <w:szCs w:val="24"/>
          <w:lang w:val="en-GB"/>
        </w:rPr>
        <w:t xml:space="preserve"> shall submit to the Exchange/</w:t>
      </w:r>
      <w:r w:rsidR="0023579D" w:rsidRPr="002510DF">
        <w:rPr>
          <w:rFonts w:ascii="Tahoma" w:hAnsi="Tahoma"/>
          <w:sz w:val="22"/>
          <w:szCs w:val="24"/>
          <w:lang w:val="en-GB"/>
        </w:rPr>
        <w:t>Clearing House</w:t>
      </w:r>
      <w:r w:rsidRPr="002510DF">
        <w:rPr>
          <w:rFonts w:ascii="Tahoma" w:hAnsi="Tahoma"/>
          <w:sz w:val="22"/>
          <w:szCs w:val="24"/>
          <w:lang w:val="en-GB"/>
        </w:rPr>
        <w:t xml:space="preserve"> the updated information in not more than </w:t>
      </w:r>
      <w:r w:rsidR="00FB2B25" w:rsidRPr="002510DF">
        <w:rPr>
          <w:rFonts w:ascii="Tahoma" w:hAnsi="Tahoma"/>
          <w:sz w:val="22"/>
          <w:szCs w:val="24"/>
          <w:lang w:val="en-GB"/>
        </w:rPr>
        <w:t xml:space="preserve">10 </w:t>
      </w:r>
      <w:r w:rsidRPr="002510DF">
        <w:rPr>
          <w:rFonts w:ascii="Tahoma" w:hAnsi="Tahoma"/>
          <w:sz w:val="22"/>
          <w:szCs w:val="24"/>
          <w:lang w:val="en-GB"/>
        </w:rPr>
        <w:t xml:space="preserve">business days from the date of submission to such a </w:t>
      </w:r>
      <w:r w:rsidR="00A10B59" w:rsidRPr="002510DF">
        <w:rPr>
          <w:rFonts w:ascii="Tahoma" w:hAnsi="Tahoma"/>
          <w:sz w:val="22"/>
          <w:szCs w:val="24"/>
          <w:lang w:val="en-GB"/>
        </w:rPr>
        <w:t>Trading Member</w:t>
      </w:r>
      <w:r w:rsidRPr="002510DF">
        <w:rPr>
          <w:rFonts w:ascii="Tahoma" w:hAnsi="Tahoma"/>
          <w:sz w:val="22"/>
          <w:szCs w:val="24"/>
          <w:lang w:val="en-GB"/>
        </w:rPr>
        <w:t xml:space="preserve"> of the updated information by the Client thereof.</w:t>
      </w:r>
    </w:p>
    <w:p w14:paraId="57775364" w14:textId="77777777" w:rsidR="00550BDF" w:rsidRDefault="00550BDF">
      <w:pPr>
        <w:widowControl w:val="0"/>
        <w:numPr>
          <w:ilvl w:val="3"/>
          <w:numId w:val="42"/>
        </w:numPr>
        <w:overflowPunct/>
        <w:spacing w:before="120"/>
        <w:ind w:left="709" w:hanging="709"/>
        <w:jc w:val="both"/>
        <w:textAlignment w:val="auto"/>
        <w:rPr>
          <w:rFonts w:ascii="Tahoma" w:hAnsi="Tahoma"/>
          <w:sz w:val="22"/>
          <w:szCs w:val="24"/>
          <w:lang w:val="en-GB"/>
        </w:rPr>
      </w:pPr>
      <w:bookmarkStart w:id="43" w:name="_Ref353982051"/>
      <w:r w:rsidRPr="002510DF">
        <w:rPr>
          <w:rFonts w:ascii="Tahoma" w:hAnsi="Tahoma"/>
          <w:sz w:val="22"/>
          <w:szCs w:val="24"/>
          <w:lang w:val="en-GB"/>
        </w:rPr>
        <w:t xml:space="preserve">The </w:t>
      </w:r>
      <w:r w:rsidR="00A10B59" w:rsidRPr="002510DF">
        <w:rPr>
          <w:rFonts w:ascii="Tahoma" w:hAnsi="Tahoma"/>
          <w:sz w:val="22"/>
          <w:szCs w:val="24"/>
          <w:lang w:val="en-GB"/>
        </w:rPr>
        <w:t>Trading Member</w:t>
      </w:r>
      <w:r w:rsidRPr="002510DF">
        <w:rPr>
          <w:rFonts w:ascii="Tahoma" w:hAnsi="Tahoma"/>
          <w:sz w:val="22"/>
          <w:szCs w:val="24"/>
          <w:lang w:val="en-GB"/>
        </w:rPr>
        <w:t xml:space="preserve"> shall in full be responsible for the relevance and authenticity of the information submitted by the </w:t>
      </w:r>
      <w:r w:rsidR="00A10B59" w:rsidRPr="002510DF">
        <w:rPr>
          <w:rFonts w:ascii="Tahoma" w:hAnsi="Tahoma"/>
          <w:sz w:val="22"/>
          <w:szCs w:val="24"/>
          <w:lang w:val="en-GB"/>
        </w:rPr>
        <w:t>Trading Member</w:t>
      </w:r>
      <w:r w:rsidRPr="002510DF">
        <w:rPr>
          <w:rFonts w:ascii="Tahoma" w:hAnsi="Tahoma"/>
          <w:sz w:val="22"/>
          <w:szCs w:val="24"/>
          <w:lang w:val="en-GB"/>
        </w:rPr>
        <w:t xml:space="preserve"> and containing the data necessary for the Clients registration, as well as for violation by the </w:t>
      </w:r>
      <w:r w:rsidR="00A10B59" w:rsidRPr="002510DF">
        <w:rPr>
          <w:rFonts w:ascii="Tahoma" w:hAnsi="Tahoma"/>
          <w:sz w:val="22"/>
          <w:szCs w:val="24"/>
          <w:lang w:val="en-GB"/>
        </w:rPr>
        <w:t>Trading Member</w:t>
      </w:r>
      <w:r w:rsidRPr="002510DF">
        <w:rPr>
          <w:rFonts w:ascii="Tahoma" w:hAnsi="Tahoma"/>
          <w:sz w:val="22"/>
          <w:szCs w:val="24"/>
          <w:lang w:val="en-GB"/>
        </w:rPr>
        <w:t xml:space="preserve"> of the procedure for submission of this information.</w:t>
      </w:r>
    </w:p>
    <w:p w14:paraId="17C711DA" w14:textId="77777777" w:rsidR="00FD11AE" w:rsidRPr="002510DF" w:rsidRDefault="00FD11AE" w:rsidP="002B2AC2">
      <w:pPr>
        <w:widowControl w:val="0"/>
        <w:overflowPunct/>
        <w:spacing w:before="120"/>
        <w:ind w:left="709"/>
        <w:jc w:val="both"/>
        <w:textAlignment w:val="auto"/>
        <w:rPr>
          <w:rFonts w:ascii="Tahoma" w:hAnsi="Tahoma"/>
          <w:sz w:val="22"/>
          <w:szCs w:val="24"/>
          <w:lang w:val="en-GB"/>
        </w:rPr>
      </w:pPr>
      <w:r>
        <w:rPr>
          <w:rFonts w:ascii="Tahoma" w:hAnsi="Tahoma"/>
          <w:sz w:val="22"/>
          <w:szCs w:val="24"/>
          <w:lang w:val="en-GB"/>
        </w:rPr>
        <w:t xml:space="preserve">The Exchange shall have the right to take disciplinary actions towards a Trading Member if such Trading Member violates information submission procedures. </w:t>
      </w:r>
    </w:p>
    <w:bookmarkEnd w:id="43"/>
    <w:p w14:paraId="4B048899" w14:textId="77777777" w:rsidR="00550BDF" w:rsidRPr="002510DF" w:rsidRDefault="00550BDF">
      <w:pPr>
        <w:widowControl w:val="0"/>
        <w:numPr>
          <w:ilvl w:val="3"/>
          <w:numId w:val="42"/>
        </w:numPr>
        <w:overflowPunct/>
        <w:spacing w:before="120"/>
        <w:ind w:left="709" w:hanging="709"/>
        <w:jc w:val="both"/>
        <w:textAlignment w:val="auto"/>
        <w:rPr>
          <w:rFonts w:ascii="Tahoma" w:hAnsi="Tahoma"/>
          <w:sz w:val="22"/>
          <w:szCs w:val="24"/>
          <w:lang w:val="en-GB"/>
        </w:rPr>
      </w:pPr>
      <w:r w:rsidRPr="002510DF">
        <w:rPr>
          <w:rFonts w:ascii="Tahoma" w:hAnsi="Tahoma"/>
          <w:color w:val="000000"/>
          <w:sz w:val="22"/>
          <w:szCs w:val="24"/>
          <w:lang w:val="en-GB"/>
        </w:rPr>
        <w:t>Software for generation and verification of the documents containing the information required for registration of the Clients shall be disclosed on the Exchange website in the Internet.</w:t>
      </w:r>
    </w:p>
    <w:p w14:paraId="07F93C76" w14:textId="77777777" w:rsidR="00550BDF" w:rsidRPr="002510DF" w:rsidRDefault="00550BDF" w:rsidP="00434B5F">
      <w:pPr>
        <w:pStyle w:val="20"/>
        <w:keepNext w:val="0"/>
        <w:widowControl w:val="0"/>
        <w:numPr>
          <w:ilvl w:val="1"/>
          <w:numId w:val="0"/>
        </w:numPr>
        <w:tabs>
          <w:tab w:val="left" w:pos="2127"/>
        </w:tabs>
        <w:overflowPunct/>
        <w:spacing w:beforeLines="60" w:before="144" w:afterLines="60" w:after="144"/>
        <w:ind w:left="426"/>
        <w:jc w:val="both"/>
        <w:textAlignment w:val="auto"/>
        <w:rPr>
          <w:rFonts w:ascii="Tahoma" w:hAnsi="Tahoma"/>
          <w:bCs w:val="0"/>
          <w:i w:val="0"/>
          <w:iCs w:val="0"/>
          <w:color w:val="0000FF"/>
          <w:szCs w:val="24"/>
          <w:lang w:val="en-GB"/>
        </w:rPr>
      </w:pPr>
      <w:bookmarkStart w:id="44" w:name="_Toc5978066"/>
      <w:bookmarkStart w:id="45" w:name="_Ref410208307"/>
      <w:r w:rsidRPr="002510DF">
        <w:rPr>
          <w:rFonts w:ascii="Tahoma" w:hAnsi="Tahoma"/>
          <w:bCs w:val="0"/>
          <w:i w:val="0"/>
          <w:iCs w:val="0"/>
          <w:sz w:val="22"/>
          <w:szCs w:val="24"/>
          <w:lang w:val="en-GB"/>
        </w:rPr>
        <w:t xml:space="preserve">Article 08.02. </w:t>
      </w:r>
      <w:r w:rsidRPr="002510DF">
        <w:rPr>
          <w:rFonts w:ascii="Tahoma" w:hAnsi="Tahoma"/>
          <w:b w:val="0"/>
          <w:bCs w:val="0"/>
          <w:i w:val="0"/>
          <w:iCs w:val="0"/>
          <w:sz w:val="22"/>
          <w:szCs w:val="24"/>
          <w:lang w:val="en-GB"/>
        </w:rPr>
        <w:tab/>
      </w:r>
      <w:r w:rsidR="00997DBA" w:rsidRPr="002510DF">
        <w:rPr>
          <w:rFonts w:ascii="Tahoma" w:hAnsi="Tahoma"/>
          <w:bCs w:val="0"/>
          <w:i w:val="0"/>
          <w:iCs w:val="0"/>
          <w:color w:val="0000FF"/>
          <w:sz w:val="22"/>
          <w:szCs w:val="24"/>
          <w:lang w:val="en-GB"/>
        </w:rPr>
        <w:t>REGISTRATION OF TRADING MEMBERS’ CLIENTS</w:t>
      </w:r>
      <w:bookmarkEnd w:id="44"/>
    </w:p>
    <w:bookmarkEnd w:id="45"/>
    <w:p w14:paraId="7F913D66" w14:textId="77777777" w:rsidR="00550BDF" w:rsidRPr="002510DF" w:rsidRDefault="00550BDF" w:rsidP="00434B5F">
      <w:pPr>
        <w:widowControl w:val="0"/>
        <w:numPr>
          <w:ilvl w:val="0"/>
          <w:numId w:val="100"/>
        </w:numPr>
        <w:overflowPunct/>
        <w:autoSpaceDE/>
        <w:autoSpaceDN/>
        <w:adjustRightInd/>
        <w:spacing w:beforeLines="60" w:before="144" w:afterLines="60" w:after="144"/>
        <w:ind w:left="709" w:hanging="709"/>
        <w:jc w:val="both"/>
        <w:textAlignment w:val="auto"/>
        <w:rPr>
          <w:rFonts w:ascii="Tahoma" w:hAnsi="Tahoma"/>
          <w:color w:val="000000"/>
          <w:sz w:val="22"/>
          <w:szCs w:val="24"/>
          <w:lang w:val="en-GB"/>
        </w:rPr>
      </w:pPr>
      <w:r w:rsidRPr="002510DF">
        <w:rPr>
          <w:rFonts w:ascii="Tahoma" w:hAnsi="Tahoma"/>
          <w:sz w:val="22"/>
          <w:szCs w:val="24"/>
          <w:lang w:val="en-GB"/>
        </w:rPr>
        <w:t xml:space="preserve">The procedure of registration of the </w:t>
      </w:r>
      <w:r w:rsidR="00A10B59" w:rsidRPr="002510DF">
        <w:rPr>
          <w:rFonts w:ascii="Tahoma" w:hAnsi="Tahoma"/>
          <w:sz w:val="22"/>
          <w:szCs w:val="24"/>
          <w:lang w:val="en-GB"/>
        </w:rPr>
        <w:t>Trading Member</w:t>
      </w:r>
      <w:r w:rsidRPr="002510DF">
        <w:rPr>
          <w:rFonts w:ascii="Tahoma" w:hAnsi="Tahoma"/>
          <w:sz w:val="22"/>
          <w:szCs w:val="24"/>
          <w:lang w:val="en-GB"/>
        </w:rPr>
        <w:t>’s Clients shall provide for assignment by the Exchange the following unique codes to the Clients:</w:t>
      </w:r>
    </w:p>
    <w:p w14:paraId="01ED7DA6" w14:textId="77777777" w:rsidR="00550BDF" w:rsidRPr="002510DF" w:rsidRDefault="00550BDF" w:rsidP="00434B5F">
      <w:pPr>
        <w:pStyle w:val="aff3"/>
        <w:widowControl w:val="0"/>
        <w:numPr>
          <w:ilvl w:val="0"/>
          <w:numId w:val="115"/>
        </w:numPr>
        <w:tabs>
          <w:tab w:val="left" w:pos="1418"/>
        </w:tabs>
        <w:overflowPunct/>
        <w:autoSpaceDE/>
        <w:autoSpaceDN/>
        <w:spacing w:beforeLines="60" w:before="144" w:afterLines="60" w:after="144"/>
        <w:jc w:val="both"/>
        <w:textAlignment w:val="auto"/>
        <w:rPr>
          <w:rFonts w:ascii="Tahoma" w:hAnsi="Tahoma"/>
          <w:sz w:val="22"/>
          <w:szCs w:val="24"/>
          <w:lang w:val="en-GB"/>
        </w:rPr>
      </w:pPr>
      <w:r w:rsidRPr="002510DF">
        <w:rPr>
          <w:rFonts w:ascii="Tahoma" w:hAnsi="Tahoma"/>
          <w:sz w:val="22"/>
          <w:szCs w:val="24"/>
          <w:lang w:val="en-GB"/>
        </w:rPr>
        <w:t xml:space="preserve">Client code assigned in accordance with the </w:t>
      </w:r>
      <w:r w:rsidR="00FD11AE">
        <w:rPr>
          <w:rFonts w:ascii="Tahoma" w:hAnsi="Tahoma"/>
          <w:sz w:val="22"/>
          <w:szCs w:val="24"/>
          <w:lang w:val="en-GB"/>
        </w:rPr>
        <w:t>laws of the Russian F</w:t>
      </w:r>
      <w:r w:rsidR="00FB2B25" w:rsidRPr="002510DF">
        <w:rPr>
          <w:rFonts w:ascii="Tahoma" w:hAnsi="Tahoma"/>
          <w:sz w:val="22"/>
          <w:szCs w:val="24"/>
          <w:lang w:val="en-GB"/>
        </w:rPr>
        <w:t xml:space="preserve">ederation </w:t>
      </w:r>
      <w:r w:rsidRPr="002510DF">
        <w:rPr>
          <w:rFonts w:ascii="Tahoma" w:hAnsi="Tahoma"/>
          <w:sz w:val="22"/>
          <w:szCs w:val="24"/>
          <w:lang w:val="en-GB"/>
        </w:rPr>
        <w:t xml:space="preserve">and the </w:t>
      </w:r>
      <w:r w:rsidR="009C7FE0" w:rsidRPr="002510DF">
        <w:rPr>
          <w:rFonts w:ascii="Tahoma" w:hAnsi="Tahoma"/>
          <w:sz w:val="22"/>
          <w:szCs w:val="24"/>
          <w:lang w:val="en-GB"/>
        </w:rPr>
        <w:t xml:space="preserve">Internal Documents of the </w:t>
      </w:r>
      <w:r w:rsidRPr="002510DF">
        <w:rPr>
          <w:rFonts w:ascii="Tahoma" w:hAnsi="Tahoma"/>
          <w:sz w:val="22"/>
          <w:szCs w:val="24"/>
          <w:lang w:val="en-GB"/>
        </w:rPr>
        <w:t>Exchange;</w:t>
      </w:r>
    </w:p>
    <w:p w14:paraId="0EFA0C12" w14:textId="77777777" w:rsidR="00550BDF" w:rsidRPr="002510DF" w:rsidRDefault="00550BDF" w:rsidP="00434B5F">
      <w:pPr>
        <w:pStyle w:val="aff3"/>
        <w:widowControl w:val="0"/>
        <w:numPr>
          <w:ilvl w:val="0"/>
          <w:numId w:val="115"/>
        </w:numPr>
        <w:tabs>
          <w:tab w:val="left" w:pos="1418"/>
        </w:tabs>
        <w:overflowPunct/>
        <w:autoSpaceDE/>
        <w:autoSpaceDN/>
        <w:spacing w:beforeLines="60" w:before="144" w:afterLines="60" w:after="144"/>
        <w:jc w:val="both"/>
        <w:textAlignment w:val="auto"/>
        <w:rPr>
          <w:rFonts w:ascii="Tahoma" w:hAnsi="Tahoma"/>
          <w:szCs w:val="24"/>
          <w:lang w:val="en-GB"/>
        </w:rPr>
      </w:pPr>
      <w:r w:rsidRPr="002510DF">
        <w:rPr>
          <w:rFonts w:ascii="Tahoma" w:hAnsi="Tahoma"/>
          <w:sz w:val="22"/>
          <w:szCs w:val="24"/>
          <w:lang w:val="en-GB"/>
        </w:rPr>
        <w:t xml:space="preserve">Short Client Code proposed by the </w:t>
      </w:r>
      <w:r w:rsidR="00A10B59" w:rsidRPr="002510DF">
        <w:rPr>
          <w:rFonts w:ascii="Tahoma" w:hAnsi="Tahoma"/>
          <w:sz w:val="22"/>
          <w:szCs w:val="24"/>
          <w:lang w:val="en-GB"/>
        </w:rPr>
        <w:t>Trading Member</w:t>
      </w:r>
      <w:r w:rsidRPr="002510DF">
        <w:rPr>
          <w:rFonts w:ascii="Tahoma" w:hAnsi="Tahoma"/>
          <w:sz w:val="22"/>
          <w:szCs w:val="24"/>
          <w:lang w:val="en-GB"/>
        </w:rPr>
        <w:t xml:space="preserve"> on its own. </w:t>
      </w:r>
    </w:p>
    <w:p w14:paraId="29ADBBF3" w14:textId="77777777" w:rsidR="00550BDF" w:rsidRPr="002510DF" w:rsidRDefault="00550BDF" w:rsidP="00434B5F">
      <w:pPr>
        <w:widowControl w:val="0"/>
        <w:numPr>
          <w:ilvl w:val="0"/>
          <w:numId w:val="100"/>
        </w:numPr>
        <w:overflowPunct/>
        <w:spacing w:beforeLines="60" w:before="144" w:afterLines="60" w:after="144"/>
        <w:ind w:left="709" w:hanging="709"/>
        <w:jc w:val="both"/>
        <w:textAlignment w:val="auto"/>
        <w:rPr>
          <w:rFonts w:ascii="Tahoma" w:hAnsi="Tahoma"/>
          <w:color w:val="000000"/>
          <w:szCs w:val="24"/>
          <w:lang w:val="en-GB"/>
        </w:rPr>
      </w:pPr>
      <w:r w:rsidRPr="002510DF">
        <w:rPr>
          <w:rFonts w:ascii="Tahoma" w:hAnsi="Tahoma"/>
          <w:sz w:val="22"/>
          <w:szCs w:val="24"/>
          <w:lang w:val="en-GB"/>
        </w:rPr>
        <w:t xml:space="preserve">In respect of the </w:t>
      </w:r>
      <w:r w:rsidR="0039144D" w:rsidRPr="002510DF">
        <w:rPr>
          <w:rFonts w:ascii="Tahoma" w:hAnsi="Tahoma"/>
          <w:sz w:val="22"/>
          <w:szCs w:val="24"/>
          <w:lang w:val="en-GB"/>
        </w:rPr>
        <w:t xml:space="preserve">Clients </w:t>
      </w:r>
      <w:r w:rsidRPr="002510DF">
        <w:rPr>
          <w:rFonts w:ascii="Tahoma" w:hAnsi="Tahoma"/>
          <w:sz w:val="22"/>
          <w:szCs w:val="24"/>
          <w:lang w:val="en-GB"/>
        </w:rPr>
        <w:t xml:space="preserve">being the foreign legal entities and entitled to carry out the broker activity in accordance with the personal law the </w:t>
      </w:r>
      <w:r w:rsidR="00A10B59" w:rsidRPr="002510DF">
        <w:rPr>
          <w:rFonts w:ascii="Tahoma" w:hAnsi="Tahoma"/>
          <w:sz w:val="22"/>
          <w:szCs w:val="24"/>
          <w:lang w:val="en-GB"/>
        </w:rPr>
        <w:t>Trading Member</w:t>
      </w:r>
      <w:r w:rsidR="0039144D" w:rsidRPr="002510DF">
        <w:rPr>
          <w:rFonts w:ascii="Tahoma" w:hAnsi="Tahoma"/>
          <w:sz w:val="22"/>
          <w:szCs w:val="24"/>
          <w:lang w:val="en-GB"/>
        </w:rPr>
        <w:t xml:space="preserve">, as well as in respect of Clients of which the Trading Member filed the information in accordance with </w:t>
      </w:r>
      <w:r w:rsidR="00F8730A" w:rsidRPr="002510DF">
        <w:rPr>
          <w:rFonts w:ascii="Tahoma" w:hAnsi="Tahoma"/>
          <w:sz w:val="22"/>
          <w:szCs w:val="24"/>
          <w:lang w:val="en-GB"/>
        </w:rPr>
        <w:t>Clause</w:t>
      </w:r>
      <w:r w:rsidR="0039144D" w:rsidRPr="002510DF">
        <w:rPr>
          <w:rFonts w:ascii="Tahoma" w:hAnsi="Tahoma"/>
          <w:sz w:val="22"/>
          <w:szCs w:val="24"/>
          <w:lang w:val="en-GB"/>
        </w:rPr>
        <w:t xml:space="preserve"> 4 </w:t>
      </w:r>
      <w:r w:rsidR="003867D3" w:rsidRPr="002510DF">
        <w:rPr>
          <w:rFonts w:ascii="Tahoma" w:hAnsi="Tahoma"/>
          <w:sz w:val="22"/>
          <w:szCs w:val="24"/>
          <w:lang w:val="en-GB"/>
        </w:rPr>
        <w:t>Article</w:t>
      </w:r>
      <w:r w:rsidR="0039144D" w:rsidRPr="002510DF">
        <w:rPr>
          <w:rFonts w:ascii="Tahoma" w:hAnsi="Tahoma"/>
          <w:sz w:val="22"/>
          <w:szCs w:val="24"/>
          <w:lang w:val="en-GB"/>
        </w:rPr>
        <w:t xml:space="preserve"> 08.03</w:t>
      </w:r>
      <w:r w:rsidR="00D26FF5" w:rsidRPr="002510DF">
        <w:rPr>
          <w:rFonts w:ascii="Tahoma" w:hAnsi="Tahoma"/>
          <w:sz w:val="22"/>
          <w:szCs w:val="24"/>
          <w:lang w:val="en-GB"/>
        </w:rPr>
        <w:t xml:space="preserve"> </w:t>
      </w:r>
      <w:r w:rsidR="009C7FE0" w:rsidRPr="002510DF">
        <w:rPr>
          <w:rFonts w:ascii="Tahoma" w:hAnsi="Tahoma"/>
          <w:sz w:val="22"/>
          <w:szCs w:val="24"/>
          <w:lang w:val="en-GB"/>
        </w:rPr>
        <w:t xml:space="preserve">in the </w:t>
      </w:r>
      <w:r w:rsidR="000A4E3D" w:rsidRPr="002510DF">
        <w:rPr>
          <w:rFonts w:ascii="Tahoma" w:hAnsi="Tahoma"/>
          <w:sz w:val="22"/>
          <w:szCs w:val="24"/>
          <w:lang w:val="en-GB"/>
        </w:rPr>
        <w:t>General Section</w:t>
      </w:r>
      <w:r w:rsidR="009C7FE0" w:rsidRPr="002510DF">
        <w:rPr>
          <w:rFonts w:ascii="Tahoma" w:hAnsi="Tahoma"/>
          <w:sz w:val="22"/>
          <w:szCs w:val="24"/>
          <w:lang w:val="en-GB"/>
        </w:rPr>
        <w:t xml:space="preserve"> of Admission Rules</w:t>
      </w:r>
      <w:r w:rsidR="0039144D" w:rsidRPr="002510DF">
        <w:rPr>
          <w:rFonts w:ascii="Tahoma" w:hAnsi="Tahoma"/>
          <w:sz w:val="22"/>
          <w:szCs w:val="24"/>
          <w:lang w:val="en-GB"/>
        </w:rPr>
        <w:t xml:space="preserve">,  </w:t>
      </w:r>
      <w:r w:rsidRPr="002510DF">
        <w:rPr>
          <w:rFonts w:ascii="Tahoma" w:hAnsi="Tahoma"/>
          <w:sz w:val="22"/>
          <w:szCs w:val="24"/>
          <w:lang w:val="en-GB"/>
        </w:rPr>
        <w:t xml:space="preserve"> shall undertake to trace conformity of the state the Client is incorporated in to the criteria established in </w:t>
      </w:r>
      <w:r w:rsidR="00F8730A" w:rsidRPr="002510DF">
        <w:rPr>
          <w:rFonts w:ascii="Tahoma" w:hAnsi="Tahoma"/>
          <w:sz w:val="22"/>
          <w:szCs w:val="24"/>
          <w:lang w:val="en-GB"/>
        </w:rPr>
        <w:t>Sub-clause</w:t>
      </w:r>
      <w:r w:rsidRPr="002510DF">
        <w:rPr>
          <w:rFonts w:ascii="Tahoma" w:hAnsi="Tahoma"/>
          <w:sz w:val="22"/>
          <w:szCs w:val="24"/>
          <w:lang w:val="en-GB"/>
        </w:rPr>
        <w:t xml:space="preserve">s 1 and 2 of </w:t>
      </w:r>
      <w:r w:rsidR="00F8730A" w:rsidRPr="002510DF">
        <w:rPr>
          <w:rFonts w:ascii="Tahoma" w:hAnsi="Tahoma"/>
          <w:sz w:val="22"/>
          <w:szCs w:val="24"/>
          <w:lang w:val="en-GB"/>
        </w:rPr>
        <w:t>Clause</w:t>
      </w:r>
      <w:r w:rsidRPr="002510DF">
        <w:rPr>
          <w:rFonts w:ascii="Tahoma" w:hAnsi="Tahoma"/>
          <w:sz w:val="22"/>
          <w:szCs w:val="24"/>
          <w:lang w:val="en-GB"/>
        </w:rPr>
        <w:t xml:space="preserve"> 2 of </w:t>
      </w:r>
      <w:r w:rsidR="003867D3" w:rsidRPr="002510DF">
        <w:rPr>
          <w:rFonts w:ascii="Tahoma" w:hAnsi="Tahoma"/>
          <w:sz w:val="22"/>
          <w:szCs w:val="24"/>
          <w:lang w:val="en-GB"/>
        </w:rPr>
        <w:t>Article</w:t>
      </w:r>
      <w:r w:rsidRPr="002510DF">
        <w:rPr>
          <w:rFonts w:ascii="Tahoma" w:hAnsi="Tahoma"/>
          <w:sz w:val="22"/>
          <w:szCs w:val="24"/>
          <w:lang w:val="en-GB"/>
        </w:rPr>
        <w:t xml:space="preserve"> 51.1 of the Federal Law On Securities Market. In case the state such a Client is incorporated in terminates conforming to the criteria established in </w:t>
      </w:r>
      <w:r w:rsidR="00F8730A" w:rsidRPr="002510DF">
        <w:rPr>
          <w:rFonts w:ascii="Tahoma" w:hAnsi="Tahoma"/>
          <w:sz w:val="22"/>
          <w:szCs w:val="24"/>
          <w:lang w:val="en-GB"/>
        </w:rPr>
        <w:t>Sub-clause</w:t>
      </w:r>
      <w:r w:rsidRPr="002510DF">
        <w:rPr>
          <w:rFonts w:ascii="Tahoma" w:hAnsi="Tahoma"/>
          <w:sz w:val="22"/>
          <w:szCs w:val="24"/>
          <w:lang w:val="en-GB"/>
        </w:rPr>
        <w:t xml:space="preserve">s 1 and 2 of </w:t>
      </w:r>
      <w:r w:rsidR="00F8730A" w:rsidRPr="002510DF">
        <w:rPr>
          <w:rFonts w:ascii="Tahoma" w:hAnsi="Tahoma"/>
          <w:sz w:val="22"/>
          <w:szCs w:val="24"/>
          <w:lang w:val="en-GB"/>
        </w:rPr>
        <w:t>Clause</w:t>
      </w:r>
      <w:r w:rsidRPr="002510DF">
        <w:rPr>
          <w:rFonts w:ascii="Tahoma" w:hAnsi="Tahoma"/>
          <w:sz w:val="22"/>
          <w:szCs w:val="24"/>
          <w:lang w:val="en-GB"/>
        </w:rPr>
        <w:t xml:space="preserve"> 2 of </w:t>
      </w:r>
      <w:r w:rsidR="003867D3" w:rsidRPr="002510DF">
        <w:rPr>
          <w:rFonts w:ascii="Tahoma" w:hAnsi="Tahoma"/>
          <w:sz w:val="22"/>
          <w:szCs w:val="24"/>
          <w:lang w:val="en-GB"/>
        </w:rPr>
        <w:t>Article</w:t>
      </w:r>
      <w:r w:rsidRPr="002510DF">
        <w:rPr>
          <w:rFonts w:ascii="Tahoma" w:hAnsi="Tahoma"/>
          <w:sz w:val="22"/>
          <w:szCs w:val="24"/>
          <w:lang w:val="en-GB"/>
        </w:rPr>
        <w:t xml:space="preserve"> 51.1 of the Federal Law On Securities Market, the </w:t>
      </w:r>
      <w:r w:rsidR="00A10B59" w:rsidRPr="002510DF">
        <w:rPr>
          <w:rFonts w:ascii="Tahoma" w:hAnsi="Tahoma"/>
          <w:sz w:val="22"/>
          <w:szCs w:val="24"/>
          <w:lang w:val="en-GB"/>
        </w:rPr>
        <w:t>Trading Member</w:t>
      </w:r>
      <w:r w:rsidRPr="002510DF">
        <w:rPr>
          <w:rFonts w:ascii="Tahoma" w:hAnsi="Tahoma"/>
          <w:sz w:val="22"/>
          <w:szCs w:val="24"/>
          <w:lang w:val="en-GB"/>
        </w:rPr>
        <w:t xml:space="preserve"> shall cancel registration of such a Client.</w:t>
      </w:r>
    </w:p>
    <w:p w14:paraId="0910269B" w14:textId="77777777" w:rsidR="00550BDF" w:rsidRPr="002510DF" w:rsidRDefault="00550BDF" w:rsidP="00434B5F">
      <w:pPr>
        <w:widowControl w:val="0"/>
        <w:numPr>
          <w:ilvl w:val="0"/>
          <w:numId w:val="100"/>
        </w:numPr>
        <w:overflowPunct/>
        <w:autoSpaceDE/>
        <w:autoSpaceDN/>
        <w:adjustRightInd/>
        <w:spacing w:beforeLines="60" w:before="144" w:afterLines="60" w:after="144"/>
        <w:ind w:left="709" w:hanging="709"/>
        <w:jc w:val="both"/>
        <w:textAlignment w:val="auto"/>
        <w:rPr>
          <w:rFonts w:ascii="Tahoma" w:hAnsi="Tahoma"/>
          <w:color w:val="000000"/>
          <w:sz w:val="22"/>
          <w:szCs w:val="24"/>
          <w:lang w:val="en-GB"/>
        </w:rPr>
      </w:pPr>
      <w:r w:rsidRPr="002510DF">
        <w:rPr>
          <w:rFonts w:ascii="Tahoma" w:hAnsi="Tahoma"/>
          <w:color w:val="000000"/>
          <w:sz w:val="22"/>
          <w:szCs w:val="24"/>
          <w:lang w:val="en-GB"/>
        </w:rPr>
        <w:t xml:space="preserve">The </w:t>
      </w:r>
      <w:r w:rsidR="00A10B59" w:rsidRPr="002510DF">
        <w:rPr>
          <w:rFonts w:ascii="Tahoma" w:hAnsi="Tahoma"/>
          <w:color w:val="000000"/>
          <w:sz w:val="22"/>
          <w:szCs w:val="24"/>
          <w:lang w:val="en-GB"/>
        </w:rPr>
        <w:t>Trading Member</w:t>
      </w:r>
      <w:r w:rsidRPr="002510DF">
        <w:rPr>
          <w:rFonts w:ascii="Tahoma" w:hAnsi="Tahoma"/>
          <w:color w:val="000000"/>
          <w:sz w:val="22"/>
          <w:szCs w:val="24"/>
          <w:lang w:val="en-GB"/>
        </w:rPr>
        <w:t xml:space="preserve"> Client shall be registered during three (3) business days from the date of submission by the </w:t>
      </w:r>
      <w:r w:rsidR="00A10B59" w:rsidRPr="002510DF">
        <w:rPr>
          <w:rFonts w:ascii="Tahoma" w:hAnsi="Tahoma"/>
          <w:color w:val="000000"/>
          <w:sz w:val="22"/>
          <w:szCs w:val="24"/>
          <w:lang w:val="en-GB"/>
        </w:rPr>
        <w:t>Trading Member</w:t>
      </w:r>
      <w:r w:rsidRPr="002510DF">
        <w:rPr>
          <w:rFonts w:ascii="Tahoma" w:hAnsi="Tahoma"/>
          <w:color w:val="000000"/>
          <w:sz w:val="22"/>
          <w:szCs w:val="24"/>
          <w:lang w:val="en-GB"/>
        </w:rPr>
        <w:t xml:space="preserve"> or the </w:t>
      </w:r>
      <w:r w:rsidR="0023579D" w:rsidRPr="002510DF">
        <w:rPr>
          <w:rFonts w:ascii="Tahoma" w:hAnsi="Tahoma"/>
          <w:color w:val="000000"/>
          <w:sz w:val="22"/>
          <w:szCs w:val="24"/>
          <w:lang w:val="en-GB"/>
        </w:rPr>
        <w:t>Clearing House</w:t>
      </w:r>
      <w:r w:rsidRPr="002510DF">
        <w:rPr>
          <w:rFonts w:ascii="Tahoma" w:hAnsi="Tahoma"/>
          <w:color w:val="000000"/>
          <w:sz w:val="22"/>
          <w:szCs w:val="24"/>
          <w:lang w:val="en-GB"/>
        </w:rPr>
        <w:t xml:space="preserve"> (in case such information on the Client is submitted by the </w:t>
      </w:r>
      <w:r w:rsidR="00A10B59" w:rsidRPr="002510DF">
        <w:rPr>
          <w:rFonts w:ascii="Tahoma" w:hAnsi="Tahoma"/>
          <w:color w:val="000000"/>
          <w:sz w:val="22"/>
          <w:szCs w:val="24"/>
          <w:lang w:val="en-GB"/>
        </w:rPr>
        <w:t>Trading Member</w:t>
      </w:r>
      <w:r w:rsidRPr="002510DF">
        <w:rPr>
          <w:rFonts w:ascii="Tahoma" w:hAnsi="Tahoma"/>
          <w:color w:val="000000"/>
          <w:sz w:val="22"/>
          <w:szCs w:val="24"/>
          <w:lang w:val="en-GB"/>
        </w:rPr>
        <w:t xml:space="preserve"> to the </w:t>
      </w:r>
      <w:r w:rsidR="0023579D" w:rsidRPr="002510DF">
        <w:rPr>
          <w:rFonts w:ascii="Tahoma" w:hAnsi="Tahoma"/>
          <w:color w:val="000000"/>
          <w:sz w:val="22"/>
          <w:szCs w:val="24"/>
          <w:lang w:val="en-GB"/>
        </w:rPr>
        <w:t>Clearing House</w:t>
      </w:r>
      <w:r w:rsidRPr="002510DF">
        <w:rPr>
          <w:rFonts w:ascii="Tahoma" w:hAnsi="Tahoma"/>
          <w:color w:val="000000"/>
          <w:sz w:val="22"/>
          <w:szCs w:val="24"/>
          <w:lang w:val="en-GB"/>
        </w:rPr>
        <w:t>) to the Exchange of the Client’s information required for the Client registration.</w:t>
      </w:r>
    </w:p>
    <w:p w14:paraId="4BA5CD2B" w14:textId="77777777" w:rsidR="00D51C8D" w:rsidRPr="002510DF" w:rsidRDefault="00D51C8D" w:rsidP="00434B5F">
      <w:pPr>
        <w:widowControl w:val="0"/>
        <w:numPr>
          <w:ilvl w:val="0"/>
          <w:numId w:val="100"/>
        </w:numPr>
        <w:overflowPunct/>
        <w:autoSpaceDE/>
        <w:autoSpaceDN/>
        <w:adjustRightInd/>
        <w:spacing w:beforeLines="60" w:before="144" w:afterLines="60" w:after="144"/>
        <w:ind w:left="709" w:hanging="709"/>
        <w:jc w:val="both"/>
        <w:textAlignment w:val="auto"/>
        <w:rPr>
          <w:rFonts w:ascii="Tahoma" w:hAnsi="Tahoma"/>
          <w:color w:val="000000"/>
          <w:sz w:val="22"/>
          <w:szCs w:val="24"/>
          <w:lang w:val="en-GB"/>
        </w:rPr>
      </w:pPr>
      <w:r w:rsidRPr="002510DF">
        <w:rPr>
          <w:rFonts w:ascii="Tahoma" w:hAnsi="Tahoma"/>
          <w:sz w:val="22"/>
          <w:szCs w:val="24"/>
          <w:lang w:val="en-GB"/>
        </w:rPr>
        <w:t xml:space="preserve">The Exchange shall update the Trading Member Code based on the data delivered by the Trading Member in accordance with </w:t>
      </w:r>
      <w:r w:rsidR="00F8730A" w:rsidRPr="002510DF">
        <w:rPr>
          <w:rFonts w:ascii="Tahoma" w:hAnsi="Tahoma"/>
          <w:sz w:val="22"/>
          <w:szCs w:val="24"/>
          <w:lang w:val="en-GB"/>
        </w:rPr>
        <w:t>Clause</w:t>
      </w:r>
      <w:r w:rsidR="009C7FE0" w:rsidRPr="002510DF">
        <w:rPr>
          <w:rFonts w:ascii="Tahoma" w:hAnsi="Tahoma"/>
          <w:sz w:val="22"/>
          <w:szCs w:val="24"/>
          <w:lang w:val="en-GB"/>
        </w:rPr>
        <w:t xml:space="preserve"> </w:t>
      </w:r>
      <w:r w:rsidRPr="002510DF">
        <w:rPr>
          <w:rFonts w:ascii="Tahoma" w:hAnsi="Tahoma"/>
          <w:sz w:val="22"/>
          <w:szCs w:val="24"/>
          <w:lang w:val="en-GB"/>
        </w:rPr>
        <w:t xml:space="preserve">2 </w:t>
      </w:r>
      <w:r w:rsidR="003867D3" w:rsidRPr="002510DF">
        <w:rPr>
          <w:rFonts w:ascii="Tahoma" w:hAnsi="Tahoma"/>
          <w:sz w:val="22"/>
          <w:szCs w:val="24"/>
          <w:lang w:val="en-GB"/>
        </w:rPr>
        <w:t>Article</w:t>
      </w:r>
      <w:r w:rsidRPr="002510DF">
        <w:rPr>
          <w:rFonts w:ascii="Tahoma" w:hAnsi="Tahoma"/>
          <w:sz w:val="22"/>
          <w:szCs w:val="24"/>
          <w:lang w:val="en-GB"/>
        </w:rPr>
        <w:t xml:space="preserve"> 08.01 hereof not later than on the business day following the day the Trading Member has delivered the said data to the Exchange</w:t>
      </w:r>
    </w:p>
    <w:p w14:paraId="32BCC1B0" w14:textId="77777777" w:rsidR="00550BDF" w:rsidRPr="005E3F19" w:rsidRDefault="00550BDF" w:rsidP="00434B5F">
      <w:pPr>
        <w:widowControl w:val="0"/>
        <w:numPr>
          <w:ilvl w:val="0"/>
          <w:numId w:val="100"/>
        </w:numPr>
        <w:overflowPunct/>
        <w:autoSpaceDE/>
        <w:autoSpaceDN/>
        <w:adjustRightInd/>
        <w:spacing w:beforeLines="60" w:before="144" w:afterLines="60" w:after="144"/>
        <w:ind w:left="709" w:hanging="709"/>
        <w:jc w:val="both"/>
        <w:textAlignment w:val="auto"/>
        <w:rPr>
          <w:rFonts w:ascii="Tahoma" w:hAnsi="Tahoma"/>
          <w:color w:val="000000"/>
          <w:sz w:val="22"/>
          <w:szCs w:val="24"/>
          <w:lang w:val="en-GB"/>
        </w:rPr>
      </w:pPr>
      <w:r w:rsidRPr="005E3F19">
        <w:rPr>
          <w:rFonts w:ascii="Tahoma" w:hAnsi="Tahoma"/>
          <w:color w:val="000000"/>
          <w:sz w:val="22"/>
          <w:szCs w:val="24"/>
          <w:lang w:val="en-GB"/>
        </w:rPr>
        <w:t xml:space="preserve">The Exchange shall inform the </w:t>
      </w:r>
      <w:r w:rsidR="00A10B59" w:rsidRPr="005E3F19">
        <w:rPr>
          <w:rFonts w:ascii="Tahoma" w:hAnsi="Tahoma"/>
          <w:color w:val="000000"/>
          <w:sz w:val="22"/>
          <w:szCs w:val="24"/>
          <w:lang w:val="en-GB"/>
        </w:rPr>
        <w:t>Trading Member</w:t>
      </w:r>
      <w:r w:rsidRPr="005E3F19">
        <w:rPr>
          <w:rFonts w:ascii="Tahoma" w:hAnsi="Tahoma"/>
          <w:color w:val="000000"/>
          <w:sz w:val="22"/>
          <w:szCs w:val="24"/>
          <w:lang w:val="en-GB"/>
        </w:rPr>
        <w:t>s on codes assignment to the Clients by sending of notices in the form of the electronic document in accordance with the EDI Rules.</w:t>
      </w:r>
    </w:p>
    <w:p w14:paraId="0E5F5954" w14:textId="77777777" w:rsidR="00550BDF" w:rsidRPr="005E3F19" w:rsidRDefault="00550BDF" w:rsidP="00434B5F">
      <w:pPr>
        <w:widowControl w:val="0"/>
        <w:numPr>
          <w:ilvl w:val="0"/>
          <w:numId w:val="100"/>
        </w:numPr>
        <w:overflowPunct/>
        <w:autoSpaceDE/>
        <w:autoSpaceDN/>
        <w:adjustRightInd/>
        <w:spacing w:beforeLines="60" w:before="144" w:afterLines="60" w:after="144"/>
        <w:ind w:left="709" w:hanging="709"/>
        <w:jc w:val="both"/>
        <w:textAlignment w:val="auto"/>
        <w:rPr>
          <w:rFonts w:ascii="Tahoma" w:hAnsi="Tahoma"/>
          <w:color w:val="000000"/>
          <w:sz w:val="22"/>
          <w:szCs w:val="24"/>
          <w:lang w:val="en-GB"/>
        </w:rPr>
      </w:pPr>
      <w:r w:rsidRPr="005E3F19">
        <w:rPr>
          <w:rFonts w:ascii="Tahoma" w:hAnsi="Tahoma"/>
          <w:color w:val="000000"/>
          <w:sz w:val="22"/>
          <w:szCs w:val="24"/>
          <w:lang w:val="en-GB"/>
        </w:rPr>
        <w:t xml:space="preserve">Short Client Codes shall be used for filing by the </w:t>
      </w:r>
      <w:r w:rsidR="00A10B59" w:rsidRPr="005E3F19">
        <w:rPr>
          <w:rFonts w:ascii="Tahoma" w:hAnsi="Tahoma"/>
          <w:color w:val="000000"/>
          <w:sz w:val="22"/>
          <w:szCs w:val="24"/>
          <w:lang w:val="en-GB"/>
        </w:rPr>
        <w:t>Trading Member</w:t>
      </w:r>
      <w:r w:rsidRPr="005E3F19">
        <w:rPr>
          <w:rFonts w:ascii="Tahoma" w:hAnsi="Tahoma"/>
          <w:color w:val="000000"/>
          <w:sz w:val="22"/>
          <w:szCs w:val="24"/>
          <w:lang w:val="en-GB"/>
        </w:rPr>
        <w:t>s of requests for transactions execution in the Trading System.</w:t>
      </w:r>
    </w:p>
    <w:p w14:paraId="7AF29D91" w14:textId="77777777" w:rsidR="00550BDF" w:rsidRPr="005E3F19" w:rsidRDefault="00550BDF" w:rsidP="00434B5F">
      <w:pPr>
        <w:widowControl w:val="0"/>
        <w:numPr>
          <w:ilvl w:val="0"/>
          <w:numId w:val="100"/>
        </w:numPr>
        <w:overflowPunct/>
        <w:autoSpaceDE/>
        <w:autoSpaceDN/>
        <w:adjustRightInd/>
        <w:spacing w:beforeLines="60" w:before="144" w:afterLines="60" w:after="144"/>
        <w:ind w:left="709" w:hanging="709"/>
        <w:jc w:val="both"/>
        <w:textAlignment w:val="auto"/>
        <w:rPr>
          <w:rFonts w:ascii="Tahoma" w:hAnsi="Tahoma"/>
          <w:color w:val="000000"/>
          <w:sz w:val="22"/>
          <w:szCs w:val="24"/>
          <w:lang w:val="en-GB"/>
        </w:rPr>
      </w:pPr>
      <w:r w:rsidRPr="005E3F19">
        <w:rPr>
          <w:rFonts w:ascii="Tahoma" w:hAnsi="Tahoma"/>
          <w:color w:val="000000"/>
          <w:sz w:val="22"/>
          <w:szCs w:val="24"/>
          <w:lang w:val="en-GB"/>
        </w:rPr>
        <w:t xml:space="preserve">The Exchange shall be entitled to reject the registration or independently cancel the registration of the Clients in case of failure to observe the requirements established </w:t>
      </w:r>
      <w:r w:rsidR="007D22F2" w:rsidRPr="005E3F19">
        <w:rPr>
          <w:rFonts w:ascii="Tahoma" w:hAnsi="Tahoma"/>
          <w:color w:val="000000"/>
          <w:sz w:val="22"/>
          <w:szCs w:val="24"/>
          <w:lang w:val="en-GB"/>
        </w:rPr>
        <w:t>above</w:t>
      </w:r>
      <w:r w:rsidRPr="005E3F19">
        <w:rPr>
          <w:rFonts w:ascii="Tahoma" w:hAnsi="Tahoma"/>
          <w:color w:val="000000"/>
          <w:sz w:val="22"/>
          <w:szCs w:val="24"/>
          <w:lang w:val="en-GB"/>
        </w:rPr>
        <w:t xml:space="preserve">. </w:t>
      </w:r>
    </w:p>
    <w:p w14:paraId="4893AA67" w14:textId="77777777" w:rsidR="00550BDF" w:rsidRPr="005E3F19" w:rsidRDefault="00550BDF">
      <w:pPr>
        <w:pStyle w:val="20"/>
        <w:autoSpaceDE/>
        <w:autoSpaceDN/>
        <w:adjustRightInd/>
        <w:spacing w:before="480" w:after="240"/>
        <w:ind w:left="2160" w:hanging="2160"/>
        <w:jc w:val="both"/>
        <w:rPr>
          <w:rFonts w:ascii="Tahoma" w:hAnsi="Tahoma"/>
          <w:bCs w:val="0"/>
          <w:i w:val="0"/>
          <w:iCs w:val="0"/>
          <w:szCs w:val="24"/>
          <w:lang w:val="en-GB"/>
        </w:rPr>
      </w:pPr>
      <w:bookmarkStart w:id="46" w:name="_Toc5978067"/>
      <w:bookmarkStart w:id="47" w:name="_Ref397006818"/>
      <w:r w:rsidRPr="005E3F19">
        <w:rPr>
          <w:rFonts w:ascii="Tahoma" w:hAnsi="Tahoma"/>
          <w:bCs w:val="0"/>
          <w:i w:val="0"/>
          <w:iCs w:val="0"/>
          <w:sz w:val="22"/>
          <w:szCs w:val="24"/>
          <w:lang w:val="en-GB"/>
        </w:rPr>
        <w:t xml:space="preserve">Article 08.03. </w:t>
      </w:r>
      <w:r w:rsidRPr="005E3F19">
        <w:rPr>
          <w:rFonts w:ascii="Tahoma" w:hAnsi="Tahoma"/>
          <w:bCs w:val="0"/>
          <w:i w:val="0"/>
          <w:iCs w:val="0"/>
          <w:sz w:val="22"/>
          <w:szCs w:val="24"/>
          <w:lang w:val="en-GB"/>
        </w:rPr>
        <w:tab/>
        <w:t xml:space="preserve">Submission by the </w:t>
      </w:r>
      <w:r w:rsidR="00A10B59" w:rsidRPr="005E3F19">
        <w:rPr>
          <w:rFonts w:ascii="Tahoma" w:hAnsi="Tahoma"/>
          <w:bCs w:val="0"/>
          <w:i w:val="0"/>
          <w:iCs w:val="0"/>
          <w:sz w:val="22"/>
          <w:szCs w:val="24"/>
          <w:lang w:val="en-GB"/>
        </w:rPr>
        <w:t>Trading Member</w:t>
      </w:r>
      <w:r w:rsidRPr="005E3F19">
        <w:rPr>
          <w:rFonts w:ascii="Tahoma" w:hAnsi="Tahoma"/>
          <w:bCs w:val="0"/>
          <w:i w:val="0"/>
          <w:iCs w:val="0"/>
          <w:sz w:val="22"/>
          <w:szCs w:val="24"/>
          <w:lang w:val="en-GB"/>
        </w:rPr>
        <w:t xml:space="preserve"> of Additional Information in Registration of Clients/Amendment of Clients’ Information</w:t>
      </w:r>
      <w:bookmarkEnd w:id="46"/>
    </w:p>
    <w:p w14:paraId="63FD0C74" w14:textId="77777777" w:rsidR="004D54C3" w:rsidRPr="002B2AC2" w:rsidRDefault="00046992" w:rsidP="004D54C3">
      <w:pPr>
        <w:pStyle w:val="22"/>
        <w:numPr>
          <w:ilvl w:val="0"/>
          <w:numId w:val="68"/>
        </w:numPr>
        <w:overflowPunct/>
        <w:autoSpaceDE/>
        <w:autoSpaceDN/>
        <w:adjustRightInd/>
        <w:spacing w:beforeLines="60" w:before="144" w:afterLines="60" w:after="144"/>
        <w:ind w:hanging="720"/>
        <w:textAlignment w:val="auto"/>
        <w:rPr>
          <w:rFonts w:ascii="Tahoma" w:hAnsi="Tahoma" w:cs="Tahoma"/>
          <w:color w:val="000000"/>
          <w:sz w:val="22"/>
          <w:szCs w:val="22"/>
          <w:lang w:val="en-US"/>
        </w:rPr>
      </w:pPr>
      <w:bookmarkStart w:id="48" w:name="_Ref397006959"/>
      <w:bookmarkEnd w:id="47"/>
      <w:r w:rsidRPr="002B2AC2">
        <w:rPr>
          <w:rFonts w:ascii="Tahoma" w:hAnsi="Tahoma" w:cs="Tahoma"/>
          <w:color w:val="000000"/>
          <w:sz w:val="22"/>
          <w:szCs w:val="22"/>
          <w:lang w:val="en-US"/>
        </w:rPr>
        <w:t>When</w:t>
      </w:r>
      <w:r w:rsidRPr="002B2AC2">
        <w:rPr>
          <w:rFonts w:ascii="Tahoma" w:hAnsi="Tahoma" w:cs="Tahoma"/>
          <w:color w:val="000000"/>
          <w:sz w:val="22"/>
          <w:szCs w:val="22"/>
          <w:lang w:val="en-GB"/>
        </w:rPr>
        <w:t xml:space="preserve"> </w:t>
      </w:r>
      <w:r w:rsidRPr="002B2AC2">
        <w:rPr>
          <w:rFonts w:ascii="Tahoma" w:hAnsi="Tahoma" w:cs="Tahoma"/>
          <w:color w:val="000000"/>
          <w:sz w:val="22"/>
          <w:szCs w:val="22"/>
          <w:lang w:val="en-US"/>
        </w:rPr>
        <w:t>trades</w:t>
      </w:r>
      <w:r w:rsidRPr="002B2AC2">
        <w:rPr>
          <w:rFonts w:ascii="Tahoma" w:hAnsi="Tahoma" w:cs="Tahoma"/>
          <w:color w:val="000000"/>
          <w:sz w:val="22"/>
          <w:szCs w:val="22"/>
          <w:lang w:val="en-GB"/>
        </w:rPr>
        <w:t xml:space="preserve"> </w:t>
      </w:r>
      <w:r w:rsidRPr="002B2AC2">
        <w:rPr>
          <w:rFonts w:ascii="Tahoma" w:hAnsi="Tahoma" w:cs="Tahoma"/>
          <w:color w:val="000000"/>
          <w:sz w:val="22"/>
          <w:szCs w:val="22"/>
          <w:lang w:val="en-US"/>
        </w:rPr>
        <w:t>in</w:t>
      </w:r>
      <w:r w:rsidRPr="002B2AC2">
        <w:rPr>
          <w:rFonts w:ascii="Tahoma" w:hAnsi="Tahoma" w:cs="Tahoma"/>
          <w:color w:val="000000"/>
          <w:sz w:val="22"/>
          <w:szCs w:val="22"/>
          <w:lang w:val="en-GB"/>
        </w:rPr>
        <w:t xml:space="preserve"> </w:t>
      </w:r>
      <w:r w:rsidRPr="002B2AC2">
        <w:rPr>
          <w:rFonts w:ascii="Tahoma" w:hAnsi="Tahoma" w:cs="Tahoma"/>
          <w:color w:val="000000"/>
          <w:sz w:val="22"/>
          <w:szCs w:val="22"/>
          <w:lang w:val="en-US"/>
        </w:rPr>
        <w:t>Bank</w:t>
      </w:r>
      <w:r w:rsidRPr="002B2AC2">
        <w:rPr>
          <w:rFonts w:ascii="Tahoma" w:hAnsi="Tahoma" w:cs="Tahoma"/>
          <w:color w:val="000000"/>
          <w:sz w:val="22"/>
          <w:szCs w:val="22"/>
          <w:lang w:val="en-GB"/>
        </w:rPr>
        <w:t xml:space="preserve"> </w:t>
      </w:r>
      <w:r w:rsidRPr="002B2AC2">
        <w:rPr>
          <w:rFonts w:ascii="Tahoma" w:hAnsi="Tahoma" w:cs="Tahoma"/>
          <w:color w:val="000000"/>
          <w:sz w:val="22"/>
          <w:szCs w:val="22"/>
          <w:lang w:val="en-US"/>
        </w:rPr>
        <w:t>of</w:t>
      </w:r>
      <w:r w:rsidRPr="002B2AC2">
        <w:rPr>
          <w:rFonts w:ascii="Tahoma" w:hAnsi="Tahoma" w:cs="Tahoma"/>
          <w:color w:val="000000"/>
          <w:sz w:val="22"/>
          <w:szCs w:val="22"/>
          <w:lang w:val="en-GB"/>
        </w:rPr>
        <w:t xml:space="preserve"> </w:t>
      </w:r>
      <w:r w:rsidRPr="002B2AC2">
        <w:rPr>
          <w:rFonts w:ascii="Tahoma" w:hAnsi="Tahoma" w:cs="Tahoma"/>
          <w:color w:val="000000"/>
          <w:sz w:val="22"/>
          <w:szCs w:val="22"/>
          <w:lang w:val="en-US"/>
        </w:rPr>
        <w:t>Russia</w:t>
      </w:r>
      <w:r w:rsidRPr="002B2AC2">
        <w:rPr>
          <w:rFonts w:ascii="Tahoma" w:hAnsi="Tahoma" w:cs="Tahoma"/>
          <w:color w:val="000000"/>
          <w:sz w:val="22"/>
          <w:szCs w:val="22"/>
          <w:lang w:val="en-GB"/>
        </w:rPr>
        <w:t xml:space="preserve"> </w:t>
      </w:r>
      <w:r w:rsidRPr="002B2AC2">
        <w:rPr>
          <w:rFonts w:ascii="Tahoma" w:hAnsi="Tahoma" w:cs="Tahoma"/>
          <w:color w:val="000000"/>
          <w:sz w:val="22"/>
          <w:szCs w:val="22"/>
          <w:lang w:val="en-US"/>
        </w:rPr>
        <w:t>bonds</w:t>
      </w:r>
      <w:r w:rsidRPr="002B2AC2">
        <w:rPr>
          <w:rFonts w:ascii="Tahoma" w:hAnsi="Tahoma" w:cs="Tahoma"/>
          <w:color w:val="000000"/>
          <w:sz w:val="22"/>
          <w:szCs w:val="22"/>
          <w:lang w:val="en-GB"/>
        </w:rPr>
        <w:t xml:space="preserve"> </w:t>
      </w:r>
      <w:r w:rsidRPr="002B2AC2">
        <w:rPr>
          <w:rFonts w:ascii="Tahoma" w:hAnsi="Tahoma" w:cs="Tahoma"/>
          <w:color w:val="000000"/>
          <w:sz w:val="22"/>
          <w:szCs w:val="22"/>
          <w:lang w:val="en-US"/>
        </w:rPr>
        <w:t>are</w:t>
      </w:r>
      <w:r w:rsidRPr="002B2AC2">
        <w:rPr>
          <w:rFonts w:ascii="Tahoma" w:hAnsi="Tahoma" w:cs="Tahoma"/>
          <w:color w:val="000000"/>
          <w:sz w:val="22"/>
          <w:szCs w:val="22"/>
          <w:lang w:val="en-GB"/>
        </w:rPr>
        <w:t xml:space="preserve"> </w:t>
      </w:r>
      <w:r w:rsidRPr="002B2AC2">
        <w:rPr>
          <w:rFonts w:ascii="Tahoma" w:hAnsi="Tahoma" w:cs="Tahoma"/>
          <w:color w:val="000000"/>
          <w:sz w:val="22"/>
          <w:szCs w:val="22"/>
          <w:lang w:val="en-US"/>
        </w:rPr>
        <w:t>supposed</w:t>
      </w:r>
      <w:r w:rsidRPr="002B2AC2">
        <w:rPr>
          <w:rFonts w:ascii="Tahoma" w:hAnsi="Tahoma" w:cs="Tahoma"/>
          <w:color w:val="000000"/>
          <w:sz w:val="22"/>
          <w:szCs w:val="22"/>
          <w:lang w:val="en-GB"/>
        </w:rPr>
        <w:t xml:space="preserve"> </w:t>
      </w:r>
      <w:r w:rsidRPr="002B2AC2">
        <w:rPr>
          <w:rFonts w:ascii="Tahoma" w:hAnsi="Tahoma" w:cs="Tahoma"/>
          <w:color w:val="000000"/>
          <w:sz w:val="22"/>
          <w:szCs w:val="22"/>
          <w:lang w:val="en-US"/>
        </w:rPr>
        <w:t>to</w:t>
      </w:r>
      <w:r w:rsidRPr="002B2AC2">
        <w:rPr>
          <w:rFonts w:ascii="Tahoma" w:hAnsi="Tahoma" w:cs="Tahoma"/>
          <w:color w:val="000000"/>
          <w:sz w:val="22"/>
          <w:szCs w:val="22"/>
          <w:lang w:val="en-GB"/>
        </w:rPr>
        <w:t xml:space="preserve"> </w:t>
      </w:r>
      <w:r w:rsidRPr="002B2AC2">
        <w:rPr>
          <w:rFonts w:ascii="Tahoma" w:hAnsi="Tahoma" w:cs="Tahoma"/>
          <w:color w:val="000000"/>
          <w:sz w:val="22"/>
          <w:szCs w:val="22"/>
          <w:lang w:val="en-US"/>
        </w:rPr>
        <w:t>be</w:t>
      </w:r>
      <w:r w:rsidRPr="002B2AC2">
        <w:rPr>
          <w:rFonts w:ascii="Tahoma" w:hAnsi="Tahoma" w:cs="Tahoma"/>
          <w:color w:val="000000"/>
          <w:sz w:val="22"/>
          <w:szCs w:val="22"/>
          <w:lang w:val="en-GB"/>
        </w:rPr>
        <w:t xml:space="preserve"> </w:t>
      </w:r>
      <w:r w:rsidRPr="002B2AC2">
        <w:rPr>
          <w:rFonts w:ascii="Tahoma" w:hAnsi="Tahoma" w:cs="Tahoma"/>
          <w:color w:val="000000"/>
          <w:sz w:val="22"/>
          <w:szCs w:val="22"/>
          <w:lang w:val="en-US"/>
        </w:rPr>
        <w:t>executed</w:t>
      </w:r>
      <w:r w:rsidRPr="002B2AC2">
        <w:rPr>
          <w:rFonts w:ascii="Tahoma" w:hAnsi="Tahoma" w:cs="Tahoma"/>
          <w:color w:val="000000"/>
          <w:sz w:val="22"/>
          <w:szCs w:val="22"/>
          <w:lang w:val="en-GB"/>
        </w:rPr>
        <w:t xml:space="preserve"> </w:t>
      </w:r>
      <w:r w:rsidRPr="002B2AC2">
        <w:rPr>
          <w:rFonts w:ascii="Tahoma" w:hAnsi="Tahoma" w:cs="Tahoma"/>
          <w:color w:val="000000"/>
          <w:sz w:val="22"/>
          <w:szCs w:val="22"/>
          <w:lang w:val="en-US"/>
        </w:rPr>
        <w:t>at</w:t>
      </w:r>
      <w:r w:rsidRPr="002B2AC2">
        <w:rPr>
          <w:rFonts w:ascii="Tahoma" w:hAnsi="Tahoma" w:cs="Tahoma"/>
          <w:color w:val="000000"/>
          <w:sz w:val="22"/>
          <w:szCs w:val="22"/>
          <w:lang w:val="en-GB"/>
        </w:rPr>
        <w:t xml:space="preserve"> </w:t>
      </w:r>
      <w:r w:rsidRPr="002B2AC2">
        <w:rPr>
          <w:rFonts w:ascii="Tahoma" w:hAnsi="Tahoma" w:cs="Tahoma"/>
          <w:color w:val="000000"/>
          <w:sz w:val="22"/>
          <w:szCs w:val="22"/>
          <w:lang w:val="en-US"/>
        </w:rPr>
        <w:t>expense</w:t>
      </w:r>
      <w:r w:rsidRPr="002B2AC2">
        <w:rPr>
          <w:rFonts w:ascii="Tahoma" w:hAnsi="Tahoma" w:cs="Tahoma"/>
          <w:color w:val="000000"/>
          <w:sz w:val="22"/>
          <w:szCs w:val="22"/>
          <w:lang w:val="en-GB"/>
        </w:rPr>
        <w:t xml:space="preserve"> </w:t>
      </w:r>
      <w:r w:rsidRPr="002B2AC2">
        <w:rPr>
          <w:rFonts w:ascii="Tahoma" w:hAnsi="Tahoma" w:cs="Tahoma"/>
          <w:color w:val="000000"/>
          <w:sz w:val="22"/>
          <w:szCs w:val="22"/>
          <w:lang w:val="en-US"/>
        </w:rPr>
        <w:t>of</w:t>
      </w:r>
      <w:r w:rsidRPr="002B2AC2">
        <w:rPr>
          <w:rFonts w:ascii="Tahoma" w:hAnsi="Tahoma" w:cs="Tahoma"/>
          <w:color w:val="000000"/>
          <w:sz w:val="22"/>
          <w:szCs w:val="22"/>
          <w:lang w:val="en-GB"/>
        </w:rPr>
        <w:t xml:space="preserve"> </w:t>
      </w:r>
      <w:r w:rsidRPr="002B2AC2">
        <w:rPr>
          <w:rFonts w:ascii="Tahoma" w:hAnsi="Tahoma" w:cs="Tahoma"/>
          <w:color w:val="000000"/>
          <w:sz w:val="22"/>
          <w:szCs w:val="22"/>
          <w:lang w:val="en-US"/>
        </w:rPr>
        <w:t>Clients</w:t>
      </w:r>
      <w:r w:rsidRPr="002B2AC2">
        <w:rPr>
          <w:rFonts w:ascii="Tahoma" w:hAnsi="Tahoma" w:cs="Tahoma"/>
          <w:color w:val="000000"/>
          <w:sz w:val="22"/>
          <w:szCs w:val="22"/>
          <w:lang w:val="en-GB"/>
        </w:rPr>
        <w:t xml:space="preserve"> </w:t>
      </w:r>
      <w:r w:rsidRPr="002B2AC2">
        <w:rPr>
          <w:rFonts w:ascii="Tahoma" w:hAnsi="Tahoma" w:cs="Tahoma"/>
          <w:color w:val="000000"/>
          <w:sz w:val="22"/>
          <w:szCs w:val="22"/>
          <w:lang w:val="en-US"/>
        </w:rPr>
        <w:t>being</w:t>
      </w:r>
      <w:r w:rsidRPr="002B2AC2">
        <w:rPr>
          <w:rFonts w:ascii="Tahoma" w:hAnsi="Tahoma" w:cs="Tahoma"/>
          <w:color w:val="000000"/>
          <w:sz w:val="22"/>
          <w:szCs w:val="22"/>
          <w:lang w:val="en-GB"/>
        </w:rPr>
        <w:t xml:space="preserve"> </w:t>
      </w:r>
      <w:r w:rsidRPr="002B2AC2">
        <w:rPr>
          <w:rFonts w:ascii="Tahoma" w:hAnsi="Tahoma" w:cs="Tahoma"/>
          <w:color w:val="000000"/>
          <w:sz w:val="22"/>
          <w:szCs w:val="22"/>
          <w:lang w:val="en-US"/>
        </w:rPr>
        <w:t>credit</w:t>
      </w:r>
      <w:r w:rsidRPr="002B2AC2">
        <w:rPr>
          <w:rFonts w:ascii="Tahoma" w:hAnsi="Tahoma" w:cs="Tahoma"/>
          <w:color w:val="000000"/>
          <w:sz w:val="22"/>
          <w:szCs w:val="22"/>
          <w:lang w:val="en-GB"/>
        </w:rPr>
        <w:t xml:space="preserve"> </w:t>
      </w:r>
      <w:r w:rsidRPr="002B2AC2">
        <w:rPr>
          <w:rFonts w:ascii="Tahoma" w:hAnsi="Tahoma" w:cs="Tahoma"/>
          <w:color w:val="000000"/>
          <w:sz w:val="22"/>
          <w:szCs w:val="22"/>
          <w:lang w:val="en-US"/>
        </w:rPr>
        <w:t>organisations</w:t>
      </w:r>
      <w:r w:rsidRPr="002B2AC2">
        <w:rPr>
          <w:rFonts w:ascii="Tahoma" w:hAnsi="Tahoma" w:cs="Tahoma"/>
          <w:color w:val="000000"/>
          <w:sz w:val="22"/>
          <w:szCs w:val="22"/>
          <w:lang w:val="en-GB"/>
        </w:rPr>
        <w:t xml:space="preserve">, </w:t>
      </w:r>
      <w:r w:rsidRPr="002B2AC2">
        <w:rPr>
          <w:rFonts w:ascii="Tahoma" w:hAnsi="Tahoma" w:cs="Tahoma"/>
          <w:color w:val="000000"/>
          <w:sz w:val="22"/>
          <w:szCs w:val="22"/>
          <w:lang w:val="en-US"/>
        </w:rPr>
        <w:t>a</w:t>
      </w:r>
      <w:r w:rsidRPr="002B2AC2">
        <w:rPr>
          <w:rFonts w:ascii="Tahoma" w:hAnsi="Tahoma" w:cs="Tahoma"/>
          <w:color w:val="000000"/>
          <w:sz w:val="22"/>
          <w:szCs w:val="22"/>
          <w:lang w:val="en-GB"/>
        </w:rPr>
        <w:t xml:space="preserve"> </w:t>
      </w:r>
      <w:r w:rsidRPr="002B2AC2">
        <w:rPr>
          <w:rFonts w:ascii="Tahoma" w:hAnsi="Tahoma" w:cs="Tahoma"/>
          <w:color w:val="000000"/>
          <w:sz w:val="22"/>
          <w:szCs w:val="22"/>
          <w:lang w:val="en-US"/>
        </w:rPr>
        <w:t>Trading</w:t>
      </w:r>
      <w:r w:rsidRPr="002B2AC2">
        <w:rPr>
          <w:rFonts w:ascii="Tahoma" w:hAnsi="Tahoma" w:cs="Tahoma"/>
          <w:color w:val="000000"/>
          <w:sz w:val="22"/>
          <w:szCs w:val="22"/>
          <w:lang w:val="en-GB"/>
        </w:rPr>
        <w:t xml:space="preserve"> </w:t>
      </w:r>
      <w:r w:rsidRPr="002B2AC2">
        <w:rPr>
          <w:rFonts w:ascii="Tahoma" w:hAnsi="Tahoma" w:cs="Tahoma"/>
          <w:color w:val="000000"/>
          <w:sz w:val="22"/>
          <w:szCs w:val="22"/>
          <w:lang w:val="en-US"/>
        </w:rPr>
        <w:t>Member</w:t>
      </w:r>
      <w:r w:rsidRPr="002B2AC2">
        <w:rPr>
          <w:rFonts w:ascii="Tahoma" w:hAnsi="Tahoma" w:cs="Tahoma"/>
          <w:color w:val="000000"/>
          <w:sz w:val="22"/>
          <w:szCs w:val="22"/>
          <w:lang w:val="en-GB"/>
        </w:rPr>
        <w:t xml:space="preserve"> </w:t>
      </w:r>
      <w:r w:rsidRPr="002B2AC2">
        <w:rPr>
          <w:rFonts w:ascii="Tahoma" w:hAnsi="Tahoma" w:cs="Tahoma"/>
          <w:color w:val="000000"/>
          <w:sz w:val="22"/>
          <w:szCs w:val="22"/>
          <w:lang w:val="en-US"/>
        </w:rPr>
        <w:t>on</w:t>
      </w:r>
      <w:r w:rsidRPr="002B2AC2">
        <w:rPr>
          <w:rFonts w:ascii="Tahoma" w:hAnsi="Tahoma" w:cs="Tahoma"/>
          <w:color w:val="000000"/>
          <w:sz w:val="22"/>
          <w:szCs w:val="22"/>
          <w:lang w:val="en-GB"/>
        </w:rPr>
        <w:t xml:space="preserve"> </w:t>
      </w:r>
      <w:r w:rsidRPr="002B2AC2">
        <w:rPr>
          <w:rFonts w:ascii="Tahoma" w:hAnsi="Tahoma" w:cs="Tahoma"/>
          <w:color w:val="000000"/>
          <w:sz w:val="22"/>
          <w:szCs w:val="22"/>
          <w:lang w:val="en-US"/>
        </w:rPr>
        <w:t>the</w:t>
      </w:r>
      <w:r w:rsidRPr="002B2AC2">
        <w:rPr>
          <w:rFonts w:ascii="Tahoma" w:hAnsi="Tahoma" w:cs="Tahoma"/>
          <w:color w:val="000000"/>
          <w:sz w:val="22"/>
          <w:szCs w:val="22"/>
          <w:lang w:val="en-GB"/>
        </w:rPr>
        <w:t xml:space="preserve"> </w:t>
      </w:r>
      <w:r w:rsidRPr="002B2AC2">
        <w:rPr>
          <w:rFonts w:ascii="Tahoma" w:hAnsi="Tahoma" w:cs="Tahoma"/>
          <w:color w:val="000000"/>
          <w:sz w:val="22"/>
          <w:szCs w:val="22"/>
          <w:lang w:val="en-US"/>
        </w:rPr>
        <w:t>Equity</w:t>
      </w:r>
      <w:r w:rsidRPr="002B2AC2">
        <w:rPr>
          <w:rFonts w:ascii="Tahoma" w:hAnsi="Tahoma" w:cs="Tahoma"/>
          <w:color w:val="000000"/>
          <w:sz w:val="22"/>
          <w:szCs w:val="22"/>
          <w:lang w:val="en-GB"/>
        </w:rPr>
        <w:t xml:space="preserve"> &amp; </w:t>
      </w:r>
      <w:r w:rsidRPr="002B2AC2">
        <w:rPr>
          <w:rFonts w:ascii="Tahoma" w:hAnsi="Tahoma" w:cs="Tahoma"/>
          <w:color w:val="000000"/>
          <w:sz w:val="22"/>
          <w:szCs w:val="22"/>
          <w:lang w:val="en-US"/>
        </w:rPr>
        <w:t>Bond</w:t>
      </w:r>
      <w:r w:rsidRPr="002B2AC2">
        <w:rPr>
          <w:rFonts w:ascii="Tahoma" w:hAnsi="Tahoma" w:cs="Tahoma"/>
          <w:color w:val="000000"/>
          <w:sz w:val="22"/>
          <w:szCs w:val="22"/>
          <w:lang w:val="en-GB"/>
        </w:rPr>
        <w:t xml:space="preserve"> </w:t>
      </w:r>
      <w:r w:rsidRPr="002B2AC2">
        <w:rPr>
          <w:rFonts w:ascii="Tahoma" w:hAnsi="Tahoma" w:cs="Tahoma"/>
          <w:color w:val="000000"/>
          <w:sz w:val="22"/>
          <w:szCs w:val="22"/>
          <w:lang w:val="en-US"/>
        </w:rPr>
        <w:t>Market</w:t>
      </w:r>
      <w:r w:rsidRPr="002B2AC2">
        <w:rPr>
          <w:rFonts w:ascii="Tahoma" w:hAnsi="Tahoma" w:cs="Tahoma"/>
          <w:color w:val="000000"/>
          <w:sz w:val="22"/>
          <w:szCs w:val="22"/>
          <w:lang w:val="en-GB"/>
        </w:rPr>
        <w:t xml:space="preserve"> </w:t>
      </w:r>
      <w:r w:rsidRPr="002B2AC2">
        <w:rPr>
          <w:rFonts w:ascii="Tahoma" w:hAnsi="Tahoma" w:cs="Tahoma"/>
          <w:color w:val="000000"/>
          <w:sz w:val="22"/>
          <w:szCs w:val="22"/>
          <w:lang w:val="en-US"/>
        </w:rPr>
        <w:t>being</w:t>
      </w:r>
      <w:r w:rsidRPr="002B2AC2">
        <w:rPr>
          <w:rFonts w:ascii="Tahoma" w:hAnsi="Tahoma" w:cs="Tahoma"/>
          <w:color w:val="000000"/>
          <w:sz w:val="22"/>
          <w:szCs w:val="22"/>
          <w:lang w:val="en-GB"/>
        </w:rPr>
        <w:t xml:space="preserve"> </w:t>
      </w:r>
      <w:r w:rsidRPr="002B2AC2">
        <w:rPr>
          <w:rFonts w:ascii="Tahoma" w:hAnsi="Tahoma" w:cs="Tahoma"/>
          <w:color w:val="000000"/>
          <w:sz w:val="22"/>
          <w:szCs w:val="22"/>
          <w:lang w:val="en-US"/>
        </w:rPr>
        <w:t>a</w:t>
      </w:r>
      <w:r w:rsidRPr="002B2AC2">
        <w:rPr>
          <w:rFonts w:ascii="Tahoma" w:hAnsi="Tahoma" w:cs="Tahoma"/>
          <w:color w:val="000000"/>
          <w:sz w:val="22"/>
          <w:szCs w:val="22"/>
          <w:lang w:val="en-GB"/>
        </w:rPr>
        <w:t xml:space="preserve"> </w:t>
      </w:r>
      <w:r w:rsidRPr="002B2AC2">
        <w:rPr>
          <w:rFonts w:ascii="Tahoma" w:hAnsi="Tahoma" w:cs="Tahoma"/>
          <w:color w:val="000000"/>
          <w:sz w:val="22"/>
          <w:szCs w:val="22"/>
          <w:lang w:val="en-US"/>
        </w:rPr>
        <w:t>credit</w:t>
      </w:r>
      <w:r w:rsidRPr="002B2AC2">
        <w:rPr>
          <w:rFonts w:ascii="Tahoma" w:hAnsi="Tahoma" w:cs="Tahoma"/>
          <w:color w:val="000000"/>
          <w:sz w:val="22"/>
          <w:szCs w:val="22"/>
          <w:lang w:val="en-GB"/>
        </w:rPr>
        <w:t xml:space="preserve"> </w:t>
      </w:r>
      <w:r w:rsidRPr="002B2AC2">
        <w:rPr>
          <w:rFonts w:ascii="Tahoma" w:hAnsi="Tahoma" w:cs="Tahoma"/>
          <w:color w:val="000000"/>
          <w:sz w:val="22"/>
          <w:szCs w:val="22"/>
          <w:lang w:val="en-US"/>
        </w:rPr>
        <w:t>organisation</w:t>
      </w:r>
      <w:r w:rsidRPr="002B2AC2">
        <w:rPr>
          <w:rFonts w:ascii="Tahoma" w:hAnsi="Tahoma" w:cs="Tahoma"/>
          <w:color w:val="000000"/>
          <w:sz w:val="22"/>
          <w:szCs w:val="22"/>
          <w:lang w:val="en-GB"/>
        </w:rPr>
        <w:t xml:space="preserve"> </w:t>
      </w:r>
      <w:r w:rsidRPr="002B2AC2">
        <w:rPr>
          <w:rFonts w:ascii="Tahoma" w:hAnsi="Tahoma" w:cs="Tahoma"/>
          <w:color w:val="000000"/>
          <w:sz w:val="22"/>
          <w:szCs w:val="22"/>
          <w:lang w:val="en-US"/>
        </w:rPr>
        <w:t>in</w:t>
      </w:r>
      <w:r w:rsidRPr="002B2AC2">
        <w:rPr>
          <w:rFonts w:ascii="Tahoma" w:hAnsi="Tahoma" w:cs="Tahoma"/>
          <w:color w:val="000000"/>
          <w:sz w:val="22"/>
          <w:szCs w:val="22"/>
          <w:lang w:val="en-GB"/>
        </w:rPr>
        <w:t xml:space="preserve"> </w:t>
      </w:r>
      <w:r w:rsidRPr="002B2AC2">
        <w:rPr>
          <w:rFonts w:ascii="Tahoma" w:hAnsi="Tahoma" w:cs="Tahoma"/>
          <w:color w:val="000000"/>
          <w:sz w:val="22"/>
          <w:szCs w:val="22"/>
          <w:lang w:val="en-US"/>
        </w:rPr>
        <w:t>registering</w:t>
      </w:r>
      <w:r w:rsidRPr="002B2AC2">
        <w:rPr>
          <w:rFonts w:ascii="Tahoma" w:hAnsi="Tahoma" w:cs="Tahoma"/>
          <w:color w:val="000000"/>
          <w:sz w:val="22"/>
          <w:szCs w:val="22"/>
          <w:lang w:val="en-GB"/>
        </w:rPr>
        <w:t xml:space="preserve"> </w:t>
      </w:r>
      <w:r w:rsidRPr="002B2AC2">
        <w:rPr>
          <w:rFonts w:ascii="Tahoma" w:hAnsi="Tahoma" w:cs="Tahoma"/>
          <w:color w:val="000000"/>
          <w:sz w:val="22"/>
          <w:szCs w:val="22"/>
          <w:lang w:val="en-US"/>
        </w:rPr>
        <w:t>this</w:t>
      </w:r>
      <w:r w:rsidRPr="002B2AC2">
        <w:rPr>
          <w:rFonts w:ascii="Tahoma" w:hAnsi="Tahoma" w:cs="Tahoma"/>
          <w:color w:val="000000"/>
          <w:sz w:val="22"/>
          <w:szCs w:val="22"/>
          <w:lang w:val="en-GB"/>
        </w:rPr>
        <w:t xml:space="preserve"> </w:t>
      </w:r>
      <w:r w:rsidRPr="002B2AC2">
        <w:rPr>
          <w:rFonts w:ascii="Tahoma" w:hAnsi="Tahoma" w:cs="Tahoma"/>
          <w:color w:val="000000"/>
          <w:sz w:val="22"/>
          <w:szCs w:val="22"/>
          <w:lang w:val="en-US"/>
        </w:rPr>
        <w:t>Client</w:t>
      </w:r>
      <w:r w:rsidRPr="002B2AC2">
        <w:rPr>
          <w:rFonts w:ascii="Tahoma" w:hAnsi="Tahoma" w:cs="Tahoma"/>
          <w:color w:val="000000"/>
          <w:sz w:val="22"/>
          <w:szCs w:val="22"/>
          <w:lang w:val="en-GB"/>
        </w:rPr>
        <w:t xml:space="preserve"> </w:t>
      </w:r>
      <w:r w:rsidRPr="002B2AC2">
        <w:rPr>
          <w:rFonts w:ascii="Tahoma" w:hAnsi="Tahoma" w:cs="Tahoma"/>
          <w:color w:val="000000"/>
          <w:sz w:val="22"/>
          <w:szCs w:val="22"/>
          <w:lang w:val="en-US"/>
        </w:rPr>
        <w:t>may</w:t>
      </w:r>
      <w:r w:rsidRPr="002B2AC2">
        <w:rPr>
          <w:rFonts w:ascii="Tahoma" w:hAnsi="Tahoma" w:cs="Tahoma"/>
          <w:color w:val="000000"/>
          <w:sz w:val="22"/>
          <w:szCs w:val="22"/>
          <w:lang w:val="en-GB"/>
        </w:rPr>
        <w:t xml:space="preserve"> </w:t>
      </w:r>
      <w:r w:rsidRPr="002B2AC2">
        <w:rPr>
          <w:rFonts w:ascii="Tahoma" w:hAnsi="Tahoma" w:cs="Tahoma"/>
          <w:color w:val="000000"/>
          <w:sz w:val="22"/>
          <w:szCs w:val="22"/>
          <w:lang w:val="en-US"/>
        </w:rPr>
        <w:t>indicate</w:t>
      </w:r>
      <w:r w:rsidRPr="002B2AC2">
        <w:rPr>
          <w:rFonts w:ascii="Tahoma" w:hAnsi="Tahoma" w:cs="Tahoma"/>
          <w:color w:val="000000"/>
          <w:sz w:val="22"/>
          <w:szCs w:val="22"/>
          <w:lang w:val="en-GB"/>
        </w:rPr>
        <w:t xml:space="preserve"> </w:t>
      </w:r>
      <w:r w:rsidRPr="002B2AC2">
        <w:rPr>
          <w:rFonts w:ascii="Tahoma" w:hAnsi="Tahoma" w:cs="Tahoma"/>
          <w:color w:val="000000"/>
          <w:sz w:val="22"/>
          <w:szCs w:val="22"/>
          <w:lang w:val="en-US"/>
        </w:rPr>
        <w:t>the</w:t>
      </w:r>
      <w:r w:rsidRPr="002B2AC2">
        <w:rPr>
          <w:rFonts w:ascii="Tahoma" w:hAnsi="Tahoma" w:cs="Tahoma"/>
          <w:color w:val="000000"/>
          <w:sz w:val="22"/>
          <w:szCs w:val="22"/>
          <w:lang w:val="en-GB"/>
        </w:rPr>
        <w:t xml:space="preserve"> </w:t>
      </w:r>
      <w:r w:rsidRPr="002B2AC2">
        <w:rPr>
          <w:rFonts w:ascii="Tahoma" w:hAnsi="Tahoma" w:cs="Tahoma"/>
          <w:color w:val="000000"/>
          <w:sz w:val="22"/>
          <w:szCs w:val="22"/>
          <w:lang w:val="en-US"/>
        </w:rPr>
        <w:t>banking</w:t>
      </w:r>
      <w:r w:rsidRPr="002B2AC2">
        <w:rPr>
          <w:rFonts w:ascii="Tahoma" w:hAnsi="Tahoma" w:cs="Tahoma"/>
          <w:color w:val="000000"/>
          <w:sz w:val="22"/>
          <w:szCs w:val="22"/>
          <w:lang w:val="en-GB"/>
        </w:rPr>
        <w:t xml:space="preserve"> </w:t>
      </w:r>
      <w:r w:rsidRPr="002B2AC2">
        <w:rPr>
          <w:rFonts w:ascii="Tahoma" w:hAnsi="Tahoma" w:cs="Tahoma"/>
          <w:color w:val="000000"/>
          <w:sz w:val="22"/>
          <w:szCs w:val="22"/>
          <w:lang w:val="en-US"/>
        </w:rPr>
        <w:t>license</w:t>
      </w:r>
      <w:r w:rsidRPr="002B2AC2">
        <w:rPr>
          <w:rFonts w:ascii="Tahoma" w:hAnsi="Tahoma" w:cs="Tahoma"/>
          <w:color w:val="000000"/>
          <w:sz w:val="22"/>
          <w:szCs w:val="22"/>
          <w:lang w:val="en-GB"/>
        </w:rPr>
        <w:t xml:space="preserve"> </w:t>
      </w:r>
      <w:r w:rsidRPr="002B2AC2">
        <w:rPr>
          <w:rFonts w:ascii="Tahoma" w:hAnsi="Tahoma" w:cs="Tahoma"/>
          <w:color w:val="000000"/>
          <w:sz w:val="22"/>
          <w:szCs w:val="22"/>
          <w:lang w:val="en-US"/>
        </w:rPr>
        <w:t>number</w:t>
      </w:r>
      <w:r w:rsidRPr="002B2AC2">
        <w:rPr>
          <w:rFonts w:ascii="Tahoma" w:hAnsi="Tahoma" w:cs="Tahoma"/>
          <w:color w:val="000000"/>
          <w:sz w:val="22"/>
          <w:szCs w:val="22"/>
          <w:lang w:val="en-GB"/>
        </w:rPr>
        <w:t xml:space="preserve"> </w:t>
      </w:r>
      <w:r w:rsidRPr="002B2AC2">
        <w:rPr>
          <w:rFonts w:ascii="Tahoma" w:hAnsi="Tahoma" w:cs="Tahoma"/>
          <w:color w:val="000000"/>
          <w:sz w:val="22"/>
          <w:szCs w:val="22"/>
          <w:lang w:val="en-US"/>
        </w:rPr>
        <w:t>issued</w:t>
      </w:r>
      <w:r w:rsidRPr="002B2AC2">
        <w:rPr>
          <w:rFonts w:ascii="Tahoma" w:hAnsi="Tahoma" w:cs="Tahoma"/>
          <w:color w:val="000000"/>
          <w:sz w:val="22"/>
          <w:szCs w:val="22"/>
          <w:lang w:val="en-GB"/>
        </w:rPr>
        <w:t xml:space="preserve"> </w:t>
      </w:r>
      <w:r w:rsidRPr="002B2AC2">
        <w:rPr>
          <w:rFonts w:ascii="Tahoma" w:hAnsi="Tahoma" w:cs="Tahoma"/>
          <w:color w:val="000000"/>
          <w:sz w:val="22"/>
          <w:szCs w:val="22"/>
          <w:lang w:val="en-US"/>
        </w:rPr>
        <w:t xml:space="preserve">to such Client in accordance with the format used in the Trading System. </w:t>
      </w:r>
      <w:r w:rsidR="009E70DA" w:rsidRPr="002B2AC2">
        <w:rPr>
          <w:rFonts w:ascii="Tahoma" w:hAnsi="Tahoma" w:cs="Tahoma"/>
          <w:color w:val="000000"/>
          <w:sz w:val="22"/>
          <w:szCs w:val="22"/>
          <w:lang w:val="en-US"/>
        </w:rPr>
        <w:t>The f</w:t>
      </w:r>
      <w:r w:rsidRPr="002B2AC2">
        <w:rPr>
          <w:rFonts w:ascii="Tahoma" w:hAnsi="Tahoma" w:cs="Tahoma"/>
          <w:color w:val="000000"/>
          <w:sz w:val="22"/>
          <w:szCs w:val="22"/>
          <w:lang w:val="en-US"/>
        </w:rPr>
        <w:t>ormat requirements shall be set by the Exchange in accordance with Article 08.01 hereof</w:t>
      </w:r>
      <w:r w:rsidR="009E70DA" w:rsidRPr="002B2AC2">
        <w:rPr>
          <w:rFonts w:ascii="Tahoma" w:hAnsi="Tahoma" w:cs="Tahoma"/>
          <w:color w:val="000000"/>
          <w:sz w:val="22"/>
          <w:szCs w:val="22"/>
          <w:lang w:val="en-US"/>
        </w:rPr>
        <w:t>.</w:t>
      </w:r>
    </w:p>
    <w:p w14:paraId="7DD3B293" w14:textId="77777777" w:rsidR="004D54C3" w:rsidRPr="002B2AC2" w:rsidRDefault="00415E8A" w:rsidP="004D54C3">
      <w:pPr>
        <w:pStyle w:val="22"/>
        <w:overflowPunct/>
        <w:autoSpaceDE/>
        <w:autoSpaceDN/>
        <w:adjustRightInd/>
        <w:spacing w:beforeLines="60" w:before="144" w:afterLines="60" w:after="144"/>
        <w:ind w:left="709" w:firstLine="0"/>
        <w:textAlignment w:val="auto"/>
        <w:rPr>
          <w:rFonts w:ascii="Tahoma" w:hAnsi="Tahoma" w:cs="Tahoma"/>
          <w:color w:val="000000"/>
          <w:sz w:val="22"/>
          <w:szCs w:val="22"/>
          <w:lang w:val="en-US"/>
        </w:rPr>
      </w:pPr>
      <w:r w:rsidRPr="002B2AC2">
        <w:rPr>
          <w:rFonts w:ascii="Tahoma" w:hAnsi="Tahoma" w:cs="Tahoma"/>
          <w:color w:val="000000"/>
          <w:sz w:val="22"/>
          <w:szCs w:val="22"/>
          <w:lang w:val="en-US"/>
        </w:rPr>
        <w:t xml:space="preserve">The Exchange shall check provided banking license number </w:t>
      </w:r>
      <w:r w:rsidR="001B71E2" w:rsidRPr="002B2AC2">
        <w:rPr>
          <w:rFonts w:ascii="Tahoma" w:hAnsi="Tahoma" w:cs="Tahoma"/>
          <w:color w:val="000000"/>
          <w:sz w:val="22"/>
          <w:szCs w:val="22"/>
          <w:lang w:val="en-US"/>
        </w:rPr>
        <w:t xml:space="preserve">for its validity. The check shall be based on valid banking </w:t>
      </w:r>
      <w:r w:rsidR="00692B34" w:rsidRPr="002B2AC2">
        <w:rPr>
          <w:rFonts w:ascii="Tahoma" w:hAnsi="Tahoma" w:cs="Tahoma"/>
          <w:color w:val="000000"/>
          <w:sz w:val="22"/>
          <w:szCs w:val="22"/>
          <w:lang w:val="en-US"/>
        </w:rPr>
        <w:t>license data published on the Bank of Russia website. If the banking license number has passed the check for validity, the Client shall be registered with a mark of “credit organization”.</w:t>
      </w:r>
    </w:p>
    <w:p w14:paraId="3D76BBF2" w14:textId="77777777" w:rsidR="004D54C3" w:rsidRPr="002B2AC2" w:rsidRDefault="00415E8A" w:rsidP="004D54C3">
      <w:pPr>
        <w:pStyle w:val="22"/>
        <w:autoSpaceDE/>
        <w:autoSpaceDN/>
        <w:adjustRightInd/>
        <w:spacing w:beforeLines="60" w:before="144" w:afterLines="60" w:after="144"/>
        <w:ind w:left="709" w:firstLine="0"/>
        <w:rPr>
          <w:rFonts w:ascii="Tahoma" w:hAnsi="Tahoma" w:cs="Tahoma"/>
          <w:color w:val="000000"/>
          <w:sz w:val="22"/>
          <w:szCs w:val="22"/>
          <w:lang w:val="en-US"/>
        </w:rPr>
      </w:pPr>
      <w:r w:rsidRPr="002B2AC2">
        <w:rPr>
          <w:rFonts w:ascii="Tahoma" w:hAnsi="Tahoma" w:cs="Tahoma"/>
          <w:color w:val="000000"/>
          <w:sz w:val="22"/>
          <w:szCs w:val="22"/>
          <w:lang w:val="en-US"/>
        </w:rPr>
        <w:t>If</w:t>
      </w:r>
      <w:r w:rsidR="00DB1515" w:rsidRPr="002B2AC2">
        <w:rPr>
          <w:rFonts w:ascii="Tahoma" w:hAnsi="Tahoma" w:cs="Tahoma"/>
          <w:color w:val="000000"/>
          <w:sz w:val="22"/>
          <w:szCs w:val="22"/>
          <w:lang w:val="en-US"/>
        </w:rPr>
        <w:t xml:space="preserve"> </w:t>
      </w:r>
      <w:r w:rsidR="004C62F4" w:rsidRPr="002B2AC2">
        <w:rPr>
          <w:rFonts w:ascii="Tahoma" w:hAnsi="Tahoma" w:cs="Tahoma"/>
          <w:color w:val="000000"/>
          <w:sz w:val="22"/>
          <w:szCs w:val="22"/>
          <w:lang w:val="en-US"/>
        </w:rPr>
        <w:t>the</w:t>
      </w:r>
      <w:r w:rsidR="00DB1515" w:rsidRPr="002B2AC2">
        <w:rPr>
          <w:rFonts w:ascii="Tahoma" w:hAnsi="Tahoma" w:cs="Tahoma"/>
          <w:color w:val="000000"/>
          <w:sz w:val="22"/>
          <w:szCs w:val="22"/>
          <w:lang w:val="en-US"/>
        </w:rPr>
        <w:t xml:space="preserve"> Trading Member has not indicated the banking license number of a Client </w:t>
      </w:r>
      <w:r w:rsidRPr="002B2AC2">
        <w:rPr>
          <w:rFonts w:ascii="Tahoma" w:hAnsi="Tahoma" w:cs="Tahoma"/>
          <w:color w:val="000000"/>
          <w:sz w:val="22"/>
          <w:szCs w:val="22"/>
          <w:lang w:val="en-US"/>
        </w:rPr>
        <w:t>when</w:t>
      </w:r>
      <w:r w:rsidR="00DB1515" w:rsidRPr="002B2AC2">
        <w:rPr>
          <w:rFonts w:ascii="Tahoma" w:hAnsi="Tahoma" w:cs="Tahoma"/>
          <w:color w:val="000000"/>
          <w:sz w:val="22"/>
          <w:szCs w:val="22"/>
          <w:lang w:val="en-US"/>
        </w:rPr>
        <w:t xml:space="preserve"> registering such </w:t>
      </w:r>
      <w:r w:rsidR="00692B34" w:rsidRPr="002B2AC2">
        <w:rPr>
          <w:rFonts w:ascii="Tahoma" w:hAnsi="Tahoma" w:cs="Tahoma"/>
          <w:color w:val="000000"/>
          <w:sz w:val="22"/>
          <w:szCs w:val="22"/>
          <w:lang w:val="en-US"/>
        </w:rPr>
        <w:t>Client</w:t>
      </w:r>
      <w:r w:rsidR="00DB1515" w:rsidRPr="002B2AC2">
        <w:rPr>
          <w:rFonts w:ascii="Tahoma" w:hAnsi="Tahoma" w:cs="Tahoma"/>
          <w:color w:val="000000"/>
          <w:sz w:val="22"/>
          <w:szCs w:val="22"/>
          <w:lang w:val="en-US"/>
        </w:rPr>
        <w:t xml:space="preserve"> or the license number </w:t>
      </w:r>
      <w:r w:rsidRPr="002B2AC2">
        <w:rPr>
          <w:rFonts w:ascii="Tahoma" w:hAnsi="Tahoma" w:cs="Tahoma"/>
          <w:color w:val="000000"/>
          <w:sz w:val="22"/>
          <w:szCs w:val="22"/>
          <w:lang w:val="en-US"/>
        </w:rPr>
        <w:t xml:space="preserve">has not </w:t>
      </w:r>
      <w:r w:rsidR="00DB1515" w:rsidRPr="002B2AC2">
        <w:rPr>
          <w:rFonts w:ascii="Tahoma" w:hAnsi="Tahoma" w:cs="Tahoma"/>
          <w:color w:val="000000"/>
          <w:sz w:val="22"/>
          <w:szCs w:val="22"/>
          <w:lang w:val="en-US"/>
        </w:rPr>
        <w:t>pass</w:t>
      </w:r>
      <w:r w:rsidRPr="002B2AC2">
        <w:rPr>
          <w:rFonts w:ascii="Tahoma" w:hAnsi="Tahoma" w:cs="Tahoma"/>
          <w:color w:val="000000"/>
          <w:sz w:val="22"/>
          <w:szCs w:val="22"/>
          <w:lang w:val="en-US"/>
        </w:rPr>
        <w:t>ed the</w:t>
      </w:r>
      <w:r w:rsidR="00DB1515" w:rsidRPr="002B2AC2">
        <w:rPr>
          <w:rFonts w:ascii="Tahoma" w:hAnsi="Tahoma" w:cs="Tahoma"/>
          <w:color w:val="000000"/>
          <w:sz w:val="22"/>
          <w:szCs w:val="22"/>
          <w:lang w:val="en-US"/>
        </w:rPr>
        <w:t xml:space="preserve"> </w:t>
      </w:r>
      <w:r w:rsidR="00DC7D7A" w:rsidRPr="002B2AC2">
        <w:rPr>
          <w:rFonts w:ascii="Tahoma" w:hAnsi="Tahoma" w:cs="Tahoma"/>
          <w:color w:val="000000"/>
          <w:sz w:val="22"/>
          <w:szCs w:val="22"/>
          <w:lang w:val="en-US"/>
        </w:rPr>
        <w:t>check for</w:t>
      </w:r>
      <w:r w:rsidR="001B71E2" w:rsidRPr="002B2AC2">
        <w:rPr>
          <w:rFonts w:ascii="Tahoma" w:hAnsi="Tahoma" w:cs="Tahoma"/>
          <w:color w:val="000000"/>
          <w:sz w:val="22"/>
          <w:szCs w:val="22"/>
          <w:lang w:val="en-US"/>
        </w:rPr>
        <w:t xml:space="preserve"> validity</w:t>
      </w:r>
      <w:r w:rsidR="00DC7D7A" w:rsidRPr="002B2AC2">
        <w:rPr>
          <w:rFonts w:ascii="Tahoma" w:hAnsi="Tahoma" w:cs="Tahoma"/>
          <w:color w:val="000000"/>
          <w:sz w:val="22"/>
          <w:szCs w:val="22"/>
          <w:lang w:val="en-US"/>
        </w:rPr>
        <w:t>, such Client shall be</w:t>
      </w:r>
      <w:r w:rsidRPr="002B2AC2">
        <w:rPr>
          <w:rFonts w:ascii="Tahoma" w:hAnsi="Tahoma" w:cs="Tahoma"/>
          <w:color w:val="000000"/>
          <w:sz w:val="22"/>
          <w:szCs w:val="22"/>
          <w:lang w:val="en-US"/>
        </w:rPr>
        <w:t xml:space="preserve"> registered </w:t>
      </w:r>
      <w:r w:rsidR="00692B34" w:rsidRPr="002B2AC2">
        <w:rPr>
          <w:rFonts w:ascii="Tahoma" w:hAnsi="Tahoma" w:cs="Tahoma"/>
          <w:color w:val="000000"/>
          <w:sz w:val="22"/>
          <w:szCs w:val="22"/>
          <w:lang w:val="en-US"/>
        </w:rPr>
        <w:t>with a</w:t>
      </w:r>
      <w:r w:rsidRPr="002B2AC2">
        <w:rPr>
          <w:rFonts w:ascii="Tahoma" w:hAnsi="Tahoma" w:cs="Tahoma"/>
          <w:color w:val="000000"/>
          <w:sz w:val="22"/>
          <w:szCs w:val="22"/>
          <w:lang w:val="en-US"/>
        </w:rPr>
        <w:t xml:space="preserve"> mark of “non-credit organization”.</w:t>
      </w:r>
      <w:r w:rsidR="00DC7D7A" w:rsidRPr="002B2AC2">
        <w:rPr>
          <w:rFonts w:ascii="Tahoma" w:hAnsi="Tahoma" w:cs="Tahoma"/>
          <w:color w:val="000000"/>
          <w:sz w:val="22"/>
          <w:szCs w:val="22"/>
          <w:lang w:val="en-US"/>
        </w:rPr>
        <w:t xml:space="preserve"> </w:t>
      </w:r>
      <w:r w:rsidR="004D54C3" w:rsidRPr="002B2AC2">
        <w:rPr>
          <w:rFonts w:ascii="Tahoma" w:hAnsi="Tahoma" w:cs="Tahoma"/>
          <w:color w:val="000000"/>
          <w:sz w:val="22"/>
          <w:szCs w:val="22"/>
          <w:lang w:val="en-US"/>
        </w:rPr>
        <w:t xml:space="preserve"> </w:t>
      </w:r>
    </w:p>
    <w:p w14:paraId="0F150736" w14:textId="1C255B1F" w:rsidR="004D54C3" w:rsidRPr="002B2AC2" w:rsidRDefault="007D7567" w:rsidP="004D54C3">
      <w:pPr>
        <w:pStyle w:val="22"/>
        <w:overflowPunct/>
        <w:autoSpaceDE/>
        <w:autoSpaceDN/>
        <w:adjustRightInd/>
        <w:spacing w:beforeLines="60" w:before="144" w:afterLines="60" w:after="144"/>
        <w:ind w:left="709" w:firstLine="0"/>
        <w:textAlignment w:val="auto"/>
        <w:rPr>
          <w:rFonts w:ascii="Tahoma" w:hAnsi="Tahoma" w:cs="Tahoma"/>
          <w:color w:val="000000"/>
          <w:sz w:val="22"/>
          <w:szCs w:val="22"/>
          <w:lang w:val="en-US"/>
        </w:rPr>
      </w:pPr>
      <w:r w:rsidRPr="002B2AC2">
        <w:rPr>
          <w:rFonts w:ascii="Tahoma" w:hAnsi="Tahoma" w:cs="Tahoma"/>
          <w:color w:val="000000"/>
          <w:sz w:val="22"/>
          <w:szCs w:val="22"/>
          <w:lang w:val="en-US"/>
        </w:rPr>
        <w:t>In the event that</w:t>
      </w:r>
      <w:r w:rsidR="004C62F4" w:rsidRPr="002B2AC2">
        <w:rPr>
          <w:rFonts w:ascii="Tahoma" w:hAnsi="Tahoma" w:cs="Tahoma"/>
          <w:color w:val="000000"/>
          <w:sz w:val="22"/>
          <w:szCs w:val="22"/>
          <w:lang w:val="en-US"/>
        </w:rPr>
        <w:t xml:space="preserve">, </w:t>
      </w:r>
      <w:r w:rsidRPr="002B2AC2">
        <w:rPr>
          <w:rFonts w:ascii="Tahoma" w:hAnsi="Tahoma" w:cs="Tahoma"/>
          <w:color w:val="000000"/>
          <w:sz w:val="22"/>
          <w:szCs w:val="22"/>
          <w:lang w:val="en-US"/>
        </w:rPr>
        <w:t xml:space="preserve">after the Client being a credit institution </w:t>
      </w:r>
      <w:r w:rsidR="004C62F4" w:rsidRPr="002B2AC2">
        <w:rPr>
          <w:rFonts w:ascii="Tahoma" w:hAnsi="Tahoma" w:cs="Tahoma"/>
          <w:color w:val="000000"/>
          <w:sz w:val="22"/>
          <w:szCs w:val="22"/>
          <w:lang w:val="en-US"/>
        </w:rPr>
        <w:t xml:space="preserve">has been registered by the Exchange, the Bank of Russia cancels or suspends </w:t>
      </w:r>
      <w:r w:rsidRPr="002B2AC2">
        <w:rPr>
          <w:rFonts w:ascii="Tahoma" w:hAnsi="Tahoma" w:cs="Tahoma"/>
          <w:color w:val="000000"/>
          <w:sz w:val="22"/>
          <w:szCs w:val="22"/>
          <w:lang w:val="en-US"/>
        </w:rPr>
        <w:t>the</w:t>
      </w:r>
      <w:r w:rsidR="004C62F4" w:rsidRPr="002B2AC2">
        <w:rPr>
          <w:rFonts w:ascii="Tahoma" w:hAnsi="Tahoma" w:cs="Tahoma"/>
          <w:color w:val="000000"/>
          <w:sz w:val="22"/>
          <w:szCs w:val="22"/>
          <w:lang w:val="en-US"/>
        </w:rPr>
        <w:t xml:space="preserve"> banking license with the number provided by the Trading Member in registering such Client, the Trading Member shall provide the Exchange with the relevant information in accordance with procedures and format set in </w:t>
      </w:r>
      <w:r w:rsidR="00753D7A">
        <w:rPr>
          <w:rFonts w:ascii="Tahoma" w:hAnsi="Tahoma" w:cs="Tahoma"/>
          <w:color w:val="000000"/>
          <w:sz w:val="22"/>
          <w:szCs w:val="22"/>
          <w:lang w:val="en-US"/>
        </w:rPr>
        <w:t>C</w:t>
      </w:r>
      <w:r w:rsidR="004C62F4" w:rsidRPr="002B2AC2">
        <w:rPr>
          <w:rFonts w:ascii="Tahoma" w:hAnsi="Tahoma" w:cs="Tahoma"/>
          <w:color w:val="000000"/>
          <w:sz w:val="22"/>
          <w:szCs w:val="22"/>
          <w:lang w:val="en-US"/>
        </w:rPr>
        <w:t xml:space="preserve">lause 2 Article </w:t>
      </w:r>
      <w:r w:rsidR="00871610" w:rsidRPr="002B2AC2">
        <w:rPr>
          <w:rFonts w:ascii="Tahoma" w:hAnsi="Tahoma" w:cs="Tahoma"/>
          <w:color w:val="000000"/>
          <w:sz w:val="22"/>
          <w:szCs w:val="22"/>
          <w:lang w:val="en-US"/>
        </w:rPr>
        <w:t xml:space="preserve">08.01 hereof. After receiving the information, the Exchange shall </w:t>
      </w:r>
      <w:r w:rsidR="00CC7550" w:rsidRPr="002B2AC2">
        <w:rPr>
          <w:rFonts w:ascii="Tahoma" w:hAnsi="Tahoma" w:cs="Tahoma"/>
          <w:color w:val="000000"/>
          <w:sz w:val="22"/>
          <w:szCs w:val="22"/>
          <w:lang w:val="en-US"/>
        </w:rPr>
        <w:t>put a mark of “non-credit organisation” for the Client. The Exchange shall change this mark only after it receives from the Trading Member the information on resumption on renewal of the license</w:t>
      </w:r>
      <w:r w:rsidR="004D54C3" w:rsidRPr="002B2AC2">
        <w:rPr>
          <w:rFonts w:ascii="Tahoma" w:hAnsi="Tahoma" w:cs="Tahoma"/>
          <w:color w:val="000000"/>
          <w:sz w:val="22"/>
          <w:szCs w:val="22"/>
          <w:lang w:val="en-US"/>
        </w:rPr>
        <w:t xml:space="preserve">. </w:t>
      </w:r>
    </w:p>
    <w:p w14:paraId="34C2635B" w14:textId="77777777" w:rsidR="00EF2A07" w:rsidRDefault="00EF2A07" w:rsidP="00434B5F">
      <w:pPr>
        <w:pStyle w:val="22"/>
        <w:numPr>
          <w:ilvl w:val="0"/>
          <w:numId w:val="68"/>
        </w:numPr>
        <w:overflowPunct/>
        <w:autoSpaceDE/>
        <w:autoSpaceDN/>
        <w:adjustRightInd/>
        <w:spacing w:beforeLines="60" w:before="144" w:afterLines="60" w:after="144"/>
        <w:ind w:hanging="720"/>
        <w:textAlignment w:val="auto"/>
        <w:rPr>
          <w:rFonts w:ascii="Tahoma" w:hAnsi="Tahoma"/>
          <w:color w:val="000000"/>
          <w:sz w:val="22"/>
          <w:szCs w:val="24"/>
          <w:lang w:val="en-GB"/>
        </w:rPr>
      </w:pPr>
      <w:r w:rsidRPr="005E3F19">
        <w:rPr>
          <w:rFonts w:ascii="Tahoma" w:hAnsi="Tahoma"/>
          <w:color w:val="000000"/>
          <w:sz w:val="22"/>
          <w:szCs w:val="24"/>
          <w:lang w:val="en-GB"/>
        </w:rPr>
        <w:t xml:space="preserve">When registering </w:t>
      </w:r>
      <w:r w:rsidR="000F18F5">
        <w:rPr>
          <w:rFonts w:ascii="Tahoma" w:hAnsi="Tahoma"/>
          <w:color w:val="000000"/>
          <w:sz w:val="22"/>
          <w:szCs w:val="24"/>
          <w:lang w:val="en-US"/>
        </w:rPr>
        <w:t>an</w:t>
      </w:r>
      <w:r w:rsidRPr="005E3F19">
        <w:rPr>
          <w:rFonts w:ascii="Tahoma" w:hAnsi="Tahoma"/>
          <w:color w:val="000000"/>
          <w:sz w:val="22"/>
          <w:szCs w:val="24"/>
          <w:lang w:val="en-GB"/>
        </w:rPr>
        <w:t xml:space="preserve"> Equity</w:t>
      </w:r>
      <w:r>
        <w:rPr>
          <w:rFonts w:ascii="Tahoma" w:hAnsi="Tahoma"/>
          <w:color w:val="000000"/>
          <w:sz w:val="22"/>
          <w:szCs w:val="24"/>
          <w:lang w:val="en-GB"/>
        </w:rPr>
        <w:t xml:space="preserve"> &amp; Bond Market Clients/amending the information of the Clients, the Trading Members shall indicate that at expense of such Clien</w:t>
      </w:r>
      <w:r w:rsidR="0026201D">
        <w:rPr>
          <w:rFonts w:ascii="Tahoma" w:hAnsi="Tahoma"/>
          <w:color w:val="000000"/>
          <w:sz w:val="22"/>
          <w:szCs w:val="24"/>
          <w:lang w:val="en-GB"/>
        </w:rPr>
        <w:t>t</w:t>
      </w:r>
      <w:r>
        <w:rPr>
          <w:rFonts w:ascii="Tahoma" w:hAnsi="Tahoma"/>
          <w:color w:val="000000"/>
          <w:sz w:val="22"/>
          <w:szCs w:val="24"/>
          <w:lang w:val="en-GB"/>
        </w:rPr>
        <w:t xml:space="preserve"> shall be executed trades in securities intended to qualified investors. </w:t>
      </w:r>
    </w:p>
    <w:p w14:paraId="206A7181" w14:textId="77777777" w:rsidR="00550BDF" w:rsidRDefault="00550BDF" w:rsidP="00434B5F">
      <w:pPr>
        <w:pStyle w:val="22"/>
        <w:numPr>
          <w:ilvl w:val="0"/>
          <w:numId w:val="68"/>
        </w:numPr>
        <w:overflowPunct/>
        <w:autoSpaceDE/>
        <w:autoSpaceDN/>
        <w:adjustRightInd/>
        <w:spacing w:beforeLines="60" w:before="144" w:afterLines="60" w:after="144"/>
        <w:ind w:hanging="720"/>
        <w:textAlignment w:val="auto"/>
        <w:rPr>
          <w:rFonts w:ascii="Tahoma" w:hAnsi="Tahoma"/>
          <w:color w:val="000000"/>
          <w:sz w:val="22"/>
          <w:szCs w:val="24"/>
          <w:lang w:val="en-GB"/>
        </w:rPr>
      </w:pPr>
      <w:r w:rsidRPr="002510DF">
        <w:rPr>
          <w:rFonts w:ascii="Tahoma" w:hAnsi="Tahoma"/>
          <w:color w:val="000000"/>
          <w:sz w:val="22"/>
          <w:szCs w:val="24"/>
          <w:lang w:val="en-GB"/>
        </w:rPr>
        <w:t xml:space="preserve">When registering the Clients being the individuals/amending the information of the Clients being the individuals, the </w:t>
      </w:r>
      <w:r w:rsidR="00A10B59" w:rsidRPr="002510DF">
        <w:rPr>
          <w:rFonts w:ascii="Tahoma" w:hAnsi="Tahoma"/>
          <w:color w:val="000000"/>
          <w:sz w:val="22"/>
          <w:szCs w:val="24"/>
          <w:lang w:val="en-GB"/>
        </w:rPr>
        <w:t>Trading Member</w:t>
      </w:r>
      <w:r w:rsidRPr="002510DF">
        <w:rPr>
          <w:rFonts w:ascii="Tahoma" w:hAnsi="Tahoma"/>
          <w:color w:val="000000"/>
          <w:sz w:val="22"/>
          <w:szCs w:val="24"/>
          <w:lang w:val="en-GB"/>
        </w:rPr>
        <w:t xml:space="preserve">s shall indicate the information of the fact that the Client has concluded a separate contract for broker servicing or a contract for securities trust management with the </w:t>
      </w:r>
      <w:r w:rsidR="00A10B59" w:rsidRPr="002510DF">
        <w:rPr>
          <w:rFonts w:ascii="Tahoma" w:hAnsi="Tahoma"/>
          <w:color w:val="000000"/>
          <w:sz w:val="22"/>
          <w:szCs w:val="24"/>
          <w:lang w:val="en-GB"/>
        </w:rPr>
        <w:t>Trading Member</w:t>
      </w:r>
      <w:r w:rsidRPr="002510DF">
        <w:rPr>
          <w:rFonts w:ascii="Tahoma" w:hAnsi="Tahoma"/>
          <w:color w:val="000000"/>
          <w:sz w:val="22"/>
          <w:szCs w:val="24"/>
          <w:lang w:val="en-GB"/>
        </w:rPr>
        <w:t xml:space="preserve"> or broker</w:t>
      </w:r>
      <w:r w:rsidR="00D51C8D" w:rsidRPr="002510DF">
        <w:rPr>
          <w:rFonts w:ascii="Tahoma" w:hAnsi="Tahoma"/>
          <w:color w:val="000000"/>
          <w:sz w:val="22"/>
          <w:szCs w:val="24"/>
          <w:lang w:val="en-GB"/>
        </w:rPr>
        <w:t>/trust manager</w:t>
      </w:r>
      <w:r w:rsidRPr="002510DF">
        <w:rPr>
          <w:rFonts w:ascii="Tahoma" w:hAnsi="Tahoma"/>
          <w:color w:val="000000"/>
          <w:sz w:val="22"/>
          <w:szCs w:val="24"/>
          <w:lang w:val="en-GB"/>
        </w:rPr>
        <w:t xml:space="preserve"> being the client of the </w:t>
      </w:r>
      <w:r w:rsidR="00A10B59" w:rsidRPr="002510DF">
        <w:rPr>
          <w:rFonts w:ascii="Tahoma" w:hAnsi="Tahoma"/>
          <w:color w:val="000000"/>
          <w:sz w:val="22"/>
          <w:szCs w:val="24"/>
          <w:lang w:val="en-GB"/>
        </w:rPr>
        <w:t>Trading Member</w:t>
      </w:r>
      <w:r w:rsidRPr="002510DF">
        <w:rPr>
          <w:rFonts w:ascii="Tahoma" w:hAnsi="Tahoma"/>
          <w:color w:val="000000"/>
          <w:sz w:val="22"/>
          <w:szCs w:val="24"/>
          <w:lang w:val="en-GB"/>
        </w:rPr>
        <w:t>, suggesting opening and maintenance of the individual investment account.</w:t>
      </w:r>
    </w:p>
    <w:p w14:paraId="2E91145E" w14:textId="77777777" w:rsidR="005C0994" w:rsidRDefault="005C0994" w:rsidP="00434B5F">
      <w:pPr>
        <w:pStyle w:val="22"/>
        <w:numPr>
          <w:ilvl w:val="0"/>
          <w:numId w:val="68"/>
        </w:numPr>
        <w:overflowPunct/>
        <w:autoSpaceDE/>
        <w:autoSpaceDN/>
        <w:adjustRightInd/>
        <w:spacing w:beforeLines="60" w:before="144" w:afterLines="60" w:after="144"/>
        <w:ind w:hanging="720"/>
        <w:textAlignment w:val="auto"/>
        <w:rPr>
          <w:rFonts w:ascii="Tahoma" w:hAnsi="Tahoma"/>
          <w:color w:val="000000"/>
          <w:sz w:val="22"/>
          <w:szCs w:val="24"/>
          <w:lang w:val="en-GB"/>
        </w:rPr>
      </w:pPr>
      <w:r>
        <w:rPr>
          <w:rFonts w:ascii="Tahoma" w:hAnsi="Tahoma"/>
          <w:color w:val="000000"/>
          <w:sz w:val="22"/>
          <w:szCs w:val="24"/>
          <w:lang w:val="en-GB"/>
        </w:rPr>
        <w:t>When registering the Clients being credit organisations, the Trading Members shall</w:t>
      </w:r>
      <w:r w:rsidR="0026201D">
        <w:rPr>
          <w:rFonts w:ascii="Tahoma" w:hAnsi="Tahoma"/>
          <w:color w:val="000000"/>
          <w:sz w:val="22"/>
          <w:szCs w:val="24"/>
          <w:lang w:val="en-GB"/>
        </w:rPr>
        <w:t xml:space="preserve"> be entitled to indicate that such Client is licensed </w:t>
      </w:r>
      <w:r w:rsidR="00EA5D00">
        <w:rPr>
          <w:rFonts w:ascii="Tahoma" w:hAnsi="Tahoma"/>
          <w:color w:val="000000"/>
          <w:sz w:val="22"/>
          <w:szCs w:val="24"/>
          <w:lang w:val="en-GB"/>
        </w:rPr>
        <w:t>for banking operations in RUB and FX.</w:t>
      </w:r>
    </w:p>
    <w:p w14:paraId="0EC71DF6" w14:textId="77777777" w:rsidR="00EA5D00" w:rsidRPr="00EA5D00" w:rsidRDefault="00EA5D00">
      <w:pPr>
        <w:pStyle w:val="22"/>
        <w:numPr>
          <w:ilvl w:val="0"/>
          <w:numId w:val="68"/>
        </w:numPr>
        <w:overflowPunct/>
        <w:autoSpaceDE/>
        <w:autoSpaceDN/>
        <w:adjustRightInd/>
        <w:spacing w:beforeLines="60" w:before="144" w:afterLines="60" w:after="144"/>
        <w:ind w:hanging="720"/>
        <w:textAlignment w:val="auto"/>
        <w:rPr>
          <w:rFonts w:ascii="Tahoma" w:hAnsi="Tahoma"/>
          <w:color w:val="000000"/>
          <w:sz w:val="22"/>
          <w:szCs w:val="24"/>
          <w:lang w:val="en-GB"/>
        </w:rPr>
      </w:pPr>
      <w:r w:rsidRPr="00EA5D00">
        <w:rPr>
          <w:rFonts w:ascii="Tahoma" w:hAnsi="Tahoma"/>
          <w:color w:val="000000"/>
          <w:sz w:val="22"/>
          <w:szCs w:val="24"/>
          <w:lang w:val="en-GB"/>
        </w:rPr>
        <w:t xml:space="preserve">When registering the Clients being </w:t>
      </w:r>
      <w:r>
        <w:rPr>
          <w:rFonts w:ascii="Tahoma" w:hAnsi="Tahoma"/>
          <w:color w:val="000000"/>
          <w:sz w:val="22"/>
          <w:szCs w:val="24"/>
          <w:lang w:val="en-GB"/>
        </w:rPr>
        <w:t>insurance</w:t>
      </w:r>
      <w:r w:rsidRPr="00EA5D00">
        <w:rPr>
          <w:rFonts w:ascii="Tahoma" w:hAnsi="Tahoma"/>
          <w:color w:val="000000"/>
          <w:sz w:val="22"/>
          <w:szCs w:val="24"/>
          <w:lang w:val="en-GB"/>
        </w:rPr>
        <w:t xml:space="preserve"> organisations, the Trading Members shall be entitled to indicate that such Client is licensed for </w:t>
      </w:r>
      <w:r>
        <w:rPr>
          <w:rFonts w:ascii="Tahoma" w:hAnsi="Tahoma"/>
          <w:color w:val="000000"/>
          <w:sz w:val="22"/>
          <w:szCs w:val="24"/>
          <w:lang w:val="en-GB"/>
        </w:rPr>
        <w:t>insurance operations of a certain type</w:t>
      </w:r>
      <w:r w:rsidRPr="00EA5D00">
        <w:rPr>
          <w:rFonts w:ascii="Tahoma" w:hAnsi="Tahoma"/>
          <w:color w:val="000000"/>
          <w:sz w:val="22"/>
          <w:szCs w:val="24"/>
          <w:lang w:val="en-GB"/>
        </w:rPr>
        <w:t>.</w:t>
      </w:r>
    </w:p>
    <w:bookmarkEnd w:id="48"/>
    <w:p w14:paraId="07D5289C" w14:textId="77777777" w:rsidR="00550BDF" w:rsidRDefault="00550BDF" w:rsidP="00434B5F">
      <w:pPr>
        <w:pStyle w:val="22"/>
        <w:numPr>
          <w:ilvl w:val="0"/>
          <w:numId w:val="68"/>
        </w:numPr>
        <w:overflowPunct/>
        <w:autoSpaceDE/>
        <w:autoSpaceDN/>
        <w:adjustRightInd/>
        <w:spacing w:beforeLines="60" w:before="144" w:afterLines="60" w:after="144"/>
        <w:ind w:hanging="720"/>
        <w:textAlignment w:val="auto"/>
        <w:rPr>
          <w:rFonts w:ascii="Tahoma" w:hAnsi="Tahoma"/>
          <w:color w:val="000000"/>
          <w:sz w:val="22"/>
          <w:szCs w:val="24"/>
          <w:lang w:val="en-GB"/>
        </w:rPr>
      </w:pPr>
      <w:r w:rsidRPr="002510DF">
        <w:rPr>
          <w:rFonts w:ascii="Tahoma" w:hAnsi="Tahoma"/>
          <w:color w:val="000000"/>
          <w:sz w:val="22"/>
          <w:szCs w:val="24"/>
          <w:lang w:val="en-GB"/>
        </w:rPr>
        <w:t xml:space="preserve">When registering the Clients/amending the Clients’ information, if it is provided for by the Trading Rules, the </w:t>
      </w:r>
      <w:r w:rsidR="00A10B59" w:rsidRPr="002510DF">
        <w:rPr>
          <w:rFonts w:ascii="Tahoma" w:hAnsi="Tahoma"/>
          <w:color w:val="000000"/>
          <w:sz w:val="22"/>
          <w:szCs w:val="24"/>
          <w:lang w:val="en-GB"/>
        </w:rPr>
        <w:t>Trading Member</w:t>
      </w:r>
      <w:r w:rsidRPr="002510DF">
        <w:rPr>
          <w:rFonts w:ascii="Tahoma" w:hAnsi="Tahoma"/>
          <w:color w:val="000000"/>
          <w:sz w:val="22"/>
          <w:szCs w:val="24"/>
          <w:lang w:val="en-GB"/>
        </w:rPr>
        <w:t xml:space="preserve">s shall be entitled to indicate that </w:t>
      </w:r>
      <w:r w:rsidR="00803C1F">
        <w:rPr>
          <w:rFonts w:ascii="Tahoma" w:hAnsi="Tahoma"/>
          <w:color w:val="000000"/>
          <w:sz w:val="22"/>
          <w:szCs w:val="24"/>
          <w:lang w:val="en-GB"/>
        </w:rPr>
        <w:t>trades with the CCP</w:t>
      </w:r>
      <w:r w:rsidRPr="002510DF">
        <w:rPr>
          <w:rFonts w:ascii="Tahoma" w:hAnsi="Tahoma"/>
          <w:color w:val="000000"/>
          <w:sz w:val="22"/>
          <w:szCs w:val="24"/>
          <w:lang w:val="en-GB"/>
        </w:rPr>
        <w:t xml:space="preserve"> shall be allowed on the basis of the </w:t>
      </w:r>
      <w:r w:rsidR="00D51C8D" w:rsidRPr="002510DF">
        <w:rPr>
          <w:rFonts w:ascii="Tahoma" w:hAnsi="Tahoma"/>
          <w:color w:val="000000"/>
          <w:sz w:val="22"/>
          <w:szCs w:val="24"/>
          <w:lang w:val="en-GB"/>
        </w:rPr>
        <w:t xml:space="preserve">orders </w:t>
      </w:r>
      <w:r w:rsidRPr="002510DF">
        <w:rPr>
          <w:rFonts w:ascii="Tahoma" w:hAnsi="Tahoma"/>
          <w:color w:val="000000"/>
          <w:sz w:val="22"/>
          <w:szCs w:val="24"/>
          <w:lang w:val="en-GB"/>
        </w:rPr>
        <w:t>filed at the expense of the same such Client (cross</w:t>
      </w:r>
      <w:r w:rsidR="00803C1F">
        <w:rPr>
          <w:rFonts w:ascii="Tahoma" w:hAnsi="Tahoma"/>
          <w:color w:val="000000"/>
          <w:sz w:val="22"/>
          <w:szCs w:val="24"/>
          <w:lang w:val="en-GB"/>
        </w:rPr>
        <w:t xml:space="preserve"> trades</w:t>
      </w:r>
      <w:r w:rsidRPr="00803C1F">
        <w:rPr>
          <w:rFonts w:ascii="Tahoma" w:hAnsi="Tahoma"/>
          <w:color w:val="000000"/>
          <w:sz w:val="22"/>
          <w:szCs w:val="24"/>
          <w:lang w:val="en-GB"/>
        </w:rPr>
        <w:t>).</w:t>
      </w:r>
    </w:p>
    <w:p w14:paraId="17838BAB" w14:textId="77777777" w:rsidR="00803C1F" w:rsidRPr="00102BEE" w:rsidRDefault="00803C1F" w:rsidP="00803C1F">
      <w:pPr>
        <w:widowControl w:val="0"/>
        <w:numPr>
          <w:ilvl w:val="0"/>
          <w:numId w:val="68"/>
        </w:numPr>
        <w:overflowPunct/>
        <w:autoSpaceDE/>
        <w:autoSpaceDN/>
        <w:adjustRightInd/>
        <w:spacing w:beforeLines="60" w:before="144" w:afterLines="60" w:after="144"/>
        <w:ind w:hanging="720"/>
        <w:jc w:val="both"/>
        <w:textAlignment w:val="auto"/>
        <w:rPr>
          <w:rFonts w:ascii="Tahoma" w:hAnsi="Tahoma"/>
          <w:color w:val="000000"/>
          <w:sz w:val="22"/>
          <w:szCs w:val="24"/>
          <w:lang w:val="en-GB"/>
        </w:rPr>
      </w:pPr>
      <w:r w:rsidRPr="00102BEE">
        <w:rPr>
          <w:rFonts w:ascii="Tahoma" w:hAnsi="Tahoma"/>
          <w:color w:val="000000"/>
          <w:sz w:val="22"/>
          <w:szCs w:val="24"/>
          <w:lang w:val="en-GB"/>
        </w:rPr>
        <w:t xml:space="preserve">When registering the Clients being foreign legal entities, the Trading Member shall be entitled by the personal laws to indicate, in the manner and the format specified in the Technological Features of Registration posted on the website of the Exchange, that such Clients have the right to manage securities. </w:t>
      </w:r>
    </w:p>
    <w:p w14:paraId="2C91CBEE" w14:textId="5508F9C2" w:rsidR="00550BDF" w:rsidRPr="002510DF" w:rsidRDefault="00550BDF" w:rsidP="00434B5F">
      <w:pPr>
        <w:widowControl w:val="0"/>
        <w:numPr>
          <w:ilvl w:val="0"/>
          <w:numId w:val="68"/>
        </w:numPr>
        <w:overflowPunct/>
        <w:autoSpaceDE/>
        <w:autoSpaceDN/>
        <w:adjustRightInd/>
        <w:spacing w:beforeLines="60" w:before="144" w:afterLines="60" w:after="144"/>
        <w:ind w:hanging="720"/>
        <w:jc w:val="both"/>
        <w:textAlignment w:val="auto"/>
        <w:rPr>
          <w:rFonts w:ascii="Tahoma" w:hAnsi="Tahoma"/>
          <w:color w:val="000000"/>
          <w:sz w:val="22"/>
          <w:szCs w:val="24"/>
          <w:lang w:val="en-GB"/>
        </w:rPr>
      </w:pPr>
      <w:r w:rsidRPr="00803C1F">
        <w:rPr>
          <w:rFonts w:ascii="Tahoma" w:hAnsi="Tahoma"/>
          <w:color w:val="000000"/>
          <w:sz w:val="22"/>
          <w:szCs w:val="24"/>
          <w:lang w:val="en-GB"/>
        </w:rPr>
        <w:t>W</w:t>
      </w:r>
      <w:r w:rsidRPr="002510DF">
        <w:rPr>
          <w:rFonts w:ascii="Tahoma" w:hAnsi="Tahoma"/>
          <w:color w:val="000000"/>
          <w:sz w:val="22"/>
          <w:szCs w:val="24"/>
          <w:lang w:val="en-GB"/>
        </w:rPr>
        <w:t xml:space="preserve">hen registering/amending the Clients’ information specified in </w:t>
      </w:r>
      <w:r w:rsidR="00F8730A" w:rsidRPr="002510DF">
        <w:rPr>
          <w:rFonts w:ascii="Tahoma" w:hAnsi="Tahoma"/>
          <w:color w:val="000000"/>
          <w:sz w:val="22"/>
          <w:szCs w:val="24"/>
          <w:lang w:val="en-GB"/>
        </w:rPr>
        <w:t>Clause</w:t>
      </w:r>
      <w:r w:rsidRPr="002510DF">
        <w:rPr>
          <w:rFonts w:ascii="Tahoma" w:hAnsi="Tahoma"/>
          <w:color w:val="000000"/>
          <w:sz w:val="22"/>
          <w:szCs w:val="24"/>
          <w:lang w:val="en-GB"/>
        </w:rPr>
        <w:t>s 1</w:t>
      </w:r>
      <w:r w:rsidR="00753D7A">
        <w:rPr>
          <w:rFonts w:ascii="Tahoma" w:hAnsi="Tahoma"/>
          <w:color w:val="000000"/>
          <w:sz w:val="22"/>
          <w:szCs w:val="24"/>
          <w:lang w:val="en-GB"/>
        </w:rPr>
        <w:t>–</w:t>
      </w:r>
      <w:r w:rsidR="00803C1F">
        <w:rPr>
          <w:rFonts w:ascii="Tahoma" w:hAnsi="Tahoma"/>
          <w:color w:val="000000"/>
          <w:sz w:val="22"/>
          <w:szCs w:val="24"/>
          <w:lang w:val="en-GB"/>
        </w:rPr>
        <w:t>7</w:t>
      </w:r>
      <w:r w:rsidRPr="002510DF">
        <w:rPr>
          <w:rFonts w:ascii="Tahoma" w:hAnsi="Tahoma"/>
          <w:color w:val="000000"/>
          <w:sz w:val="22"/>
          <w:szCs w:val="24"/>
          <w:lang w:val="en-GB"/>
        </w:rPr>
        <w:t xml:space="preserve"> </w:t>
      </w:r>
      <w:r w:rsidR="007D22F2" w:rsidRPr="002510DF">
        <w:rPr>
          <w:rFonts w:ascii="Tahoma" w:hAnsi="Tahoma"/>
          <w:color w:val="000000"/>
          <w:sz w:val="22"/>
          <w:szCs w:val="24"/>
          <w:lang w:val="en-GB"/>
        </w:rPr>
        <w:t>above</w:t>
      </w:r>
      <w:r w:rsidRPr="002510DF">
        <w:rPr>
          <w:rFonts w:ascii="Tahoma" w:hAnsi="Tahoma"/>
          <w:color w:val="000000"/>
          <w:sz w:val="22"/>
          <w:szCs w:val="24"/>
          <w:lang w:val="en-GB"/>
        </w:rPr>
        <w:t xml:space="preserve">, the </w:t>
      </w:r>
      <w:r w:rsidR="00A10B59" w:rsidRPr="002510DF">
        <w:rPr>
          <w:rFonts w:ascii="Tahoma" w:hAnsi="Tahoma"/>
          <w:color w:val="000000"/>
          <w:sz w:val="22"/>
          <w:szCs w:val="24"/>
          <w:lang w:val="en-GB"/>
        </w:rPr>
        <w:t>Trading Member</w:t>
      </w:r>
      <w:r w:rsidRPr="002510DF">
        <w:rPr>
          <w:rFonts w:ascii="Tahoma" w:hAnsi="Tahoma"/>
          <w:color w:val="000000"/>
          <w:sz w:val="22"/>
          <w:szCs w:val="24"/>
          <w:lang w:val="en-GB"/>
        </w:rPr>
        <w:t xml:space="preserve">s shall put a special mark in accordance with the format used in the Trading System, the requirements for which are determined by the Exchange in accordance with </w:t>
      </w:r>
      <w:r w:rsidR="00F8730A" w:rsidRPr="002510DF">
        <w:rPr>
          <w:rFonts w:ascii="Tahoma" w:hAnsi="Tahoma"/>
          <w:color w:val="000000"/>
          <w:sz w:val="22"/>
          <w:szCs w:val="24"/>
          <w:lang w:val="en-GB"/>
        </w:rPr>
        <w:t>Clause</w:t>
      </w:r>
      <w:r w:rsidRPr="002510DF">
        <w:rPr>
          <w:rFonts w:ascii="Tahoma" w:hAnsi="Tahoma"/>
          <w:color w:val="000000"/>
          <w:sz w:val="22"/>
          <w:szCs w:val="24"/>
          <w:lang w:val="en-GB"/>
        </w:rPr>
        <w:t xml:space="preserve"> 2 of </w:t>
      </w:r>
      <w:r w:rsidR="003867D3" w:rsidRPr="002510DF">
        <w:rPr>
          <w:rFonts w:ascii="Tahoma" w:hAnsi="Tahoma"/>
          <w:color w:val="000000"/>
          <w:sz w:val="22"/>
          <w:szCs w:val="24"/>
          <w:lang w:val="en-GB"/>
        </w:rPr>
        <w:t>Article</w:t>
      </w:r>
      <w:r w:rsidRPr="002510DF">
        <w:rPr>
          <w:rFonts w:ascii="Tahoma" w:hAnsi="Tahoma"/>
          <w:color w:val="000000"/>
          <w:sz w:val="22"/>
          <w:szCs w:val="24"/>
          <w:lang w:val="en-GB"/>
        </w:rPr>
        <w:t xml:space="preserve"> 08.01</w:t>
      </w:r>
      <w:r w:rsidR="007D22F2" w:rsidRPr="002510DF">
        <w:rPr>
          <w:rFonts w:ascii="Tahoma" w:hAnsi="Tahoma"/>
          <w:color w:val="000000"/>
          <w:sz w:val="22"/>
          <w:szCs w:val="24"/>
          <w:lang w:val="en-GB"/>
        </w:rPr>
        <w:t xml:space="preserve"> hereof</w:t>
      </w:r>
      <w:r w:rsidRPr="002510DF">
        <w:rPr>
          <w:rFonts w:ascii="Tahoma" w:hAnsi="Tahoma"/>
          <w:color w:val="000000"/>
          <w:sz w:val="22"/>
          <w:szCs w:val="24"/>
          <w:lang w:val="en-GB"/>
        </w:rPr>
        <w:t>.</w:t>
      </w:r>
    </w:p>
    <w:p w14:paraId="704934C3" w14:textId="77777777" w:rsidR="003A4577" w:rsidRPr="005B077F" w:rsidRDefault="00550BDF">
      <w:pPr>
        <w:pStyle w:val="20"/>
        <w:autoSpaceDE/>
        <w:autoSpaceDN/>
        <w:adjustRightInd/>
        <w:spacing w:before="480" w:after="240"/>
        <w:ind w:left="2160" w:hanging="2160"/>
        <w:jc w:val="both"/>
        <w:rPr>
          <w:rFonts w:ascii="Tahoma" w:hAnsi="Tahoma"/>
          <w:bCs w:val="0"/>
          <w:i w:val="0"/>
          <w:iCs w:val="0"/>
          <w:sz w:val="22"/>
          <w:szCs w:val="24"/>
          <w:lang w:val="en-GB"/>
        </w:rPr>
      </w:pPr>
      <w:bookmarkStart w:id="49" w:name="_Toc5978068"/>
      <w:r w:rsidRPr="002510DF">
        <w:rPr>
          <w:rFonts w:ascii="Tahoma" w:hAnsi="Tahoma"/>
          <w:bCs w:val="0"/>
          <w:i w:val="0"/>
          <w:iCs w:val="0"/>
          <w:sz w:val="22"/>
          <w:szCs w:val="24"/>
          <w:lang w:val="en-GB"/>
        </w:rPr>
        <w:t xml:space="preserve">Article 08.04. </w:t>
      </w:r>
      <w:r w:rsidRPr="002510DF">
        <w:rPr>
          <w:rFonts w:ascii="Tahoma" w:hAnsi="Tahoma"/>
          <w:bCs w:val="0"/>
          <w:i w:val="0"/>
          <w:iCs w:val="0"/>
          <w:sz w:val="22"/>
          <w:szCs w:val="24"/>
          <w:lang w:val="en-GB"/>
        </w:rPr>
        <w:tab/>
      </w:r>
      <w:r w:rsidR="005B077F">
        <w:rPr>
          <w:rFonts w:ascii="Tahoma" w:hAnsi="Tahoma"/>
          <w:bCs w:val="0"/>
          <w:i w:val="0"/>
          <w:iCs w:val="0"/>
          <w:sz w:val="22"/>
          <w:szCs w:val="24"/>
          <w:lang w:val="en-GB"/>
        </w:rPr>
        <w:t>Procedure</w:t>
      </w:r>
      <w:r w:rsidR="005B077F" w:rsidRPr="005B077F">
        <w:rPr>
          <w:rFonts w:ascii="Tahoma" w:hAnsi="Tahoma"/>
          <w:bCs w:val="0"/>
          <w:i w:val="0"/>
          <w:iCs w:val="0"/>
          <w:sz w:val="22"/>
          <w:szCs w:val="24"/>
          <w:lang w:val="en-GB"/>
        </w:rPr>
        <w:t xml:space="preserve"> </w:t>
      </w:r>
      <w:r w:rsidR="005B077F">
        <w:rPr>
          <w:rFonts w:ascii="Tahoma" w:hAnsi="Tahoma"/>
          <w:bCs w:val="0"/>
          <w:i w:val="0"/>
          <w:iCs w:val="0"/>
          <w:sz w:val="22"/>
          <w:szCs w:val="24"/>
          <w:lang w:val="en-GB"/>
        </w:rPr>
        <w:t>for</w:t>
      </w:r>
      <w:r w:rsidR="005B077F" w:rsidRPr="005B077F">
        <w:rPr>
          <w:rFonts w:ascii="Tahoma" w:hAnsi="Tahoma"/>
          <w:bCs w:val="0"/>
          <w:i w:val="0"/>
          <w:iCs w:val="0"/>
          <w:sz w:val="22"/>
          <w:szCs w:val="24"/>
          <w:lang w:val="en-GB"/>
        </w:rPr>
        <w:t xml:space="preserve"> </w:t>
      </w:r>
      <w:r w:rsidR="005B077F">
        <w:rPr>
          <w:rFonts w:ascii="Tahoma" w:hAnsi="Tahoma"/>
          <w:bCs w:val="0"/>
          <w:i w:val="0"/>
          <w:iCs w:val="0"/>
          <w:sz w:val="22"/>
          <w:szCs w:val="24"/>
          <w:lang w:val="en-GB"/>
        </w:rPr>
        <w:t>the</w:t>
      </w:r>
      <w:r w:rsidR="005B077F" w:rsidRPr="005B077F">
        <w:rPr>
          <w:rFonts w:ascii="Tahoma" w:hAnsi="Tahoma"/>
          <w:bCs w:val="0"/>
          <w:i w:val="0"/>
          <w:iCs w:val="0"/>
          <w:sz w:val="22"/>
          <w:szCs w:val="24"/>
          <w:lang w:val="en-GB"/>
        </w:rPr>
        <w:t xml:space="preserve"> </w:t>
      </w:r>
      <w:r w:rsidR="005B077F">
        <w:rPr>
          <w:rFonts w:ascii="Tahoma" w:hAnsi="Tahoma"/>
          <w:bCs w:val="0"/>
          <w:i w:val="0"/>
          <w:iCs w:val="0"/>
          <w:sz w:val="22"/>
          <w:szCs w:val="24"/>
          <w:lang w:val="en-GB"/>
        </w:rPr>
        <w:t>use</w:t>
      </w:r>
      <w:r w:rsidR="005B077F" w:rsidRPr="005B077F">
        <w:rPr>
          <w:rFonts w:ascii="Tahoma" w:hAnsi="Tahoma"/>
          <w:bCs w:val="0"/>
          <w:i w:val="0"/>
          <w:iCs w:val="0"/>
          <w:sz w:val="22"/>
          <w:szCs w:val="24"/>
          <w:lang w:val="en-GB"/>
        </w:rPr>
        <w:t xml:space="preserve"> </w:t>
      </w:r>
      <w:r w:rsidR="005B077F">
        <w:rPr>
          <w:rFonts w:ascii="Tahoma" w:hAnsi="Tahoma"/>
          <w:bCs w:val="0"/>
          <w:i w:val="0"/>
          <w:iCs w:val="0"/>
          <w:sz w:val="22"/>
          <w:szCs w:val="24"/>
          <w:lang w:val="en-GB"/>
        </w:rPr>
        <w:t>of</w:t>
      </w:r>
      <w:r w:rsidR="005B077F" w:rsidRPr="005B077F">
        <w:rPr>
          <w:rFonts w:ascii="Tahoma" w:hAnsi="Tahoma"/>
          <w:bCs w:val="0"/>
          <w:i w:val="0"/>
          <w:iCs w:val="0"/>
          <w:sz w:val="22"/>
          <w:szCs w:val="24"/>
          <w:lang w:val="en-GB"/>
        </w:rPr>
        <w:t xml:space="preserve"> </w:t>
      </w:r>
      <w:r w:rsidR="005B077F">
        <w:rPr>
          <w:rFonts w:ascii="Tahoma" w:hAnsi="Tahoma"/>
          <w:bCs w:val="0"/>
          <w:i w:val="0"/>
          <w:iCs w:val="0"/>
          <w:sz w:val="22"/>
          <w:szCs w:val="24"/>
          <w:lang w:val="en-GB"/>
        </w:rPr>
        <w:t>handwritten</w:t>
      </w:r>
      <w:r w:rsidR="005B077F" w:rsidRPr="005B077F">
        <w:rPr>
          <w:rFonts w:ascii="Tahoma" w:hAnsi="Tahoma"/>
          <w:bCs w:val="0"/>
          <w:i w:val="0"/>
          <w:iCs w:val="0"/>
          <w:sz w:val="22"/>
          <w:szCs w:val="24"/>
          <w:lang w:val="en-GB"/>
        </w:rPr>
        <w:t xml:space="preserve"> </w:t>
      </w:r>
      <w:r w:rsidR="005B077F">
        <w:rPr>
          <w:rFonts w:ascii="Tahoma" w:hAnsi="Tahoma"/>
          <w:bCs w:val="0"/>
          <w:i w:val="0"/>
          <w:iCs w:val="0"/>
          <w:sz w:val="22"/>
          <w:szCs w:val="24"/>
          <w:lang w:val="en-GB"/>
        </w:rPr>
        <w:t>signature</w:t>
      </w:r>
      <w:r w:rsidR="005B077F" w:rsidRPr="005B077F">
        <w:rPr>
          <w:rFonts w:ascii="Tahoma" w:hAnsi="Tahoma"/>
          <w:bCs w:val="0"/>
          <w:i w:val="0"/>
          <w:iCs w:val="0"/>
          <w:sz w:val="22"/>
          <w:szCs w:val="24"/>
          <w:lang w:val="en-GB"/>
        </w:rPr>
        <w:t xml:space="preserve"> </w:t>
      </w:r>
      <w:r w:rsidR="005B077F">
        <w:rPr>
          <w:rFonts w:ascii="Tahoma" w:hAnsi="Tahoma"/>
          <w:bCs w:val="0"/>
          <w:i w:val="0"/>
          <w:iCs w:val="0"/>
          <w:sz w:val="22"/>
          <w:szCs w:val="24"/>
          <w:lang w:val="en-GB"/>
        </w:rPr>
        <w:t>analogue</w:t>
      </w:r>
      <w:r w:rsidR="005B077F" w:rsidRPr="005B077F">
        <w:rPr>
          <w:rFonts w:ascii="Tahoma" w:hAnsi="Tahoma"/>
          <w:bCs w:val="0"/>
          <w:i w:val="0"/>
          <w:iCs w:val="0"/>
          <w:sz w:val="22"/>
          <w:szCs w:val="24"/>
          <w:lang w:val="en-GB"/>
        </w:rPr>
        <w:t xml:space="preserve"> </w:t>
      </w:r>
      <w:r w:rsidR="005B077F">
        <w:rPr>
          <w:rFonts w:ascii="Tahoma" w:hAnsi="Tahoma"/>
          <w:bCs w:val="0"/>
          <w:i w:val="0"/>
          <w:iCs w:val="0"/>
          <w:sz w:val="22"/>
          <w:szCs w:val="24"/>
          <w:lang w:val="en-GB"/>
        </w:rPr>
        <w:t>use</w:t>
      </w:r>
      <w:r w:rsidR="005B077F" w:rsidRPr="005B077F">
        <w:rPr>
          <w:rFonts w:ascii="Tahoma" w:hAnsi="Tahoma"/>
          <w:bCs w:val="0"/>
          <w:i w:val="0"/>
          <w:iCs w:val="0"/>
          <w:sz w:val="22"/>
          <w:szCs w:val="24"/>
          <w:lang w:val="en-GB"/>
        </w:rPr>
        <w:t xml:space="preserve"> </w:t>
      </w:r>
      <w:r w:rsidR="005B077F" w:rsidRPr="00D825DE">
        <w:rPr>
          <w:rFonts w:ascii="Tahoma" w:hAnsi="Tahoma"/>
          <w:bCs w:val="0"/>
          <w:i w:val="0"/>
          <w:iCs w:val="0"/>
          <w:sz w:val="22"/>
          <w:szCs w:val="24"/>
          <w:lang w:val="en-GB"/>
        </w:rPr>
        <w:t xml:space="preserve">when </w:t>
      </w:r>
      <w:r w:rsidR="005B077F" w:rsidRPr="005B077F">
        <w:rPr>
          <w:rFonts w:ascii="Tahoma" w:hAnsi="Tahoma"/>
          <w:bCs w:val="0"/>
          <w:i w:val="0"/>
          <w:iCs w:val="0"/>
          <w:sz w:val="22"/>
          <w:szCs w:val="24"/>
          <w:lang w:val="en-GB"/>
        </w:rPr>
        <w:t>registering</w:t>
      </w:r>
      <w:r w:rsidR="005B077F" w:rsidRPr="00D825DE">
        <w:rPr>
          <w:rFonts w:ascii="Tahoma" w:hAnsi="Tahoma"/>
          <w:bCs w:val="0"/>
          <w:i w:val="0"/>
          <w:iCs w:val="0"/>
          <w:sz w:val="22"/>
          <w:szCs w:val="24"/>
          <w:lang w:val="en-GB"/>
        </w:rPr>
        <w:t xml:space="preserve"> Trading </w:t>
      </w:r>
      <w:r w:rsidR="005B077F">
        <w:rPr>
          <w:rFonts w:ascii="Tahoma" w:hAnsi="Tahoma"/>
          <w:bCs w:val="0"/>
          <w:i w:val="0"/>
          <w:iCs w:val="0"/>
          <w:sz w:val="22"/>
          <w:szCs w:val="24"/>
          <w:lang w:val="en-GB"/>
        </w:rPr>
        <w:t>M</w:t>
      </w:r>
      <w:r w:rsidR="005B077F" w:rsidRPr="00D825DE">
        <w:rPr>
          <w:rFonts w:ascii="Tahoma" w:hAnsi="Tahoma"/>
          <w:bCs w:val="0"/>
          <w:i w:val="0"/>
          <w:iCs w:val="0"/>
          <w:sz w:val="22"/>
          <w:szCs w:val="24"/>
          <w:lang w:val="en-GB"/>
        </w:rPr>
        <w:t xml:space="preserve">embers' </w:t>
      </w:r>
      <w:r w:rsidR="005B077F">
        <w:rPr>
          <w:rFonts w:ascii="Tahoma" w:hAnsi="Tahoma"/>
          <w:bCs w:val="0"/>
          <w:i w:val="0"/>
          <w:iCs w:val="0"/>
          <w:sz w:val="22"/>
          <w:szCs w:val="24"/>
          <w:lang w:val="en-GB"/>
        </w:rPr>
        <w:t>C</w:t>
      </w:r>
      <w:r w:rsidR="005B077F" w:rsidRPr="00D825DE">
        <w:rPr>
          <w:rFonts w:ascii="Tahoma" w:hAnsi="Tahoma"/>
          <w:bCs w:val="0"/>
          <w:i w:val="0"/>
          <w:iCs w:val="0"/>
          <w:sz w:val="22"/>
          <w:szCs w:val="24"/>
          <w:lang w:val="en-GB"/>
        </w:rPr>
        <w:t>lients</w:t>
      </w:r>
      <w:bookmarkEnd w:id="49"/>
      <w:r w:rsidR="005B077F" w:rsidRPr="00D825DE">
        <w:rPr>
          <w:rFonts w:ascii="Tahoma" w:hAnsi="Tahoma"/>
          <w:bCs w:val="0"/>
          <w:i w:val="0"/>
          <w:iCs w:val="0"/>
          <w:sz w:val="22"/>
          <w:szCs w:val="24"/>
          <w:lang w:val="en-GB"/>
        </w:rPr>
        <w:t xml:space="preserve"> </w:t>
      </w:r>
    </w:p>
    <w:p w14:paraId="437A0BBC" w14:textId="77777777" w:rsidR="003A4577" w:rsidRPr="00D825DE" w:rsidRDefault="00B4691D" w:rsidP="003A4577">
      <w:pPr>
        <w:pStyle w:val="22"/>
        <w:numPr>
          <w:ilvl w:val="3"/>
          <w:numId w:val="68"/>
        </w:numPr>
        <w:overflowPunct/>
        <w:autoSpaceDE/>
        <w:autoSpaceDN/>
        <w:adjustRightInd/>
        <w:spacing w:beforeLines="60" w:before="144" w:afterLines="60" w:after="144"/>
        <w:ind w:left="851" w:hanging="851"/>
        <w:textAlignment w:val="auto"/>
        <w:rPr>
          <w:rFonts w:ascii="Tahoma" w:hAnsi="Tahoma" w:cs="Tahoma"/>
          <w:color w:val="000000"/>
          <w:sz w:val="22"/>
          <w:szCs w:val="22"/>
          <w:lang w:val="en-GB"/>
        </w:rPr>
      </w:pPr>
      <w:r>
        <w:rPr>
          <w:rFonts w:ascii="Tahoma" w:hAnsi="Tahoma" w:cs="Tahoma"/>
          <w:color w:val="000000"/>
          <w:sz w:val="22"/>
          <w:szCs w:val="22"/>
          <w:lang w:val="en-US"/>
        </w:rPr>
        <w:t>For</w:t>
      </w:r>
      <w:r w:rsidRPr="00D825DE">
        <w:rPr>
          <w:rFonts w:ascii="Tahoma" w:hAnsi="Tahoma" w:cs="Tahoma"/>
          <w:color w:val="000000"/>
          <w:sz w:val="22"/>
          <w:szCs w:val="22"/>
          <w:lang w:val="en-GB"/>
        </w:rPr>
        <w:t xml:space="preserve"> </w:t>
      </w:r>
      <w:r>
        <w:rPr>
          <w:rFonts w:ascii="Tahoma" w:hAnsi="Tahoma" w:cs="Tahoma"/>
          <w:color w:val="000000"/>
          <w:sz w:val="22"/>
          <w:szCs w:val="22"/>
          <w:lang w:val="en-US"/>
        </w:rPr>
        <w:t>the</w:t>
      </w:r>
      <w:r w:rsidRPr="00D825DE">
        <w:rPr>
          <w:rFonts w:ascii="Tahoma" w:hAnsi="Tahoma" w:cs="Tahoma"/>
          <w:color w:val="000000"/>
          <w:sz w:val="22"/>
          <w:szCs w:val="22"/>
          <w:lang w:val="en-GB"/>
        </w:rPr>
        <w:t xml:space="preserve"> </w:t>
      </w:r>
      <w:r>
        <w:rPr>
          <w:rFonts w:ascii="Tahoma" w:hAnsi="Tahoma" w:cs="Tahoma"/>
          <w:color w:val="000000"/>
          <w:sz w:val="22"/>
          <w:szCs w:val="22"/>
          <w:lang w:val="en-US"/>
        </w:rPr>
        <w:t>purposes</w:t>
      </w:r>
      <w:r w:rsidRPr="00D825DE">
        <w:rPr>
          <w:rFonts w:ascii="Tahoma" w:hAnsi="Tahoma" w:cs="Tahoma"/>
          <w:color w:val="000000"/>
          <w:sz w:val="22"/>
          <w:szCs w:val="22"/>
          <w:lang w:val="en-GB"/>
        </w:rPr>
        <w:t xml:space="preserve"> </w:t>
      </w:r>
      <w:r>
        <w:rPr>
          <w:rFonts w:ascii="Tahoma" w:hAnsi="Tahoma" w:cs="Tahoma"/>
          <w:color w:val="000000"/>
          <w:sz w:val="22"/>
          <w:szCs w:val="22"/>
          <w:lang w:val="en-US"/>
        </w:rPr>
        <w:t>of</w:t>
      </w:r>
      <w:r w:rsidRPr="00D825DE">
        <w:rPr>
          <w:rFonts w:ascii="Tahoma" w:hAnsi="Tahoma" w:cs="Tahoma"/>
          <w:color w:val="000000"/>
          <w:sz w:val="22"/>
          <w:szCs w:val="22"/>
          <w:lang w:val="en-GB"/>
        </w:rPr>
        <w:t xml:space="preserve"> </w:t>
      </w:r>
      <w:r>
        <w:rPr>
          <w:rFonts w:ascii="Tahoma" w:hAnsi="Tahoma" w:cs="Tahoma"/>
          <w:color w:val="000000"/>
          <w:sz w:val="22"/>
          <w:szCs w:val="22"/>
          <w:lang w:val="en-US"/>
        </w:rPr>
        <w:t>registering</w:t>
      </w:r>
      <w:r w:rsidRPr="00D825DE">
        <w:rPr>
          <w:rFonts w:ascii="Tahoma" w:hAnsi="Tahoma" w:cs="Tahoma"/>
          <w:color w:val="000000"/>
          <w:sz w:val="22"/>
          <w:szCs w:val="22"/>
          <w:lang w:val="en-GB"/>
        </w:rPr>
        <w:t xml:space="preserve"> </w:t>
      </w:r>
      <w:r w:rsidRPr="008C10E1">
        <w:rPr>
          <w:rFonts w:ascii="Tahoma" w:hAnsi="Tahoma" w:cs="Tahoma"/>
          <w:bCs/>
          <w:iCs/>
          <w:color w:val="000000"/>
          <w:sz w:val="22"/>
          <w:szCs w:val="22"/>
          <w:lang w:val="en-GB"/>
        </w:rPr>
        <w:t>Trading</w:t>
      </w:r>
      <w:r w:rsidRPr="00D825DE">
        <w:rPr>
          <w:rFonts w:ascii="Tahoma" w:hAnsi="Tahoma" w:cs="Tahoma"/>
          <w:bCs/>
          <w:iCs/>
          <w:color w:val="000000"/>
          <w:sz w:val="22"/>
          <w:szCs w:val="22"/>
          <w:lang w:val="en-GB"/>
        </w:rPr>
        <w:t xml:space="preserve"> </w:t>
      </w:r>
      <w:r w:rsidRPr="008C10E1">
        <w:rPr>
          <w:rFonts w:ascii="Tahoma" w:hAnsi="Tahoma" w:cs="Tahoma"/>
          <w:bCs/>
          <w:iCs/>
          <w:color w:val="000000"/>
          <w:sz w:val="22"/>
          <w:szCs w:val="22"/>
          <w:lang w:val="en-GB"/>
        </w:rPr>
        <w:t>Members</w:t>
      </w:r>
      <w:r w:rsidRPr="00D825DE">
        <w:rPr>
          <w:rFonts w:ascii="Tahoma" w:hAnsi="Tahoma" w:cs="Tahoma"/>
          <w:bCs/>
          <w:iCs/>
          <w:color w:val="000000"/>
          <w:sz w:val="22"/>
          <w:szCs w:val="22"/>
          <w:lang w:val="en-GB"/>
        </w:rPr>
        <w:t xml:space="preserve">' </w:t>
      </w:r>
      <w:r w:rsidRPr="008C10E1">
        <w:rPr>
          <w:rFonts w:ascii="Tahoma" w:hAnsi="Tahoma" w:cs="Tahoma"/>
          <w:bCs/>
          <w:iCs/>
          <w:color w:val="000000"/>
          <w:sz w:val="22"/>
          <w:szCs w:val="22"/>
          <w:lang w:val="en-GB"/>
        </w:rPr>
        <w:t>Clients</w:t>
      </w:r>
      <w:r w:rsidRPr="00B4691D">
        <w:rPr>
          <w:rFonts w:ascii="Tahoma" w:hAnsi="Tahoma" w:cs="Tahoma"/>
          <w:bCs/>
          <w:iCs/>
          <w:color w:val="000000"/>
          <w:sz w:val="22"/>
          <w:szCs w:val="22"/>
          <w:lang w:val="en-GB"/>
        </w:rPr>
        <w:t xml:space="preserve">, </w:t>
      </w:r>
      <w:r>
        <w:rPr>
          <w:rFonts w:ascii="Tahoma" w:hAnsi="Tahoma" w:cs="Tahoma"/>
          <w:bCs/>
          <w:iCs/>
          <w:color w:val="000000"/>
          <w:sz w:val="22"/>
          <w:szCs w:val="22"/>
          <w:lang w:val="en-GB"/>
        </w:rPr>
        <w:t>it is</w:t>
      </w:r>
      <w:r w:rsidRPr="00D825DE">
        <w:rPr>
          <w:rFonts w:ascii="Tahoma" w:hAnsi="Tahoma" w:cs="Tahoma"/>
          <w:color w:val="000000"/>
          <w:sz w:val="22"/>
          <w:szCs w:val="22"/>
          <w:lang w:val="en-GB"/>
        </w:rPr>
        <w:t xml:space="preserve"> </w:t>
      </w:r>
      <w:r>
        <w:rPr>
          <w:rFonts w:ascii="Tahoma" w:hAnsi="Tahoma" w:cs="Tahoma"/>
          <w:color w:val="000000"/>
          <w:sz w:val="22"/>
          <w:szCs w:val="22"/>
          <w:lang w:val="en-US"/>
        </w:rPr>
        <w:t>allowed</w:t>
      </w:r>
      <w:r w:rsidRPr="00D825DE">
        <w:rPr>
          <w:rFonts w:ascii="Tahoma" w:hAnsi="Tahoma" w:cs="Tahoma"/>
          <w:color w:val="000000"/>
          <w:sz w:val="22"/>
          <w:szCs w:val="22"/>
          <w:lang w:val="en-GB"/>
        </w:rPr>
        <w:t xml:space="preserve"> </w:t>
      </w:r>
      <w:r>
        <w:rPr>
          <w:rFonts w:ascii="Tahoma" w:hAnsi="Tahoma" w:cs="Tahoma"/>
          <w:color w:val="000000"/>
          <w:sz w:val="22"/>
          <w:szCs w:val="22"/>
          <w:lang w:val="en-US"/>
        </w:rPr>
        <w:t>to</w:t>
      </w:r>
      <w:r w:rsidRPr="00D825DE">
        <w:rPr>
          <w:rFonts w:ascii="Tahoma" w:hAnsi="Tahoma" w:cs="Tahoma"/>
          <w:color w:val="000000"/>
          <w:sz w:val="22"/>
          <w:szCs w:val="22"/>
          <w:lang w:val="en-GB"/>
        </w:rPr>
        <w:t xml:space="preserve"> </w:t>
      </w:r>
      <w:r>
        <w:rPr>
          <w:rFonts w:ascii="Tahoma" w:hAnsi="Tahoma" w:cs="Tahoma"/>
          <w:color w:val="000000"/>
          <w:sz w:val="22"/>
          <w:szCs w:val="22"/>
          <w:lang w:val="en-US"/>
        </w:rPr>
        <w:t>use</w:t>
      </w:r>
      <w:r w:rsidRPr="00D825DE">
        <w:rPr>
          <w:rFonts w:ascii="Tahoma" w:hAnsi="Tahoma" w:cs="Tahoma"/>
          <w:color w:val="000000"/>
          <w:sz w:val="22"/>
          <w:szCs w:val="22"/>
          <w:lang w:val="en-GB"/>
        </w:rPr>
        <w:t xml:space="preserve"> </w:t>
      </w:r>
      <w:r>
        <w:rPr>
          <w:rFonts w:ascii="Tahoma" w:hAnsi="Tahoma" w:cs="Tahoma"/>
          <w:color w:val="000000"/>
          <w:sz w:val="22"/>
          <w:szCs w:val="22"/>
          <w:lang w:val="en-US"/>
        </w:rPr>
        <w:t>handwritten</w:t>
      </w:r>
      <w:r w:rsidRPr="00D825DE">
        <w:rPr>
          <w:rFonts w:ascii="Tahoma" w:hAnsi="Tahoma" w:cs="Tahoma"/>
          <w:color w:val="000000"/>
          <w:sz w:val="22"/>
          <w:szCs w:val="22"/>
          <w:lang w:val="en-GB"/>
        </w:rPr>
        <w:t xml:space="preserve"> </w:t>
      </w:r>
      <w:r>
        <w:rPr>
          <w:rFonts w:ascii="Tahoma" w:hAnsi="Tahoma" w:cs="Tahoma"/>
          <w:color w:val="000000"/>
          <w:sz w:val="22"/>
          <w:szCs w:val="22"/>
          <w:lang w:val="en-US"/>
        </w:rPr>
        <w:t>signature</w:t>
      </w:r>
      <w:r w:rsidRPr="00D825DE">
        <w:rPr>
          <w:rFonts w:ascii="Tahoma" w:hAnsi="Tahoma" w:cs="Tahoma"/>
          <w:color w:val="000000"/>
          <w:sz w:val="22"/>
          <w:szCs w:val="22"/>
          <w:lang w:val="en-GB"/>
        </w:rPr>
        <w:t xml:space="preserve"> </w:t>
      </w:r>
      <w:r>
        <w:rPr>
          <w:rFonts w:ascii="Tahoma" w:hAnsi="Tahoma" w:cs="Tahoma"/>
          <w:color w:val="000000"/>
          <w:sz w:val="22"/>
          <w:szCs w:val="22"/>
          <w:lang w:val="en-US"/>
        </w:rPr>
        <w:t>analogue</w:t>
      </w:r>
      <w:r w:rsidRPr="00D825DE">
        <w:rPr>
          <w:rFonts w:ascii="Tahoma" w:hAnsi="Tahoma" w:cs="Tahoma"/>
          <w:color w:val="000000"/>
          <w:sz w:val="22"/>
          <w:szCs w:val="22"/>
          <w:lang w:val="en-GB"/>
        </w:rPr>
        <w:t xml:space="preserve"> (</w:t>
      </w:r>
      <w:r>
        <w:rPr>
          <w:rFonts w:ascii="Tahoma" w:hAnsi="Tahoma" w:cs="Tahoma"/>
          <w:color w:val="000000"/>
          <w:sz w:val="22"/>
          <w:szCs w:val="22"/>
          <w:lang w:val="en-US"/>
        </w:rPr>
        <w:t>HSA</w:t>
      </w:r>
      <w:r w:rsidRPr="00D825DE">
        <w:rPr>
          <w:rFonts w:ascii="Tahoma" w:hAnsi="Tahoma" w:cs="Tahoma"/>
          <w:color w:val="000000"/>
          <w:sz w:val="22"/>
          <w:szCs w:val="22"/>
          <w:lang w:val="en-GB"/>
        </w:rPr>
        <w:t>)</w:t>
      </w:r>
      <w:r>
        <w:rPr>
          <w:rFonts w:ascii="Tahoma" w:hAnsi="Tahoma" w:cs="Tahoma"/>
          <w:color w:val="000000"/>
          <w:sz w:val="22"/>
          <w:szCs w:val="22"/>
          <w:lang w:val="en-US"/>
        </w:rPr>
        <w:t xml:space="preserve"> when signing and submitting electronic documents to register Clients (the Instructions) to the Exchange</w:t>
      </w:r>
      <w:r w:rsidR="003A4577" w:rsidRPr="00D825DE">
        <w:rPr>
          <w:rFonts w:ascii="Tahoma" w:hAnsi="Tahoma" w:cs="Tahoma"/>
          <w:color w:val="000000"/>
          <w:sz w:val="22"/>
          <w:szCs w:val="22"/>
          <w:lang w:val="en-GB"/>
        </w:rPr>
        <w:t xml:space="preserve">. </w:t>
      </w:r>
    </w:p>
    <w:p w14:paraId="3C20FE8B" w14:textId="77777777" w:rsidR="003A4577" w:rsidRPr="00D825DE" w:rsidRDefault="00CE2F10" w:rsidP="003A4577">
      <w:pPr>
        <w:pStyle w:val="22"/>
        <w:numPr>
          <w:ilvl w:val="3"/>
          <w:numId w:val="68"/>
        </w:numPr>
        <w:overflowPunct/>
        <w:autoSpaceDE/>
        <w:autoSpaceDN/>
        <w:adjustRightInd/>
        <w:spacing w:beforeLines="60" w:before="144" w:afterLines="60" w:after="144"/>
        <w:ind w:left="851" w:hanging="851"/>
        <w:textAlignment w:val="auto"/>
        <w:rPr>
          <w:rFonts w:ascii="Tahoma" w:hAnsi="Tahoma" w:cs="Tahoma"/>
          <w:color w:val="000000"/>
          <w:sz w:val="22"/>
          <w:szCs w:val="22"/>
          <w:lang w:val="en-US"/>
        </w:rPr>
      </w:pPr>
      <w:r>
        <w:rPr>
          <w:rFonts w:ascii="Tahoma" w:hAnsi="Tahoma" w:cs="Tahoma"/>
          <w:color w:val="000000"/>
          <w:sz w:val="22"/>
          <w:szCs w:val="22"/>
          <w:lang w:val="en-US"/>
        </w:rPr>
        <w:t>A</w:t>
      </w:r>
      <w:r w:rsidRPr="00CE2F10">
        <w:rPr>
          <w:rFonts w:ascii="Tahoma" w:hAnsi="Tahoma" w:cs="Tahoma"/>
          <w:color w:val="000000"/>
          <w:sz w:val="22"/>
          <w:szCs w:val="22"/>
          <w:lang w:val="en-US"/>
        </w:rPr>
        <w:t xml:space="preserve"> </w:t>
      </w:r>
      <w:r>
        <w:rPr>
          <w:rFonts w:ascii="Tahoma" w:hAnsi="Tahoma" w:cs="Tahoma"/>
          <w:color w:val="000000"/>
          <w:sz w:val="22"/>
          <w:szCs w:val="22"/>
          <w:lang w:val="en-US"/>
        </w:rPr>
        <w:t>handwritten</w:t>
      </w:r>
      <w:r w:rsidRPr="00CE2F10">
        <w:rPr>
          <w:rFonts w:ascii="Tahoma" w:hAnsi="Tahoma" w:cs="Tahoma"/>
          <w:color w:val="000000"/>
          <w:sz w:val="22"/>
          <w:szCs w:val="22"/>
          <w:lang w:val="en-US"/>
        </w:rPr>
        <w:t xml:space="preserve"> </w:t>
      </w:r>
      <w:r>
        <w:rPr>
          <w:rFonts w:ascii="Tahoma" w:hAnsi="Tahoma" w:cs="Tahoma"/>
          <w:color w:val="000000"/>
          <w:sz w:val="22"/>
          <w:szCs w:val="22"/>
          <w:lang w:val="en-US"/>
        </w:rPr>
        <w:t>signature</w:t>
      </w:r>
      <w:r w:rsidRPr="00CE2F10">
        <w:rPr>
          <w:rFonts w:ascii="Tahoma" w:hAnsi="Tahoma" w:cs="Tahoma"/>
          <w:color w:val="000000"/>
          <w:sz w:val="22"/>
          <w:szCs w:val="22"/>
          <w:lang w:val="en-US"/>
        </w:rPr>
        <w:t xml:space="preserve"> </w:t>
      </w:r>
      <w:r>
        <w:rPr>
          <w:rFonts w:ascii="Tahoma" w:hAnsi="Tahoma" w:cs="Tahoma"/>
          <w:color w:val="000000"/>
          <w:sz w:val="22"/>
          <w:szCs w:val="22"/>
          <w:lang w:val="en-US"/>
        </w:rPr>
        <w:t>analogue</w:t>
      </w:r>
      <w:r w:rsidRPr="00CE2F10">
        <w:rPr>
          <w:rFonts w:ascii="Tahoma" w:hAnsi="Tahoma" w:cs="Tahoma"/>
          <w:color w:val="000000"/>
          <w:sz w:val="22"/>
          <w:szCs w:val="22"/>
          <w:lang w:val="en-US"/>
        </w:rPr>
        <w:t xml:space="preserve"> </w:t>
      </w:r>
      <w:r w:rsidRPr="00D825DE">
        <w:rPr>
          <w:rFonts w:ascii="Tahoma" w:hAnsi="Tahoma" w:cs="Tahoma"/>
          <w:color w:val="000000"/>
          <w:sz w:val="22"/>
          <w:szCs w:val="22"/>
          <w:lang w:val="en-US"/>
        </w:rPr>
        <w:t>(</w:t>
      </w:r>
      <w:r>
        <w:rPr>
          <w:rFonts w:ascii="Tahoma" w:hAnsi="Tahoma" w:cs="Tahoma"/>
          <w:color w:val="000000"/>
          <w:sz w:val="22"/>
          <w:szCs w:val="22"/>
          <w:lang w:val="en-US"/>
        </w:rPr>
        <w:t>HSA</w:t>
      </w:r>
      <w:r w:rsidRPr="00CE2F10">
        <w:rPr>
          <w:rFonts w:ascii="Tahoma" w:hAnsi="Tahoma" w:cs="Tahoma"/>
          <w:color w:val="000000"/>
          <w:sz w:val="22"/>
          <w:szCs w:val="22"/>
          <w:lang w:val="en-US"/>
        </w:rPr>
        <w:t xml:space="preserve">) </w:t>
      </w:r>
      <w:r>
        <w:rPr>
          <w:rFonts w:ascii="Tahoma" w:hAnsi="Tahoma" w:cs="Tahoma"/>
          <w:color w:val="000000"/>
          <w:sz w:val="22"/>
          <w:szCs w:val="22"/>
          <w:lang w:val="en-US"/>
        </w:rPr>
        <w:t>of</w:t>
      </w:r>
      <w:r w:rsidRPr="00CE2F10">
        <w:rPr>
          <w:rFonts w:ascii="Tahoma" w:hAnsi="Tahoma" w:cs="Tahoma"/>
          <w:color w:val="000000"/>
          <w:sz w:val="22"/>
          <w:szCs w:val="22"/>
          <w:lang w:val="en-US"/>
        </w:rPr>
        <w:t xml:space="preserve"> </w:t>
      </w:r>
      <w:r>
        <w:rPr>
          <w:rFonts w:ascii="Tahoma" w:hAnsi="Tahoma" w:cs="Tahoma"/>
          <w:color w:val="000000"/>
          <w:sz w:val="22"/>
          <w:szCs w:val="22"/>
          <w:lang w:val="en-US"/>
        </w:rPr>
        <w:t>the</w:t>
      </w:r>
      <w:r w:rsidRPr="00CE2F10">
        <w:rPr>
          <w:rFonts w:ascii="Tahoma" w:hAnsi="Tahoma" w:cs="Tahoma"/>
          <w:color w:val="000000"/>
          <w:sz w:val="22"/>
          <w:szCs w:val="22"/>
          <w:lang w:val="en-US"/>
        </w:rPr>
        <w:t xml:space="preserve"> </w:t>
      </w:r>
      <w:r>
        <w:rPr>
          <w:rFonts w:ascii="Tahoma" w:hAnsi="Tahoma" w:cs="Tahoma"/>
          <w:color w:val="000000"/>
          <w:sz w:val="22"/>
          <w:szCs w:val="22"/>
          <w:lang w:val="en-US"/>
        </w:rPr>
        <w:t>Trading Member shall be the Unicode assigned to this Trading Member</w:t>
      </w:r>
      <w:r w:rsidR="003A4577" w:rsidRPr="00D825DE">
        <w:rPr>
          <w:rFonts w:ascii="Tahoma" w:hAnsi="Tahoma" w:cs="Tahoma"/>
          <w:color w:val="000000"/>
          <w:sz w:val="22"/>
          <w:szCs w:val="22"/>
          <w:lang w:val="en-US"/>
        </w:rPr>
        <w:t>.</w:t>
      </w:r>
      <w:r>
        <w:rPr>
          <w:rFonts w:ascii="Tahoma" w:hAnsi="Tahoma" w:cs="Tahoma"/>
          <w:color w:val="000000"/>
          <w:sz w:val="22"/>
          <w:szCs w:val="22"/>
          <w:lang w:val="en-US"/>
        </w:rPr>
        <w:t xml:space="preserve"> For</w:t>
      </w:r>
      <w:r w:rsidRPr="00CE2F10">
        <w:rPr>
          <w:rFonts w:ascii="Tahoma" w:hAnsi="Tahoma" w:cs="Tahoma"/>
          <w:color w:val="000000"/>
          <w:sz w:val="22"/>
          <w:szCs w:val="22"/>
          <w:lang w:val="en-US"/>
        </w:rPr>
        <w:t xml:space="preserve"> </w:t>
      </w:r>
      <w:r>
        <w:rPr>
          <w:rFonts w:ascii="Tahoma" w:hAnsi="Tahoma" w:cs="Tahoma"/>
          <w:color w:val="000000"/>
          <w:sz w:val="22"/>
          <w:szCs w:val="22"/>
          <w:lang w:val="en-US"/>
        </w:rPr>
        <w:t>the</w:t>
      </w:r>
      <w:r w:rsidRPr="00CE2F10">
        <w:rPr>
          <w:rFonts w:ascii="Tahoma" w:hAnsi="Tahoma" w:cs="Tahoma"/>
          <w:color w:val="000000"/>
          <w:sz w:val="22"/>
          <w:szCs w:val="22"/>
          <w:lang w:val="en-US"/>
        </w:rPr>
        <w:t xml:space="preserve"> </w:t>
      </w:r>
      <w:r>
        <w:rPr>
          <w:rFonts w:ascii="Tahoma" w:hAnsi="Tahoma" w:cs="Tahoma"/>
          <w:color w:val="000000"/>
          <w:sz w:val="22"/>
          <w:szCs w:val="22"/>
          <w:lang w:val="en-US"/>
        </w:rPr>
        <w:t>purpose</w:t>
      </w:r>
      <w:r w:rsidRPr="00CE2F10">
        <w:rPr>
          <w:rFonts w:ascii="Tahoma" w:hAnsi="Tahoma" w:cs="Tahoma"/>
          <w:color w:val="000000"/>
          <w:sz w:val="22"/>
          <w:szCs w:val="22"/>
          <w:lang w:val="en-US"/>
        </w:rPr>
        <w:t xml:space="preserve"> </w:t>
      </w:r>
      <w:r>
        <w:rPr>
          <w:rFonts w:ascii="Tahoma" w:hAnsi="Tahoma" w:cs="Tahoma"/>
          <w:color w:val="000000"/>
          <w:sz w:val="22"/>
          <w:szCs w:val="22"/>
          <w:lang w:val="en-US"/>
        </w:rPr>
        <w:t>of</w:t>
      </w:r>
      <w:r w:rsidRPr="00CE2F10">
        <w:rPr>
          <w:rFonts w:ascii="Tahoma" w:hAnsi="Tahoma" w:cs="Tahoma"/>
          <w:color w:val="000000"/>
          <w:sz w:val="22"/>
          <w:szCs w:val="22"/>
          <w:lang w:val="en-US"/>
        </w:rPr>
        <w:t xml:space="preserve"> </w:t>
      </w:r>
      <w:r>
        <w:rPr>
          <w:rFonts w:ascii="Tahoma" w:hAnsi="Tahoma" w:cs="Tahoma"/>
          <w:color w:val="000000"/>
          <w:sz w:val="22"/>
          <w:szCs w:val="22"/>
          <w:lang w:val="en-US"/>
        </w:rPr>
        <w:t>this</w:t>
      </w:r>
      <w:r w:rsidRPr="00CE2F10">
        <w:rPr>
          <w:rFonts w:ascii="Tahoma" w:hAnsi="Tahoma" w:cs="Tahoma"/>
          <w:color w:val="000000"/>
          <w:sz w:val="22"/>
          <w:szCs w:val="22"/>
          <w:lang w:val="en-US"/>
        </w:rPr>
        <w:t xml:space="preserve"> </w:t>
      </w:r>
      <w:r>
        <w:rPr>
          <w:rFonts w:ascii="Tahoma" w:hAnsi="Tahoma" w:cs="Tahoma"/>
          <w:color w:val="000000"/>
          <w:sz w:val="22"/>
          <w:szCs w:val="22"/>
          <w:lang w:val="en-US"/>
        </w:rPr>
        <w:t>Article</w:t>
      </w:r>
      <w:r w:rsidRPr="00CE2F10">
        <w:rPr>
          <w:rFonts w:ascii="Tahoma" w:hAnsi="Tahoma" w:cs="Tahoma"/>
          <w:color w:val="000000"/>
          <w:sz w:val="22"/>
          <w:szCs w:val="22"/>
          <w:lang w:val="en-US"/>
        </w:rPr>
        <w:t>,</w:t>
      </w:r>
      <w:r w:rsidRPr="00D825DE">
        <w:rPr>
          <w:rFonts w:ascii="Tahoma" w:hAnsi="Tahoma" w:cs="Tahoma"/>
          <w:color w:val="000000"/>
          <w:sz w:val="22"/>
          <w:szCs w:val="22"/>
          <w:lang w:val="en-US"/>
        </w:rPr>
        <w:t xml:space="preserve"> a Unicode shall </w:t>
      </w:r>
      <w:r>
        <w:rPr>
          <w:rFonts w:ascii="Tahoma" w:hAnsi="Tahoma" w:cs="Tahoma"/>
          <w:color w:val="000000"/>
          <w:sz w:val="22"/>
          <w:szCs w:val="22"/>
          <w:lang w:val="en-US"/>
        </w:rPr>
        <w:t>men</w:t>
      </w:r>
      <w:r w:rsidRPr="00CE2F10">
        <w:rPr>
          <w:rFonts w:ascii="Tahoma" w:hAnsi="Tahoma" w:cs="Tahoma"/>
          <w:color w:val="000000"/>
          <w:sz w:val="22"/>
          <w:szCs w:val="22"/>
          <w:lang w:val="en-US"/>
        </w:rPr>
        <w:t xml:space="preserve"> </w:t>
      </w:r>
      <w:r>
        <w:rPr>
          <w:rFonts w:ascii="Tahoma" w:hAnsi="Tahoma" w:cs="Tahoma"/>
          <w:color w:val="000000"/>
          <w:sz w:val="22"/>
          <w:szCs w:val="22"/>
          <w:lang w:val="en-US"/>
        </w:rPr>
        <w:t>a</w:t>
      </w:r>
      <w:r w:rsidRPr="00CE2F10">
        <w:rPr>
          <w:rFonts w:ascii="Tahoma" w:hAnsi="Tahoma" w:cs="Tahoma"/>
          <w:color w:val="000000"/>
          <w:sz w:val="22"/>
          <w:szCs w:val="22"/>
          <w:lang w:val="en-US"/>
        </w:rPr>
        <w:t xml:space="preserve"> </w:t>
      </w:r>
      <w:r>
        <w:rPr>
          <w:rFonts w:ascii="Tahoma" w:hAnsi="Tahoma" w:cs="Tahoma"/>
          <w:color w:val="000000"/>
          <w:sz w:val="22"/>
          <w:szCs w:val="22"/>
          <w:lang w:val="en-US"/>
        </w:rPr>
        <w:t>unified</w:t>
      </w:r>
      <w:r w:rsidRPr="00CE2F10">
        <w:rPr>
          <w:rFonts w:ascii="Tahoma" w:hAnsi="Tahoma" w:cs="Tahoma"/>
          <w:color w:val="000000"/>
          <w:sz w:val="22"/>
          <w:szCs w:val="22"/>
          <w:lang w:val="en-US"/>
        </w:rPr>
        <w:t xml:space="preserve"> </w:t>
      </w:r>
      <w:r>
        <w:rPr>
          <w:rFonts w:ascii="Tahoma" w:hAnsi="Tahoma" w:cs="Tahoma"/>
          <w:color w:val="000000"/>
          <w:sz w:val="22"/>
          <w:szCs w:val="22"/>
          <w:lang w:val="en-US"/>
        </w:rPr>
        <w:t>unique</w:t>
      </w:r>
      <w:r w:rsidRPr="00CE2F10">
        <w:rPr>
          <w:rFonts w:ascii="Tahoma" w:hAnsi="Tahoma" w:cs="Tahoma"/>
          <w:color w:val="000000"/>
          <w:sz w:val="22"/>
          <w:szCs w:val="22"/>
          <w:lang w:val="en-US"/>
        </w:rPr>
        <w:t xml:space="preserve"> </w:t>
      </w:r>
      <w:r>
        <w:rPr>
          <w:rFonts w:ascii="Tahoma" w:hAnsi="Tahoma" w:cs="Tahoma"/>
          <w:color w:val="000000"/>
          <w:sz w:val="22"/>
          <w:szCs w:val="22"/>
          <w:lang w:val="en-US"/>
        </w:rPr>
        <w:t>code, assigned to the Trading Member by the Exchange for the identification</w:t>
      </w:r>
      <w:r w:rsidR="000B056E">
        <w:rPr>
          <w:rFonts w:ascii="Tahoma" w:hAnsi="Tahoma" w:cs="Tahoma"/>
          <w:color w:val="000000"/>
          <w:sz w:val="22"/>
          <w:szCs w:val="22"/>
          <w:lang w:val="en-US"/>
        </w:rPr>
        <w:t xml:space="preserve"> purposes when registering</w:t>
      </w:r>
      <w:r w:rsidR="000B056E" w:rsidRPr="000B056E">
        <w:rPr>
          <w:rFonts w:ascii="Tahoma" w:hAnsi="Tahoma"/>
          <w:bCs/>
          <w:i/>
          <w:iCs/>
          <w:sz w:val="22"/>
          <w:szCs w:val="24"/>
          <w:lang w:val="en-GB"/>
        </w:rPr>
        <w:t xml:space="preserve"> </w:t>
      </w:r>
      <w:r w:rsidR="000B056E" w:rsidRPr="00D825DE">
        <w:rPr>
          <w:rFonts w:ascii="Tahoma" w:hAnsi="Tahoma" w:cs="Tahoma"/>
          <w:bCs/>
          <w:iCs/>
          <w:color w:val="000000"/>
          <w:sz w:val="22"/>
          <w:szCs w:val="22"/>
          <w:lang w:val="en-GB"/>
        </w:rPr>
        <w:t>Trading Members' Clients</w:t>
      </w:r>
      <w:r w:rsidR="000B056E">
        <w:rPr>
          <w:rFonts w:ascii="Tahoma" w:hAnsi="Tahoma" w:cs="Tahoma"/>
          <w:color w:val="000000"/>
          <w:sz w:val="22"/>
          <w:szCs w:val="22"/>
          <w:lang w:val="en-US"/>
        </w:rPr>
        <w:t xml:space="preserve"> on the relevant exchange market</w:t>
      </w:r>
      <w:r w:rsidR="003A4577" w:rsidRPr="00D825DE">
        <w:rPr>
          <w:rFonts w:ascii="Tahoma" w:hAnsi="Tahoma" w:cs="Tahoma"/>
          <w:color w:val="000000"/>
          <w:sz w:val="22"/>
          <w:szCs w:val="22"/>
          <w:lang w:val="en-US"/>
        </w:rPr>
        <w:t>.</w:t>
      </w:r>
      <w:r w:rsidR="000B056E">
        <w:rPr>
          <w:rFonts w:ascii="Tahoma" w:hAnsi="Tahoma" w:cs="Tahoma"/>
          <w:color w:val="000000"/>
          <w:sz w:val="22"/>
          <w:szCs w:val="22"/>
          <w:lang w:val="en-US"/>
        </w:rPr>
        <w:t xml:space="preserve"> HAS shall be a requisite for Instructions</w:t>
      </w:r>
      <w:r w:rsidR="003A4577" w:rsidRPr="00D825DE">
        <w:rPr>
          <w:rFonts w:ascii="Tahoma" w:hAnsi="Tahoma" w:cs="Tahoma"/>
          <w:color w:val="000000"/>
          <w:sz w:val="22"/>
          <w:szCs w:val="22"/>
          <w:lang w:val="en-US"/>
        </w:rPr>
        <w:t>.</w:t>
      </w:r>
    </w:p>
    <w:p w14:paraId="58D1ECC4" w14:textId="77777777" w:rsidR="003A4577" w:rsidRPr="00D825DE" w:rsidRDefault="000B056E" w:rsidP="003A4577">
      <w:pPr>
        <w:pStyle w:val="22"/>
        <w:numPr>
          <w:ilvl w:val="3"/>
          <w:numId w:val="68"/>
        </w:numPr>
        <w:overflowPunct/>
        <w:autoSpaceDE/>
        <w:autoSpaceDN/>
        <w:adjustRightInd/>
        <w:spacing w:beforeLines="60" w:before="144" w:afterLines="60" w:after="144"/>
        <w:ind w:left="851" w:hanging="851"/>
        <w:textAlignment w:val="auto"/>
        <w:rPr>
          <w:rFonts w:ascii="Tahoma" w:hAnsi="Tahoma" w:cs="Tahoma"/>
          <w:color w:val="000000"/>
          <w:sz w:val="22"/>
          <w:szCs w:val="22"/>
          <w:lang w:val="en-US"/>
        </w:rPr>
      </w:pPr>
      <w:r>
        <w:rPr>
          <w:rFonts w:ascii="Tahoma" w:hAnsi="Tahoma" w:cs="Tahoma"/>
          <w:color w:val="000000"/>
          <w:sz w:val="22"/>
          <w:szCs w:val="22"/>
          <w:lang w:val="en-US"/>
        </w:rPr>
        <w:t>An</w:t>
      </w:r>
      <w:r w:rsidRPr="000B056E">
        <w:rPr>
          <w:rFonts w:ascii="Tahoma" w:hAnsi="Tahoma" w:cs="Tahoma"/>
          <w:color w:val="000000"/>
          <w:sz w:val="22"/>
          <w:szCs w:val="22"/>
          <w:lang w:val="en-US"/>
        </w:rPr>
        <w:t xml:space="preserve"> </w:t>
      </w:r>
      <w:r>
        <w:rPr>
          <w:rFonts w:ascii="Tahoma" w:hAnsi="Tahoma" w:cs="Tahoma"/>
          <w:color w:val="000000"/>
          <w:sz w:val="22"/>
          <w:szCs w:val="22"/>
          <w:lang w:val="en-US"/>
        </w:rPr>
        <w:t>Instruction</w:t>
      </w:r>
      <w:r w:rsidRPr="000B056E">
        <w:rPr>
          <w:rFonts w:ascii="Tahoma" w:hAnsi="Tahoma" w:cs="Tahoma"/>
          <w:color w:val="000000"/>
          <w:sz w:val="22"/>
          <w:szCs w:val="22"/>
          <w:lang w:val="en-US"/>
        </w:rPr>
        <w:t xml:space="preserve"> </w:t>
      </w:r>
      <w:r>
        <w:rPr>
          <w:rFonts w:ascii="Tahoma" w:hAnsi="Tahoma" w:cs="Tahoma"/>
          <w:color w:val="000000"/>
          <w:sz w:val="22"/>
          <w:szCs w:val="22"/>
          <w:lang w:val="en-US"/>
        </w:rPr>
        <w:t>shall</w:t>
      </w:r>
      <w:r w:rsidRPr="000B056E">
        <w:rPr>
          <w:rFonts w:ascii="Tahoma" w:hAnsi="Tahoma" w:cs="Tahoma"/>
          <w:color w:val="000000"/>
          <w:sz w:val="22"/>
          <w:szCs w:val="22"/>
          <w:lang w:val="en-US"/>
        </w:rPr>
        <w:t xml:space="preserve"> </w:t>
      </w:r>
      <w:r>
        <w:rPr>
          <w:rFonts w:ascii="Tahoma" w:hAnsi="Tahoma" w:cs="Tahoma"/>
          <w:color w:val="000000"/>
          <w:sz w:val="22"/>
          <w:szCs w:val="22"/>
          <w:lang w:val="en-US"/>
        </w:rPr>
        <w:t>be</w:t>
      </w:r>
      <w:r w:rsidRPr="000B056E">
        <w:rPr>
          <w:rFonts w:ascii="Tahoma" w:hAnsi="Tahoma" w:cs="Tahoma"/>
          <w:color w:val="000000"/>
          <w:sz w:val="22"/>
          <w:szCs w:val="22"/>
          <w:lang w:val="en-US"/>
        </w:rPr>
        <w:t xml:space="preserve"> </w:t>
      </w:r>
      <w:r>
        <w:rPr>
          <w:rFonts w:ascii="Tahoma" w:hAnsi="Tahoma" w:cs="Tahoma"/>
          <w:color w:val="000000"/>
          <w:sz w:val="22"/>
          <w:szCs w:val="22"/>
          <w:lang w:val="en-US"/>
        </w:rPr>
        <w:t>considered</w:t>
      </w:r>
      <w:r w:rsidRPr="000B056E">
        <w:rPr>
          <w:rFonts w:ascii="Tahoma" w:hAnsi="Tahoma" w:cs="Tahoma"/>
          <w:color w:val="000000"/>
          <w:sz w:val="22"/>
          <w:szCs w:val="22"/>
          <w:lang w:val="en-US"/>
        </w:rPr>
        <w:t xml:space="preserve"> </w:t>
      </w:r>
      <w:r>
        <w:rPr>
          <w:rFonts w:ascii="Tahoma" w:hAnsi="Tahoma" w:cs="Tahoma"/>
          <w:color w:val="000000"/>
          <w:sz w:val="22"/>
          <w:szCs w:val="22"/>
          <w:lang w:val="en-US"/>
        </w:rPr>
        <w:t>signed</w:t>
      </w:r>
      <w:r w:rsidRPr="000B056E">
        <w:rPr>
          <w:rFonts w:ascii="Tahoma" w:hAnsi="Tahoma" w:cs="Tahoma"/>
          <w:color w:val="000000"/>
          <w:sz w:val="22"/>
          <w:szCs w:val="22"/>
          <w:lang w:val="en-US"/>
        </w:rPr>
        <w:t xml:space="preserve"> </w:t>
      </w:r>
      <w:r>
        <w:rPr>
          <w:rFonts w:ascii="Tahoma" w:hAnsi="Tahoma" w:cs="Tahoma"/>
          <w:color w:val="000000"/>
          <w:sz w:val="22"/>
          <w:szCs w:val="22"/>
          <w:lang w:val="en-US"/>
        </w:rPr>
        <w:t>with</w:t>
      </w:r>
      <w:r w:rsidRPr="000B056E">
        <w:rPr>
          <w:rFonts w:ascii="Tahoma" w:hAnsi="Tahoma" w:cs="Tahoma"/>
          <w:color w:val="000000"/>
          <w:sz w:val="22"/>
          <w:szCs w:val="22"/>
          <w:lang w:val="en-US"/>
        </w:rPr>
        <w:t xml:space="preserve"> </w:t>
      </w:r>
      <w:r>
        <w:rPr>
          <w:rFonts w:ascii="Tahoma" w:hAnsi="Tahoma" w:cs="Tahoma"/>
          <w:color w:val="000000"/>
          <w:sz w:val="22"/>
          <w:szCs w:val="22"/>
          <w:lang w:val="en-US"/>
        </w:rPr>
        <w:t>HSA</w:t>
      </w:r>
      <w:r w:rsidRPr="000B056E">
        <w:rPr>
          <w:rFonts w:ascii="Tahoma" w:hAnsi="Tahoma" w:cs="Tahoma"/>
          <w:color w:val="000000"/>
          <w:sz w:val="22"/>
          <w:szCs w:val="22"/>
          <w:lang w:val="en-US"/>
        </w:rPr>
        <w:t xml:space="preserve"> </w:t>
      </w:r>
      <w:r>
        <w:rPr>
          <w:rFonts w:ascii="Tahoma" w:hAnsi="Tahoma" w:cs="Tahoma"/>
          <w:color w:val="000000"/>
          <w:sz w:val="22"/>
          <w:szCs w:val="22"/>
          <w:lang w:val="en-US"/>
        </w:rPr>
        <w:t>when</w:t>
      </w:r>
      <w:r w:rsidRPr="000B056E">
        <w:rPr>
          <w:rFonts w:ascii="Tahoma" w:hAnsi="Tahoma" w:cs="Tahoma"/>
          <w:color w:val="000000"/>
          <w:sz w:val="22"/>
          <w:szCs w:val="22"/>
          <w:lang w:val="en-US"/>
        </w:rPr>
        <w:t xml:space="preserve"> </w:t>
      </w:r>
      <w:r>
        <w:rPr>
          <w:rFonts w:ascii="Tahoma" w:hAnsi="Tahoma" w:cs="Tahoma"/>
          <w:color w:val="000000"/>
          <w:sz w:val="22"/>
          <w:szCs w:val="22"/>
          <w:lang w:val="en-US"/>
        </w:rPr>
        <w:t>the</w:t>
      </w:r>
      <w:r w:rsidRPr="000B056E">
        <w:rPr>
          <w:rFonts w:ascii="Tahoma" w:hAnsi="Tahoma" w:cs="Tahoma"/>
          <w:color w:val="000000"/>
          <w:sz w:val="22"/>
          <w:szCs w:val="22"/>
          <w:lang w:val="en-US"/>
        </w:rPr>
        <w:t xml:space="preserve"> </w:t>
      </w:r>
      <w:r>
        <w:rPr>
          <w:rFonts w:ascii="Tahoma" w:hAnsi="Tahoma" w:cs="Tahoma"/>
          <w:color w:val="000000"/>
          <w:sz w:val="22"/>
          <w:szCs w:val="22"/>
          <w:lang w:val="en-US"/>
        </w:rPr>
        <w:t>Trading</w:t>
      </w:r>
      <w:r w:rsidRPr="000B056E">
        <w:rPr>
          <w:rFonts w:ascii="Tahoma" w:hAnsi="Tahoma" w:cs="Tahoma"/>
          <w:color w:val="000000"/>
          <w:sz w:val="22"/>
          <w:szCs w:val="22"/>
          <w:lang w:val="en-US"/>
        </w:rPr>
        <w:t xml:space="preserve"> </w:t>
      </w:r>
      <w:r>
        <w:rPr>
          <w:rFonts w:ascii="Tahoma" w:hAnsi="Tahoma" w:cs="Tahoma"/>
          <w:color w:val="000000"/>
          <w:sz w:val="22"/>
          <w:szCs w:val="22"/>
          <w:lang w:val="en-US"/>
        </w:rPr>
        <w:t>Member</w:t>
      </w:r>
      <w:r w:rsidRPr="000B056E">
        <w:rPr>
          <w:rFonts w:ascii="Tahoma" w:hAnsi="Tahoma" w:cs="Tahoma"/>
          <w:color w:val="000000"/>
          <w:sz w:val="22"/>
          <w:szCs w:val="22"/>
          <w:lang w:val="en-US"/>
        </w:rPr>
        <w:t xml:space="preserve"> </w:t>
      </w:r>
      <w:r>
        <w:rPr>
          <w:rFonts w:ascii="Tahoma" w:hAnsi="Tahoma" w:cs="Tahoma"/>
          <w:color w:val="000000"/>
          <w:sz w:val="22"/>
          <w:szCs w:val="22"/>
          <w:lang w:val="en-US"/>
        </w:rPr>
        <w:t>summits to the software and hardware</w:t>
      </w:r>
      <w:r w:rsidR="0043625A" w:rsidRPr="00D825DE">
        <w:rPr>
          <w:rFonts w:ascii="Tahoma" w:hAnsi="Tahoma" w:cs="Tahoma"/>
          <w:color w:val="000000"/>
          <w:sz w:val="22"/>
          <w:szCs w:val="22"/>
          <w:lang w:val="en-US"/>
        </w:rPr>
        <w:t xml:space="preserve"> </w:t>
      </w:r>
      <w:r w:rsidR="0043625A">
        <w:rPr>
          <w:rFonts w:ascii="Tahoma" w:hAnsi="Tahoma" w:cs="Tahoma"/>
          <w:color w:val="000000"/>
          <w:sz w:val="22"/>
          <w:szCs w:val="22"/>
          <w:lang w:val="en-US"/>
        </w:rPr>
        <w:t xml:space="preserve">package </w:t>
      </w:r>
      <w:r w:rsidR="003A4577" w:rsidRPr="00D825DE">
        <w:rPr>
          <w:rFonts w:ascii="Tahoma" w:hAnsi="Tahoma" w:cs="Tahoma"/>
          <w:color w:val="000000"/>
          <w:sz w:val="22"/>
          <w:szCs w:val="22"/>
          <w:lang w:val="en-US"/>
        </w:rPr>
        <w:t>(</w:t>
      </w:r>
      <w:r w:rsidR="0043625A">
        <w:rPr>
          <w:rFonts w:ascii="Tahoma" w:hAnsi="Tahoma" w:cs="Tahoma"/>
          <w:color w:val="000000"/>
          <w:sz w:val="22"/>
          <w:szCs w:val="22"/>
          <w:lang w:val="en-US"/>
        </w:rPr>
        <w:t>software and hardware facilities used for trading, settlement or other services provided to Trading and/or Clearing Members_</w:t>
      </w:r>
      <w:r>
        <w:rPr>
          <w:rFonts w:ascii="Tahoma" w:hAnsi="Tahoma" w:cs="Tahoma"/>
          <w:color w:val="000000"/>
          <w:sz w:val="22"/>
          <w:szCs w:val="22"/>
          <w:lang w:val="en-US"/>
        </w:rPr>
        <w:t xml:space="preserve"> such electronic document, </w:t>
      </w:r>
      <w:r w:rsidRPr="000B056E">
        <w:rPr>
          <w:rFonts w:ascii="Tahoma" w:hAnsi="Tahoma" w:cs="Tahoma"/>
          <w:color w:val="000000"/>
          <w:sz w:val="22"/>
          <w:szCs w:val="22"/>
          <w:lang w:val="en-GB"/>
        </w:rPr>
        <w:t>subject</w:t>
      </w:r>
      <w:r w:rsidRPr="00D825DE">
        <w:rPr>
          <w:rFonts w:ascii="Tahoma" w:hAnsi="Tahoma" w:cs="Tahoma"/>
          <w:color w:val="000000"/>
          <w:sz w:val="22"/>
          <w:szCs w:val="22"/>
          <w:lang w:val="en-US"/>
        </w:rPr>
        <w:t xml:space="preserve"> </w:t>
      </w:r>
      <w:r w:rsidRPr="000B056E">
        <w:rPr>
          <w:rFonts w:ascii="Tahoma" w:hAnsi="Tahoma" w:cs="Tahoma"/>
          <w:color w:val="000000"/>
          <w:sz w:val="22"/>
          <w:szCs w:val="22"/>
          <w:lang w:val="en-GB"/>
        </w:rPr>
        <w:t>to</w:t>
      </w:r>
      <w:r w:rsidRPr="00D825DE">
        <w:rPr>
          <w:rFonts w:ascii="Tahoma" w:hAnsi="Tahoma" w:cs="Tahoma"/>
          <w:color w:val="000000"/>
          <w:sz w:val="22"/>
          <w:szCs w:val="22"/>
          <w:lang w:val="en-US"/>
        </w:rPr>
        <w:t xml:space="preserve"> </w:t>
      </w:r>
      <w:r w:rsidRPr="000B056E">
        <w:rPr>
          <w:rFonts w:ascii="Tahoma" w:hAnsi="Tahoma" w:cs="Tahoma"/>
          <w:color w:val="000000"/>
          <w:sz w:val="22"/>
          <w:szCs w:val="22"/>
          <w:lang w:val="en-GB"/>
        </w:rPr>
        <w:t>successful</w:t>
      </w:r>
      <w:r w:rsidRPr="00D825DE">
        <w:rPr>
          <w:rFonts w:ascii="Tahoma" w:hAnsi="Tahoma" w:cs="Tahoma"/>
          <w:color w:val="000000"/>
          <w:sz w:val="22"/>
          <w:szCs w:val="22"/>
          <w:lang w:val="en-US"/>
        </w:rPr>
        <w:t xml:space="preserve"> </w:t>
      </w:r>
      <w:r w:rsidR="0043625A">
        <w:rPr>
          <w:rFonts w:ascii="Tahoma" w:hAnsi="Tahoma" w:cs="Tahoma"/>
          <w:color w:val="000000"/>
          <w:sz w:val="22"/>
          <w:szCs w:val="22"/>
          <w:lang w:val="en-GB"/>
        </w:rPr>
        <w:t>completion</w:t>
      </w:r>
      <w:r w:rsidRPr="00D825DE">
        <w:rPr>
          <w:rFonts w:ascii="Tahoma" w:hAnsi="Tahoma" w:cs="Tahoma"/>
          <w:color w:val="000000"/>
          <w:sz w:val="22"/>
          <w:szCs w:val="22"/>
          <w:lang w:val="en-US"/>
        </w:rPr>
        <w:t xml:space="preserve"> </w:t>
      </w:r>
      <w:r w:rsidRPr="000B056E">
        <w:rPr>
          <w:rFonts w:ascii="Tahoma" w:hAnsi="Tahoma" w:cs="Tahoma"/>
          <w:color w:val="000000"/>
          <w:sz w:val="22"/>
          <w:szCs w:val="22"/>
          <w:lang w:val="en-GB"/>
        </w:rPr>
        <w:t>of</w:t>
      </w:r>
      <w:r w:rsidRPr="00D825DE">
        <w:rPr>
          <w:rFonts w:ascii="Tahoma" w:hAnsi="Tahoma" w:cs="Tahoma"/>
          <w:color w:val="000000"/>
          <w:sz w:val="22"/>
          <w:szCs w:val="22"/>
          <w:lang w:val="en-US"/>
        </w:rPr>
        <w:t xml:space="preserve"> </w:t>
      </w:r>
      <w:r w:rsidRPr="000B056E">
        <w:rPr>
          <w:rFonts w:ascii="Tahoma" w:hAnsi="Tahoma" w:cs="Tahoma"/>
          <w:color w:val="000000"/>
          <w:sz w:val="22"/>
          <w:szCs w:val="22"/>
          <w:lang w:val="en-GB"/>
        </w:rPr>
        <w:t>the</w:t>
      </w:r>
      <w:r w:rsidRPr="00D825DE">
        <w:rPr>
          <w:rFonts w:ascii="Tahoma" w:hAnsi="Tahoma" w:cs="Tahoma"/>
          <w:color w:val="000000"/>
          <w:sz w:val="22"/>
          <w:szCs w:val="22"/>
          <w:lang w:val="en-US"/>
        </w:rPr>
        <w:t xml:space="preserve"> </w:t>
      </w:r>
      <w:r w:rsidRPr="000B056E">
        <w:rPr>
          <w:rFonts w:ascii="Tahoma" w:hAnsi="Tahoma" w:cs="Tahoma"/>
          <w:color w:val="000000"/>
          <w:sz w:val="22"/>
          <w:szCs w:val="22"/>
          <w:lang w:val="en-GB"/>
        </w:rPr>
        <w:t>authentication</w:t>
      </w:r>
      <w:r w:rsidRPr="00D825DE">
        <w:rPr>
          <w:rFonts w:ascii="Tahoma" w:hAnsi="Tahoma" w:cs="Tahoma"/>
          <w:color w:val="000000"/>
          <w:sz w:val="22"/>
          <w:szCs w:val="22"/>
          <w:lang w:val="en-US"/>
        </w:rPr>
        <w:t xml:space="preserve"> </w:t>
      </w:r>
      <w:r w:rsidRPr="000B056E">
        <w:rPr>
          <w:rFonts w:ascii="Tahoma" w:hAnsi="Tahoma" w:cs="Tahoma"/>
          <w:color w:val="000000"/>
          <w:sz w:val="22"/>
          <w:szCs w:val="22"/>
          <w:lang w:val="en-GB"/>
        </w:rPr>
        <w:t>procedure</w:t>
      </w:r>
      <w:r w:rsidRPr="00D825DE">
        <w:rPr>
          <w:rFonts w:ascii="Tahoma" w:hAnsi="Tahoma" w:cs="Tahoma"/>
          <w:color w:val="000000"/>
          <w:sz w:val="22"/>
          <w:szCs w:val="22"/>
          <w:lang w:val="en-US"/>
        </w:rPr>
        <w:t xml:space="preserve"> (</w:t>
      </w:r>
      <w:r w:rsidRPr="000B056E">
        <w:rPr>
          <w:rFonts w:ascii="Tahoma" w:hAnsi="Tahoma" w:cs="Tahoma"/>
          <w:color w:val="000000"/>
          <w:sz w:val="22"/>
          <w:szCs w:val="22"/>
          <w:lang w:val="en-GB"/>
        </w:rPr>
        <w:t>procedure</w:t>
      </w:r>
      <w:r w:rsidRPr="00D825DE">
        <w:rPr>
          <w:rFonts w:ascii="Tahoma" w:hAnsi="Tahoma" w:cs="Tahoma"/>
          <w:color w:val="000000"/>
          <w:sz w:val="22"/>
          <w:szCs w:val="22"/>
          <w:lang w:val="en-US"/>
        </w:rPr>
        <w:t xml:space="preserve"> </w:t>
      </w:r>
      <w:r w:rsidRPr="000B056E">
        <w:rPr>
          <w:rFonts w:ascii="Tahoma" w:hAnsi="Tahoma" w:cs="Tahoma"/>
          <w:color w:val="000000"/>
          <w:sz w:val="22"/>
          <w:szCs w:val="22"/>
          <w:lang w:val="en-GB"/>
        </w:rPr>
        <w:t>for</w:t>
      </w:r>
      <w:r w:rsidRPr="00D825DE">
        <w:rPr>
          <w:rFonts w:ascii="Tahoma" w:hAnsi="Tahoma" w:cs="Tahoma"/>
          <w:color w:val="000000"/>
          <w:sz w:val="22"/>
          <w:szCs w:val="22"/>
          <w:lang w:val="en-US"/>
        </w:rPr>
        <w:t xml:space="preserve"> </w:t>
      </w:r>
      <w:r w:rsidRPr="000B056E">
        <w:rPr>
          <w:rFonts w:ascii="Tahoma" w:hAnsi="Tahoma" w:cs="Tahoma"/>
          <w:color w:val="000000"/>
          <w:sz w:val="22"/>
          <w:szCs w:val="22"/>
          <w:lang w:val="en-GB"/>
        </w:rPr>
        <w:t>confirmation</w:t>
      </w:r>
      <w:r w:rsidRPr="00D825DE">
        <w:rPr>
          <w:rFonts w:ascii="Tahoma" w:hAnsi="Tahoma" w:cs="Tahoma"/>
          <w:color w:val="000000"/>
          <w:sz w:val="22"/>
          <w:szCs w:val="22"/>
          <w:lang w:val="en-US"/>
        </w:rPr>
        <w:t xml:space="preserve"> </w:t>
      </w:r>
      <w:r w:rsidRPr="000B056E">
        <w:rPr>
          <w:rFonts w:ascii="Tahoma" w:hAnsi="Tahoma" w:cs="Tahoma"/>
          <w:color w:val="000000"/>
          <w:sz w:val="22"/>
          <w:szCs w:val="22"/>
          <w:lang w:val="en-GB"/>
        </w:rPr>
        <w:t>of</w:t>
      </w:r>
      <w:r w:rsidRPr="00D825DE">
        <w:rPr>
          <w:rFonts w:ascii="Tahoma" w:hAnsi="Tahoma" w:cs="Tahoma"/>
          <w:color w:val="000000"/>
          <w:sz w:val="22"/>
          <w:szCs w:val="22"/>
          <w:lang w:val="en-US"/>
        </w:rPr>
        <w:t xml:space="preserve"> </w:t>
      </w:r>
      <w:r w:rsidRPr="000B056E">
        <w:rPr>
          <w:rFonts w:ascii="Tahoma" w:hAnsi="Tahoma" w:cs="Tahoma"/>
          <w:color w:val="000000"/>
          <w:sz w:val="22"/>
          <w:szCs w:val="22"/>
          <w:lang w:val="en-GB"/>
        </w:rPr>
        <w:t>HSA</w:t>
      </w:r>
      <w:r w:rsidRPr="00D825DE">
        <w:rPr>
          <w:rFonts w:ascii="Tahoma" w:hAnsi="Tahoma" w:cs="Tahoma"/>
          <w:color w:val="000000"/>
          <w:sz w:val="22"/>
          <w:szCs w:val="22"/>
          <w:lang w:val="en-US"/>
        </w:rPr>
        <w:t xml:space="preserve"> </w:t>
      </w:r>
      <w:r w:rsidRPr="000B056E">
        <w:rPr>
          <w:rFonts w:ascii="Tahoma" w:hAnsi="Tahoma" w:cs="Tahoma"/>
          <w:color w:val="000000"/>
          <w:sz w:val="22"/>
          <w:szCs w:val="22"/>
          <w:lang w:val="en-GB"/>
        </w:rPr>
        <w:t>ownership</w:t>
      </w:r>
      <w:r w:rsidRPr="00D825DE">
        <w:rPr>
          <w:rFonts w:ascii="Tahoma" w:hAnsi="Tahoma" w:cs="Tahoma"/>
          <w:color w:val="000000"/>
          <w:sz w:val="22"/>
          <w:szCs w:val="22"/>
          <w:lang w:val="en-US"/>
        </w:rPr>
        <w:t>)</w:t>
      </w:r>
      <w:r w:rsidR="003A4577" w:rsidRPr="00D825DE">
        <w:rPr>
          <w:rFonts w:ascii="Tahoma" w:hAnsi="Tahoma" w:cs="Tahoma"/>
          <w:color w:val="000000"/>
          <w:sz w:val="22"/>
          <w:szCs w:val="22"/>
          <w:lang w:val="en-US"/>
        </w:rPr>
        <w:t>.</w:t>
      </w:r>
    </w:p>
    <w:p w14:paraId="087505FB" w14:textId="77777777" w:rsidR="003A4577" w:rsidRPr="00D825DE" w:rsidRDefault="000D16D0" w:rsidP="003A4577">
      <w:pPr>
        <w:pStyle w:val="22"/>
        <w:numPr>
          <w:ilvl w:val="3"/>
          <w:numId w:val="68"/>
        </w:numPr>
        <w:overflowPunct/>
        <w:autoSpaceDE/>
        <w:autoSpaceDN/>
        <w:adjustRightInd/>
        <w:spacing w:beforeLines="60" w:before="144" w:afterLines="60" w:after="144"/>
        <w:ind w:left="851" w:hanging="851"/>
        <w:textAlignment w:val="auto"/>
        <w:rPr>
          <w:rFonts w:ascii="Tahoma" w:hAnsi="Tahoma" w:cs="Tahoma"/>
          <w:color w:val="000000"/>
          <w:sz w:val="22"/>
          <w:szCs w:val="22"/>
          <w:lang w:val="en-US"/>
        </w:rPr>
      </w:pPr>
      <w:r>
        <w:rPr>
          <w:rFonts w:ascii="Tahoma" w:hAnsi="Tahoma" w:cs="Tahoma"/>
          <w:color w:val="000000"/>
          <w:sz w:val="22"/>
          <w:szCs w:val="22"/>
          <w:lang w:val="en-US"/>
        </w:rPr>
        <w:t>The</w:t>
      </w:r>
      <w:r w:rsidRPr="000D16D0">
        <w:rPr>
          <w:rFonts w:ascii="Tahoma" w:hAnsi="Tahoma" w:cs="Tahoma"/>
          <w:color w:val="000000"/>
          <w:sz w:val="22"/>
          <w:szCs w:val="22"/>
          <w:lang w:val="en-US"/>
        </w:rPr>
        <w:t xml:space="preserve"> </w:t>
      </w:r>
      <w:r>
        <w:rPr>
          <w:rFonts w:ascii="Tahoma" w:hAnsi="Tahoma" w:cs="Tahoma"/>
          <w:color w:val="000000"/>
          <w:sz w:val="22"/>
          <w:szCs w:val="22"/>
          <w:lang w:val="en-US"/>
        </w:rPr>
        <w:t>use</w:t>
      </w:r>
      <w:r w:rsidRPr="000D16D0">
        <w:rPr>
          <w:rFonts w:ascii="Tahoma" w:hAnsi="Tahoma" w:cs="Tahoma"/>
          <w:color w:val="000000"/>
          <w:sz w:val="22"/>
          <w:szCs w:val="22"/>
          <w:lang w:val="en-US"/>
        </w:rPr>
        <w:t xml:space="preserve"> </w:t>
      </w:r>
      <w:r>
        <w:rPr>
          <w:rFonts w:ascii="Tahoma" w:hAnsi="Tahoma" w:cs="Tahoma"/>
          <w:color w:val="000000"/>
          <w:sz w:val="22"/>
          <w:szCs w:val="22"/>
          <w:lang w:val="en-US"/>
        </w:rPr>
        <w:t>of</w:t>
      </w:r>
      <w:r w:rsidRPr="000D16D0">
        <w:rPr>
          <w:rFonts w:ascii="Tahoma" w:hAnsi="Tahoma" w:cs="Tahoma"/>
          <w:color w:val="000000"/>
          <w:sz w:val="22"/>
          <w:szCs w:val="22"/>
          <w:lang w:val="en-US"/>
        </w:rPr>
        <w:t xml:space="preserve"> </w:t>
      </w:r>
      <w:r>
        <w:rPr>
          <w:rFonts w:ascii="Tahoma" w:hAnsi="Tahoma" w:cs="Tahoma"/>
          <w:color w:val="000000"/>
          <w:sz w:val="22"/>
          <w:szCs w:val="22"/>
          <w:lang w:val="en-US"/>
        </w:rPr>
        <w:t>a</w:t>
      </w:r>
      <w:r w:rsidRPr="000D16D0">
        <w:rPr>
          <w:rFonts w:ascii="Tahoma" w:hAnsi="Tahoma" w:cs="Tahoma"/>
          <w:color w:val="000000"/>
          <w:sz w:val="22"/>
          <w:szCs w:val="22"/>
          <w:lang w:val="en-US"/>
        </w:rPr>
        <w:t xml:space="preserve"> </w:t>
      </w:r>
      <w:r>
        <w:rPr>
          <w:rFonts w:ascii="Tahoma" w:hAnsi="Tahoma" w:cs="Tahoma"/>
          <w:color w:val="000000"/>
          <w:sz w:val="22"/>
          <w:szCs w:val="22"/>
          <w:lang w:val="en-US"/>
        </w:rPr>
        <w:t>handwritten</w:t>
      </w:r>
      <w:r w:rsidRPr="000D16D0">
        <w:rPr>
          <w:rFonts w:ascii="Tahoma" w:hAnsi="Tahoma" w:cs="Tahoma"/>
          <w:color w:val="000000"/>
          <w:sz w:val="22"/>
          <w:szCs w:val="22"/>
          <w:lang w:val="en-US"/>
        </w:rPr>
        <w:t xml:space="preserve"> </w:t>
      </w:r>
      <w:r>
        <w:rPr>
          <w:rFonts w:ascii="Tahoma" w:hAnsi="Tahoma" w:cs="Tahoma"/>
          <w:color w:val="000000"/>
          <w:sz w:val="22"/>
          <w:szCs w:val="22"/>
          <w:lang w:val="en-US"/>
        </w:rPr>
        <w:t>signature</w:t>
      </w:r>
      <w:r w:rsidRPr="000D16D0">
        <w:rPr>
          <w:rFonts w:ascii="Tahoma" w:hAnsi="Tahoma" w:cs="Tahoma"/>
          <w:color w:val="000000"/>
          <w:sz w:val="22"/>
          <w:szCs w:val="22"/>
          <w:lang w:val="en-US"/>
        </w:rPr>
        <w:t xml:space="preserve"> </w:t>
      </w:r>
      <w:r>
        <w:rPr>
          <w:rFonts w:ascii="Tahoma" w:hAnsi="Tahoma" w:cs="Tahoma"/>
          <w:color w:val="000000"/>
          <w:sz w:val="22"/>
          <w:szCs w:val="22"/>
          <w:lang w:val="en-US"/>
        </w:rPr>
        <w:t>analogue</w:t>
      </w:r>
      <w:r w:rsidRPr="000D16D0">
        <w:rPr>
          <w:rFonts w:ascii="Tahoma" w:hAnsi="Tahoma" w:cs="Tahoma"/>
          <w:color w:val="000000"/>
          <w:sz w:val="22"/>
          <w:szCs w:val="22"/>
          <w:lang w:val="en-US"/>
        </w:rPr>
        <w:t xml:space="preserve"> </w:t>
      </w:r>
      <w:r>
        <w:rPr>
          <w:rFonts w:ascii="Tahoma" w:hAnsi="Tahoma" w:cs="Tahoma"/>
          <w:color w:val="000000"/>
          <w:sz w:val="22"/>
          <w:szCs w:val="22"/>
          <w:lang w:val="en-US"/>
        </w:rPr>
        <w:t>shall</w:t>
      </w:r>
      <w:r w:rsidRPr="000D16D0">
        <w:rPr>
          <w:rFonts w:ascii="Tahoma" w:hAnsi="Tahoma" w:cs="Tahoma"/>
          <w:color w:val="000000"/>
          <w:sz w:val="22"/>
          <w:szCs w:val="22"/>
          <w:lang w:val="en-US"/>
        </w:rPr>
        <w:t xml:space="preserve"> </w:t>
      </w:r>
      <w:r>
        <w:rPr>
          <w:rFonts w:ascii="Tahoma" w:hAnsi="Tahoma" w:cs="Tahoma"/>
          <w:color w:val="000000"/>
          <w:sz w:val="22"/>
          <w:szCs w:val="22"/>
          <w:lang w:val="en-US"/>
        </w:rPr>
        <w:t>produce</w:t>
      </w:r>
      <w:r w:rsidRPr="000D16D0">
        <w:rPr>
          <w:rFonts w:ascii="Tahoma" w:hAnsi="Tahoma" w:cs="Tahoma"/>
          <w:color w:val="000000"/>
          <w:sz w:val="22"/>
          <w:szCs w:val="22"/>
          <w:lang w:val="en-US"/>
        </w:rPr>
        <w:t xml:space="preserve"> </w:t>
      </w:r>
      <w:r>
        <w:rPr>
          <w:rFonts w:ascii="Tahoma" w:hAnsi="Tahoma" w:cs="Tahoma"/>
          <w:color w:val="000000"/>
          <w:sz w:val="22"/>
          <w:szCs w:val="22"/>
          <w:lang w:val="en-US"/>
        </w:rPr>
        <w:t>the</w:t>
      </w:r>
      <w:r w:rsidRPr="000D16D0">
        <w:rPr>
          <w:rFonts w:ascii="Tahoma" w:hAnsi="Tahoma" w:cs="Tahoma"/>
          <w:color w:val="000000"/>
          <w:sz w:val="22"/>
          <w:szCs w:val="22"/>
          <w:lang w:val="en-US"/>
        </w:rPr>
        <w:t xml:space="preserve"> </w:t>
      </w:r>
      <w:r>
        <w:rPr>
          <w:rFonts w:ascii="Tahoma" w:hAnsi="Tahoma" w:cs="Tahoma"/>
          <w:color w:val="000000"/>
          <w:sz w:val="22"/>
          <w:szCs w:val="22"/>
          <w:lang w:val="en-US"/>
        </w:rPr>
        <w:t>same</w:t>
      </w:r>
      <w:r w:rsidRPr="000D16D0">
        <w:rPr>
          <w:rFonts w:ascii="Tahoma" w:hAnsi="Tahoma" w:cs="Tahoma"/>
          <w:color w:val="000000"/>
          <w:sz w:val="22"/>
          <w:szCs w:val="22"/>
          <w:lang w:val="en-US"/>
        </w:rPr>
        <w:t xml:space="preserve"> </w:t>
      </w:r>
      <w:r>
        <w:rPr>
          <w:rFonts w:ascii="Tahoma" w:hAnsi="Tahoma" w:cs="Tahoma"/>
          <w:color w:val="000000"/>
          <w:sz w:val="22"/>
          <w:szCs w:val="22"/>
          <w:lang w:val="en-US"/>
        </w:rPr>
        <w:t>legal</w:t>
      </w:r>
      <w:r w:rsidRPr="000D16D0">
        <w:rPr>
          <w:rFonts w:ascii="Tahoma" w:hAnsi="Tahoma" w:cs="Tahoma"/>
          <w:color w:val="000000"/>
          <w:sz w:val="22"/>
          <w:szCs w:val="22"/>
          <w:lang w:val="en-US"/>
        </w:rPr>
        <w:t xml:space="preserve"> </w:t>
      </w:r>
      <w:r>
        <w:rPr>
          <w:rFonts w:ascii="Tahoma" w:hAnsi="Tahoma" w:cs="Tahoma"/>
          <w:color w:val="000000"/>
          <w:sz w:val="22"/>
          <w:szCs w:val="22"/>
          <w:lang w:val="en-US"/>
        </w:rPr>
        <w:t>consequences</w:t>
      </w:r>
      <w:r w:rsidRPr="000D16D0">
        <w:rPr>
          <w:rFonts w:ascii="Tahoma" w:hAnsi="Tahoma" w:cs="Tahoma"/>
          <w:color w:val="000000"/>
          <w:sz w:val="22"/>
          <w:szCs w:val="22"/>
          <w:lang w:val="en-US"/>
        </w:rPr>
        <w:t xml:space="preserve"> </w:t>
      </w:r>
      <w:r>
        <w:rPr>
          <w:rFonts w:ascii="Tahoma" w:hAnsi="Tahoma" w:cs="Tahoma"/>
          <w:color w:val="000000"/>
          <w:sz w:val="22"/>
          <w:szCs w:val="22"/>
          <w:lang w:val="en-US"/>
        </w:rPr>
        <w:t>as</w:t>
      </w:r>
      <w:r w:rsidRPr="000D16D0">
        <w:rPr>
          <w:rFonts w:ascii="Tahoma" w:hAnsi="Tahoma" w:cs="Tahoma"/>
          <w:color w:val="000000"/>
          <w:sz w:val="22"/>
          <w:szCs w:val="22"/>
          <w:lang w:val="en-US"/>
        </w:rPr>
        <w:t xml:space="preserve"> </w:t>
      </w:r>
      <w:r>
        <w:rPr>
          <w:rFonts w:ascii="Tahoma" w:hAnsi="Tahoma" w:cs="Tahoma"/>
          <w:color w:val="000000"/>
          <w:sz w:val="22"/>
          <w:szCs w:val="22"/>
          <w:lang w:val="en-US"/>
        </w:rPr>
        <w:t>the</w:t>
      </w:r>
      <w:r w:rsidRPr="000D16D0">
        <w:rPr>
          <w:rFonts w:ascii="Tahoma" w:hAnsi="Tahoma" w:cs="Tahoma"/>
          <w:color w:val="000000"/>
          <w:sz w:val="22"/>
          <w:szCs w:val="22"/>
          <w:lang w:val="en-US"/>
        </w:rPr>
        <w:t xml:space="preserve"> </w:t>
      </w:r>
      <w:r>
        <w:rPr>
          <w:rFonts w:ascii="Tahoma" w:hAnsi="Tahoma" w:cs="Tahoma"/>
          <w:color w:val="000000"/>
          <w:sz w:val="22"/>
          <w:szCs w:val="22"/>
          <w:lang w:val="en-US"/>
        </w:rPr>
        <w:t>use</w:t>
      </w:r>
      <w:r w:rsidRPr="000D16D0">
        <w:rPr>
          <w:rFonts w:ascii="Tahoma" w:hAnsi="Tahoma" w:cs="Tahoma"/>
          <w:color w:val="000000"/>
          <w:sz w:val="22"/>
          <w:szCs w:val="22"/>
          <w:lang w:val="en-US"/>
        </w:rPr>
        <w:t xml:space="preserve"> </w:t>
      </w:r>
      <w:r>
        <w:rPr>
          <w:rFonts w:ascii="Tahoma" w:hAnsi="Tahoma" w:cs="Tahoma"/>
          <w:color w:val="000000"/>
          <w:sz w:val="22"/>
          <w:szCs w:val="22"/>
          <w:lang w:val="en-US"/>
        </w:rPr>
        <w:t>of</w:t>
      </w:r>
      <w:r w:rsidRPr="000D16D0">
        <w:rPr>
          <w:rFonts w:ascii="Tahoma" w:hAnsi="Tahoma" w:cs="Tahoma"/>
          <w:color w:val="000000"/>
          <w:sz w:val="22"/>
          <w:szCs w:val="22"/>
          <w:lang w:val="en-US"/>
        </w:rPr>
        <w:t xml:space="preserve"> </w:t>
      </w:r>
      <w:r>
        <w:rPr>
          <w:rFonts w:ascii="Tahoma" w:hAnsi="Tahoma" w:cs="Tahoma"/>
          <w:color w:val="000000"/>
          <w:sz w:val="22"/>
          <w:szCs w:val="22"/>
          <w:lang w:val="en-US"/>
        </w:rPr>
        <w:t>handwritten</w:t>
      </w:r>
      <w:r w:rsidRPr="000D16D0">
        <w:rPr>
          <w:rFonts w:ascii="Tahoma" w:hAnsi="Tahoma" w:cs="Tahoma"/>
          <w:color w:val="000000"/>
          <w:sz w:val="22"/>
          <w:szCs w:val="22"/>
          <w:lang w:val="en-US"/>
        </w:rPr>
        <w:t xml:space="preserve"> </w:t>
      </w:r>
      <w:r>
        <w:rPr>
          <w:rFonts w:ascii="Tahoma" w:hAnsi="Tahoma" w:cs="Tahoma"/>
          <w:color w:val="000000"/>
          <w:sz w:val="22"/>
          <w:szCs w:val="22"/>
          <w:lang w:val="en-US"/>
        </w:rPr>
        <w:t>signatures</w:t>
      </w:r>
      <w:r w:rsidRPr="000D16D0">
        <w:rPr>
          <w:rFonts w:ascii="Tahoma" w:hAnsi="Tahoma" w:cs="Tahoma"/>
          <w:color w:val="000000"/>
          <w:sz w:val="22"/>
          <w:szCs w:val="22"/>
          <w:lang w:val="en-US"/>
        </w:rPr>
        <w:t xml:space="preserve"> </w:t>
      </w:r>
      <w:r w:rsidRPr="00D825DE">
        <w:rPr>
          <w:rFonts w:ascii="Tahoma" w:hAnsi="Tahoma" w:cs="Tahoma"/>
          <w:color w:val="000000"/>
          <w:sz w:val="22"/>
          <w:szCs w:val="22"/>
          <w:lang w:val="en-US"/>
        </w:rPr>
        <w:t xml:space="preserve">in accordance with </w:t>
      </w:r>
      <w:r>
        <w:rPr>
          <w:rFonts w:ascii="Tahoma" w:hAnsi="Tahoma" w:cs="Tahoma"/>
          <w:color w:val="000000"/>
          <w:sz w:val="22"/>
          <w:szCs w:val="22"/>
          <w:lang w:val="en-US"/>
        </w:rPr>
        <w:t>the</w:t>
      </w:r>
      <w:r w:rsidRPr="000D16D0">
        <w:rPr>
          <w:rFonts w:ascii="Tahoma" w:hAnsi="Tahoma" w:cs="Tahoma"/>
          <w:color w:val="000000"/>
          <w:sz w:val="22"/>
          <w:szCs w:val="22"/>
          <w:lang w:val="en-US"/>
        </w:rPr>
        <w:t xml:space="preserve"> </w:t>
      </w:r>
      <w:r>
        <w:rPr>
          <w:rFonts w:ascii="Tahoma" w:hAnsi="Tahoma" w:cs="Tahoma"/>
          <w:color w:val="000000"/>
          <w:sz w:val="22"/>
          <w:szCs w:val="22"/>
          <w:lang w:val="en-US"/>
        </w:rPr>
        <w:t>Russian</w:t>
      </w:r>
      <w:r w:rsidRPr="000D16D0">
        <w:rPr>
          <w:rFonts w:ascii="Tahoma" w:hAnsi="Tahoma" w:cs="Tahoma"/>
          <w:color w:val="000000"/>
          <w:sz w:val="22"/>
          <w:szCs w:val="22"/>
          <w:lang w:val="en-US"/>
        </w:rPr>
        <w:t xml:space="preserve"> </w:t>
      </w:r>
      <w:r>
        <w:rPr>
          <w:rFonts w:ascii="Tahoma" w:hAnsi="Tahoma" w:cs="Tahoma"/>
          <w:color w:val="000000"/>
          <w:sz w:val="22"/>
          <w:szCs w:val="22"/>
          <w:lang w:val="en-US"/>
        </w:rPr>
        <w:t>Federation</w:t>
      </w:r>
      <w:r w:rsidRPr="000D16D0">
        <w:rPr>
          <w:rFonts w:ascii="Tahoma" w:hAnsi="Tahoma" w:cs="Tahoma"/>
          <w:color w:val="000000"/>
          <w:sz w:val="22"/>
          <w:szCs w:val="22"/>
          <w:lang w:val="en-US"/>
        </w:rPr>
        <w:t xml:space="preserve"> </w:t>
      </w:r>
      <w:r>
        <w:rPr>
          <w:rFonts w:ascii="Tahoma" w:hAnsi="Tahoma" w:cs="Tahoma"/>
          <w:color w:val="000000"/>
          <w:sz w:val="22"/>
          <w:szCs w:val="22"/>
          <w:lang w:val="en-US"/>
        </w:rPr>
        <w:t>laws</w:t>
      </w:r>
      <w:r w:rsidR="003A4577" w:rsidRPr="00D825DE">
        <w:rPr>
          <w:rFonts w:ascii="Tahoma" w:hAnsi="Tahoma" w:cs="Tahoma"/>
          <w:color w:val="000000"/>
          <w:sz w:val="22"/>
          <w:szCs w:val="22"/>
          <w:lang w:val="en-US"/>
        </w:rPr>
        <w:t xml:space="preserve">, </w:t>
      </w:r>
      <w:r>
        <w:rPr>
          <w:rFonts w:ascii="Tahoma" w:hAnsi="Tahoma" w:cs="Tahoma"/>
          <w:color w:val="000000"/>
          <w:sz w:val="22"/>
          <w:szCs w:val="22"/>
          <w:lang w:val="en-US"/>
        </w:rPr>
        <w:t>and the Instructions signed with HAS shall be treated as equal to the documents sighed with handwritten</w:t>
      </w:r>
      <w:r w:rsidRPr="00626799">
        <w:rPr>
          <w:rFonts w:ascii="Tahoma" w:hAnsi="Tahoma" w:cs="Tahoma"/>
          <w:color w:val="000000"/>
          <w:sz w:val="22"/>
          <w:szCs w:val="22"/>
          <w:lang w:val="en-US"/>
        </w:rPr>
        <w:t xml:space="preserve"> </w:t>
      </w:r>
      <w:r>
        <w:rPr>
          <w:rFonts w:ascii="Tahoma" w:hAnsi="Tahoma" w:cs="Tahoma"/>
          <w:color w:val="000000"/>
          <w:sz w:val="22"/>
          <w:szCs w:val="22"/>
          <w:lang w:val="en-US"/>
        </w:rPr>
        <w:t>signatures on paper</w:t>
      </w:r>
      <w:r w:rsidR="003A4577" w:rsidRPr="00D825DE">
        <w:rPr>
          <w:rFonts w:ascii="Tahoma" w:hAnsi="Tahoma" w:cs="Tahoma"/>
          <w:color w:val="000000"/>
          <w:sz w:val="22"/>
          <w:szCs w:val="22"/>
          <w:lang w:val="en-US"/>
        </w:rPr>
        <w:t>.</w:t>
      </w:r>
    </w:p>
    <w:p w14:paraId="0C731B72" w14:textId="77777777" w:rsidR="003A4577" w:rsidRPr="00D825DE" w:rsidRDefault="005B077F" w:rsidP="003A4577">
      <w:pPr>
        <w:numPr>
          <w:ilvl w:val="3"/>
          <w:numId w:val="68"/>
        </w:numPr>
        <w:overflowPunct/>
        <w:autoSpaceDE/>
        <w:autoSpaceDN/>
        <w:adjustRightInd/>
        <w:spacing w:beforeLines="60" w:before="144" w:afterLines="60" w:after="144"/>
        <w:ind w:left="851" w:hanging="851"/>
        <w:textAlignment w:val="auto"/>
        <w:rPr>
          <w:rFonts w:ascii="Tahoma" w:hAnsi="Tahoma" w:cs="Tahoma"/>
          <w:color w:val="000000"/>
          <w:sz w:val="22"/>
          <w:szCs w:val="22"/>
          <w:lang w:val="en-US"/>
        </w:rPr>
      </w:pPr>
      <w:r>
        <w:rPr>
          <w:rFonts w:ascii="Tahoma" w:hAnsi="Tahoma" w:cs="Tahoma"/>
          <w:color w:val="000000"/>
          <w:sz w:val="22"/>
          <w:szCs w:val="22"/>
          <w:lang w:val="en-US"/>
        </w:rPr>
        <w:t>Procedure for the use of HSA</w:t>
      </w:r>
      <w:r w:rsidR="003A4577" w:rsidRPr="00D825DE">
        <w:rPr>
          <w:rFonts w:ascii="Tahoma" w:hAnsi="Tahoma" w:cs="Tahoma"/>
          <w:color w:val="000000"/>
          <w:sz w:val="22"/>
          <w:szCs w:val="22"/>
          <w:lang w:val="en-US"/>
        </w:rPr>
        <w:t>:</w:t>
      </w:r>
    </w:p>
    <w:p w14:paraId="36F08CCD" w14:textId="77777777" w:rsidR="003A4577" w:rsidRPr="00D825DE" w:rsidRDefault="003A4577" w:rsidP="003A4577">
      <w:pPr>
        <w:overflowPunct/>
        <w:autoSpaceDE/>
        <w:autoSpaceDN/>
        <w:adjustRightInd/>
        <w:spacing w:beforeLines="60" w:before="144" w:afterLines="60" w:after="144"/>
        <w:jc w:val="both"/>
        <w:textAlignment w:val="auto"/>
        <w:rPr>
          <w:rFonts w:ascii="Tahoma" w:hAnsi="Tahoma" w:cs="Tahoma"/>
          <w:color w:val="000000"/>
          <w:sz w:val="22"/>
          <w:szCs w:val="22"/>
          <w:lang w:val="en-US"/>
        </w:rPr>
      </w:pPr>
      <w:r w:rsidRPr="00D825DE">
        <w:rPr>
          <w:rFonts w:ascii="Tahoma" w:hAnsi="Tahoma" w:cs="Tahoma"/>
          <w:color w:val="000000"/>
          <w:sz w:val="22"/>
          <w:szCs w:val="22"/>
          <w:lang w:val="en-US"/>
        </w:rPr>
        <w:t xml:space="preserve">5.1. </w:t>
      </w:r>
      <w:r w:rsidR="005B077F">
        <w:rPr>
          <w:rFonts w:ascii="Tahoma" w:hAnsi="Tahoma" w:cs="Tahoma"/>
          <w:color w:val="000000"/>
          <w:sz w:val="22"/>
          <w:szCs w:val="22"/>
          <w:lang w:val="en-US"/>
        </w:rPr>
        <w:t>The</w:t>
      </w:r>
      <w:r w:rsidR="005B077F" w:rsidRPr="005B077F">
        <w:rPr>
          <w:rFonts w:ascii="Tahoma" w:hAnsi="Tahoma" w:cs="Tahoma"/>
          <w:color w:val="000000"/>
          <w:sz w:val="22"/>
          <w:szCs w:val="22"/>
          <w:lang w:val="en-US"/>
        </w:rPr>
        <w:t xml:space="preserve"> </w:t>
      </w:r>
      <w:r w:rsidR="005B077F">
        <w:rPr>
          <w:rFonts w:ascii="Tahoma" w:hAnsi="Tahoma" w:cs="Tahoma"/>
          <w:color w:val="000000"/>
          <w:sz w:val="22"/>
          <w:szCs w:val="22"/>
          <w:lang w:val="en-US"/>
        </w:rPr>
        <w:t>Exchange</w:t>
      </w:r>
      <w:r w:rsidR="005B077F" w:rsidRPr="005B077F">
        <w:rPr>
          <w:rFonts w:ascii="Tahoma" w:hAnsi="Tahoma" w:cs="Tahoma"/>
          <w:color w:val="000000"/>
          <w:sz w:val="22"/>
          <w:szCs w:val="22"/>
          <w:lang w:val="en-US"/>
        </w:rPr>
        <w:t xml:space="preserve"> </w:t>
      </w:r>
      <w:r w:rsidR="005B077F">
        <w:rPr>
          <w:rFonts w:ascii="Tahoma" w:hAnsi="Tahoma" w:cs="Tahoma"/>
          <w:color w:val="000000"/>
          <w:sz w:val="22"/>
          <w:szCs w:val="22"/>
          <w:lang w:val="en-US"/>
        </w:rPr>
        <w:t>shall</w:t>
      </w:r>
      <w:r w:rsidR="005B077F" w:rsidRPr="005B077F">
        <w:rPr>
          <w:rFonts w:ascii="Tahoma" w:hAnsi="Tahoma" w:cs="Tahoma"/>
          <w:color w:val="000000"/>
          <w:sz w:val="22"/>
          <w:szCs w:val="22"/>
          <w:lang w:val="en-US"/>
        </w:rPr>
        <w:t xml:space="preserve"> </w:t>
      </w:r>
      <w:r w:rsidR="005B077F">
        <w:rPr>
          <w:rFonts w:ascii="Tahoma" w:hAnsi="Tahoma" w:cs="Tahoma"/>
          <w:color w:val="000000"/>
          <w:sz w:val="22"/>
          <w:szCs w:val="22"/>
          <w:lang w:val="en-US"/>
        </w:rPr>
        <w:t>ensure</w:t>
      </w:r>
      <w:r w:rsidR="005B077F" w:rsidRPr="005B077F">
        <w:rPr>
          <w:rFonts w:ascii="Tahoma" w:hAnsi="Tahoma" w:cs="Tahoma"/>
          <w:color w:val="000000"/>
          <w:sz w:val="22"/>
          <w:szCs w:val="22"/>
          <w:lang w:val="en-US"/>
        </w:rPr>
        <w:t xml:space="preserve"> </w:t>
      </w:r>
      <w:r w:rsidR="005B077F">
        <w:rPr>
          <w:rFonts w:ascii="Tahoma" w:hAnsi="Tahoma" w:cs="Tahoma"/>
          <w:color w:val="000000"/>
          <w:sz w:val="22"/>
          <w:szCs w:val="22"/>
          <w:lang w:val="en-US"/>
        </w:rPr>
        <w:t>safety</w:t>
      </w:r>
      <w:r w:rsidR="005B077F" w:rsidRPr="005B077F">
        <w:rPr>
          <w:rFonts w:ascii="Tahoma" w:hAnsi="Tahoma" w:cs="Tahoma"/>
          <w:color w:val="000000"/>
          <w:sz w:val="22"/>
          <w:szCs w:val="22"/>
          <w:lang w:val="en-US"/>
        </w:rPr>
        <w:t xml:space="preserve"> </w:t>
      </w:r>
      <w:r w:rsidR="005B077F">
        <w:rPr>
          <w:rFonts w:ascii="Tahoma" w:hAnsi="Tahoma" w:cs="Tahoma"/>
          <w:color w:val="000000"/>
          <w:sz w:val="22"/>
          <w:szCs w:val="22"/>
          <w:lang w:val="en-US"/>
        </w:rPr>
        <w:t>and</w:t>
      </w:r>
      <w:r w:rsidR="005B077F" w:rsidRPr="005B077F">
        <w:rPr>
          <w:rFonts w:ascii="Tahoma" w:hAnsi="Tahoma" w:cs="Tahoma"/>
          <w:color w:val="000000"/>
          <w:sz w:val="22"/>
          <w:szCs w:val="22"/>
          <w:lang w:val="en-US"/>
        </w:rPr>
        <w:t xml:space="preserve"> </w:t>
      </w:r>
      <w:r w:rsidR="005B077F">
        <w:rPr>
          <w:rFonts w:ascii="Tahoma" w:hAnsi="Tahoma" w:cs="Tahoma"/>
          <w:color w:val="000000"/>
          <w:sz w:val="22"/>
          <w:szCs w:val="22"/>
          <w:lang w:val="en-US"/>
        </w:rPr>
        <w:t>integrity</w:t>
      </w:r>
      <w:r w:rsidR="005B077F" w:rsidRPr="005B077F">
        <w:rPr>
          <w:rFonts w:ascii="Tahoma" w:hAnsi="Tahoma" w:cs="Tahoma"/>
          <w:color w:val="000000"/>
          <w:sz w:val="22"/>
          <w:szCs w:val="22"/>
          <w:lang w:val="en-US"/>
        </w:rPr>
        <w:t xml:space="preserve"> </w:t>
      </w:r>
      <w:r w:rsidR="005B077F">
        <w:rPr>
          <w:rFonts w:ascii="Tahoma" w:hAnsi="Tahoma" w:cs="Tahoma"/>
          <w:color w:val="000000"/>
          <w:sz w:val="22"/>
          <w:szCs w:val="22"/>
          <w:lang w:val="en-US"/>
        </w:rPr>
        <w:t>of</w:t>
      </w:r>
      <w:r w:rsidR="005B077F" w:rsidRPr="005B077F">
        <w:rPr>
          <w:rFonts w:ascii="Tahoma" w:hAnsi="Tahoma" w:cs="Tahoma"/>
          <w:color w:val="000000"/>
          <w:sz w:val="22"/>
          <w:szCs w:val="22"/>
          <w:lang w:val="en-US"/>
        </w:rPr>
        <w:t xml:space="preserve"> </w:t>
      </w:r>
      <w:r w:rsidR="005B077F">
        <w:rPr>
          <w:rFonts w:ascii="Tahoma" w:hAnsi="Tahoma" w:cs="Tahoma"/>
          <w:color w:val="000000"/>
          <w:sz w:val="22"/>
          <w:szCs w:val="22"/>
          <w:lang w:val="en-US"/>
        </w:rPr>
        <w:t>Instructions</w:t>
      </w:r>
      <w:r w:rsidR="005B077F" w:rsidRPr="005B077F">
        <w:rPr>
          <w:rFonts w:ascii="Tahoma" w:hAnsi="Tahoma" w:cs="Tahoma"/>
          <w:color w:val="000000"/>
          <w:sz w:val="22"/>
          <w:szCs w:val="22"/>
          <w:lang w:val="en-US"/>
        </w:rPr>
        <w:t xml:space="preserve"> </w:t>
      </w:r>
      <w:r w:rsidR="005B077F" w:rsidRPr="005B077F">
        <w:rPr>
          <w:rFonts w:ascii="Tahoma" w:hAnsi="Tahoma" w:cs="Tahoma"/>
          <w:color w:val="000000"/>
          <w:sz w:val="22"/>
          <w:szCs w:val="22"/>
          <w:lang w:val="en-GB"/>
        </w:rPr>
        <w:t>by utilising a complex of organisational and technical measures, which shall include but not be limited to the following</w:t>
      </w:r>
      <w:r w:rsidRPr="00D825DE">
        <w:rPr>
          <w:rFonts w:ascii="Tahoma" w:hAnsi="Tahoma" w:cs="Tahoma"/>
          <w:color w:val="000000"/>
          <w:sz w:val="22"/>
          <w:szCs w:val="22"/>
          <w:lang w:val="en-US"/>
        </w:rPr>
        <w:t>:</w:t>
      </w:r>
    </w:p>
    <w:p w14:paraId="45566AA4" w14:textId="77777777" w:rsidR="003A4577" w:rsidRPr="00D825DE" w:rsidRDefault="003A4577" w:rsidP="003A4577">
      <w:pPr>
        <w:overflowPunct/>
        <w:autoSpaceDE/>
        <w:autoSpaceDN/>
        <w:adjustRightInd/>
        <w:spacing w:beforeLines="60" w:before="144" w:afterLines="60" w:after="144"/>
        <w:jc w:val="both"/>
        <w:textAlignment w:val="auto"/>
        <w:rPr>
          <w:rFonts w:ascii="Tahoma" w:hAnsi="Tahoma" w:cs="Tahoma"/>
          <w:color w:val="000000"/>
          <w:sz w:val="22"/>
          <w:szCs w:val="22"/>
          <w:lang w:val="en-US"/>
        </w:rPr>
      </w:pPr>
      <w:r w:rsidRPr="00D825DE">
        <w:rPr>
          <w:rFonts w:ascii="Tahoma" w:hAnsi="Tahoma" w:cs="Tahoma"/>
          <w:color w:val="000000"/>
          <w:sz w:val="22"/>
          <w:szCs w:val="22"/>
          <w:lang w:val="en-US"/>
        </w:rPr>
        <w:t xml:space="preserve">5.1.1. </w:t>
      </w:r>
      <w:r w:rsidR="005B077F" w:rsidRPr="005B077F">
        <w:rPr>
          <w:rFonts w:ascii="Tahoma" w:hAnsi="Tahoma" w:cs="Tahoma"/>
          <w:color w:val="000000"/>
          <w:sz w:val="22"/>
          <w:szCs w:val="22"/>
          <w:lang w:val="en-GB"/>
        </w:rPr>
        <w:t>usage by the Technical Centre of specialised software and hardware, providing unambiguous identification of the Trading Member's and Central Counterparty's workplace by IP-address, as well as protection of information against unauthorised access</w:t>
      </w:r>
      <w:r w:rsidRPr="00D825DE">
        <w:rPr>
          <w:rFonts w:ascii="Tahoma" w:hAnsi="Tahoma" w:cs="Tahoma"/>
          <w:color w:val="000000"/>
          <w:sz w:val="22"/>
          <w:szCs w:val="22"/>
          <w:lang w:val="en-US"/>
        </w:rPr>
        <w:t>;</w:t>
      </w:r>
    </w:p>
    <w:p w14:paraId="1F45EB13" w14:textId="77777777" w:rsidR="003A4577" w:rsidRPr="00D825DE" w:rsidRDefault="003A4577" w:rsidP="003A4577">
      <w:pPr>
        <w:overflowPunct/>
        <w:autoSpaceDE/>
        <w:autoSpaceDN/>
        <w:adjustRightInd/>
        <w:spacing w:beforeLines="60" w:before="144" w:afterLines="60" w:after="144"/>
        <w:jc w:val="both"/>
        <w:textAlignment w:val="auto"/>
        <w:rPr>
          <w:rFonts w:ascii="Tahoma" w:hAnsi="Tahoma" w:cs="Tahoma"/>
          <w:color w:val="000000"/>
          <w:sz w:val="22"/>
          <w:szCs w:val="22"/>
          <w:lang w:val="en-US"/>
        </w:rPr>
      </w:pPr>
      <w:r w:rsidRPr="00D825DE">
        <w:rPr>
          <w:rFonts w:ascii="Tahoma" w:hAnsi="Tahoma" w:cs="Tahoma"/>
          <w:color w:val="000000"/>
          <w:sz w:val="22"/>
          <w:szCs w:val="22"/>
          <w:lang w:val="en-US"/>
        </w:rPr>
        <w:t xml:space="preserve">5.1.2. </w:t>
      </w:r>
      <w:r w:rsidR="000E7F51">
        <w:rPr>
          <w:rFonts w:ascii="Tahoma" w:hAnsi="Tahoma" w:cs="Tahoma"/>
          <w:color w:val="000000"/>
          <w:sz w:val="22"/>
          <w:szCs w:val="22"/>
          <w:lang w:val="en-US"/>
        </w:rPr>
        <w:t>multiple</w:t>
      </w:r>
      <w:r w:rsidR="000E7F51" w:rsidRPr="000E7F51">
        <w:rPr>
          <w:rFonts w:ascii="Tahoma" w:hAnsi="Tahoma" w:cs="Tahoma"/>
          <w:color w:val="000000"/>
          <w:sz w:val="22"/>
          <w:szCs w:val="22"/>
          <w:lang w:val="en-US"/>
        </w:rPr>
        <w:t xml:space="preserve"> </w:t>
      </w:r>
      <w:r w:rsidR="000E7F51">
        <w:rPr>
          <w:rFonts w:ascii="Tahoma" w:hAnsi="Tahoma" w:cs="Tahoma"/>
          <w:color w:val="000000"/>
          <w:sz w:val="22"/>
          <w:szCs w:val="22"/>
          <w:lang w:val="en-US"/>
        </w:rPr>
        <w:t>authentication</w:t>
      </w:r>
      <w:r w:rsidR="000E7F51" w:rsidRPr="000E7F51">
        <w:rPr>
          <w:rFonts w:ascii="Tahoma" w:hAnsi="Tahoma" w:cs="Tahoma"/>
          <w:color w:val="000000"/>
          <w:sz w:val="22"/>
          <w:szCs w:val="22"/>
          <w:lang w:val="en-US"/>
        </w:rPr>
        <w:t xml:space="preserve"> </w:t>
      </w:r>
      <w:r w:rsidR="000E7F51">
        <w:rPr>
          <w:rFonts w:ascii="Tahoma" w:hAnsi="Tahoma" w:cs="Tahoma"/>
          <w:color w:val="000000"/>
          <w:sz w:val="22"/>
          <w:szCs w:val="22"/>
          <w:lang w:val="en-US"/>
        </w:rPr>
        <w:t>system to identify Trading Member, placing the Instruction</w:t>
      </w:r>
      <w:r w:rsidR="000E7F51" w:rsidRPr="000E7F51">
        <w:rPr>
          <w:rFonts w:ascii="Tahoma" w:hAnsi="Tahoma" w:cs="Tahoma"/>
          <w:color w:val="000000"/>
          <w:sz w:val="22"/>
          <w:szCs w:val="22"/>
          <w:lang w:val="en-US"/>
        </w:rPr>
        <w:t xml:space="preserve"> </w:t>
      </w:r>
      <w:r w:rsidR="000E7F51">
        <w:rPr>
          <w:rFonts w:ascii="Tahoma" w:hAnsi="Tahoma" w:cs="Tahoma"/>
          <w:color w:val="000000"/>
          <w:sz w:val="22"/>
          <w:szCs w:val="22"/>
          <w:lang w:val="en-US"/>
        </w:rPr>
        <w:t>of</w:t>
      </w:r>
      <w:r w:rsidRPr="00D825DE">
        <w:rPr>
          <w:rFonts w:ascii="Tahoma" w:hAnsi="Tahoma" w:cs="Tahoma"/>
          <w:color w:val="000000"/>
          <w:sz w:val="22"/>
          <w:szCs w:val="22"/>
          <w:lang w:val="en-US"/>
        </w:rPr>
        <w:t xml:space="preserve">, </w:t>
      </w:r>
      <w:r w:rsidR="000E7F51">
        <w:rPr>
          <w:rFonts w:ascii="Tahoma" w:hAnsi="Tahoma" w:cs="Tahoma"/>
          <w:color w:val="000000"/>
          <w:sz w:val="22"/>
          <w:szCs w:val="22"/>
          <w:lang w:val="en-US"/>
        </w:rPr>
        <w:t>in particular</w:t>
      </w:r>
      <w:r w:rsidRPr="00D825DE">
        <w:rPr>
          <w:rFonts w:ascii="Tahoma" w:hAnsi="Tahoma" w:cs="Tahoma"/>
          <w:color w:val="000000"/>
          <w:sz w:val="22"/>
          <w:szCs w:val="22"/>
          <w:lang w:val="en-US"/>
        </w:rPr>
        <w:t>:</w:t>
      </w:r>
    </w:p>
    <w:p w14:paraId="5857F50B" w14:textId="77777777" w:rsidR="003A4577" w:rsidRPr="00D825DE" w:rsidRDefault="003A4577" w:rsidP="003A4577">
      <w:pPr>
        <w:overflowPunct/>
        <w:autoSpaceDE/>
        <w:autoSpaceDN/>
        <w:adjustRightInd/>
        <w:spacing w:beforeLines="60" w:before="144" w:afterLines="60" w:after="144"/>
        <w:jc w:val="both"/>
        <w:textAlignment w:val="auto"/>
        <w:rPr>
          <w:rFonts w:ascii="Tahoma" w:hAnsi="Tahoma" w:cs="Tahoma"/>
          <w:color w:val="000000"/>
          <w:sz w:val="22"/>
          <w:szCs w:val="22"/>
          <w:lang w:val="en-US"/>
        </w:rPr>
      </w:pPr>
      <w:r w:rsidRPr="00D825DE">
        <w:rPr>
          <w:rFonts w:ascii="Tahoma" w:hAnsi="Tahoma" w:cs="Tahoma"/>
          <w:color w:val="000000"/>
          <w:sz w:val="22"/>
          <w:szCs w:val="22"/>
          <w:lang w:val="en-US"/>
        </w:rPr>
        <w:t xml:space="preserve">- </w:t>
      </w:r>
      <w:r w:rsidR="000E7F51">
        <w:rPr>
          <w:rFonts w:ascii="Tahoma" w:hAnsi="Tahoma" w:cs="Tahoma"/>
          <w:color w:val="000000"/>
          <w:sz w:val="22"/>
          <w:szCs w:val="22"/>
          <w:lang w:val="en-US"/>
        </w:rPr>
        <w:t>verification</w:t>
      </w:r>
      <w:r w:rsidR="000E7F51" w:rsidRPr="000E7F51">
        <w:rPr>
          <w:rFonts w:ascii="Tahoma" w:hAnsi="Tahoma" w:cs="Tahoma"/>
          <w:color w:val="000000"/>
          <w:sz w:val="22"/>
          <w:szCs w:val="22"/>
          <w:lang w:val="en-US"/>
        </w:rPr>
        <w:t xml:space="preserve"> </w:t>
      </w:r>
      <w:r w:rsidR="000E7F51">
        <w:rPr>
          <w:rFonts w:ascii="Tahoma" w:hAnsi="Tahoma" w:cs="Tahoma"/>
          <w:color w:val="000000"/>
          <w:sz w:val="22"/>
          <w:szCs w:val="22"/>
          <w:lang w:val="en-US"/>
        </w:rPr>
        <w:t>of</w:t>
      </w:r>
      <w:r w:rsidR="000E7F51" w:rsidRPr="000E7F51">
        <w:rPr>
          <w:rFonts w:ascii="Tahoma" w:hAnsi="Tahoma" w:cs="Tahoma"/>
          <w:color w:val="000000"/>
          <w:sz w:val="22"/>
          <w:szCs w:val="22"/>
          <w:lang w:val="en-US"/>
        </w:rPr>
        <w:t xml:space="preserve"> </w:t>
      </w:r>
      <w:r w:rsidR="000E7F51" w:rsidRPr="00D654C7">
        <w:rPr>
          <w:rFonts w:ascii="Tahoma" w:hAnsi="Tahoma" w:cs="Tahoma"/>
          <w:bCs/>
          <w:iCs/>
          <w:color w:val="000000"/>
          <w:sz w:val="22"/>
          <w:szCs w:val="22"/>
          <w:lang w:val="en-US"/>
        </w:rPr>
        <w:t>ESVKC</w:t>
      </w:r>
      <w:r w:rsidR="000E7F51" w:rsidRPr="00626799">
        <w:rPr>
          <w:rFonts w:ascii="Tahoma" w:hAnsi="Tahoma" w:cs="Tahoma"/>
          <w:bCs/>
          <w:iCs/>
          <w:color w:val="000000"/>
          <w:sz w:val="22"/>
          <w:szCs w:val="22"/>
          <w:lang w:val="en-US"/>
        </w:rPr>
        <w:t xml:space="preserve"> (</w:t>
      </w:r>
      <w:r w:rsidR="000E7F51">
        <w:rPr>
          <w:rFonts w:ascii="Tahoma" w:hAnsi="Tahoma" w:cs="Tahoma"/>
          <w:bCs/>
          <w:iCs/>
          <w:color w:val="000000"/>
          <w:sz w:val="22"/>
          <w:szCs w:val="22"/>
          <w:lang w:val="en-US"/>
        </w:rPr>
        <w:t>electronic</w:t>
      </w:r>
      <w:r w:rsidR="000E7F51" w:rsidRPr="00626799">
        <w:rPr>
          <w:rFonts w:ascii="Tahoma" w:hAnsi="Tahoma" w:cs="Tahoma"/>
          <w:bCs/>
          <w:iCs/>
          <w:color w:val="000000"/>
          <w:sz w:val="22"/>
          <w:szCs w:val="22"/>
          <w:lang w:val="en-US"/>
        </w:rPr>
        <w:t xml:space="preserve"> </w:t>
      </w:r>
      <w:r w:rsidR="000E7F51">
        <w:rPr>
          <w:rFonts w:ascii="Tahoma" w:hAnsi="Tahoma" w:cs="Tahoma"/>
          <w:bCs/>
          <w:iCs/>
          <w:color w:val="000000"/>
          <w:sz w:val="22"/>
          <w:szCs w:val="22"/>
          <w:lang w:val="en-US"/>
        </w:rPr>
        <w:t>signature</w:t>
      </w:r>
      <w:r w:rsidR="000E7F51" w:rsidRPr="00626799">
        <w:rPr>
          <w:rFonts w:ascii="Tahoma" w:hAnsi="Tahoma" w:cs="Tahoma"/>
          <w:bCs/>
          <w:iCs/>
          <w:color w:val="000000"/>
          <w:sz w:val="22"/>
          <w:szCs w:val="22"/>
          <w:lang w:val="en-US"/>
        </w:rPr>
        <w:t xml:space="preserve"> </w:t>
      </w:r>
      <w:r w:rsidR="000E7F51">
        <w:rPr>
          <w:rFonts w:ascii="Tahoma" w:hAnsi="Tahoma" w:cs="Tahoma"/>
          <w:bCs/>
          <w:iCs/>
          <w:color w:val="000000"/>
          <w:sz w:val="22"/>
          <w:szCs w:val="22"/>
          <w:lang w:val="en-US"/>
        </w:rPr>
        <w:t>verification</w:t>
      </w:r>
      <w:r w:rsidR="000E7F51" w:rsidRPr="00626799">
        <w:rPr>
          <w:rFonts w:ascii="Tahoma" w:hAnsi="Tahoma" w:cs="Tahoma"/>
          <w:bCs/>
          <w:iCs/>
          <w:color w:val="000000"/>
          <w:sz w:val="22"/>
          <w:szCs w:val="22"/>
          <w:lang w:val="en-US"/>
        </w:rPr>
        <w:t xml:space="preserve"> </w:t>
      </w:r>
      <w:r w:rsidR="000E7F51">
        <w:rPr>
          <w:rFonts w:ascii="Tahoma" w:hAnsi="Tahoma" w:cs="Tahoma"/>
          <w:bCs/>
          <w:iCs/>
          <w:color w:val="000000"/>
          <w:sz w:val="22"/>
          <w:szCs w:val="22"/>
          <w:lang w:val="en-US"/>
        </w:rPr>
        <w:t>key</w:t>
      </w:r>
      <w:r w:rsidR="000E7F51" w:rsidRPr="00626799">
        <w:rPr>
          <w:rFonts w:ascii="Tahoma" w:hAnsi="Tahoma" w:cs="Tahoma"/>
          <w:bCs/>
          <w:iCs/>
          <w:color w:val="000000"/>
          <w:sz w:val="22"/>
          <w:szCs w:val="22"/>
          <w:lang w:val="en-US"/>
        </w:rPr>
        <w:t xml:space="preserve"> </w:t>
      </w:r>
      <w:r w:rsidR="000E7F51">
        <w:rPr>
          <w:rFonts w:ascii="Tahoma" w:hAnsi="Tahoma" w:cs="Tahoma"/>
          <w:bCs/>
          <w:iCs/>
          <w:color w:val="000000"/>
          <w:sz w:val="22"/>
          <w:szCs w:val="22"/>
          <w:lang w:val="en-US"/>
        </w:rPr>
        <w:t>certificate</w:t>
      </w:r>
      <w:r w:rsidR="000E7F51" w:rsidRPr="00626799">
        <w:rPr>
          <w:rFonts w:ascii="Tahoma" w:hAnsi="Tahoma" w:cs="Tahoma"/>
          <w:bCs/>
          <w:iCs/>
          <w:color w:val="000000"/>
          <w:sz w:val="22"/>
          <w:szCs w:val="22"/>
          <w:lang w:val="en-US"/>
        </w:rPr>
        <w:t>)</w:t>
      </w:r>
      <w:r w:rsidR="000E7F51">
        <w:rPr>
          <w:rFonts w:ascii="Tahoma" w:hAnsi="Tahoma" w:cs="Tahoma"/>
          <w:bCs/>
          <w:iCs/>
          <w:color w:val="000000"/>
          <w:sz w:val="22"/>
          <w:szCs w:val="22"/>
          <w:lang w:val="en-US"/>
        </w:rPr>
        <w:t xml:space="preserve"> </w:t>
      </w:r>
      <w:r w:rsidR="000D16D0">
        <w:rPr>
          <w:rFonts w:ascii="Tahoma" w:hAnsi="Tahoma" w:cs="Tahoma"/>
          <w:bCs/>
          <w:iCs/>
          <w:color w:val="000000"/>
          <w:sz w:val="22"/>
          <w:szCs w:val="22"/>
          <w:lang w:val="en-US"/>
        </w:rPr>
        <w:t>used by the Trading Member</w:t>
      </w:r>
      <w:r w:rsidRPr="00D825DE">
        <w:rPr>
          <w:rFonts w:ascii="Tahoma" w:hAnsi="Tahoma" w:cs="Tahoma"/>
          <w:color w:val="000000"/>
          <w:sz w:val="22"/>
          <w:szCs w:val="22"/>
          <w:lang w:val="en-US"/>
        </w:rPr>
        <w:t>;</w:t>
      </w:r>
    </w:p>
    <w:p w14:paraId="4160893A" w14:textId="77777777" w:rsidR="003A4577" w:rsidRPr="00D825DE" w:rsidRDefault="003A4577" w:rsidP="003A4577">
      <w:pPr>
        <w:overflowPunct/>
        <w:autoSpaceDE/>
        <w:autoSpaceDN/>
        <w:adjustRightInd/>
        <w:spacing w:beforeLines="60" w:before="144" w:afterLines="60" w:after="144"/>
        <w:jc w:val="both"/>
        <w:textAlignment w:val="auto"/>
        <w:rPr>
          <w:rFonts w:ascii="Tahoma" w:hAnsi="Tahoma" w:cs="Tahoma"/>
          <w:color w:val="000000"/>
          <w:sz w:val="22"/>
          <w:szCs w:val="22"/>
          <w:lang w:val="en-US"/>
        </w:rPr>
      </w:pPr>
      <w:r w:rsidRPr="00D825DE">
        <w:rPr>
          <w:rFonts w:ascii="Tahoma" w:hAnsi="Tahoma" w:cs="Tahoma"/>
          <w:color w:val="000000"/>
          <w:sz w:val="22"/>
          <w:szCs w:val="22"/>
          <w:lang w:val="en-US"/>
        </w:rPr>
        <w:t xml:space="preserve">- </w:t>
      </w:r>
      <w:r w:rsidR="001C7FF4">
        <w:rPr>
          <w:rFonts w:ascii="Tahoma" w:hAnsi="Tahoma" w:cs="Tahoma"/>
          <w:color w:val="000000"/>
          <w:sz w:val="22"/>
          <w:szCs w:val="22"/>
          <w:lang w:val="en-US"/>
        </w:rPr>
        <w:t>setting logins</w:t>
      </w:r>
      <w:r w:rsidRPr="00D825DE">
        <w:rPr>
          <w:rFonts w:ascii="Tahoma" w:hAnsi="Tahoma" w:cs="Tahoma"/>
          <w:color w:val="000000"/>
          <w:sz w:val="22"/>
          <w:szCs w:val="22"/>
          <w:lang w:val="en-US"/>
        </w:rPr>
        <w:t>/</w:t>
      </w:r>
      <w:r w:rsidR="001C7FF4">
        <w:rPr>
          <w:rFonts w:ascii="Tahoma" w:hAnsi="Tahoma" w:cs="Tahoma"/>
          <w:color w:val="000000"/>
          <w:sz w:val="22"/>
          <w:szCs w:val="22"/>
          <w:lang w:val="en-US"/>
        </w:rPr>
        <w:t>passwords</w:t>
      </w:r>
      <w:r w:rsidRPr="00D825DE">
        <w:rPr>
          <w:rFonts w:ascii="Tahoma" w:hAnsi="Tahoma" w:cs="Tahoma"/>
          <w:color w:val="000000"/>
          <w:sz w:val="22"/>
          <w:szCs w:val="22"/>
          <w:lang w:val="en-US"/>
        </w:rPr>
        <w:t xml:space="preserve">, </w:t>
      </w:r>
      <w:r w:rsidR="001C7FF4">
        <w:rPr>
          <w:rFonts w:ascii="Tahoma" w:hAnsi="Tahoma" w:cs="Tahoma"/>
          <w:color w:val="000000"/>
          <w:sz w:val="22"/>
          <w:szCs w:val="22"/>
          <w:lang w:val="en-US"/>
        </w:rPr>
        <w:t xml:space="preserve">used by Trading Members, </w:t>
      </w:r>
      <w:r w:rsidR="000E7F51">
        <w:rPr>
          <w:rFonts w:ascii="Tahoma" w:hAnsi="Tahoma" w:cs="Tahoma"/>
          <w:color w:val="000000"/>
          <w:sz w:val="22"/>
          <w:szCs w:val="22"/>
          <w:lang w:val="en-US"/>
        </w:rPr>
        <w:t>via</w:t>
      </w:r>
      <w:r w:rsidR="000E7F51" w:rsidRPr="000E7F51">
        <w:rPr>
          <w:rFonts w:ascii="Tahoma" w:hAnsi="Tahoma" w:cs="Tahoma"/>
          <w:color w:val="000000"/>
          <w:sz w:val="22"/>
          <w:szCs w:val="22"/>
          <w:lang w:val="en-US"/>
        </w:rPr>
        <w:t xml:space="preserve"> </w:t>
      </w:r>
      <w:r w:rsidRPr="00D825DE">
        <w:rPr>
          <w:rFonts w:ascii="Tahoma" w:hAnsi="Tahoma" w:cs="Tahoma"/>
          <w:color w:val="000000"/>
          <w:sz w:val="22"/>
          <w:szCs w:val="22"/>
          <w:lang w:val="en-US"/>
        </w:rPr>
        <w:t xml:space="preserve">passport.moex </w:t>
      </w:r>
      <w:r w:rsidR="000E7F51">
        <w:rPr>
          <w:rFonts w:ascii="Tahoma" w:hAnsi="Tahoma" w:cs="Tahoma"/>
          <w:color w:val="000000"/>
          <w:sz w:val="22"/>
          <w:szCs w:val="22"/>
          <w:lang w:val="en-US"/>
        </w:rPr>
        <w:t>service</w:t>
      </w:r>
      <w:r w:rsidR="000E7F51" w:rsidRPr="000E7F51">
        <w:rPr>
          <w:rFonts w:ascii="Tahoma" w:hAnsi="Tahoma" w:cs="Tahoma"/>
          <w:color w:val="000000"/>
          <w:sz w:val="22"/>
          <w:szCs w:val="22"/>
          <w:lang w:val="en-US"/>
        </w:rPr>
        <w:t xml:space="preserve"> </w:t>
      </w:r>
      <w:r w:rsidR="000E7F51">
        <w:rPr>
          <w:rFonts w:ascii="Tahoma" w:hAnsi="Tahoma" w:cs="Tahoma"/>
          <w:color w:val="000000"/>
          <w:sz w:val="22"/>
          <w:szCs w:val="22"/>
          <w:lang w:val="en-US"/>
        </w:rPr>
        <w:t>during</w:t>
      </w:r>
      <w:r w:rsidR="000E7F51" w:rsidRPr="00D825DE">
        <w:rPr>
          <w:rFonts w:ascii="Tahoma" w:hAnsi="Tahoma" w:cs="Tahoma"/>
          <w:color w:val="000000"/>
          <w:sz w:val="22"/>
          <w:szCs w:val="22"/>
          <w:lang w:val="en-US"/>
        </w:rPr>
        <w:t xml:space="preserve"> </w:t>
      </w:r>
      <w:r w:rsidR="000E7F51">
        <w:rPr>
          <w:rFonts w:ascii="Tahoma" w:hAnsi="Tahoma" w:cs="Tahoma"/>
          <w:color w:val="000000"/>
          <w:sz w:val="22"/>
          <w:szCs w:val="22"/>
          <w:lang w:val="en-US"/>
        </w:rPr>
        <w:t>registration</w:t>
      </w:r>
      <w:r w:rsidR="000E7F51" w:rsidRPr="000E7F51">
        <w:rPr>
          <w:rFonts w:ascii="Tahoma" w:hAnsi="Tahoma" w:cs="Tahoma"/>
          <w:color w:val="000000"/>
          <w:sz w:val="22"/>
          <w:szCs w:val="22"/>
          <w:lang w:val="en-US"/>
        </w:rPr>
        <w:t xml:space="preserve"> </w:t>
      </w:r>
      <w:r w:rsidR="000E7F51">
        <w:rPr>
          <w:rFonts w:ascii="Tahoma" w:hAnsi="Tahoma" w:cs="Tahoma"/>
          <w:color w:val="000000"/>
          <w:sz w:val="22"/>
          <w:szCs w:val="22"/>
          <w:lang w:val="en-US"/>
        </w:rPr>
        <w:t>on the “My Account” page</w:t>
      </w:r>
      <w:r w:rsidRPr="00D825DE">
        <w:rPr>
          <w:rFonts w:ascii="Tahoma" w:hAnsi="Tahoma" w:cs="Tahoma"/>
          <w:color w:val="000000"/>
          <w:sz w:val="22"/>
          <w:szCs w:val="22"/>
          <w:lang w:val="en-US"/>
        </w:rPr>
        <w:t xml:space="preserve">. </w:t>
      </w:r>
    </w:p>
    <w:p w14:paraId="2F7D54EE" w14:textId="77777777" w:rsidR="003A4577" w:rsidRPr="00D825DE" w:rsidRDefault="003A4577" w:rsidP="003A4577">
      <w:pPr>
        <w:overflowPunct/>
        <w:autoSpaceDE/>
        <w:autoSpaceDN/>
        <w:adjustRightInd/>
        <w:spacing w:beforeLines="60" w:before="144" w:afterLines="60" w:after="144"/>
        <w:jc w:val="both"/>
        <w:textAlignment w:val="auto"/>
        <w:rPr>
          <w:rFonts w:ascii="Tahoma" w:hAnsi="Tahoma" w:cs="Tahoma"/>
          <w:color w:val="000000"/>
          <w:sz w:val="22"/>
          <w:szCs w:val="22"/>
          <w:lang w:val="en-US"/>
        </w:rPr>
      </w:pPr>
      <w:r w:rsidRPr="00D825DE">
        <w:rPr>
          <w:rFonts w:ascii="Tahoma" w:hAnsi="Tahoma" w:cs="Tahoma"/>
          <w:color w:val="000000"/>
          <w:sz w:val="22"/>
          <w:szCs w:val="22"/>
          <w:lang w:val="en-US"/>
        </w:rPr>
        <w:t xml:space="preserve">5.2. </w:t>
      </w:r>
      <w:r w:rsidR="00D654C7">
        <w:rPr>
          <w:rFonts w:ascii="Tahoma" w:hAnsi="Tahoma" w:cs="Tahoma"/>
          <w:color w:val="000000"/>
          <w:sz w:val="22"/>
          <w:szCs w:val="22"/>
          <w:lang w:val="en-US"/>
        </w:rPr>
        <w:t>After</w:t>
      </w:r>
      <w:r w:rsidR="00D654C7" w:rsidRPr="00D654C7">
        <w:rPr>
          <w:rFonts w:ascii="Tahoma" w:hAnsi="Tahoma" w:cs="Tahoma"/>
          <w:color w:val="000000"/>
          <w:sz w:val="22"/>
          <w:szCs w:val="22"/>
          <w:lang w:val="en-US"/>
        </w:rPr>
        <w:t xml:space="preserve"> </w:t>
      </w:r>
      <w:r w:rsidR="00D654C7">
        <w:rPr>
          <w:rFonts w:ascii="Tahoma" w:hAnsi="Tahoma" w:cs="Tahoma"/>
          <w:color w:val="000000"/>
          <w:sz w:val="22"/>
          <w:szCs w:val="22"/>
          <w:lang w:val="en-US"/>
        </w:rPr>
        <w:t>receiving</w:t>
      </w:r>
      <w:r w:rsidR="00D654C7" w:rsidRPr="00D654C7">
        <w:rPr>
          <w:rFonts w:ascii="Tahoma" w:hAnsi="Tahoma" w:cs="Tahoma"/>
          <w:color w:val="000000"/>
          <w:sz w:val="22"/>
          <w:szCs w:val="22"/>
          <w:lang w:val="en-US"/>
        </w:rPr>
        <w:t xml:space="preserve"> </w:t>
      </w:r>
      <w:r w:rsidR="00D654C7">
        <w:rPr>
          <w:rFonts w:ascii="Tahoma" w:hAnsi="Tahoma" w:cs="Tahoma"/>
          <w:color w:val="000000"/>
          <w:sz w:val="22"/>
          <w:szCs w:val="22"/>
          <w:lang w:val="en-US"/>
        </w:rPr>
        <w:t>the</w:t>
      </w:r>
      <w:r w:rsidR="00D654C7" w:rsidRPr="00D654C7">
        <w:rPr>
          <w:rFonts w:ascii="Tahoma" w:hAnsi="Tahoma" w:cs="Tahoma"/>
          <w:color w:val="000000"/>
          <w:sz w:val="22"/>
          <w:szCs w:val="22"/>
          <w:lang w:val="en-US"/>
        </w:rPr>
        <w:t xml:space="preserve"> </w:t>
      </w:r>
      <w:r w:rsidR="00D654C7">
        <w:rPr>
          <w:rFonts w:ascii="Tahoma" w:hAnsi="Tahoma" w:cs="Tahoma"/>
          <w:color w:val="000000"/>
          <w:sz w:val="22"/>
          <w:szCs w:val="22"/>
          <w:lang w:val="en-US"/>
        </w:rPr>
        <w:t>Instruction</w:t>
      </w:r>
      <w:r w:rsidR="00D654C7" w:rsidRPr="00D654C7">
        <w:rPr>
          <w:rFonts w:ascii="Tahoma" w:hAnsi="Tahoma" w:cs="Tahoma"/>
          <w:color w:val="000000"/>
          <w:sz w:val="22"/>
          <w:szCs w:val="22"/>
          <w:lang w:val="en-US"/>
        </w:rPr>
        <w:t xml:space="preserve">, </w:t>
      </w:r>
      <w:r w:rsidR="00D654C7">
        <w:rPr>
          <w:rFonts w:ascii="Tahoma" w:hAnsi="Tahoma" w:cs="Tahoma"/>
          <w:color w:val="000000"/>
          <w:sz w:val="22"/>
          <w:szCs w:val="22"/>
          <w:lang w:val="en-US"/>
        </w:rPr>
        <w:t>the</w:t>
      </w:r>
      <w:r w:rsidR="00D654C7" w:rsidRPr="00D654C7">
        <w:rPr>
          <w:rFonts w:ascii="Tahoma" w:hAnsi="Tahoma" w:cs="Tahoma"/>
          <w:color w:val="000000"/>
          <w:sz w:val="22"/>
          <w:szCs w:val="22"/>
          <w:lang w:val="en-US"/>
        </w:rPr>
        <w:t xml:space="preserve"> </w:t>
      </w:r>
      <w:r w:rsidR="00D654C7">
        <w:rPr>
          <w:rFonts w:ascii="Tahoma" w:hAnsi="Tahoma" w:cs="Tahoma"/>
          <w:color w:val="000000"/>
          <w:sz w:val="22"/>
          <w:szCs w:val="22"/>
          <w:lang w:val="en-US"/>
        </w:rPr>
        <w:t>exchange</w:t>
      </w:r>
      <w:r w:rsidR="00D654C7" w:rsidRPr="00D654C7">
        <w:rPr>
          <w:rFonts w:ascii="Tahoma" w:hAnsi="Tahoma" w:cs="Tahoma"/>
          <w:color w:val="000000"/>
          <w:sz w:val="22"/>
          <w:szCs w:val="22"/>
          <w:lang w:val="en-US"/>
        </w:rPr>
        <w:t>-</w:t>
      </w:r>
      <w:r w:rsidR="00D654C7">
        <w:rPr>
          <w:rFonts w:ascii="Tahoma" w:hAnsi="Tahoma" w:cs="Tahoma"/>
          <w:color w:val="000000"/>
          <w:sz w:val="22"/>
          <w:szCs w:val="22"/>
          <w:lang w:val="en-US"/>
        </w:rPr>
        <w:t>side</w:t>
      </w:r>
      <w:r w:rsidR="00D654C7" w:rsidRPr="00D654C7">
        <w:rPr>
          <w:rFonts w:ascii="Tahoma" w:hAnsi="Tahoma" w:cs="Tahoma"/>
          <w:color w:val="000000"/>
          <w:sz w:val="22"/>
          <w:szCs w:val="22"/>
          <w:lang w:val="en-US"/>
        </w:rPr>
        <w:t xml:space="preserve"> </w:t>
      </w:r>
      <w:r w:rsidR="00D654C7">
        <w:rPr>
          <w:rFonts w:ascii="Tahoma" w:hAnsi="Tahoma" w:cs="Tahoma"/>
          <w:color w:val="000000"/>
          <w:sz w:val="22"/>
          <w:szCs w:val="22"/>
          <w:lang w:val="en-US"/>
        </w:rPr>
        <w:t>software</w:t>
      </w:r>
      <w:r w:rsidR="00D654C7" w:rsidRPr="00D654C7">
        <w:rPr>
          <w:rFonts w:ascii="Tahoma" w:hAnsi="Tahoma" w:cs="Tahoma"/>
          <w:color w:val="000000"/>
          <w:sz w:val="22"/>
          <w:szCs w:val="22"/>
          <w:lang w:val="en-US"/>
        </w:rPr>
        <w:t xml:space="preserve"> </w:t>
      </w:r>
      <w:r w:rsidR="00D654C7">
        <w:rPr>
          <w:rFonts w:ascii="Tahoma" w:hAnsi="Tahoma" w:cs="Tahoma"/>
          <w:color w:val="000000"/>
          <w:sz w:val="22"/>
          <w:szCs w:val="22"/>
          <w:lang w:val="en-US"/>
        </w:rPr>
        <w:t>will</w:t>
      </w:r>
      <w:r w:rsidR="00D654C7" w:rsidRPr="00D654C7">
        <w:rPr>
          <w:rFonts w:ascii="Tahoma" w:hAnsi="Tahoma" w:cs="Tahoma"/>
          <w:color w:val="000000"/>
          <w:sz w:val="22"/>
          <w:szCs w:val="22"/>
          <w:lang w:val="en-US"/>
        </w:rPr>
        <w:t xml:space="preserve"> </w:t>
      </w:r>
      <w:r w:rsidR="00D654C7">
        <w:rPr>
          <w:rFonts w:ascii="Tahoma" w:hAnsi="Tahoma" w:cs="Tahoma"/>
          <w:color w:val="000000"/>
          <w:sz w:val="22"/>
          <w:szCs w:val="22"/>
          <w:lang w:val="en-US"/>
        </w:rPr>
        <w:t>automatically</w:t>
      </w:r>
      <w:r w:rsidR="00D654C7" w:rsidRPr="00D654C7">
        <w:rPr>
          <w:rFonts w:ascii="Tahoma" w:hAnsi="Tahoma" w:cs="Tahoma"/>
          <w:color w:val="000000"/>
          <w:sz w:val="22"/>
          <w:szCs w:val="22"/>
          <w:lang w:val="en-US"/>
        </w:rPr>
        <w:t xml:space="preserve"> </w:t>
      </w:r>
      <w:r w:rsidR="00D654C7">
        <w:rPr>
          <w:rFonts w:ascii="Tahoma" w:hAnsi="Tahoma" w:cs="Tahoma"/>
          <w:color w:val="000000"/>
          <w:sz w:val="22"/>
          <w:szCs w:val="22"/>
          <w:lang w:val="en-US"/>
        </w:rPr>
        <w:t>identify</w:t>
      </w:r>
      <w:r w:rsidR="00D654C7" w:rsidRPr="00D654C7">
        <w:rPr>
          <w:rFonts w:ascii="Tahoma" w:hAnsi="Tahoma" w:cs="Tahoma"/>
          <w:color w:val="000000"/>
          <w:sz w:val="22"/>
          <w:szCs w:val="22"/>
          <w:lang w:val="en-US"/>
        </w:rPr>
        <w:t xml:space="preserve"> </w:t>
      </w:r>
      <w:r w:rsidR="00D654C7">
        <w:rPr>
          <w:rFonts w:ascii="Tahoma" w:hAnsi="Tahoma" w:cs="Tahoma"/>
          <w:color w:val="000000"/>
          <w:sz w:val="22"/>
          <w:szCs w:val="22"/>
          <w:lang w:val="en-US"/>
        </w:rPr>
        <w:t>the</w:t>
      </w:r>
      <w:r w:rsidR="00D654C7" w:rsidRPr="00D654C7">
        <w:rPr>
          <w:rFonts w:ascii="Tahoma" w:hAnsi="Tahoma" w:cs="Tahoma"/>
          <w:color w:val="000000"/>
          <w:sz w:val="22"/>
          <w:szCs w:val="22"/>
          <w:lang w:val="en-US"/>
        </w:rPr>
        <w:t xml:space="preserve"> </w:t>
      </w:r>
      <w:r w:rsidR="00D654C7">
        <w:rPr>
          <w:rFonts w:ascii="Tahoma" w:hAnsi="Tahoma" w:cs="Tahoma"/>
          <w:color w:val="000000"/>
          <w:sz w:val="22"/>
          <w:szCs w:val="22"/>
          <w:lang w:val="en-US"/>
        </w:rPr>
        <w:t>Trading</w:t>
      </w:r>
      <w:r w:rsidR="00D654C7" w:rsidRPr="00D654C7">
        <w:rPr>
          <w:rFonts w:ascii="Tahoma" w:hAnsi="Tahoma" w:cs="Tahoma"/>
          <w:color w:val="000000"/>
          <w:sz w:val="22"/>
          <w:szCs w:val="22"/>
          <w:lang w:val="en-US"/>
        </w:rPr>
        <w:t xml:space="preserve"> </w:t>
      </w:r>
      <w:r w:rsidR="00D654C7">
        <w:rPr>
          <w:rFonts w:ascii="Tahoma" w:hAnsi="Tahoma" w:cs="Tahoma"/>
          <w:color w:val="000000"/>
          <w:sz w:val="22"/>
          <w:szCs w:val="22"/>
          <w:lang w:val="en-US"/>
        </w:rPr>
        <w:t>Member</w:t>
      </w:r>
      <w:r w:rsidR="00D654C7" w:rsidRPr="00D654C7">
        <w:rPr>
          <w:rFonts w:ascii="Tahoma" w:hAnsi="Tahoma" w:cs="Tahoma"/>
          <w:color w:val="000000"/>
          <w:sz w:val="22"/>
          <w:szCs w:val="22"/>
          <w:lang w:val="en-US"/>
        </w:rPr>
        <w:t xml:space="preserve">, </w:t>
      </w:r>
      <w:r w:rsidR="00D654C7">
        <w:rPr>
          <w:rFonts w:ascii="Tahoma" w:hAnsi="Tahoma" w:cs="Tahoma"/>
          <w:color w:val="000000"/>
          <w:sz w:val="22"/>
          <w:szCs w:val="22"/>
          <w:lang w:val="en-US"/>
        </w:rPr>
        <w:t>by</w:t>
      </w:r>
      <w:r w:rsidR="00D654C7" w:rsidRPr="00D654C7">
        <w:rPr>
          <w:rFonts w:ascii="Tahoma" w:hAnsi="Tahoma" w:cs="Tahoma"/>
          <w:color w:val="000000"/>
          <w:sz w:val="22"/>
          <w:szCs w:val="22"/>
          <w:lang w:val="en-US"/>
        </w:rPr>
        <w:t xml:space="preserve"> </w:t>
      </w:r>
      <w:r w:rsidR="00D654C7">
        <w:rPr>
          <w:rFonts w:ascii="Tahoma" w:hAnsi="Tahoma" w:cs="Tahoma"/>
          <w:color w:val="000000"/>
          <w:sz w:val="22"/>
          <w:szCs w:val="22"/>
          <w:lang w:val="en-US"/>
        </w:rPr>
        <w:t>matching</w:t>
      </w:r>
      <w:r w:rsidR="00D654C7" w:rsidRPr="00D654C7">
        <w:rPr>
          <w:rFonts w:ascii="Tahoma" w:hAnsi="Tahoma" w:cs="Tahoma"/>
          <w:color w:val="000000"/>
          <w:sz w:val="22"/>
          <w:szCs w:val="22"/>
          <w:lang w:val="en-US"/>
        </w:rPr>
        <w:t xml:space="preserve"> </w:t>
      </w:r>
      <w:r w:rsidR="00D654C7">
        <w:rPr>
          <w:rFonts w:ascii="Tahoma" w:hAnsi="Tahoma" w:cs="Tahoma"/>
          <w:color w:val="000000"/>
          <w:sz w:val="22"/>
          <w:szCs w:val="22"/>
          <w:lang w:val="en-US"/>
        </w:rPr>
        <w:t>available</w:t>
      </w:r>
      <w:r w:rsidR="00D654C7" w:rsidRPr="00D654C7">
        <w:rPr>
          <w:rFonts w:ascii="Tahoma" w:hAnsi="Tahoma" w:cs="Tahoma"/>
          <w:color w:val="000000"/>
          <w:sz w:val="22"/>
          <w:szCs w:val="22"/>
          <w:lang w:val="en-US"/>
        </w:rPr>
        <w:t xml:space="preserve"> </w:t>
      </w:r>
      <w:r w:rsidR="00D654C7">
        <w:rPr>
          <w:rFonts w:ascii="Tahoma" w:hAnsi="Tahoma" w:cs="Tahoma"/>
          <w:color w:val="000000"/>
          <w:sz w:val="22"/>
          <w:szCs w:val="22"/>
          <w:lang w:val="en-US"/>
        </w:rPr>
        <w:t>data</w:t>
      </w:r>
      <w:r w:rsidR="00D654C7" w:rsidRPr="00D654C7">
        <w:rPr>
          <w:rFonts w:ascii="Tahoma" w:hAnsi="Tahoma" w:cs="Tahoma"/>
          <w:color w:val="000000"/>
          <w:sz w:val="22"/>
          <w:szCs w:val="22"/>
          <w:lang w:val="en-US"/>
        </w:rPr>
        <w:t xml:space="preserve"> </w:t>
      </w:r>
      <w:r w:rsidR="00D654C7">
        <w:rPr>
          <w:rFonts w:ascii="Tahoma" w:hAnsi="Tahoma" w:cs="Tahoma"/>
          <w:color w:val="000000"/>
          <w:sz w:val="22"/>
          <w:szCs w:val="22"/>
          <w:lang w:val="en-US"/>
        </w:rPr>
        <w:t>of</w:t>
      </w:r>
      <w:r w:rsidR="00D654C7" w:rsidRPr="00D654C7">
        <w:rPr>
          <w:rFonts w:ascii="Tahoma" w:hAnsi="Tahoma" w:cs="Tahoma"/>
          <w:color w:val="000000"/>
          <w:sz w:val="22"/>
          <w:szCs w:val="22"/>
          <w:lang w:val="en-US"/>
        </w:rPr>
        <w:t xml:space="preserve"> </w:t>
      </w:r>
      <w:r w:rsidR="00D654C7">
        <w:rPr>
          <w:rFonts w:ascii="Tahoma" w:hAnsi="Tahoma" w:cs="Tahoma"/>
          <w:color w:val="000000"/>
          <w:sz w:val="22"/>
          <w:szCs w:val="22"/>
          <w:lang w:val="en-US"/>
        </w:rPr>
        <w:t>registered</w:t>
      </w:r>
      <w:r w:rsidR="00D654C7" w:rsidRPr="00D654C7">
        <w:rPr>
          <w:rFonts w:ascii="Tahoma" w:hAnsi="Tahoma" w:cs="Tahoma"/>
          <w:color w:val="000000"/>
          <w:sz w:val="22"/>
          <w:szCs w:val="22"/>
          <w:lang w:val="en-US"/>
        </w:rPr>
        <w:t xml:space="preserve"> </w:t>
      </w:r>
      <w:r w:rsidR="00D654C7">
        <w:rPr>
          <w:rFonts w:ascii="Tahoma" w:hAnsi="Tahoma" w:cs="Tahoma"/>
          <w:color w:val="000000"/>
          <w:sz w:val="22"/>
          <w:szCs w:val="22"/>
          <w:lang w:val="en-US"/>
        </w:rPr>
        <w:t>Unicode</w:t>
      </w:r>
      <w:r w:rsidR="00D654C7" w:rsidRPr="00D654C7">
        <w:rPr>
          <w:rFonts w:ascii="Tahoma" w:hAnsi="Tahoma" w:cs="Tahoma"/>
          <w:color w:val="000000"/>
          <w:sz w:val="22"/>
          <w:szCs w:val="22"/>
          <w:lang w:val="en-US"/>
        </w:rPr>
        <w:t>,</w:t>
      </w:r>
      <w:r w:rsidR="00D654C7" w:rsidRPr="00D654C7">
        <w:rPr>
          <w:rFonts w:ascii="Arial" w:hAnsi="Arial" w:cs="Arial"/>
          <w:bCs/>
          <w:iCs/>
          <w:snapToGrid/>
          <w:sz w:val="20"/>
          <w:lang w:val="en-US"/>
        </w:rPr>
        <w:t xml:space="preserve"> </w:t>
      </w:r>
      <w:r w:rsidR="00D654C7" w:rsidRPr="00D654C7">
        <w:rPr>
          <w:rFonts w:ascii="Tahoma" w:hAnsi="Tahoma" w:cs="Tahoma"/>
          <w:bCs/>
          <w:iCs/>
          <w:color w:val="000000"/>
          <w:sz w:val="22"/>
          <w:szCs w:val="22"/>
          <w:lang w:val="en-US"/>
        </w:rPr>
        <w:t>ESVKC</w:t>
      </w:r>
      <w:r w:rsidR="00D654C7" w:rsidRPr="00D825DE">
        <w:rPr>
          <w:rFonts w:ascii="Tahoma" w:hAnsi="Tahoma" w:cs="Tahoma"/>
          <w:bCs/>
          <w:iCs/>
          <w:color w:val="000000"/>
          <w:sz w:val="22"/>
          <w:szCs w:val="22"/>
          <w:lang w:val="en-US"/>
        </w:rPr>
        <w:t xml:space="preserve"> (</w:t>
      </w:r>
      <w:r w:rsidR="00D654C7">
        <w:rPr>
          <w:rFonts w:ascii="Tahoma" w:hAnsi="Tahoma" w:cs="Tahoma"/>
          <w:bCs/>
          <w:iCs/>
          <w:color w:val="000000"/>
          <w:sz w:val="22"/>
          <w:szCs w:val="22"/>
          <w:lang w:val="en-US"/>
        </w:rPr>
        <w:t>electronic</w:t>
      </w:r>
      <w:r w:rsidR="00D654C7" w:rsidRPr="00D654C7">
        <w:rPr>
          <w:rFonts w:ascii="Tahoma" w:hAnsi="Tahoma" w:cs="Tahoma"/>
          <w:bCs/>
          <w:iCs/>
          <w:color w:val="000000"/>
          <w:sz w:val="22"/>
          <w:szCs w:val="22"/>
          <w:lang w:val="en-US"/>
        </w:rPr>
        <w:t xml:space="preserve"> </w:t>
      </w:r>
      <w:r w:rsidR="00D654C7">
        <w:rPr>
          <w:rFonts w:ascii="Tahoma" w:hAnsi="Tahoma" w:cs="Tahoma"/>
          <w:bCs/>
          <w:iCs/>
          <w:color w:val="000000"/>
          <w:sz w:val="22"/>
          <w:szCs w:val="22"/>
          <w:lang w:val="en-US"/>
        </w:rPr>
        <w:t>signature</w:t>
      </w:r>
      <w:r w:rsidR="00D654C7" w:rsidRPr="00D654C7">
        <w:rPr>
          <w:rFonts w:ascii="Tahoma" w:hAnsi="Tahoma" w:cs="Tahoma"/>
          <w:bCs/>
          <w:iCs/>
          <w:color w:val="000000"/>
          <w:sz w:val="22"/>
          <w:szCs w:val="22"/>
          <w:lang w:val="en-US"/>
        </w:rPr>
        <w:t xml:space="preserve"> </w:t>
      </w:r>
      <w:r w:rsidR="00D654C7">
        <w:rPr>
          <w:rFonts w:ascii="Tahoma" w:hAnsi="Tahoma" w:cs="Tahoma"/>
          <w:bCs/>
          <w:iCs/>
          <w:color w:val="000000"/>
          <w:sz w:val="22"/>
          <w:szCs w:val="22"/>
          <w:lang w:val="en-US"/>
        </w:rPr>
        <w:t>verification</w:t>
      </w:r>
      <w:r w:rsidR="00D654C7" w:rsidRPr="00D654C7">
        <w:rPr>
          <w:rFonts w:ascii="Tahoma" w:hAnsi="Tahoma" w:cs="Tahoma"/>
          <w:bCs/>
          <w:iCs/>
          <w:color w:val="000000"/>
          <w:sz w:val="22"/>
          <w:szCs w:val="22"/>
          <w:lang w:val="en-US"/>
        </w:rPr>
        <w:t xml:space="preserve"> </w:t>
      </w:r>
      <w:r w:rsidR="00D654C7">
        <w:rPr>
          <w:rFonts w:ascii="Tahoma" w:hAnsi="Tahoma" w:cs="Tahoma"/>
          <w:bCs/>
          <w:iCs/>
          <w:color w:val="000000"/>
          <w:sz w:val="22"/>
          <w:szCs w:val="22"/>
          <w:lang w:val="en-US"/>
        </w:rPr>
        <w:t>key</w:t>
      </w:r>
      <w:r w:rsidR="00D654C7" w:rsidRPr="00D654C7">
        <w:rPr>
          <w:rFonts w:ascii="Tahoma" w:hAnsi="Tahoma" w:cs="Tahoma"/>
          <w:bCs/>
          <w:iCs/>
          <w:color w:val="000000"/>
          <w:sz w:val="22"/>
          <w:szCs w:val="22"/>
          <w:lang w:val="en-US"/>
        </w:rPr>
        <w:t xml:space="preserve"> </w:t>
      </w:r>
      <w:r w:rsidR="00D654C7">
        <w:rPr>
          <w:rFonts w:ascii="Tahoma" w:hAnsi="Tahoma" w:cs="Tahoma"/>
          <w:bCs/>
          <w:iCs/>
          <w:color w:val="000000"/>
          <w:sz w:val="22"/>
          <w:szCs w:val="22"/>
          <w:lang w:val="en-US"/>
        </w:rPr>
        <w:t>certificate</w:t>
      </w:r>
      <w:r w:rsidR="00D654C7" w:rsidRPr="00D654C7">
        <w:rPr>
          <w:rFonts w:ascii="Tahoma" w:hAnsi="Tahoma" w:cs="Tahoma"/>
          <w:bCs/>
          <w:iCs/>
          <w:color w:val="000000"/>
          <w:sz w:val="22"/>
          <w:szCs w:val="22"/>
          <w:lang w:val="en-US"/>
        </w:rPr>
        <w:t>)</w:t>
      </w:r>
      <w:r w:rsidRPr="00D825DE">
        <w:rPr>
          <w:rFonts w:ascii="Tahoma" w:hAnsi="Tahoma" w:cs="Tahoma"/>
          <w:color w:val="000000"/>
          <w:sz w:val="22"/>
          <w:szCs w:val="22"/>
          <w:lang w:val="en-US"/>
        </w:rPr>
        <w:t xml:space="preserve">, </w:t>
      </w:r>
      <w:r w:rsidR="00D654C7">
        <w:rPr>
          <w:rFonts w:ascii="Tahoma" w:hAnsi="Tahoma" w:cs="Tahoma"/>
          <w:color w:val="000000"/>
          <w:sz w:val="22"/>
          <w:szCs w:val="22"/>
          <w:lang w:val="en-US"/>
        </w:rPr>
        <w:t>and</w:t>
      </w:r>
      <w:r w:rsidR="00D654C7" w:rsidRPr="00D654C7">
        <w:rPr>
          <w:rFonts w:ascii="Tahoma" w:hAnsi="Tahoma" w:cs="Tahoma"/>
          <w:color w:val="000000"/>
          <w:sz w:val="22"/>
          <w:szCs w:val="22"/>
          <w:lang w:val="en-US"/>
        </w:rPr>
        <w:t xml:space="preserve"> </w:t>
      </w:r>
      <w:r w:rsidR="00D654C7">
        <w:rPr>
          <w:rFonts w:ascii="Tahoma" w:hAnsi="Tahoma" w:cs="Tahoma"/>
          <w:color w:val="000000"/>
          <w:sz w:val="22"/>
          <w:szCs w:val="22"/>
          <w:lang w:val="en-US"/>
        </w:rPr>
        <w:t>registration</w:t>
      </w:r>
      <w:r w:rsidR="00D654C7" w:rsidRPr="00D654C7">
        <w:rPr>
          <w:rFonts w:ascii="Tahoma" w:hAnsi="Tahoma" w:cs="Tahoma"/>
          <w:color w:val="000000"/>
          <w:sz w:val="22"/>
          <w:szCs w:val="22"/>
          <w:lang w:val="en-US"/>
        </w:rPr>
        <w:t xml:space="preserve"> </w:t>
      </w:r>
      <w:r w:rsidR="00D654C7">
        <w:rPr>
          <w:rFonts w:ascii="Tahoma" w:hAnsi="Tahoma" w:cs="Tahoma"/>
          <w:color w:val="000000"/>
          <w:sz w:val="22"/>
          <w:szCs w:val="22"/>
          <w:lang w:val="en-US"/>
        </w:rPr>
        <w:t>data</w:t>
      </w:r>
      <w:r w:rsidR="00D654C7" w:rsidRPr="00D654C7">
        <w:rPr>
          <w:rFonts w:ascii="Tahoma" w:hAnsi="Tahoma" w:cs="Tahoma"/>
          <w:color w:val="000000"/>
          <w:sz w:val="22"/>
          <w:szCs w:val="22"/>
          <w:lang w:val="en-US"/>
        </w:rPr>
        <w:t xml:space="preserve"> </w:t>
      </w:r>
      <w:r w:rsidRPr="00D825DE">
        <w:rPr>
          <w:rFonts w:ascii="Tahoma" w:hAnsi="Tahoma" w:cs="Tahoma"/>
          <w:color w:val="000000"/>
          <w:sz w:val="22"/>
          <w:szCs w:val="22"/>
          <w:lang w:val="en-US"/>
        </w:rPr>
        <w:t>passport.moex.</w:t>
      </w:r>
    </w:p>
    <w:p w14:paraId="763006A6" w14:textId="77777777" w:rsidR="003A4577" w:rsidRPr="00D825DE" w:rsidRDefault="00D654C7" w:rsidP="003A4577">
      <w:pPr>
        <w:overflowPunct/>
        <w:autoSpaceDE/>
        <w:autoSpaceDN/>
        <w:adjustRightInd/>
        <w:spacing w:beforeLines="60" w:before="144" w:afterLines="60" w:after="144"/>
        <w:jc w:val="both"/>
        <w:textAlignment w:val="auto"/>
        <w:rPr>
          <w:rFonts w:ascii="Tahoma" w:hAnsi="Tahoma" w:cs="Tahoma"/>
          <w:color w:val="000000"/>
          <w:sz w:val="22"/>
          <w:szCs w:val="22"/>
          <w:lang w:val="en-US"/>
        </w:rPr>
      </w:pPr>
      <w:r>
        <w:rPr>
          <w:rFonts w:ascii="Tahoma" w:hAnsi="Tahoma" w:cs="Tahoma"/>
          <w:color w:val="000000"/>
          <w:sz w:val="22"/>
          <w:szCs w:val="22"/>
          <w:lang w:val="en-US"/>
        </w:rPr>
        <w:t>After successful verification, the Instruction is accepted for execution. If</w:t>
      </w:r>
      <w:r w:rsidRPr="00D654C7">
        <w:rPr>
          <w:rFonts w:ascii="Tahoma" w:hAnsi="Tahoma" w:cs="Tahoma"/>
          <w:color w:val="000000"/>
          <w:sz w:val="22"/>
          <w:szCs w:val="22"/>
          <w:lang w:val="en-US"/>
        </w:rPr>
        <w:t xml:space="preserve"> </w:t>
      </w:r>
      <w:r>
        <w:rPr>
          <w:rFonts w:ascii="Tahoma" w:hAnsi="Tahoma" w:cs="Tahoma"/>
          <w:color w:val="000000"/>
          <w:sz w:val="22"/>
          <w:szCs w:val="22"/>
          <w:lang w:val="en-US"/>
        </w:rPr>
        <w:t>the</w:t>
      </w:r>
      <w:r w:rsidRPr="00D654C7">
        <w:rPr>
          <w:rFonts w:ascii="Tahoma" w:hAnsi="Tahoma" w:cs="Tahoma"/>
          <w:color w:val="000000"/>
          <w:sz w:val="22"/>
          <w:szCs w:val="22"/>
          <w:lang w:val="en-US"/>
        </w:rPr>
        <w:t xml:space="preserve"> </w:t>
      </w:r>
      <w:r>
        <w:rPr>
          <w:rFonts w:ascii="Tahoma" w:hAnsi="Tahoma" w:cs="Tahoma"/>
          <w:color w:val="000000"/>
          <w:sz w:val="22"/>
          <w:szCs w:val="22"/>
          <w:lang w:val="en-US"/>
        </w:rPr>
        <w:t>verified</w:t>
      </w:r>
      <w:r w:rsidRPr="00D654C7">
        <w:rPr>
          <w:rFonts w:ascii="Tahoma" w:hAnsi="Tahoma" w:cs="Tahoma"/>
          <w:color w:val="000000"/>
          <w:sz w:val="22"/>
          <w:szCs w:val="22"/>
          <w:lang w:val="en-US"/>
        </w:rPr>
        <w:t xml:space="preserve"> </w:t>
      </w:r>
      <w:r>
        <w:rPr>
          <w:rFonts w:ascii="Tahoma" w:hAnsi="Tahoma" w:cs="Tahoma"/>
          <w:color w:val="000000"/>
          <w:sz w:val="22"/>
          <w:szCs w:val="22"/>
          <w:lang w:val="en-US"/>
        </w:rPr>
        <w:t>data</w:t>
      </w:r>
      <w:r w:rsidRPr="00D654C7">
        <w:rPr>
          <w:rFonts w:ascii="Tahoma" w:hAnsi="Tahoma" w:cs="Tahoma"/>
          <w:color w:val="000000"/>
          <w:sz w:val="22"/>
          <w:szCs w:val="22"/>
          <w:lang w:val="en-US"/>
        </w:rPr>
        <w:t xml:space="preserve"> </w:t>
      </w:r>
      <w:r>
        <w:rPr>
          <w:rFonts w:ascii="Tahoma" w:hAnsi="Tahoma" w:cs="Tahoma"/>
          <w:color w:val="000000"/>
          <w:sz w:val="22"/>
          <w:szCs w:val="22"/>
          <w:lang w:val="en-US"/>
        </w:rPr>
        <w:t>is</w:t>
      </w:r>
      <w:r w:rsidRPr="00D654C7">
        <w:rPr>
          <w:rFonts w:ascii="Tahoma" w:hAnsi="Tahoma" w:cs="Tahoma"/>
          <w:color w:val="000000"/>
          <w:sz w:val="22"/>
          <w:szCs w:val="22"/>
          <w:lang w:val="en-US"/>
        </w:rPr>
        <w:t xml:space="preserve"> </w:t>
      </w:r>
      <w:r>
        <w:rPr>
          <w:rFonts w:ascii="Tahoma" w:hAnsi="Tahoma" w:cs="Tahoma"/>
          <w:color w:val="000000"/>
          <w:sz w:val="22"/>
          <w:szCs w:val="22"/>
          <w:lang w:val="en-US"/>
        </w:rPr>
        <w:t>not</w:t>
      </w:r>
      <w:r w:rsidRPr="00D654C7">
        <w:rPr>
          <w:rFonts w:ascii="Tahoma" w:hAnsi="Tahoma" w:cs="Tahoma"/>
          <w:color w:val="000000"/>
          <w:sz w:val="22"/>
          <w:szCs w:val="22"/>
          <w:lang w:val="en-US"/>
        </w:rPr>
        <w:t xml:space="preserve"> </w:t>
      </w:r>
      <w:r>
        <w:rPr>
          <w:rFonts w:ascii="Tahoma" w:hAnsi="Tahoma" w:cs="Tahoma"/>
          <w:color w:val="000000"/>
          <w:sz w:val="22"/>
          <w:szCs w:val="22"/>
          <w:lang w:val="en-US"/>
        </w:rPr>
        <w:t>matching</w:t>
      </w:r>
      <w:r w:rsidRPr="00D654C7">
        <w:rPr>
          <w:rFonts w:ascii="Tahoma" w:hAnsi="Tahoma" w:cs="Tahoma"/>
          <w:color w:val="000000"/>
          <w:sz w:val="22"/>
          <w:szCs w:val="22"/>
          <w:lang w:val="en-US"/>
        </w:rPr>
        <w:t xml:space="preserve">, </w:t>
      </w:r>
      <w:r>
        <w:rPr>
          <w:rFonts w:ascii="Tahoma" w:hAnsi="Tahoma" w:cs="Tahoma"/>
          <w:color w:val="000000"/>
          <w:sz w:val="22"/>
          <w:szCs w:val="22"/>
          <w:lang w:val="en-US"/>
        </w:rPr>
        <w:t>the</w:t>
      </w:r>
      <w:r w:rsidRPr="00D654C7">
        <w:rPr>
          <w:rFonts w:ascii="Tahoma" w:hAnsi="Tahoma" w:cs="Tahoma"/>
          <w:color w:val="000000"/>
          <w:sz w:val="22"/>
          <w:szCs w:val="22"/>
          <w:lang w:val="en-US"/>
        </w:rPr>
        <w:t xml:space="preserve"> </w:t>
      </w:r>
      <w:r>
        <w:rPr>
          <w:rFonts w:ascii="Tahoma" w:hAnsi="Tahoma" w:cs="Tahoma"/>
          <w:color w:val="000000"/>
          <w:sz w:val="22"/>
          <w:szCs w:val="22"/>
          <w:lang w:val="en-US"/>
        </w:rPr>
        <w:t>Trading</w:t>
      </w:r>
      <w:r w:rsidRPr="00D654C7">
        <w:rPr>
          <w:rFonts w:ascii="Tahoma" w:hAnsi="Tahoma" w:cs="Tahoma"/>
          <w:color w:val="000000"/>
          <w:sz w:val="22"/>
          <w:szCs w:val="22"/>
          <w:lang w:val="en-US"/>
        </w:rPr>
        <w:t xml:space="preserve"> </w:t>
      </w:r>
      <w:r>
        <w:rPr>
          <w:rFonts w:ascii="Tahoma" w:hAnsi="Tahoma" w:cs="Tahoma"/>
          <w:color w:val="000000"/>
          <w:sz w:val="22"/>
          <w:szCs w:val="22"/>
          <w:lang w:val="en-US"/>
        </w:rPr>
        <w:t xml:space="preserve">Member is notified on </w:t>
      </w:r>
      <w:r w:rsidR="000E7F51">
        <w:rPr>
          <w:rFonts w:ascii="Tahoma" w:hAnsi="Tahoma" w:cs="Tahoma"/>
          <w:color w:val="000000"/>
          <w:sz w:val="22"/>
          <w:szCs w:val="22"/>
          <w:lang w:val="en-US"/>
        </w:rPr>
        <w:t>rejection to process the electronic document</w:t>
      </w:r>
      <w:r w:rsidR="003A4577" w:rsidRPr="00D825DE">
        <w:rPr>
          <w:rFonts w:ascii="Tahoma" w:hAnsi="Tahoma" w:cs="Tahoma"/>
          <w:color w:val="000000"/>
          <w:sz w:val="22"/>
          <w:szCs w:val="22"/>
          <w:lang w:val="en-US"/>
        </w:rPr>
        <w:t>.</w:t>
      </w:r>
    </w:p>
    <w:p w14:paraId="2B7C067E" w14:textId="77777777" w:rsidR="003A4577" w:rsidRPr="00D825DE" w:rsidRDefault="003A4577" w:rsidP="003A4577">
      <w:pPr>
        <w:overflowPunct/>
        <w:autoSpaceDE/>
        <w:autoSpaceDN/>
        <w:adjustRightInd/>
        <w:spacing w:beforeLines="60" w:before="144" w:afterLines="60" w:after="144"/>
        <w:jc w:val="both"/>
        <w:textAlignment w:val="auto"/>
        <w:rPr>
          <w:rFonts w:ascii="Tahoma" w:hAnsi="Tahoma" w:cs="Tahoma"/>
          <w:i/>
          <w:color w:val="000000"/>
          <w:sz w:val="22"/>
          <w:szCs w:val="22"/>
          <w:lang w:val="en-US"/>
        </w:rPr>
      </w:pPr>
      <w:r w:rsidRPr="00D825DE">
        <w:rPr>
          <w:rFonts w:ascii="Tahoma" w:hAnsi="Tahoma" w:cs="Tahoma"/>
          <w:color w:val="000000"/>
          <w:sz w:val="22"/>
          <w:szCs w:val="22"/>
          <w:lang w:val="en-US"/>
        </w:rPr>
        <w:t xml:space="preserve">5.3. </w:t>
      </w:r>
      <w:r w:rsidR="000E7F51">
        <w:rPr>
          <w:rFonts w:ascii="Tahoma" w:hAnsi="Tahoma" w:cs="Tahoma"/>
          <w:color w:val="000000"/>
          <w:sz w:val="22"/>
          <w:szCs w:val="22"/>
          <w:lang w:val="en-US"/>
        </w:rPr>
        <w:t>The</w:t>
      </w:r>
      <w:r w:rsidR="000E7F51" w:rsidRPr="000E7F51">
        <w:rPr>
          <w:rFonts w:ascii="Tahoma" w:hAnsi="Tahoma" w:cs="Tahoma"/>
          <w:color w:val="000000"/>
          <w:sz w:val="22"/>
          <w:szCs w:val="22"/>
          <w:lang w:val="en-US"/>
        </w:rPr>
        <w:t xml:space="preserve"> </w:t>
      </w:r>
      <w:r w:rsidR="000E7F51">
        <w:rPr>
          <w:rFonts w:ascii="Tahoma" w:hAnsi="Tahoma" w:cs="Tahoma"/>
          <w:color w:val="000000"/>
          <w:sz w:val="22"/>
          <w:szCs w:val="22"/>
          <w:lang w:val="en-US"/>
        </w:rPr>
        <w:t>Trading</w:t>
      </w:r>
      <w:r w:rsidR="000E7F51" w:rsidRPr="000E7F51">
        <w:rPr>
          <w:rFonts w:ascii="Tahoma" w:hAnsi="Tahoma" w:cs="Tahoma"/>
          <w:color w:val="000000"/>
          <w:sz w:val="22"/>
          <w:szCs w:val="22"/>
          <w:lang w:val="en-US"/>
        </w:rPr>
        <w:t xml:space="preserve"> </w:t>
      </w:r>
      <w:r w:rsidR="000E7F51">
        <w:rPr>
          <w:rFonts w:ascii="Tahoma" w:hAnsi="Tahoma" w:cs="Tahoma"/>
          <w:color w:val="000000"/>
          <w:sz w:val="22"/>
          <w:szCs w:val="22"/>
          <w:lang w:val="en-US"/>
        </w:rPr>
        <w:t>Member</w:t>
      </w:r>
      <w:r w:rsidR="000E7F51" w:rsidRPr="000E7F51">
        <w:rPr>
          <w:rFonts w:ascii="Tahoma" w:hAnsi="Tahoma" w:cs="Tahoma"/>
          <w:color w:val="000000"/>
          <w:sz w:val="22"/>
          <w:szCs w:val="22"/>
          <w:lang w:val="en-US"/>
        </w:rPr>
        <w:t xml:space="preserve"> </w:t>
      </w:r>
      <w:r w:rsidR="000E7F51">
        <w:rPr>
          <w:rFonts w:ascii="Tahoma" w:hAnsi="Tahoma" w:cs="Tahoma"/>
          <w:color w:val="000000"/>
          <w:sz w:val="22"/>
          <w:szCs w:val="22"/>
          <w:lang w:val="en-US"/>
        </w:rPr>
        <w:t>shall</w:t>
      </w:r>
      <w:r w:rsidR="000E7F51" w:rsidRPr="000E7F51">
        <w:rPr>
          <w:rFonts w:ascii="Tahoma" w:hAnsi="Tahoma" w:cs="Tahoma"/>
          <w:color w:val="000000"/>
          <w:sz w:val="22"/>
          <w:szCs w:val="22"/>
          <w:lang w:val="en-US"/>
        </w:rPr>
        <w:t xml:space="preserve"> </w:t>
      </w:r>
      <w:r w:rsidR="000E7F51">
        <w:rPr>
          <w:rFonts w:ascii="Tahoma" w:hAnsi="Tahoma" w:cs="Tahoma"/>
          <w:color w:val="000000"/>
          <w:sz w:val="22"/>
          <w:szCs w:val="22"/>
          <w:lang w:val="en-US"/>
        </w:rPr>
        <w:t>submit</w:t>
      </w:r>
      <w:r w:rsidR="000E7F51" w:rsidRPr="000E7F51">
        <w:rPr>
          <w:rFonts w:ascii="Tahoma" w:hAnsi="Tahoma" w:cs="Tahoma"/>
          <w:color w:val="000000"/>
          <w:sz w:val="22"/>
          <w:szCs w:val="22"/>
          <w:lang w:val="en-US"/>
        </w:rPr>
        <w:t xml:space="preserve"> </w:t>
      </w:r>
      <w:r w:rsidR="000E7F51">
        <w:rPr>
          <w:rFonts w:ascii="Tahoma" w:hAnsi="Tahoma" w:cs="Tahoma"/>
          <w:color w:val="000000"/>
          <w:sz w:val="22"/>
          <w:szCs w:val="22"/>
          <w:lang w:val="en-US"/>
        </w:rPr>
        <w:t>Instructions</w:t>
      </w:r>
      <w:r w:rsidR="000E7F51" w:rsidRPr="000E7F51">
        <w:rPr>
          <w:rFonts w:ascii="Tahoma" w:hAnsi="Tahoma" w:cs="Tahoma"/>
          <w:color w:val="000000"/>
          <w:sz w:val="22"/>
          <w:szCs w:val="22"/>
          <w:lang w:val="en-US"/>
        </w:rPr>
        <w:t xml:space="preserve"> </w:t>
      </w:r>
      <w:r w:rsidR="000E7F51">
        <w:rPr>
          <w:rFonts w:ascii="Tahoma" w:hAnsi="Tahoma" w:cs="Tahoma"/>
          <w:color w:val="000000"/>
          <w:sz w:val="22"/>
          <w:szCs w:val="22"/>
          <w:lang w:val="en-US"/>
        </w:rPr>
        <w:t>with</w:t>
      </w:r>
      <w:r w:rsidR="000E7F51" w:rsidRPr="000E7F51">
        <w:rPr>
          <w:rFonts w:ascii="Tahoma" w:hAnsi="Tahoma" w:cs="Tahoma"/>
          <w:color w:val="000000"/>
          <w:sz w:val="22"/>
          <w:szCs w:val="22"/>
          <w:lang w:val="en-US"/>
        </w:rPr>
        <w:t xml:space="preserve"> </w:t>
      </w:r>
      <w:r w:rsidR="000E7F51">
        <w:rPr>
          <w:rFonts w:ascii="Tahoma" w:hAnsi="Tahoma" w:cs="Tahoma"/>
          <w:color w:val="000000"/>
          <w:sz w:val="22"/>
          <w:szCs w:val="22"/>
          <w:lang w:val="en-US"/>
        </w:rPr>
        <w:t>the use of its</w:t>
      </w:r>
      <w:r w:rsidR="000E7F51" w:rsidRPr="000E7F51">
        <w:rPr>
          <w:rFonts w:ascii="Tahoma" w:hAnsi="Tahoma" w:cs="Tahoma"/>
          <w:color w:val="000000"/>
          <w:sz w:val="22"/>
          <w:szCs w:val="22"/>
          <w:lang w:val="en-US"/>
        </w:rPr>
        <w:t xml:space="preserve"> </w:t>
      </w:r>
      <w:r w:rsidR="000E7F51">
        <w:rPr>
          <w:rFonts w:ascii="Tahoma" w:hAnsi="Tahoma" w:cs="Tahoma"/>
          <w:color w:val="000000"/>
          <w:sz w:val="22"/>
          <w:szCs w:val="22"/>
          <w:lang w:val="en-US"/>
        </w:rPr>
        <w:t>own</w:t>
      </w:r>
      <w:r w:rsidR="000E7F51" w:rsidRPr="000E7F51">
        <w:rPr>
          <w:rFonts w:ascii="Tahoma" w:hAnsi="Tahoma" w:cs="Tahoma"/>
          <w:color w:val="000000"/>
          <w:sz w:val="22"/>
          <w:szCs w:val="22"/>
          <w:lang w:val="en-US"/>
        </w:rPr>
        <w:t xml:space="preserve"> </w:t>
      </w:r>
      <w:r w:rsidR="000E7F51">
        <w:rPr>
          <w:rFonts w:ascii="Tahoma" w:hAnsi="Tahoma" w:cs="Tahoma"/>
          <w:color w:val="000000"/>
          <w:sz w:val="22"/>
          <w:szCs w:val="22"/>
          <w:lang w:val="en-US"/>
        </w:rPr>
        <w:t>software and</w:t>
      </w:r>
      <w:r w:rsidR="000E7F51" w:rsidRPr="000E7F51">
        <w:rPr>
          <w:rFonts w:ascii="Tahoma" w:hAnsi="Tahoma" w:cs="Tahoma"/>
          <w:color w:val="000000"/>
          <w:sz w:val="22"/>
          <w:szCs w:val="22"/>
          <w:lang w:val="en-US"/>
        </w:rPr>
        <w:t xml:space="preserve"> </w:t>
      </w:r>
      <w:r w:rsidR="000E7F51">
        <w:rPr>
          <w:rFonts w:ascii="Tahoma" w:hAnsi="Tahoma" w:cs="Tahoma"/>
          <w:color w:val="000000"/>
          <w:sz w:val="22"/>
          <w:szCs w:val="22"/>
          <w:lang w:val="en-US"/>
        </w:rPr>
        <w:t>secure protocol</w:t>
      </w:r>
      <w:r w:rsidRPr="00D825DE">
        <w:rPr>
          <w:rFonts w:ascii="Tahoma" w:hAnsi="Tahoma" w:cs="Tahoma"/>
          <w:color w:val="000000"/>
          <w:sz w:val="22"/>
          <w:szCs w:val="22"/>
          <w:lang w:val="en-US"/>
        </w:rPr>
        <w:t xml:space="preserve"> https </w:t>
      </w:r>
      <w:r w:rsidR="000E7F51">
        <w:rPr>
          <w:rFonts w:ascii="Tahoma" w:hAnsi="Tahoma" w:cs="Tahoma"/>
          <w:color w:val="000000"/>
          <w:sz w:val="22"/>
          <w:szCs w:val="22"/>
          <w:lang w:val="en-US"/>
        </w:rPr>
        <w:t xml:space="preserve">via internet, and when getting access to the </w:t>
      </w:r>
      <w:r w:rsidRPr="00D825DE">
        <w:rPr>
          <w:rFonts w:ascii="Tahoma" w:hAnsi="Tahoma" w:cs="Tahoma"/>
          <w:color w:val="000000"/>
          <w:sz w:val="22"/>
          <w:szCs w:val="22"/>
          <w:lang w:val="en-US"/>
        </w:rPr>
        <w:t>Web API</w:t>
      </w:r>
      <w:r w:rsidR="000E7F51">
        <w:rPr>
          <w:rFonts w:ascii="Tahoma" w:hAnsi="Tahoma" w:cs="Tahoma"/>
          <w:color w:val="000000"/>
          <w:sz w:val="22"/>
          <w:szCs w:val="22"/>
          <w:lang w:val="en-US"/>
        </w:rPr>
        <w:t xml:space="preserve"> service</w:t>
      </w:r>
      <w:r w:rsidRPr="00D825DE">
        <w:rPr>
          <w:rFonts w:ascii="Tahoma" w:hAnsi="Tahoma" w:cs="Tahoma"/>
          <w:color w:val="000000"/>
          <w:sz w:val="22"/>
          <w:szCs w:val="22"/>
          <w:lang w:val="en-US"/>
        </w:rPr>
        <w:t>.</w:t>
      </w:r>
    </w:p>
    <w:p w14:paraId="5011D0BC" w14:textId="4D8E20BA" w:rsidR="003A4577" w:rsidRPr="00D825DE" w:rsidRDefault="00753D7A" w:rsidP="00524F37">
      <w:pPr>
        <w:pStyle w:val="22"/>
        <w:overflowPunct/>
        <w:autoSpaceDE/>
        <w:autoSpaceDN/>
        <w:adjustRightInd/>
        <w:spacing w:beforeLines="60" w:before="144" w:afterLines="60" w:after="144"/>
        <w:ind w:firstLine="0"/>
        <w:textAlignment w:val="auto"/>
        <w:rPr>
          <w:rFonts w:ascii="Tahoma" w:hAnsi="Tahoma" w:cs="Tahoma"/>
          <w:color w:val="000000"/>
          <w:sz w:val="22"/>
          <w:szCs w:val="22"/>
          <w:lang w:val="en-US"/>
        </w:rPr>
      </w:pPr>
      <w:r>
        <w:rPr>
          <w:rFonts w:ascii="Tahoma" w:hAnsi="Tahoma" w:cs="Tahoma"/>
          <w:color w:val="000000"/>
          <w:sz w:val="22"/>
          <w:szCs w:val="22"/>
          <w:lang w:val="en-US"/>
        </w:rPr>
        <w:t>5.4. </w:t>
      </w:r>
      <w:r w:rsidR="00480460" w:rsidRPr="00D825DE">
        <w:rPr>
          <w:rFonts w:ascii="Tahoma" w:hAnsi="Tahoma" w:cs="Tahoma"/>
          <w:color w:val="000000"/>
          <w:sz w:val="22"/>
          <w:szCs w:val="22"/>
          <w:lang w:val="en-US"/>
        </w:rPr>
        <w:t xml:space="preserve">The Exchange </w:t>
      </w:r>
      <w:r w:rsidR="00480460">
        <w:rPr>
          <w:rFonts w:ascii="Tahoma" w:hAnsi="Tahoma" w:cs="Tahoma"/>
          <w:color w:val="000000"/>
          <w:sz w:val="22"/>
          <w:szCs w:val="22"/>
          <w:lang w:val="en-US"/>
        </w:rPr>
        <w:t>shall</w:t>
      </w:r>
      <w:r w:rsidR="00480460" w:rsidRPr="00480460">
        <w:rPr>
          <w:rFonts w:ascii="Tahoma" w:hAnsi="Tahoma" w:cs="Tahoma"/>
          <w:color w:val="000000"/>
          <w:sz w:val="22"/>
          <w:szCs w:val="22"/>
          <w:lang w:val="en-US"/>
        </w:rPr>
        <w:t xml:space="preserve"> </w:t>
      </w:r>
      <w:r w:rsidR="00480460">
        <w:rPr>
          <w:rFonts w:ascii="Tahoma" w:hAnsi="Tahoma" w:cs="Tahoma"/>
          <w:color w:val="000000"/>
          <w:sz w:val="22"/>
          <w:szCs w:val="22"/>
          <w:lang w:val="en-US"/>
        </w:rPr>
        <w:t>be</w:t>
      </w:r>
      <w:r w:rsidR="00480460" w:rsidRPr="00480460">
        <w:rPr>
          <w:rFonts w:ascii="Tahoma" w:hAnsi="Tahoma" w:cs="Tahoma"/>
          <w:color w:val="000000"/>
          <w:sz w:val="22"/>
          <w:szCs w:val="22"/>
          <w:lang w:val="en-US"/>
        </w:rPr>
        <w:t xml:space="preserve"> </w:t>
      </w:r>
      <w:r w:rsidR="00480460">
        <w:rPr>
          <w:rFonts w:ascii="Tahoma" w:hAnsi="Tahoma" w:cs="Tahoma"/>
          <w:color w:val="000000"/>
          <w:sz w:val="22"/>
          <w:szCs w:val="22"/>
          <w:lang w:val="en-US"/>
        </w:rPr>
        <w:t>authorised</w:t>
      </w:r>
      <w:r w:rsidR="00480460" w:rsidRPr="00D825DE">
        <w:rPr>
          <w:rFonts w:ascii="Tahoma" w:hAnsi="Tahoma" w:cs="Tahoma"/>
          <w:color w:val="000000"/>
          <w:sz w:val="22"/>
          <w:szCs w:val="22"/>
          <w:lang w:val="en-US"/>
        </w:rPr>
        <w:t xml:space="preserve"> to take measures to </w:t>
      </w:r>
      <w:r w:rsidR="00480460">
        <w:rPr>
          <w:rFonts w:ascii="Tahoma" w:hAnsi="Tahoma" w:cs="Tahoma"/>
          <w:color w:val="000000"/>
          <w:sz w:val="22"/>
          <w:szCs w:val="22"/>
          <w:lang w:val="en-US"/>
        </w:rPr>
        <w:t>verify</w:t>
      </w:r>
      <w:r w:rsidR="00480460" w:rsidRPr="00D825DE">
        <w:rPr>
          <w:rFonts w:ascii="Tahoma" w:hAnsi="Tahoma" w:cs="Tahoma"/>
          <w:color w:val="000000"/>
          <w:sz w:val="22"/>
          <w:szCs w:val="22"/>
          <w:lang w:val="en-US"/>
        </w:rPr>
        <w:t xml:space="preserve"> that </w:t>
      </w:r>
      <w:r w:rsidR="00480460">
        <w:rPr>
          <w:rFonts w:ascii="Tahoma" w:hAnsi="Tahoma" w:cs="Tahoma"/>
          <w:color w:val="000000"/>
          <w:sz w:val="22"/>
          <w:szCs w:val="22"/>
          <w:lang w:val="en-US"/>
        </w:rPr>
        <w:t>the</w:t>
      </w:r>
      <w:r w:rsidR="00480460" w:rsidRPr="00480460">
        <w:rPr>
          <w:rFonts w:ascii="Tahoma" w:hAnsi="Tahoma" w:cs="Tahoma"/>
          <w:color w:val="000000"/>
          <w:sz w:val="22"/>
          <w:szCs w:val="22"/>
          <w:lang w:val="en-US"/>
        </w:rPr>
        <w:t xml:space="preserve"> </w:t>
      </w:r>
      <w:r w:rsidR="00480460">
        <w:rPr>
          <w:rFonts w:ascii="Tahoma" w:hAnsi="Tahoma" w:cs="Tahoma"/>
          <w:color w:val="000000"/>
          <w:sz w:val="22"/>
          <w:szCs w:val="22"/>
          <w:lang w:val="en-US"/>
        </w:rPr>
        <w:t>Instructions</w:t>
      </w:r>
      <w:r w:rsidR="00480460" w:rsidRPr="00480460">
        <w:rPr>
          <w:rFonts w:ascii="Tahoma" w:hAnsi="Tahoma" w:cs="Tahoma"/>
          <w:color w:val="000000"/>
          <w:sz w:val="22"/>
          <w:szCs w:val="22"/>
          <w:lang w:val="en-US"/>
        </w:rPr>
        <w:t xml:space="preserve"> </w:t>
      </w:r>
      <w:r w:rsidR="00480460">
        <w:rPr>
          <w:rFonts w:ascii="Tahoma" w:hAnsi="Tahoma" w:cs="Tahoma"/>
          <w:color w:val="000000"/>
          <w:sz w:val="22"/>
          <w:szCs w:val="22"/>
          <w:lang w:val="en-US"/>
        </w:rPr>
        <w:t>have</w:t>
      </w:r>
      <w:r w:rsidR="00480460" w:rsidRPr="00480460">
        <w:rPr>
          <w:rFonts w:ascii="Tahoma" w:hAnsi="Tahoma" w:cs="Tahoma"/>
          <w:color w:val="000000"/>
          <w:sz w:val="22"/>
          <w:szCs w:val="22"/>
          <w:lang w:val="en-US"/>
        </w:rPr>
        <w:t xml:space="preserve"> </w:t>
      </w:r>
      <w:r w:rsidR="00480460">
        <w:rPr>
          <w:rFonts w:ascii="Tahoma" w:hAnsi="Tahoma" w:cs="Tahoma"/>
          <w:color w:val="000000"/>
          <w:sz w:val="22"/>
          <w:szCs w:val="22"/>
          <w:lang w:val="en-US"/>
        </w:rPr>
        <w:t>been</w:t>
      </w:r>
      <w:r w:rsidR="00480460" w:rsidRPr="00480460">
        <w:rPr>
          <w:rFonts w:ascii="Tahoma" w:hAnsi="Tahoma" w:cs="Tahoma"/>
          <w:color w:val="000000"/>
          <w:sz w:val="22"/>
          <w:szCs w:val="22"/>
          <w:lang w:val="en-US"/>
        </w:rPr>
        <w:t xml:space="preserve"> </w:t>
      </w:r>
      <w:r w:rsidR="00480460">
        <w:rPr>
          <w:rFonts w:ascii="Tahoma" w:hAnsi="Tahoma" w:cs="Tahoma"/>
          <w:color w:val="000000"/>
          <w:sz w:val="22"/>
          <w:szCs w:val="22"/>
          <w:lang w:val="en-US"/>
        </w:rPr>
        <w:t>signed</w:t>
      </w:r>
      <w:r w:rsidR="00480460" w:rsidRPr="00480460">
        <w:rPr>
          <w:rFonts w:ascii="Tahoma" w:hAnsi="Tahoma" w:cs="Tahoma"/>
          <w:color w:val="000000"/>
          <w:sz w:val="22"/>
          <w:szCs w:val="22"/>
          <w:lang w:val="en-US"/>
        </w:rPr>
        <w:t xml:space="preserve"> </w:t>
      </w:r>
      <w:r w:rsidR="00480460">
        <w:rPr>
          <w:rFonts w:ascii="Tahoma" w:hAnsi="Tahoma" w:cs="Tahoma"/>
          <w:color w:val="000000"/>
          <w:sz w:val="22"/>
          <w:szCs w:val="22"/>
          <w:lang w:val="en-US"/>
        </w:rPr>
        <w:t>and</w:t>
      </w:r>
      <w:r w:rsidR="00480460" w:rsidRPr="00480460">
        <w:rPr>
          <w:rFonts w:ascii="Tahoma" w:hAnsi="Tahoma" w:cs="Tahoma"/>
          <w:color w:val="000000"/>
          <w:sz w:val="22"/>
          <w:szCs w:val="22"/>
          <w:lang w:val="en-US"/>
        </w:rPr>
        <w:t xml:space="preserve"> </w:t>
      </w:r>
      <w:r w:rsidR="00480460">
        <w:rPr>
          <w:rFonts w:ascii="Tahoma" w:hAnsi="Tahoma" w:cs="Tahoma"/>
          <w:color w:val="000000"/>
          <w:sz w:val="22"/>
          <w:szCs w:val="22"/>
          <w:lang w:val="en-US"/>
        </w:rPr>
        <w:t>placed</w:t>
      </w:r>
      <w:r w:rsidR="00480460" w:rsidRPr="00480460">
        <w:rPr>
          <w:rFonts w:ascii="Tahoma" w:hAnsi="Tahoma" w:cs="Tahoma"/>
          <w:color w:val="000000"/>
          <w:sz w:val="22"/>
          <w:szCs w:val="22"/>
          <w:lang w:val="en-US"/>
        </w:rPr>
        <w:t xml:space="preserve"> </w:t>
      </w:r>
      <w:r w:rsidR="00480460" w:rsidRPr="00D825DE">
        <w:rPr>
          <w:rFonts w:ascii="Tahoma" w:hAnsi="Tahoma" w:cs="Tahoma"/>
          <w:color w:val="000000"/>
          <w:sz w:val="22"/>
          <w:szCs w:val="22"/>
          <w:lang w:val="en-US"/>
        </w:rPr>
        <w:t>by the Trading Member</w:t>
      </w:r>
      <w:r w:rsidR="00480460" w:rsidRPr="00480460">
        <w:rPr>
          <w:rFonts w:ascii="Tahoma" w:hAnsi="Tahoma" w:cs="Tahoma"/>
          <w:color w:val="000000"/>
          <w:sz w:val="22"/>
          <w:szCs w:val="22"/>
          <w:lang w:val="en-US"/>
        </w:rPr>
        <w:t xml:space="preserve"> </w:t>
      </w:r>
      <w:r w:rsidR="00480460">
        <w:rPr>
          <w:rFonts w:ascii="Tahoma" w:hAnsi="Tahoma" w:cs="Tahoma"/>
          <w:color w:val="000000"/>
          <w:sz w:val="22"/>
          <w:szCs w:val="22"/>
          <w:lang w:val="en-US"/>
        </w:rPr>
        <w:t>specifically</w:t>
      </w:r>
      <w:r w:rsidR="00480460" w:rsidRPr="00D825DE">
        <w:rPr>
          <w:rFonts w:ascii="Tahoma" w:hAnsi="Tahoma" w:cs="Tahoma"/>
          <w:color w:val="000000"/>
          <w:sz w:val="22"/>
          <w:szCs w:val="22"/>
          <w:lang w:val="en-US"/>
        </w:rPr>
        <w:t xml:space="preserve">, and </w:t>
      </w:r>
      <w:r w:rsidR="00480460">
        <w:rPr>
          <w:rFonts w:ascii="Tahoma" w:hAnsi="Tahoma" w:cs="Tahoma"/>
          <w:color w:val="000000"/>
          <w:sz w:val="22"/>
          <w:szCs w:val="22"/>
          <w:lang w:val="en-US"/>
        </w:rPr>
        <w:t>if</w:t>
      </w:r>
      <w:r w:rsidR="00480460" w:rsidRPr="00480460">
        <w:rPr>
          <w:rFonts w:ascii="Tahoma" w:hAnsi="Tahoma" w:cs="Tahoma"/>
          <w:color w:val="000000"/>
          <w:sz w:val="22"/>
          <w:szCs w:val="22"/>
          <w:lang w:val="en-US"/>
        </w:rPr>
        <w:t xml:space="preserve"> </w:t>
      </w:r>
      <w:r w:rsidR="00480460">
        <w:rPr>
          <w:rFonts w:ascii="Tahoma" w:hAnsi="Tahoma" w:cs="Tahoma"/>
          <w:color w:val="000000"/>
          <w:sz w:val="22"/>
          <w:szCs w:val="22"/>
          <w:lang w:val="en-US"/>
        </w:rPr>
        <w:t>it</w:t>
      </w:r>
      <w:r w:rsidR="00480460" w:rsidRPr="00480460">
        <w:rPr>
          <w:rFonts w:ascii="Tahoma" w:hAnsi="Tahoma" w:cs="Tahoma"/>
          <w:color w:val="000000"/>
          <w:sz w:val="22"/>
          <w:szCs w:val="22"/>
          <w:lang w:val="en-US"/>
        </w:rPr>
        <w:t xml:space="preserve"> </w:t>
      </w:r>
      <w:r w:rsidR="00480460">
        <w:rPr>
          <w:rFonts w:ascii="Tahoma" w:hAnsi="Tahoma" w:cs="Tahoma"/>
          <w:color w:val="000000"/>
          <w:sz w:val="22"/>
          <w:szCs w:val="22"/>
          <w:lang w:val="en-US"/>
        </w:rPr>
        <w:t>reveals</w:t>
      </w:r>
      <w:r w:rsidR="00480460" w:rsidRPr="00480460">
        <w:rPr>
          <w:rFonts w:ascii="Tahoma" w:hAnsi="Tahoma" w:cs="Tahoma"/>
          <w:color w:val="000000"/>
          <w:sz w:val="22"/>
          <w:szCs w:val="22"/>
          <w:lang w:val="en-US"/>
        </w:rPr>
        <w:t xml:space="preserve"> </w:t>
      </w:r>
      <w:r w:rsidR="00480460" w:rsidRPr="00D825DE">
        <w:rPr>
          <w:rFonts w:ascii="Tahoma" w:hAnsi="Tahoma" w:cs="Tahoma"/>
          <w:color w:val="000000"/>
          <w:sz w:val="22"/>
          <w:szCs w:val="22"/>
          <w:lang w:val="en-US"/>
        </w:rPr>
        <w:t xml:space="preserve">that the electronic document has been signed by third parties, </w:t>
      </w:r>
      <w:r w:rsidR="00480460">
        <w:rPr>
          <w:rFonts w:ascii="Tahoma" w:hAnsi="Tahoma" w:cs="Tahoma"/>
          <w:color w:val="000000"/>
          <w:sz w:val="22"/>
          <w:szCs w:val="22"/>
          <w:lang w:val="en-US"/>
        </w:rPr>
        <w:t>to</w:t>
      </w:r>
      <w:r w:rsidR="00480460" w:rsidRPr="00480460">
        <w:rPr>
          <w:rFonts w:ascii="Tahoma" w:hAnsi="Tahoma" w:cs="Tahoma"/>
          <w:color w:val="000000"/>
          <w:sz w:val="22"/>
          <w:szCs w:val="22"/>
          <w:lang w:val="en-US"/>
        </w:rPr>
        <w:t xml:space="preserve"> </w:t>
      </w:r>
      <w:r w:rsidR="00480460">
        <w:rPr>
          <w:rFonts w:ascii="Tahoma" w:hAnsi="Tahoma" w:cs="Tahoma"/>
          <w:color w:val="000000"/>
          <w:sz w:val="22"/>
          <w:szCs w:val="22"/>
          <w:lang w:val="en-US"/>
        </w:rPr>
        <w:t>reject</w:t>
      </w:r>
      <w:r w:rsidR="00480460" w:rsidRPr="00480460">
        <w:rPr>
          <w:rFonts w:ascii="Tahoma" w:hAnsi="Tahoma" w:cs="Tahoma"/>
          <w:color w:val="000000"/>
          <w:sz w:val="22"/>
          <w:szCs w:val="22"/>
          <w:lang w:val="en-US"/>
        </w:rPr>
        <w:t xml:space="preserve"> </w:t>
      </w:r>
      <w:r w:rsidR="00480460">
        <w:rPr>
          <w:rFonts w:ascii="Tahoma" w:hAnsi="Tahoma" w:cs="Tahoma"/>
          <w:color w:val="000000"/>
          <w:sz w:val="22"/>
          <w:szCs w:val="22"/>
          <w:lang w:val="en-US"/>
        </w:rPr>
        <w:t>it</w:t>
      </w:r>
      <w:r w:rsidR="003A4577" w:rsidRPr="00D825DE">
        <w:rPr>
          <w:rFonts w:ascii="Tahoma" w:hAnsi="Tahoma" w:cs="Tahoma"/>
          <w:color w:val="000000"/>
          <w:sz w:val="22"/>
          <w:szCs w:val="22"/>
          <w:lang w:val="en-US"/>
        </w:rPr>
        <w:t xml:space="preserve">. </w:t>
      </w:r>
    </w:p>
    <w:p w14:paraId="5681A8A4" w14:textId="37DC5F8F" w:rsidR="003A4577" w:rsidRPr="00D825DE" w:rsidRDefault="00753D7A" w:rsidP="00524F37">
      <w:pPr>
        <w:pStyle w:val="22"/>
        <w:overflowPunct/>
        <w:autoSpaceDE/>
        <w:autoSpaceDN/>
        <w:adjustRightInd/>
        <w:spacing w:beforeLines="60" w:before="144" w:afterLines="60" w:after="144"/>
        <w:ind w:firstLine="0"/>
        <w:textAlignment w:val="auto"/>
        <w:rPr>
          <w:rFonts w:ascii="Tahoma" w:hAnsi="Tahoma" w:cs="Tahoma"/>
          <w:color w:val="000000"/>
          <w:sz w:val="22"/>
          <w:szCs w:val="22"/>
          <w:lang w:val="en-US"/>
        </w:rPr>
      </w:pPr>
      <w:r>
        <w:rPr>
          <w:rFonts w:ascii="Tahoma" w:hAnsi="Tahoma" w:cs="Tahoma"/>
          <w:color w:val="000000"/>
          <w:sz w:val="22"/>
          <w:szCs w:val="22"/>
          <w:lang w:val="en-US"/>
        </w:rPr>
        <w:t>5.5. </w:t>
      </w:r>
      <w:r w:rsidR="007F2FD4">
        <w:rPr>
          <w:rFonts w:ascii="Tahoma" w:hAnsi="Tahoma" w:cs="Tahoma"/>
          <w:color w:val="000000"/>
          <w:sz w:val="22"/>
          <w:szCs w:val="22"/>
          <w:lang w:val="en-US"/>
        </w:rPr>
        <w:t>When</w:t>
      </w:r>
      <w:r w:rsidR="007F2FD4" w:rsidRPr="007F2FD4">
        <w:rPr>
          <w:rFonts w:ascii="Tahoma" w:hAnsi="Tahoma" w:cs="Tahoma"/>
          <w:color w:val="000000"/>
          <w:sz w:val="22"/>
          <w:szCs w:val="22"/>
          <w:lang w:val="en-US"/>
        </w:rPr>
        <w:t xml:space="preserve"> </w:t>
      </w:r>
      <w:r w:rsidR="007F2FD4">
        <w:rPr>
          <w:rFonts w:ascii="Tahoma" w:hAnsi="Tahoma" w:cs="Tahoma"/>
          <w:color w:val="000000"/>
          <w:sz w:val="22"/>
          <w:szCs w:val="22"/>
          <w:lang w:val="en-US"/>
        </w:rPr>
        <w:t>the</w:t>
      </w:r>
      <w:r w:rsidR="007F2FD4" w:rsidRPr="007F2FD4">
        <w:rPr>
          <w:rFonts w:ascii="Tahoma" w:hAnsi="Tahoma" w:cs="Tahoma"/>
          <w:color w:val="000000"/>
          <w:sz w:val="22"/>
          <w:szCs w:val="22"/>
          <w:lang w:val="en-US"/>
        </w:rPr>
        <w:t xml:space="preserve"> </w:t>
      </w:r>
      <w:r w:rsidR="007F2FD4">
        <w:rPr>
          <w:rFonts w:ascii="Tahoma" w:hAnsi="Tahoma" w:cs="Tahoma"/>
          <w:color w:val="000000"/>
          <w:sz w:val="22"/>
          <w:szCs w:val="22"/>
          <w:lang w:val="en-US"/>
        </w:rPr>
        <w:t>Trading</w:t>
      </w:r>
      <w:r w:rsidR="007F2FD4" w:rsidRPr="007F2FD4">
        <w:rPr>
          <w:rFonts w:ascii="Tahoma" w:hAnsi="Tahoma" w:cs="Tahoma"/>
          <w:color w:val="000000"/>
          <w:sz w:val="22"/>
          <w:szCs w:val="22"/>
          <w:lang w:val="en-US"/>
        </w:rPr>
        <w:t xml:space="preserve"> </w:t>
      </w:r>
      <w:r w:rsidR="007F2FD4">
        <w:rPr>
          <w:rFonts w:ascii="Tahoma" w:hAnsi="Tahoma" w:cs="Tahoma"/>
          <w:color w:val="000000"/>
          <w:sz w:val="22"/>
          <w:szCs w:val="22"/>
          <w:lang w:val="en-US"/>
        </w:rPr>
        <w:t>Member</w:t>
      </w:r>
      <w:r w:rsidR="007F2FD4" w:rsidRPr="007F2FD4">
        <w:rPr>
          <w:rFonts w:ascii="Tahoma" w:hAnsi="Tahoma" w:cs="Tahoma"/>
          <w:color w:val="000000"/>
          <w:sz w:val="22"/>
          <w:szCs w:val="22"/>
          <w:lang w:val="en-US"/>
        </w:rPr>
        <w:t xml:space="preserve"> </w:t>
      </w:r>
      <w:r w:rsidR="007F2FD4">
        <w:rPr>
          <w:rFonts w:ascii="Tahoma" w:hAnsi="Tahoma" w:cs="Tahoma"/>
          <w:color w:val="000000"/>
          <w:sz w:val="22"/>
          <w:szCs w:val="22"/>
          <w:lang w:val="en-US"/>
        </w:rPr>
        <w:t>uses</w:t>
      </w:r>
      <w:r w:rsidR="007F2FD4" w:rsidRPr="007F2FD4">
        <w:rPr>
          <w:rFonts w:ascii="Tahoma" w:hAnsi="Tahoma" w:cs="Tahoma"/>
          <w:color w:val="000000"/>
          <w:sz w:val="22"/>
          <w:szCs w:val="22"/>
          <w:lang w:val="en-US"/>
        </w:rPr>
        <w:t xml:space="preserve"> </w:t>
      </w:r>
      <w:r w:rsidR="007F2FD4">
        <w:rPr>
          <w:rFonts w:ascii="Tahoma" w:hAnsi="Tahoma" w:cs="Tahoma"/>
          <w:color w:val="000000"/>
          <w:sz w:val="22"/>
          <w:szCs w:val="22"/>
          <w:lang w:val="en-US"/>
        </w:rPr>
        <w:t>its</w:t>
      </w:r>
      <w:r w:rsidR="007F2FD4" w:rsidRPr="007F2FD4">
        <w:rPr>
          <w:rFonts w:ascii="Tahoma" w:hAnsi="Tahoma" w:cs="Tahoma"/>
          <w:color w:val="000000"/>
          <w:sz w:val="22"/>
          <w:szCs w:val="22"/>
          <w:lang w:val="en-US"/>
        </w:rPr>
        <w:t xml:space="preserve"> </w:t>
      </w:r>
      <w:r w:rsidR="007F2FD4">
        <w:rPr>
          <w:rFonts w:ascii="Tahoma" w:hAnsi="Tahoma" w:cs="Tahoma"/>
          <w:color w:val="000000"/>
          <w:sz w:val="22"/>
          <w:szCs w:val="22"/>
          <w:lang w:val="en-US"/>
        </w:rPr>
        <w:t>equipment</w:t>
      </w:r>
      <w:r w:rsidR="007F2FD4" w:rsidRPr="007F2FD4">
        <w:rPr>
          <w:rFonts w:ascii="Tahoma" w:hAnsi="Tahoma" w:cs="Tahoma"/>
          <w:color w:val="000000"/>
          <w:sz w:val="22"/>
          <w:szCs w:val="22"/>
          <w:lang w:val="en-US"/>
        </w:rPr>
        <w:t xml:space="preserve"> </w:t>
      </w:r>
      <w:r w:rsidR="007F2FD4">
        <w:rPr>
          <w:rFonts w:ascii="Tahoma" w:hAnsi="Tahoma" w:cs="Tahoma"/>
          <w:color w:val="000000"/>
          <w:sz w:val="22"/>
          <w:szCs w:val="22"/>
          <w:lang w:val="en-US"/>
        </w:rPr>
        <w:t>to</w:t>
      </w:r>
      <w:r w:rsidR="007F2FD4" w:rsidRPr="007F2FD4">
        <w:rPr>
          <w:rFonts w:ascii="Tahoma" w:hAnsi="Tahoma" w:cs="Tahoma"/>
          <w:color w:val="000000"/>
          <w:sz w:val="22"/>
          <w:szCs w:val="22"/>
          <w:lang w:val="en-US"/>
        </w:rPr>
        <w:t xml:space="preserve"> </w:t>
      </w:r>
      <w:r w:rsidR="007F2FD4">
        <w:rPr>
          <w:rFonts w:ascii="Tahoma" w:hAnsi="Tahoma" w:cs="Tahoma"/>
          <w:color w:val="000000"/>
          <w:sz w:val="22"/>
          <w:szCs w:val="22"/>
          <w:lang w:val="en-US"/>
        </w:rPr>
        <w:t>deal</w:t>
      </w:r>
      <w:r w:rsidR="007F2FD4" w:rsidRPr="007F2FD4">
        <w:rPr>
          <w:rFonts w:ascii="Tahoma" w:hAnsi="Tahoma" w:cs="Tahoma"/>
          <w:color w:val="000000"/>
          <w:sz w:val="22"/>
          <w:szCs w:val="22"/>
          <w:lang w:val="en-US"/>
        </w:rPr>
        <w:t xml:space="preserve"> </w:t>
      </w:r>
      <w:r w:rsidR="007F2FD4">
        <w:rPr>
          <w:rFonts w:ascii="Tahoma" w:hAnsi="Tahoma" w:cs="Tahoma"/>
          <w:color w:val="000000"/>
          <w:sz w:val="22"/>
          <w:szCs w:val="22"/>
          <w:lang w:val="en-US"/>
        </w:rPr>
        <w:t>with</w:t>
      </w:r>
      <w:r w:rsidR="007F2FD4" w:rsidRPr="007F2FD4">
        <w:rPr>
          <w:rFonts w:ascii="Tahoma" w:hAnsi="Tahoma" w:cs="Tahoma"/>
          <w:color w:val="000000"/>
          <w:sz w:val="22"/>
          <w:szCs w:val="22"/>
          <w:lang w:val="en-US"/>
        </w:rPr>
        <w:t xml:space="preserve"> </w:t>
      </w:r>
      <w:r w:rsidR="007F2FD4">
        <w:rPr>
          <w:rFonts w:ascii="Tahoma" w:hAnsi="Tahoma" w:cs="Tahoma"/>
          <w:color w:val="000000"/>
          <w:sz w:val="22"/>
          <w:szCs w:val="22"/>
          <w:lang w:val="en-US"/>
        </w:rPr>
        <w:t>the</w:t>
      </w:r>
      <w:r w:rsidR="007F2FD4" w:rsidRPr="007F2FD4">
        <w:rPr>
          <w:rFonts w:ascii="Tahoma" w:hAnsi="Tahoma" w:cs="Tahoma"/>
          <w:color w:val="000000"/>
          <w:sz w:val="22"/>
          <w:szCs w:val="22"/>
          <w:lang w:val="en-US"/>
        </w:rPr>
        <w:t xml:space="preserve"> </w:t>
      </w:r>
      <w:r w:rsidR="007F2FD4">
        <w:rPr>
          <w:rFonts w:ascii="Tahoma" w:hAnsi="Tahoma" w:cs="Tahoma"/>
          <w:color w:val="000000"/>
          <w:sz w:val="22"/>
          <w:szCs w:val="22"/>
          <w:lang w:val="en-US"/>
        </w:rPr>
        <w:t>Exchange</w:t>
      </w:r>
      <w:r w:rsidR="007F2FD4" w:rsidRPr="007F2FD4">
        <w:rPr>
          <w:rFonts w:ascii="Tahoma" w:hAnsi="Tahoma" w:cs="Tahoma"/>
          <w:color w:val="000000"/>
          <w:sz w:val="22"/>
          <w:szCs w:val="22"/>
          <w:lang w:val="en-US"/>
        </w:rPr>
        <w:t xml:space="preserve"> </w:t>
      </w:r>
      <w:r w:rsidR="007F2FD4">
        <w:rPr>
          <w:rFonts w:ascii="Tahoma" w:hAnsi="Tahoma" w:cs="Tahoma"/>
          <w:color w:val="000000"/>
          <w:sz w:val="22"/>
          <w:szCs w:val="22"/>
          <w:lang w:val="en-US"/>
        </w:rPr>
        <w:t>software</w:t>
      </w:r>
      <w:r w:rsidR="007F2FD4" w:rsidRPr="007F2FD4">
        <w:rPr>
          <w:rFonts w:ascii="Tahoma" w:hAnsi="Tahoma" w:cs="Tahoma"/>
          <w:color w:val="000000"/>
          <w:sz w:val="22"/>
          <w:szCs w:val="22"/>
          <w:lang w:val="en-US"/>
        </w:rPr>
        <w:t xml:space="preserve"> </w:t>
      </w:r>
      <w:r w:rsidR="007F2FD4">
        <w:rPr>
          <w:rFonts w:ascii="Tahoma" w:hAnsi="Tahoma" w:cs="Tahoma"/>
          <w:color w:val="000000"/>
          <w:sz w:val="22"/>
          <w:szCs w:val="22"/>
          <w:lang w:val="en-US"/>
        </w:rPr>
        <w:t>and</w:t>
      </w:r>
      <w:r w:rsidR="007F2FD4" w:rsidRPr="007F2FD4">
        <w:rPr>
          <w:rFonts w:ascii="Tahoma" w:hAnsi="Tahoma" w:cs="Tahoma"/>
          <w:color w:val="000000"/>
          <w:sz w:val="22"/>
          <w:szCs w:val="22"/>
          <w:lang w:val="en-US"/>
        </w:rPr>
        <w:t xml:space="preserve"> </w:t>
      </w:r>
      <w:r w:rsidR="007F2FD4">
        <w:rPr>
          <w:rFonts w:ascii="Tahoma" w:hAnsi="Tahoma" w:cs="Tahoma"/>
          <w:color w:val="000000"/>
          <w:sz w:val="22"/>
          <w:szCs w:val="22"/>
          <w:lang w:val="en-US"/>
        </w:rPr>
        <w:t>hardware</w:t>
      </w:r>
      <w:r w:rsidR="007F2FD4" w:rsidRPr="007F2FD4">
        <w:rPr>
          <w:rFonts w:ascii="Tahoma" w:hAnsi="Tahoma" w:cs="Tahoma"/>
          <w:color w:val="000000"/>
          <w:sz w:val="22"/>
          <w:szCs w:val="22"/>
          <w:lang w:val="en-US"/>
        </w:rPr>
        <w:t xml:space="preserve">, </w:t>
      </w:r>
      <w:r w:rsidR="007F2FD4">
        <w:rPr>
          <w:rFonts w:ascii="Tahoma" w:hAnsi="Tahoma" w:cs="Tahoma"/>
          <w:color w:val="000000"/>
          <w:sz w:val="22"/>
          <w:szCs w:val="22"/>
          <w:lang w:val="en-US"/>
        </w:rPr>
        <w:t>the</w:t>
      </w:r>
      <w:r w:rsidR="007F2FD4" w:rsidRPr="007F2FD4">
        <w:rPr>
          <w:rFonts w:ascii="Tahoma" w:hAnsi="Tahoma" w:cs="Tahoma"/>
          <w:color w:val="000000"/>
          <w:sz w:val="22"/>
          <w:szCs w:val="22"/>
          <w:lang w:val="en-US"/>
        </w:rPr>
        <w:t xml:space="preserve"> </w:t>
      </w:r>
      <w:r w:rsidR="00D825DE">
        <w:rPr>
          <w:rFonts w:ascii="Tahoma" w:hAnsi="Tahoma" w:cs="Tahoma"/>
          <w:color w:val="000000"/>
          <w:sz w:val="22"/>
          <w:szCs w:val="22"/>
          <w:lang w:val="en-US"/>
        </w:rPr>
        <w:t>Exchange</w:t>
      </w:r>
      <w:r w:rsidR="007F2FD4" w:rsidRPr="007F2FD4">
        <w:rPr>
          <w:rFonts w:ascii="Tahoma" w:hAnsi="Tahoma" w:cs="Tahoma"/>
          <w:color w:val="000000"/>
          <w:sz w:val="22"/>
          <w:szCs w:val="22"/>
          <w:lang w:val="en-US"/>
        </w:rPr>
        <w:t xml:space="preserve"> </w:t>
      </w:r>
      <w:r w:rsidR="007F2FD4">
        <w:rPr>
          <w:rFonts w:ascii="Tahoma" w:hAnsi="Tahoma" w:cs="Tahoma"/>
          <w:color w:val="000000"/>
          <w:sz w:val="22"/>
          <w:szCs w:val="22"/>
          <w:lang w:val="en-US"/>
        </w:rPr>
        <w:t>shall</w:t>
      </w:r>
      <w:r w:rsidR="007F2FD4" w:rsidRPr="007F2FD4">
        <w:rPr>
          <w:rFonts w:ascii="Tahoma" w:hAnsi="Tahoma" w:cs="Tahoma"/>
          <w:color w:val="000000"/>
          <w:sz w:val="22"/>
          <w:szCs w:val="22"/>
          <w:lang w:val="en-US"/>
        </w:rPr>
        <w:t xml:space="preserve"> </w:t>
      </w:r>
      <w:r w:rsidR="007F2FD4">
        <w:rPr>
          <w:rFonts w:ascii="Tahoma" w:hAnsi="Tahoma" w:cs="Tahoma"/>
          <w:color w:val="000000"/>
          <w:sz w:val="22"/>
          <w:szCs w:val="22"/>
          <w:lang w:val="en-US"/>
        </w:rPr>
        <w:t>take</w:t>
      </w:r>
      <w:r w:rsidR="007F2FD4" w:rsidRPr="007F2FD4">
        <w:rPr>
          <w:rFonts w:ascii="Tahoma" w:hAnsi="Tahoma" w:cs="Tahoma"/>
          <w:color w:val="000000"/>
          <w:sz w:val="22"/>
          <w:szCs w:val="22"/>
          <w:lang w:val="en-US"/>
        </w:rPr>
        <w:t xml:space="preserve"> </w:t>
      </w:r>
      <w:r w:rsidR="007F2FD4">
        <w:rPr>
          <w:rFonts w:ascii="Tahoma" w:hAnsi="Tahoma" w:cs="Tahoma"/>
          <w:color w:val="000000"/>
          <w:sz w:val="22"/>
          <w:szCs w:val="22"/>
          <w:lang w:val="en-US"/>
        </w:rPr>
        <w:t>all</w:t>
      </w:r>
      <w:r w:rsidR="007F2FD4" w:rsidRPr="007F2FD4">
        <w:rPr>
          <w:rFonts w:ascii="Tahoma" w:hAnsi="Tahoma" w:cs="Tahoma"/>
          <w:color w:val="000000"/>
          <w:sz w:val="22"/>
          <w:szCs w:val="22"/>
          <w:lang w:val="en-US"/>
        </w:rPr>
        <w:t xml:space="preserve"> </w:t>
      </w:r>
      <w:r w:rsidR="007F2FD4">
        <w:rPr>
          <w:rFonts w:ascii="Tahoma" w:hAnsi="Tahoma" w:cs="Tahoma"/>
          <w:color w:val="000000"/>
          <w:sz w:val="22"/>
          <w:szCs w:val="22"/>
          <w:lang w:val="en-US"/>
        </w:rPr>
        <w:t>reasonable</w:t>
      </w:r>
      <w:r w:rsidR="007F2FD4" w:rsidRPr="007F2FD4">
        <w:rPr>
          <w:rFonts w:ascii="Tahoma" w:hAnsi="Tahoma" w:cs="Tahoma"/>
          <w:color w:val="000000"/>
          <w:sz w:val="22"/>
          <w:szCs w:val="22"/>
          <w:lang w:val="en-US"/>
        </w:rPr>
        <w:t xml:space="preserve"> </w:t>
      </w:r>
      <w:r w:rsidR="007F2FD4">
        <w:rPr>
          <w:rFonts w:ascii="Tahoma" w:hAnsi="Tahoma" w:cs="Tahoma"/>
          <w:color w:val="000000"/>
          <w:sz w:val="22"/>
          <w:szCs w:val="22"/>
          <w:lang w:val="en-US"/>
        </w:rPr>
        <w:t>precautions</w:t>
      </w:r>
      <w:r w:rsidR="007F2FD4" w:rsidRPr="007F2FD4">
        <w:rPr>
          <w:rFonts w:ascii="Tahoma" w:hAnsi="Tahoma" w:cs="Tahoma"/>
          <w:color w:val="000000"/>
          <w:sz w:val="22"/>
          <w:szCs w:val="22"/>
          <w:lang w:val="en-US"/>
        </w:rPr>
        <w:t xml:space="preserve"> </w:t>
      </w:r>
      <w:r w:rsidR="007F2FD4">
        <w:rPr>
          <w:rFonts w:ascii="Tahoma" w:hAnsi="Tahoma" w:cs="Tahoma"/>
          <w:color w:val="000000"/>
          <w:sz w:val="22"/>
          <w:szCs w:val="22"/>
          <w:lang w:val="en-US"/>
        </w:rPr>
        <w:t>to</w:t>
      </w:r>
      <w:r w:rsidR="007F2FD4" w:rsidRPr="007F2FD4">
        <w:rPr>
          <w:rFonts w:ascii="Tahoma" w:hAnsi="Tahoma" w:cs="Tahoma"/>
          <w:color w:val="000000"/>
          <w:sz w:val="22"/>
          <w:szCs w:val="22"/>
          <w:lang w:val="en-US"/>
        </w:rPr>
        <w:t xml:space="preserve"> </w:t>
      </w:r>
      <w:r w:rsidR="007F2FD4">
        <w:rPr>
          <w:rFonts w:ascii="Tahoma" w:hAnsi="Tahoma" w:cs="Tahoma"/>
          <w:color w:val="000000"/>
          <w:sz w:val="22"/>
          <w:szCs w:val="22"/>
          <w:lang w:val="en-US"/>
        </w:rPr>
        <w:t>avoid</w:t>
      </w:r>
      <w:r w:rsidR="007F2FD4" w:rsidRPr="007F2FD4">
        <w:rPr>
          <w:rFonts w:ascii="Tahoma" w:hAnsi="Tahoma" w:cs="Tahoma"/>
          <w:color w:val="000000"/>
          <w:sz w:val="22"/>
          <w:szCs w:val="22"/>
          <w:lang w:val="en-US"/>
        </w:rPr>
        <w:t xml:space="preserve"> </w:t>
      </w:r>
      <w:r w:rsidR="007F2FD4">
        <w:rPr>
          <w:rFonts w:ascii="Tahoma" w:hAnsi="Tahoma" w:cs="Tahoma"/>
          <w:color w:val="000000"/>
          <w:sz w:val="22"/>
          <w:szCs w:val="22"/>
          <w:lang w:val="en-US"/>
        </w:rPr>
        <w:t>malware</w:t>
      </w:r>
      <w:r w:rsidR="007F2FD4" w:rsidRPr="007F2FD4">
        <w:rPr>
          <w:rFonts w:ascii="Tahoma" w:hAnsi="Tahoma" w:cs="Tahoma"/>
          <w:color w:val="000000"/>
          <w:sz w:val="22"/>
          <w:szCs w:val="22"/>
          <w:lang w:val="en-US"/>
        </w:rPr>
        <w:t xml:space="preserve"> </w:t>
      </w:r>
      <w:r w:rsidR="007F2FD4">
        <w:rPr>
          <w:rFonts w:ascii="Tahoma" w:hAnsi="Tahoma" w:cs="Tahoma"/>
          <w:color w:val="000000"/>
          <w:sz w:val="22"/>
          <w:szCs w:val="22"/>
          <w:lang w:val="en-US"/>
        </w:rPr>
        <w:t>infecting such equipment, and minimize the use of pub</w:t>
      </w:r>
      <w:r>
        <w:rPr>
          <w:rFonts w:ascii="Tahoma" w:hAnsi="Tahoma" w:cs="Tahoma"/>
          <w:color w:val="000000"/>
          <w:sz w:val="22"/>
          <w:szCs w:val="22"/>
          <w:lang w:val="en-US"/>
        </w:rPr>
        <w:t>l</w:t>
      </w:r>
      <w:r w:rsidR="007F2FD4">
        <w:rPr>
          <w:rFonts w:ascii="Tahoma" w:hAnsi="Tahoma" w:cs="Tahoma"/>
          <w:color w:val="000000"/>
          <w:sz w:val="22"/>
          <w:szCs w:val="22"/>
          <w:lang w:val="en-US"/>
        </w:rPr>
        <w:t>ic networ</w:t>
      </w:r>
      <w:r w:rsidR="00D654C7">
        <w:rPr>
          <w:rFonts w:ascii="Tahoma" w:hAnsi="Tahoma" w:cs="Tahoma"/>
          <w:color w:val="000000"/>
          <w:sz w:val="22"/>
          <w:szCs w:val="22"/>
          <w:lang w:val="en-US"/>
        </w:rPr>
        <w:t>k, and follow any other Rules of the Exchange</w:t>
      </w:r>
      <w:r w:rsidR="003A4577" w:rsidRPr="00D825DE">
        <w:rPr>
          <w:rFonts w:ascii="Tahoma" w:hAnsi="Tahoma" w:cs="Tahoma"/>
          <w:color w:val="000000"/>
          <w:sz w:val="22"/>
          <w:szCs w:val="22"/>
          <w:lang w:val="en-US"/>
        </w:rPr>
        <w:t>.</w:t>
      </w:r>
    </w:p>
    <w:p w14:paraId="472F8E71" w14:textId="2AFC42C9" w:rsidR="003A4577" w:rsidRPr="00D825DE" w:rsidRDefault="00753D7A" w:rsidP="00524F37">
      <w:pPr>
        <w:pStyle w:val="22"/>
        <w:overflowPunct/>
        <w:autoSpaceDE/>
        <w:autoSpaceDN/>
        <w:adjustRightInd/>
        <w:spacing w:beforeLines="60" w:before="144" w:afterLines="60" w:after="144"/>
        <w:ind w:firstLine="0"/>
        <w:textAlignment w:val="auto"/>
        <w:rPr>
          <w:rFonts w:ascii="Tahoma" w:hAnsi="Tahoma" w:cs="Tahoma"/>
          <w:color w:val="000000"/>
          <w:sz w:val="22"/>
          <w:szCs w:val="22"/>
          <w:lang w:val="en-US"/>
        </w:rPr>
      </w:pPr>
      <w:r>
        <w:rPr>
          <w:rFonts w:ascii="Tahoma" w:hAnsi="Tahoma" w:cs="Tahoma"/>
          <w:color w:val="000000"/>
          <w:sz w:val="22"/>
          <w:szCs w:val="22"/>
          <w:lang w:val="en-US"/>
        </w:rPr>
        <w:t>5.6. </w:t>
      </w:r>
      <w:r w:rsidR="00D02E7C">
        <w:rPr>
          <w:rFonts w:ascii="Tahoma" w:hAnsi="Tahoma" w:cs="Tahoma"/>
          <w:color w:val="000000"/>
          <w:sz w:val="22"/>
          <w:szCs w:val="22"/>
          <w:lang w:val="en-US"/>
        </w:rPr>
        <w:t>The</w:t>
      </w:r>
      <w:r w:rsidR="00D02E7C" w:rsidRPr="00D02E7C">
        <w:rPr>
          <w:rFonts w:ascii="Tahoma" w:hAnsi="Tahoma" w:cs="Tahoma"/>
          <w:color w:val="000000"/>
          <w:sz w:val="22"/>
          <w:szCs w:val="22"/>
          <w:lang w:val="en-US"/>
        </w:rPr>
        <w:t xml:space="preserve"> </w:t>
      </w:r>
      <w:r w:rsidR="00D02E7C">
        <w:rPr>
          <w:rFonts w:ascii="Tahoma" w:hAnsi="Tahoma" w:cs="Tahoma"/>
          <w:color w:val="000000"/>
          <w:sz w:val="22"/>
          <w:szCs w:val="22"/>
          <w:lang w:val="en-US"/>
        </w:rPr>
        <w:t>Exchange</w:t>
      </w:r>
      <w:r w:rsidR="00D02E7C" w:rsidRPr="00D02E7C">
        <w:rPr>
          <w:rFonts w:ascii="Tahoma" w:hAnsi="Tahoma" w:cs="Tahoma"/>
          <w:color w:val="000000"/>
          <w:sz w:val="22"/>
          <w:szCs w:val="22"/>
          <w:lang w:val="en-US"/>
        </w:rPr>
        <w:t xml:space="preserve"> </w:t>
      </w:r>
      <w:r w:rsidR="00D02E7C">
        <w:rPr>
          <w:rFonts w:ascii="Tahoma" w:hAnsi="Tahoma" w:cs="Tahoma"/>
          <w:color w:val="000000"/>
          <w:sz w:val="22"/>
          <w:szCs w:val="22"/>
          <w:lang w:val="en-US"/>
        </w:rPr>
        <w:t>shall</w:t>
      </w:r>
      <w:r w:rsidR="00D02E7C" w:rsidRPr="00D02E7C">
        <w:rPr>
          <w:rFonts w:ascii="Tahoma" w:hAnsi="Tahoma" w:cs="Tahoma"/>
          <w:color w:val="000000"/>
          <w:sz w:val="22"/>
          <w:szCs w:val="22"/>
          <w:lang w:val="en-US"/>
        </w:rPr>
        <w:t xml:space="preserve"> </w:t>
      </w:r>
      <w:r w:rsidR="00D02E7C">
        <w:rPr>
          <w:rFonts w:ascii="Tahoma" w:hAnsi="Tahoma" w:cs="Tahoma"/>
          <w:color w:val="000000"/>
          <w:sz w:val="22"/>
          <w:szCs w:val="22"/>
          <w:lang w:val="en-US"/>
        </w:rPr>
        <w:t>have</w:t>
      </w:r>
      <w:r w:rsidR="00D02E7C" w:rsidRPr="00D02E7C">
        <w:rPr>
          <w:rFonts w:ascii="Tahoma" w:hAnsi="Tahoma" w:cs="Tahoma"/>
          <w:color w:val="000000"/>
          <w:sz w:val="22"/>
          <w:szCs w:val="22"/>
          <w:lang w:val="en-US"/>
        </w:rPr>
        <w:t xml:space="preserve"> </w:t>
      </w:r>
      <w:r w:rsidR="00D02E7C">
        <w:rPr>
          <w:rFonts w:ascii="Tahoma" w:hAnsi="Tahoma" w:cs="Tahoma"/>
          <w:color w:val="000000"/>
          <w:sz w:val="22"/>
          <w:szCs w:val="22"/>
          <w:lang w:val="en-US"/>
        </w:rPr>
        <w:t>the</w:t>
      </w:r>
      <w:r w:rsidR="00D02E7C" w:rsidRPr="00D02E7C">
        <w:rPr>
          <w:rFonts w:ascii="Tahoma" w:hAnsi="Tahoma" w:cs="Tahoma"/>
          <w:color w:val="000000"/>
          <w:sz w:val="22"/>
          <w:szCs w:val="22"/>
          <w:lang w:val="en-US"/>
        </w:rPr>
        <w:t xml:space="preserve"> </w:t>
      </w:r>
      <w:r w:rsidR="00D02E7C">
        <w:rPr>
          <w:rFonts w:ascii="Tahoma" w:hAnsi="Tahoma" w:cs="Tahoma"/>
          <w:color w:val="000000"/>
          <w:sz w:val="22"/>
          <w:szCs w:val="22"/>
          <w:lang w:val="en-US"/>
        </w:rPr>
        <w:t>right</w:t>
      </w:r>
      <w:r w:rsidR="00D02E7C" w:rsidRPr="00D02E7C">
        <w:rPr>
          <w:rFonts w:ascii="Tahoma" w:hAnsi="Tahoma" w:cs="Tahoma"/>
          <w:color w:val="000000"/>
          <w:sz w:val="22"/>
          <w:szCs w:val="22"/>
          <w:lang w:val="en-US"/>
        </w:rPr>
        <w:t xml:space="preserve"> </w:t>
      </w:r>
      <w:r w:rsidR="00D02E7C">
        <w:rPr>
          <w:rFonts w:ascii="Tahoma" w:hAnsi="Tahoma" w:cs="Tahoma"/>
          <w:color w:val="000000"/>
          <w:sz w:val="22"/>
          <w:szCs w:val="22"/>
          <w:lang w:val="en-US"/>
        </w:rPr>
        <w:t>to</w:t>
      </w:r>
      <w:r w:rsidR="00D02E7C" w:rsidRPr="00D02E7C">
        <w:rPr>
          <w:rFonts w:ascii="Tahoma" w:hAnsi="Tahoma" w:cs="Tahoma"/>
          <w:color w:val="000000"/>
          <w:sz w:val="22"/>
          <w:szCs w:val="22"/>
          <w:lang w:val="en-US"/>
        </w:rPr>
        <w:t xml:space="preserve"> </w:t>
      </w:r>
      <w:r w:rsidR="00D02E7C">
        <w:rPr>
          <w:rFonts w:ascii="Tahoma" w:hAnsi="Tahoma" w:cs="Tahoma"/>
          <w:color w:val="000000"/>
          <w:sz w:val="22"/>
          <w:szCs w:val="22"/>
          <w:lang w:val="en-US"/>
        </w:rPr>
        <w:t>produce</w:t>
      </w:r>
      <w:r w:rsidR="00D02E7C" w:rsidRPr="00D02E7C">
        <w:rPr>
          <w:rFonts w:ascii="Tahoma" w:hAnsi="Tahoma" w:cs="Tahoma"/>
          <w:color w:val="000000"/>
          <w:sz w:val="22"/>
          <w:szCs w:val="22"/>
          <w:lang w:val="en-US"/>
        </w:rPr>
        <w:t xml:space="preserve"> </w:t>
      </w:r>
      <w:r w:rsidR="00D02E7C">
        <w:rPr>
          <w:rFonts w:ascii="Tahoma" w:hAnsi="Tahoma" w:cs="Tahoma"/>
          <w:color w:val="000000"/>
          <w:sz w:val="22"/>
          <w:szCs w:val="22"/>
          <w:lang w:val="en-US"/>
        </w:rPr>
        <w:t>on</w:t>
      </w:r>
      <w:r w:rsidR="00D02E7C" w:rsidRPr="00D02E7C">
        <w:rPr>
          <w:rFonts w:ascii="Tahoma" w:hAnsi="Tahoma" w:cs="Tahoma"/>
          <w:color w:val="000000"/>
          <w:sz w:val="22"/>
          <w:szCs w:val="22"/>
          <w:lang w:val="en-US"/>
        </w:rPr>
        <w:t xml:space="preserve"> </w:t>
      </w:r>
      <w:r w:rsidR="00D02E7C">
        <w:rPr>
          <w:rFonts w:ascii="Tahoma" w:hAnsi="Tahoma" w:cs="Tahoma"/>
          <w:color w:val="000000"/>
          <w:sz w:val="22"/>
          <w:szCs w:val="22"/>
          <w:lang w:val="en-US"/>
        </w:rPr>
        <w:t>paper</w:t>
      </w:r>
      <w:r w:rsidR="00D02E7C" w:rsidRPr="00D02E7C">
        <w:rPr>
          <w:rFonts w:ascii="Tahoma" w:hAnsi="Tahoma" w:cs="Tahoma"/>
          <w:color w:val="000000"/>
          <w:sz w:val="22"/>
          <w:szCs w:val="22"/>
          <w:lang w:val="en-US"/>
        </w:rPr>
        <w:t xml:space="preserve"> </w:t>
      </w:r>
      <w:r w:rsidR="00D02E7C">
        <w:rPr>
          <w:rFonts w:ascii="Tahoma" w:hAnsi="Tahoma" w:cs="Tahoma"/>
          <w:color w:val="000000"/>
          <w:sz w:val="22"/>
          <w:szCs w:val="22"/>
          <w:lang w:val="en-US"/>
        </w:rPr>
        <w:t>an</w:t>
      </w:r>
      <w:r w:rsidR="00D02E7C" w:rsidRPr="00D02E7C">
        <w:rPr>
          <w:rFonts w:ascii="Tahoma" w:hAnsi="Tahoma" w:cs="Tahoma"/>
          <w:color w:val="000000"/>
          <w:sz w:val="22"/>
          <w:szCs w:val="22"/>
          <w:lang w:val="en-US"/>
        </w:rPr>
        <w:t xml:space="preserve"> </w:t>
      </w:r>
      <w:r w:rsidR="00D02E7C">
        <w:rPr>
          <w:rFonts w:ascii="Tahoma" w:hAnsi="Tahoma" w:cs="Tahoma"/>
          <w:color w:val="000000"/>
          <w:sz w:val="22"/>
          <w:szCs w:val="22"/>
          <w:lang w:val="en-US"/>
        </w:rPr>
        <w:t>equivalent</w:t>
      </w:r>
      <w:r w:rsidR="00D02E7C" w:rsidRPr="00D02E7C">
        <w:rPr>
          <w:rFonts w:ascii="Tahoma" w:hAnsi="Tahoma" w:cs="Tahoma"/>
          <w:color w:val="000000"/>
          <w:sz w:val="22"/>
          <w:szCs w:val="22"/>
          <w:lang w:val="en-US"/>
        </w:rPr>
        <w:t xml:space="preserve"> </w:t>
      </w:r>
      <w:r w:rsidR="00D02E7C">
        <w:rPr>
          <w:rFonts w:ascii="Tahoma" w:hAnsi="Tahoma" w:cs="Tahoma"/>
          <w:color w:val="000000"/>
          <w:sz w:val="22"/>
          <w:szCs w:val="22"/>
          <w:lang w:val="en-US"/>
        </w:rPr>
        <w:t>of</w:t>
      </w:r>
      <w:r w:rsidR="00D02E7C" w:rsidRPr="00D02E7C">
        <w:rPr>
          <w:rFonts w:ascii="Tahoma" w:hAnsi="Tahoma" w:cs="Tahoma"/>
          <w:color w:val="000000"/>
          <w:sz w:val="22"/>
          <w:szCs w:val="22"/>
          <w:lang w:val="en-US"/>
        </w:rPr>
        <w:t xml:space="preserve"> </w:t>
      </w:r>
      <w:r w:rsidR="00D02E7C">
        <w:rPr>
          <w:rFonts w:ascii="Tahoma" w:hAnsi="Tahoma" w:cs="Tahoma"/>
          <w:color w:val="000000"/>
          <w:sz w:val="22"/>
          <w:szCs w:val="22"/>
          <w:lang w:val="en-US"/>
        </w:rPr>
        <w:t>the</w:t>
      </w:r>
      <w:r w:rsidR="00D02E7C" w:rsidRPr="00D02E7C">
        <w:rPr>
          <w:rFonts w:ascii="Tahoma" w:hAnsi="Tahoma" w:cs="Tahoma"/>
          <w:color w:val="000000"/>
          <w:sz w:val="22"/>
          <w:szCs w:val="22"/>
          <w:lang w:val="en-US"/>
        </w:rPr>
        <w:t xml:space="preserve"> </w:t>
      </w:r>
      <w:r w:rsidR="00D02E7C">
        <w:rPr>
          <w:rFonts w:ascii="Tahoma" w:hAnsi="Tahoma" w:cs="Tahoma"/>
          <w:color w:val="000000"/>
          <w:sz w:val="22"/>
          <w:szCs w:val="22"/>
          <w:lang w:val="en-US"/>
        </w:rPr>
        <w:t>Instruction</w:t>
      </w:r>
      <w:r w:rsidR="00D02E7C" w:rsidRPr="00D02E7C">
        <w:rPr>
          <w:rFonts w:ascii="Tahoma" w:hAnsi="Tahoma" w:cs="Tahoma"/>
          <w:color w:val="000000"/>
          <w:sz w:val="22"/>
          <w:szCs w:val="22"/>
          <w:lang w:val="en-US"/>
        </w:rPr>
        <w:t xml:space="preserve"> </w:t>
      </w:r>
      <w:r w:rsidR="00D02E7C">
        <w:rPr>
          <w:rFonts w:ascii="Tahoma" w:hAnsi="Tahoma" w:cs="Tahoma"/>
          <w:color w:val="000000"/>
          <w:sz w:val="22"/>
          <w:szCs w:val="22"/>
          <w:lang w:val="en-US"/>
        </w:rPr>
        <w:t>or</w:t>
      </w:r>
      <w:r w:rsidR="00D02E7C" w:rsidRPr="00D02E7C">
        <w:rPr>
          <w:rFonts w:ascii="Tahoma" w:hAnsi="Tahoma" w:cs="Tahoma"/>
          <w:color w:val="000000"/>
          <w:sz w:val="22"/>
          <w:szCs w:val="22"/>
          <w:lang w:val="en-US"/>
        </w:rPr>
        <w:t xml:space="preserve"> </w:t>
      </w:r>
      <w:r w:rsidR="00D02E7C">
        <w:rPr>
          <w:rFonts w:ascii="Tahoma" w:hAnsi="Tahoma" w:cs="Tahoma"/>
          <w:color w:val="000000"/>
          <w:sz w:val="22"/>
          <w:szCs w:val="22"/>
          <w:lang w:val="en-US"/>
        </w:rPr>
        <w:t>any</w:t>
      </w:r>
      <w:r w:rsidR="00D02E7C" w:rsidRPr="00D02E7C">
        <w:rPr>
          <w:rFonts w:ascii="Tahoma" w:hAnsi="Tahoma" w:cs="Tahoma"/>
          <w:color w:val="000000"/>
          <w:sz w:val="22"/>
          <w:szCs w:val="22"/>
          <w:lang w:val="en-US"/>
        </w:rPr>
        <w:t xml:space="preserve"> </w:t>
      </w:r>
      <w:r w:rsidR="00D02E7C">
        <w:rPr>
          <w:rFonts w:ascii="Tahoma" w:hAnsi="Tahoma" w:cs="Tahoma"/>
          <w:color w:val="000000"/>
          <w:sz w:val="22"/>
          <w:szCs w:val="22"/>
          <w:lang w:val="en-US"/>
        </w:rPr>
        <w:t>other</w:t>
      </w:r>
      <w:r w:rsidR="00D02E7C" w:rsidRPr="00D02E7C">
        <w:rPr>
          <w:rFonts w:ascii="Tahoma" w:hAnsi="Tahoma" w:cs="Tahoma"/>
          <w:color w:val="000000"/>
          <w:sz w:val="22"/>
          <w:szCs w:val="22"/>
          <w:lang w:val="en-US"/>
        </w:rPr>
        <w:t xml:space="preserve"> </w:t>
      </w:r>
      <w:r w:rsidR="00D02E7C">
        <w:rPr>
          <w:rFonts w:ascii="Tahoma" w:hAnsi="Tahoma" w:cs="Tahoma"/>
          <w:color w:val="000000"/>
          <w:sz w:val="22"/>
          <w:szCs w:val="22"/>
          <w:lang w:val="en-US"/>
        </w:rPr>
        <w:t>document</w:t>
      </w:r>
      <w:r w:rsidR="00D02E7C" w:rsidRPr="00D02E7C">
        <w:rPr>
          <w:rFonts w:ascii="Tahoma" w:hAnsi="Tahoma" w:cs="Tahoma"/>
          <w:color w:val="000000"/>
          <w:sz w:val="22"/>
          <w:szCs w:val="22"/>
          <w:lang w:val="en-US"/>
        </w:rPr>
        <w:t xml:space="preserve">, </w:t>
      </w:r>
      <w:r w:rsidR="00D02E7C">
        <w:rPr>
          <w:rFonts w:ascii="Tahoma" w:hAnsi="Tahoma" w:cs="Tahoma"/>
          <w:color w:val="000000"/>
          <w:sz w:val="22"/>
          <w:szCs w:val="22"/>
          <w:lang w:val="en-US"/>
        </w:rPr>
        <w:t>submitted</w:t>
      </w:r>
      <w:r w:rsidR="00D02E7C" w:rsidRPr="00D02E7C">
        <w:rPr>
          <w:rFonts w:ascii="Tahoma" w:hAnsi="Tahoma" w:cs="Tahoma"/>
          <w:color w:val="000000"/>
          <w:sz w:val="22"/>
          <w:szCs w:val="22"/>
          <w:lang w:val="en-US"/>
        </w:rPr>
        <w:t xml:space="preserve"> </w:t>
      </w:r>
      <w:r w:rsidR="00D02E7C">
        <w:rPr>
          <w:rFonts w:ascii="Tahoma" w:hAnsi="Tahoma" w:cs="Tahoma"/>
          <w:color w:val="000000"/>
          <w:sz w:val="22"/>
          <w:szCs w:val="22"/>
          <w:lang w:val="en-US"/>
        </w:rPr>
        <w:t>by</w:t>
      </w:r>
      <w:r w:rsidR="00D02E7C" w:rsidRPr="00D02E7C">
        <w:rPr>
          <w:rFonts w:ascii="Tahoma" w:hAnsi="Tahoma" w:cs="Tahoma"/>
          <w:color w:val="000000"/>
          <w:sz w:val="22"/>
          <w:szCs w:val="22"/>
          <w:lang w:val="en-US"/>
        </w:rPr>
        <w:t xml:space="preserve"> </w:t>
      </w:r>
      <w:r w:rsidR="00D02E7C">
        <w:rPr>
          <w:rFonts w:ascii="Tahoma" w:hAnsi="Tahoma" w:cs="Tahoma"/>
          <w:color w:val="000000"/>
          <w:sz w:val="22"/>
          <w:szCs w:val="22"/>
          <w:lang w:val="en-US"/>
        </w:rPr>
        <w:t>a Trading</w:t>
      </w:r>
      <w:r w:rsidR="00D02E7C" w:rsidRPr="00D02E7C">
        <w:rPr>
          <w:rFonts w:ascii="Tahoma" w:hAnsi="Tahoma" w:cs="Tahoma"/>
          <w:color w:val="000000"/>
          <w:sz w:val="22"/>
          <w:szCs w:val="22"/>
          <w:lang w:val="en-US"/>
        </w:rPr>
        <w:t xml:space="preserve"> </w:t>
      </w:r>
      <w:r w:rsidR="00D02E7C">
        <w:rPr>
          <w:rFonts w:ascii="Tahoma" w:hAnsi="Tahoma" w:cs="Tahoma"/>
          <w:color w:val="000000"/>
          <w:sz w:val="22"/>
          <w:szCs w:val="22"/>
          <w:lang w:val="en-US"/>
        </w:rPr>
        <w:t>Member seeking to register its client</w:t>
      </w:r>
      <w:r w:rsidR="003A4577" w:rsidRPr="00D825DE">
        <w:rPr>
          <w:rFonts w:ascii="Tahoma" w:hAnsi="Tahoma" w:cs="Tahoma"/>
          <w:color w:val="000000"/>
          <w:sz w:val="22"/>
          <w:szCs w:val="22"/>
          <w:lang w:val="en-US"/>
        </w:rPr>
        <w:t>.</w:t>
      </w:r>
    </w:p>
    <w:p w14:paraId="0678705A" w14:textId="6B71EB31" w:rsidR="003A4577" w:rsidRPr="00D825DE" w:rsidRDefault="00753D7A" w:rsidP="00524F37">
      <w:pPr>
        <w:pStyle w:val="22"/>
        <w:overflowPunct/>
        <w:autoSpaceDE/>
        <w:autoSpaceDN/>
        <w:adjustRightInd/>
        <w:spacing w:beforeLines="60" w:before="144" w:afterLines="60" w:after="144"/>
        <w:ind w:firstLine="0"/>
        <w:textAlignment w:val="auto"/>
        <w:rPr>
          <w:rFonts w:ascii="Tahoma" w:hAnsi="Tahoma" w:cs="Tahoma"/>
          <w:color w:val="000000"/>
          <w:sz w:val="22"/>
          <w:szCs w:val="22"/>
          <w:lang w:val="en-US"/>
        </w:rPr>
      </w:pPr>
      <w:r>
        <w:rPr>
          <w:rFonts w:ascii="Tahoma" w:hAnsi="Tahoma" w:cs="Tahoma"/>
          <w:color w:val="000000"/>
          <w:sz w:val="22"/>
          <w:szCs w:val="22"/>
          <w:lang w:val="en-US"/>
        </w:rPr>
        <w:t>5.7. </w:t>
      </w:r>
      <w:r w:rsidR="00216266">
        <w:rPr>
          <w:rFonts w:ascii="Tahoma" w:hAnsi="Tahoma" w:cs="Tahoma"/>
          <w:color w:val="000000"/>
          <w:sz w:val="22"/>
          <w:szCs w:val="22"/>
          <w:lang w:val="en-US"/>
        </w:rPr>
        <w:t>Technical</w:t>
      </w:r>
      <w:r w:rsidR="00216266" w:rsidRPr="00216266">
        <w:rPr>
          <w:rFonts w:ascii="Tahoma" w:hAnsi="Tahoma" w:cs="Tahoma"/>
          <w:color w:val="000000"/>
          <w:sz w:val="22"/>
          <w:szCs w:val="22"/>
          <w:lang w:val="en-US"/>
        </w:rPr>
        <w:t xml:space="preserve"> </w:t>
      </w:r>
      <w:r w:rsidR="00216266">
        <w:rPr>
          <w:rFonts w:ascii="Tahoma" w:hAnsi="Tahoma" w:cs="Tahoma"/>
          <w:color w:val="000000"/>
          <w:sz w:val="22"/>
          <w:szCs w:val="22"/>
          <w:lang w:val="en-US"/>
        </w:rPr>
        <w:t>support and settlement of conflicts</w:t>
      </w:r>
      <w:r w:rsidR="003A4577" w:rsidRPr="00D825DE">
        <w:rPr>
          <w:rFonts w:ascii="Tahoma" w:hAnsi="Tahoma" w:cs="Tahoma"/>
          <w:color w:val="000000"/>
          <w:sz w:val="22"/>
          <w:szCs w:val="22"/>
          <w:lang w:val="en-US"/>
        </w:rPr>
        <w:t>:</w:t>
      </w:r>
    </w:p>
    <w:p w14:paraId="557AE45E" w14:textId="54625D7E" w:rsidR="003A4577" w:rsidRPr="00D825DE" w:rsidRDefault="00753D7A" w:rsidP="003A4577">
      <w:pPr>
        <w:overflowPunct/>
        <w:autoSpaceDE/>
        <w:autoSpaceDN/>
        <w:adjustRightInd/>
        <w:spacing w:beforeLines="60" w:before="144" w:afterLines="60" w:after="144"/>
        <w:jc w:val="both"/>
        <w:textAlignment w:val="auto"/>
        <w:rPr>
          <w:rFonts w:ascii="Tahoma" w:hAnsi="Tahoma" w:cs="Tahoma"/>
          <w:color w:val="000000"/>
          <w:sz w:val="22"/>
          <w:szCs w:val="22"/>
          <w:lang w:val="en-US"/>
        </w:rPr>
      </w:pPr>
      <w:r>
        <w:rPr>
          <w:rFonts w:ascii="Tahoma" w:hAnsi="Tahoma" w:cs="Tahoma"/>
          <w:color w:val="000000"/>
          <w:sz w:val="22"/>
          <w:szCs w:val="22"/>
          <w:lang w:val="en-US"/>
        </w:rPr>
        <w:t>5</w:t>
      </w:r>
      <w:r w:rsidR="003A4577" w:rsidRPr="00D825DE">
        <w:rPr>
          <w:rFonts w:ascii="Tahoma" w:hAnsi="Tahoma" w:cs="Tahoma"/>
          <w:color w:val="000000"/>
          <w:sz w:val="22"/>
          <w:szCs w:val="22"/>
          <w:lang w:val="en-US"/>
        </w:rPr>
        <w:t>.</w:t>
      </w:r>
      <w:r>
        <w:rPr>
          <w:rFonts w:ascii="Tahoma" w:hAnsi="Tahoma" w:cs="Tahoma"/>
          <w:color w:val="000000"/>
          <w:sz w:val="22"/>
          <w:szCs w:val="22"/>
          <w:lang w:val="en-US"/>
        </w:rPr>
        <w:t>7.</w:t>
      </w:r>
      <w:r w:rsidR="003A4577" w:rsidRPr="00D825DE">
        <w:rPr>
          <w:rFonts w:ascii="Tahoma" w:hAnsi="Tahoma" w:cs="Tahoma"/>
          <w:color w:val="000000"/>
          <w:sz w:val="22"/>
          <w:szCs w:val="22"/>
          <w:lang w:val="en-US"/>
        </w:rPr>
        <w:t>1. </w:t>
      </w:r>
      <w:r w:rsidR="007664AA" w:rsidRPr="007664AA">
        <w:rPr>
          <w:rFonts w:ascii="Tahoma" w:hAnsi="Tahoma" w:cs="Tahoma"/>
          <w:color w:val="000000"/>
          <w:sz w:val="22"/>
          <w:szCs w:val="22"/>
          <w:lang w:val="en-GB"/>
        </w:rPr>
        <w:t xml:space="preserve">In the event of a conflict situation, </w:t>
      </w:r>
      <w:r w:rsidR="007F2FD4">
        <w:rPr>
          <w:rFonts w:ascii="Tahoma" w:hAnsi="Tahoma" w:cs="Tahoma"/>
          <w:color w:val="000000"/>
          <w:sz w:val="22"/>
          <w:szCs w:val="22"/>
          <w:lang w:val="en-GB"/>
        </w:rPr>
        <w:t>the</w:t>
      </w:r>
      <w:r w:rsidR="007664AA" w:rsidRPr="007664AA">
        <w:rPr>
          <w:rFonts w:ascii="Tahoma" w:hAnsi="Tahoma" w:cs="Tahoma"/>
          <w:color w:val="000000"/>
          <w:sz w:val="22"/>
          <w:szCs w:val="22"/>
          <w:lang w:val="en-GB"/>
        </w:rPr>
        <w:t xml:space="preserve"> Trading Member shall immediately but not later than within three</w:t>
      </w:r>
      <w:r w:rsidR="007664AA">
        <w:rPr>
          <w:rFonts w:ascii="Tahoma" w:hAnsi="Tahoma" w:cs="Tahoma"/>
          <w:color w:val="000000"/>
          <w:sz w:val="22"/>
          <w:szCs w:val="22"/>
          <w:lang w:val="en-GB"/>
        </w:rPr>
        <w:t xml:space="preserve"> (3)</w:t>
      </w:r>
      <w:r w:rsidR="007664AA" w:rsidRPr="007664AA">
        <w:rPr>
          <w:rFonts w:ascii="Tahoma" w:hAnsi="Tahoma" w:cs="Tahoma"/>
          <w:color w:val="000000"/>
          <w:sz w:val="22"/>
          <w:szCs w:val="22"/>
          <w:lang w:val="en-GB"/>
        </w:rPr>
        <w:t xml:space="preserve"> working days or shorter time after the occurrence of such conflict situation, notify the Moscow Exchange about the assumed co</w:t>
      </w:r>
      <w:r w:rsidR="007664AA">
        <w:rPr>
          <w:rFonts w:ascii="Tahoma" w:hAnsi="Tahoma" w:cs="Tahoma"/>
          <w:color w:val="000000"/>
          <w:sz w:val="22"/>
          <w:szCs w:val="22"/>
          <w:lang w:val="en-GB"/>
        </w:rPr>
        <w:t xml:space="preserve">nflict situation (hereinafter, the </w:t>
      </w:r>
      <w:r w:rsidR="007664AA" w:rsidRPr="007664AA">
        <w:rPr>
          <w:rFonts w:ascii="Tahoma" w:hAnsi="Tahoma" w:cs="Tahoma"/>
          <w:color w:val="000000"/>
          <w:sz w:val="22"/>
          <w:szCs w:val="22"/>
          <w:lang w:val="en-GB"/>
        </w:rPr>
        <w:t>Notice)</w:t>
      </w:r>
      <w:r w:rsidR="003A4577" w:rsidRPr="00D825DE">
        <w:rPr>
          <w:rFonts w:ascii="Tahoma" w:hAnsi="Tahoma" w:cs="Tahoma"/>
          <w:color w:val="000000"/>
          <w:sz w:val="22"/>
          <w:szCs w:val="22"/>
          <w:lang w:val="en-US"/>
        </w:rPr>
        <w:t>.</w:t>
      </w:r>
    </w:p>
    <w:p w14:paraId="6697C269" w14:textId="5CA998B1" w:rsidR="003A4577" w:rsidRPr="00D825DE" w:rsidRDefault="00753D7A" w:rsidP="003A4577">
      <w:pPr>
        <w:overflowPunct/>
        <w:autoSpaceDE/>
        <w:autoSpaceDN/>
        <w:adjustRightInd/>
        <w:spacing w:beforeLines="60" w:before="144" w:afterLines="60" w:after="144"/>
        <w:jc w:val="both"/>
        <w:textAlignment w:val="auto"/>
        <w:rPr>
          <w:rFonts w:ascii="Tahoma" w:hAnsi="Tahoma" w:cs="Tahoma"/>
          <w:color w:val="000000"/>
          <w:sz w:val="22"/>
          <w:szCs w:val="22"/>
          <w:lang w:val="en-US"/>
        </w:rPr>
      </w:pPr>
      <w:r>
        <w:rPr>
          <w:rFonts w:ascii="Tahoma" w:hAnsi="Tahoma" w:cs="Tahoma"/>
          <w:color w:val="000000"/>
          <w:sz w:val="22"/>
          <w:szCs w:val="22"/>
          <w:lang w:val="en-US"/>
        </w:rPr>
        <w:t>5</w:t>
      </w:r>
      <w:r w:rsidR="003A4577" w:rsidRPr="00D825DE">
        <w:rPr>
          <w:rFonts w:ascii="Tahoma" w:hAnsi="Tahoma" w:cs="Tahoma"/>
          <w:color w:val="000000"/>
          <w:sz w:val="22"/>
          <w:szCs w:val="22"/>
          <w:lang w:val="en-US"/>
        </w:rPr>
        <w:t>.</w:t>
      </w:r>
      <w:r>
        <w:rPr>
          <w:rFonts w:ascii="Tahoma" w:hAnsi="Tahoma" w:cs="Tahoma"/>
          <w:color w:val="000000"/>
          <w:sz w:val="22"/>
          <w:szCs w:val="22"/>
          <w:lang w:val="en-US"/>
        </w:rPr>
        <w:t>7.</w:t>
      </w:r>
      <w:r w:rsidR="003A4577" w:rsidRPr="00D825DE">
        <w:rPr>
          <w:rFonts w:ascii="Tahoma" w:hAnsi="Tahoma" w:cs="Tahoma"/>
          <w:color w:val="000000"/>
          <w:sz w:val="22"/>
          <w:szCs w:val="22"/>
          <w:lang w:val="en-US"/>
        </w:rPr>
        <w:t>2. </w:t>
      </w:r>
      <w:r w:rsidR="00216266">
        <w:rPr>
          <w:rFonts w:ascii="Tahoma" w:hAnsi="Tahoma" w:cs="Tahoma"/>
          <w:color w:val="000000"/>
          <w:sz w:val="22"/>
          <w:szCs w:val="22"/>
          <w:lang w:val="en-US"/>
        </w:rPr>
        <w:t>T</w:t>
      </w:r>
      <w:r w:rsidR="00216266" w:rsidRPr="00216266">
        <w:rPr>
          <w:rFonts w:ascii="Tahoma" w:hAnsi="Tahoma" w:cs="Tahoma"/>
          <w:color w:val="000000"/>
          <w:sz w:val="22"/>
          <w:szCs w:val="22"/>
          <w:lang w:val="en-GB"/>
        </w:rPr>
        <w:t xml:space="preserve">he Notice shall include information on the substance of the conflict situation and circumstances which, according to the </w:t>
      </w:r>
      <w:r w:rsidR="007664AA">
        <w:rPr>
          <w:rFonts w:ascii="Tahoma" w:hAnsi="Tahoma" w:cs="Tahoma"/>
          <w:color w:val="000000"/>
          <w:sz w:val="22"/>
          <w:szCs w:val="22"/>
          <w:lang w:val="en-GB"/>
        </w:rPr>
        <w:t>Trading Member</w:t>
      </w:r>
      <w:r w:rsidR="00216266" w:rsidRPr="00216266">
        <w:rPr>
          <w:rFonts w:ascii="Tahoma" w:hAnsi="Tahoma" w:cs="Tahoma"/>
          <w:color w:val="000000"/>
          <w:sz w:val="22"/>
          <w:szCs w:val="22"/>
          <w:lang w:val="en-GB"/>
        </w:rPr>
        <w:t xml:space="preserve">, indicate the existence of </w:t>
      </w:r>
      <w:r w:rsidR="00216266">
        <w:rPr>
          <w:rFonts w:ascii="Tahoma" w:hAnsi="Tahoma" w:cs="Tahoma"/>
          <w:color w:val="000000"/>
          <w:sz w:val="22"/>
          <w:szCs w:val="22"/>
          <w:lang w:val="en-GB"/>
        </w:rPr>
        <w:t>a conflict situation and the contact name/details</w:t>
      </w:r>
      <w:r w:rsidR="00216266" w:rsidRPr="00216266">
        <w:rPr>
          <w:rFonts w:ascii="Tahoma" w:hAnsi="Tahoma" w:cs="Tahoma"/>
          <w:color w:val="000000"/>
          <w:sz w:val="22"/>
          <w:szCs w:val="22"/>
          <w:lang w:val="en-GB"/>
        </w:rPr>
        <w:t>. The Notice shall be drawn up in writing and sent by courier or other means providing proof of delivery of correspondence to the addressee</w:t>
      </w:r>
      <w:r w:rsidR="003A4577" w:rsidRPr="00D825DE">
        <w:rPr>
          <w:rFonts w:ascii="Tahoma" w:hAnsi="Tahoma" w:cs="Tahoma"/>
          <w:color w:val="000000"/>
          <w:sz w:val="22"/>
          <w:szCs w:val="22"/>
          <w:lang w:val="en-US"/>
        </w:rPr>
        <w:t>.</w:t>
      </w:r>
    </w:p>
    <w:p w14:paraId="670A354C" w14:textId="7153AA0C" w:rsidR="003A4577" w:rsidRPr="00D825DE" w:rsidRDefault="00753D7A" w:rsidP="003A4577">
      <w:pPr>
        <w:overflowPunct/>
        <w:autoSpaceDE/>
        <w:autoSpaceDN/>
        <w:adjustRightInd/>
        <w:spacing w:beforeLines="60" w:before="144" w:afterLines="60" w:after="144"/>
        <w:jc w:val="both"/>
        <w:textAlignment w:val="auto"/>
        <w:rPr>
          <w:rFonts w:ascii="Tahoma" w:hAnsi="Tahoma" w:cs="Tahoma"/>
          <w:color w:val="000000"/>
          <w:sz w:val="22"/>
          <w:szCs w:val="22"/>
          <w:lang w:val="en-US"/>
        </w:rPr>
      </w:pPr>
      <w:r>
        <w:rPr>
          <w:rFonts w:ascii="Tahoma" w:hAnsi="Tahoma" w:cs="Tahoma"/>
          <w:color w:val="000000"/>
          <w:sz w:val="22"/>
          <w:szCs w:val="22"/>
          <w:lang w:val="en-US"/>
        </w:rPr>
        <w:t>5.7</w:t>
      </w:r>
      <w:r w:rsidR="003A4577" w:rsidRPr="00D825DE">
        <w:rPr>
          <w:rFonts w:ascii="Tahoma" w:hAnsi="Tahoma" w:cs="Tahoma"/>
          <w:color w:val="000000"/>
          <w:sz w:val="22"/>
          <w:szCs w:val="22"/>
          <w:lang w:val="en-US"/>
        </w:rPr>
        <w:t xml:space="preserve">.3. </w:t>
      </w:r>
      <w:r w:rsidR="00216266" w:rsidRPr="00216266">
        <w:rPr>
          <w:rFonts w:ascii="Tahoma" w:hAnsi="Tahoma" w:cs="Tahoma"/>
          <w:color w:val="000000"/>
          <w:sz w:val="22"/>
          <w:szCs w:val="22"/>
          <w:lang w:val="en-GB"/>
        </w:rPr>
        <w:t>The</w:t>
      </w:r>
      <w:r w:rsidR="00216266" w:rsidRPr="00D825DE">
        <w:rPr>
          <w:rFonts w:ascii="Tahoma" w:hAnsi="Tahoma" w:cs="Tahoma"/>
          <w:color w:val="000000"/>
          <w:sz w:val="22"/>
          <w:szCs w:val="22"/>
          <w:lang w:val="en-US"/>
        </w:rPr>
        <w:t xml:space="preserve"> </w:t>
      </w:r>
      <w:r w:rsidR="00216266" w:rsidRPr="00216266">
        <w:rPr>
          <w:rFonts w:ascii="Tahoma" w:hAnsi="Tahoma" w:cs="Tahoma"/>
          <w:color w:val="000000"/>
          <w:sz w:val="22"/>
          <w:szCs w:val="22"/>
          <w:lang w:val="en-GB"/>
        </w:rPr>
        <w:t>Exchange</w:t>
      </w:r>
      <w:r w:rsidR="00216266" w:rsidRPr="00D825DE">
        <w:rPr>
          <w:rFonts w:ascii="Tahoma" w:hAnsi="Tahoma" w:cs="Tahoma"/>
          <w:color w:val="000000"/>
          <w:sz w:val="22"/>
          <w:szCs w:val="22"/>
          <w:lang w:val="en-US"/>
        </w:rPr>
        <w:t xml:space="preserve"> </w:t>
      </w:r>
      <w:r w:rsidR="00216266" w:rsidRPr="00216266">
        <w:rPr>
          <w:rFonts w:ascii="Tahoma" w:hAnsi="Tahoma" w:cs="Tahoma"/>
          <w:color w:val="000000"/>
          <w:sz w:val="22"/>
          <w:szCs w:val="22"/>
          <w:lang w:val="en-GB"/>
        </w:rPr>
        <w:t>shall</w:t>
      </w:r>
      <w:r w:rsidR="00216266" w:rsidRPr="00D825DE">
        <w:rPr>
          <w:rFonts w:ascii="Tahoma" w:hAnsi="Tahoma" w:cs="Tahoma"/>
          <w:color w:val="000000"/>
          <w:sz w:val="22"/>
          <w:szCs w:val="22"/>
          <w:lang w:val="en-US"/>
        </w:rPr>
        <w:t>,</w:t>
      </w:r>
      <w:r>
        <w:rPr>
          <w:rFonts w:ascii="Tahoma" w:hAnsi="Tahoma" w:cs="Tahoma"/>
          <w:color w:val="000000"/>
          <w:sz w:val="22"/>
          <w:szCs w:val="22"/>
          <w:lang w:val="en-US"/>
        </w:rPr>
        <w:t xml:space="preserve"> </w:t>
      </w:r>
      <w:r w:rsidR="00216266">
        <w:rPr>
          <w:rFonts w:ascii="Tahoma" w:hAnsi="Tahoma" w:cs="Tahoma"/>
          <w:color w:val="000000"/>
          <w:sz w:val="22"/>
          <w:szCs w:val="22"/>
          <w:lang w:val="en-US"/>
        </w:rPr>
        <w:t>within</w:t>
      </w:r>
      <w:r w:rsidR="00216266" w:rsidRPr="00216266">
        <w:rPr>
          <w:rFonts w:ascii="Tahoma" w:hAnsi="Tahoma" w:cs="Tahoma"/>
          <w:color w:val="000000"/>
          <w:sz w:val="22"/>
          <w:szCs w:val="22"/>
          <w:lang w:val="en-US"/>
        </w:rPr>
        <w:t xml:space="preserve"> </w:t>
      </w:r>
      <w:r w:rsidR="00216266">
        <w:rPr>
          <w:rFonts w:ascii="Tahoma" w:hAnsi="Tahoma" w:cs="Tahoma"/>
          <w:color w:val="000000"/>
          <w:sz w:val="22"/>
          <w:szCs w:val="22"/>
          <w:lang w:val="en-US"/>
        </w:rPr>
        <w:t>three</w:t>
      </w:r>
      <w:r w:rsidR="00216266" w:rsidRPr="00216266">
        <w:rPr>
          <w:rFonts w:ascii="Tahoma" w:hAnsi="Tahoma" w:cs="Tahoma"/>
          <w:color w:val="000000"/>
          <w:sz w:val="22"/>
          <w:szCs w:val="22"/>
          <w:lang w:val="en-US"/>
        </w:rPr>
        <w:t xml:space="preserve"> (3) </w:t>
      </w:r>
      <w:r w:rsidR="007664AA">
        <w:rPr>
          <w:rFonts w:ascii="Tahoma" w:hAnsi="Tahoma" w:cs="Tahoma"/>
          <w:color w:val="000000"/>
          <w:sz w:val="22"/>
          <w:szCs w:val="22"/>
          <w:lang w:val="en-US"/>
        </w:rPr>
        <w:t>working</w:t>
      </w:r>
      <w:r w:rsidR="00216266" w:rsidRPr="00216266">
        <w:rPr>
          <w:rFonts w:ascii="Tahoma" w:hAnsi="Tahoma" w:cs="Tahoma"/>
          <w:color w:val="000000"/>
          <w:sz w:val="22"/>
          <w:szCs w:val="22"/>
          <w:lang w:val="en-US"/>
        </w:rPr>
        <w:t xml:space="preserve"> </w:t>
      </w:r>
      <w:r w:rsidR="00216266">
        <w:rPr>
          <w:rFonts w:ascii="Tahoma" w:hAnsi="Tahoma" w:cs="Tahoma"/>
          <w:color w:val="000000"/>
          <w:sz w:val="22"/>
          <w:szCs w:val="22"/>
          <w:lang w:val="en-US"/>
        </w:rPr>
        <w:t>days</w:t>
      </w:r>
      <w:r w:rsidR="00216266" w:rsidRPr="00216266">
        <w:rPr>
          <w:rFonts w:ascii="Tahoma" w:hAnsi="Tahoma" w:cs="Tahoma"/>
          <w:color w:val="000000"/>
          <w:sz w:val="22"/>
          <w:szCs w:val="22"/>
          <w:lang w:val="en-US"/>
        </w:rPr>
        <w:t xml:space="preserve"> </w:t>
      </w:r>
      <w:r w:rsidR="00216266">
        <w:rPr>
          <w:rFonts w:ascii="Tahoma" w:hAnsi="Tahoma" w:cs="Tahoma"/>
          <w:color w:val="000000"/>
          <w:sz w:val="22"/>
          <w:szCs w:val="22"/>
          <w:lang w:val="en-US"/>
        </w:rPr>
        <w:t>after</w:t>
      </w:r>
      <w:r w:rsidR="00216266" w:rsidRPr="00216266">
        <w:rPr>
          <w:rFonts w:ascii="Tahoma" w:hAnsi="Tahoma" w:cs="Tahoma"/>
          <w:color w:val="000000"/>
          <w:sz w:val="22"/>
          <w:szCs w:val="22"/>
          <w:lang w:val="en-US"/>
        </w:rPr>
        <w:t xml:space="preserve"> </w:t>
      </w:r>
      <w:r w:rsidR="00216266">
        <w:rPr>
          <w:rFonts w:ascii="Tahoma" w:hAnsi="Tahoma" w:cs="Tahoma"/>
          <w:color w:val="000000"/>
          <w:sz w:val="22"/>
          <w:szCs w:val="22"/>
          <w:lang w:val="en-US"/>
        </w:rPr>
        <w:t>received</w:t>
      </w:r>
      <w:r w:rsidR="00216266" w:rsidRPr="00216266">
        <w:rPr>
          <w:rFonts w:ascii="Tahoma" w:hAnsi="Tahoma" w:cs="Tahoma"/>
          <w:color w:val="000000"/>
          <w:sz w:val="22"/>
          <w:szCs w:val="22"/>
          <w:lang w:val="en-US"/>
        </w:rPr>
        <w:t xml:space="preserve"> </w:t>
      </w:r>
      <w:r w:rsidR="00216266">
        <w:rPr>
          <w:rFonts w:ascii="Tahoma" w:hAnsi="Tahoma" w:cs="Tahoma"/>
          <w:color w:val="000000"/>
          <w:sz w:val="22"/>
          <w:szCs w:val="22"/>
          <w:lang w:val="en-US"/>
        </w:rPr>
        <w:t>the</w:t>
      </w:r>
      <w:r w:rsidR="00216266" w:rsidRPr="00216266">
        <w:rPr>
          <w:rFonts w:ascii="Tahoma" w:hAnsi="Tahoma" w:cs="Tahoma"/>
          <w:color w:val="000000"/>
          <w:sz w:val="22"/>
          <w:szCs w:val="22"/>
          <w:lang w:val="en-US"/>
        </w:rPr>
        <w:t xml:space="preserve"> </w:t>
      </w:r>
      <w:r w:rsidR="00216266">
        <w:rPr>
          <w:rFonts w:ascii="Tahoma" w:hAnsi="Tahoma" w:cs="Tahoma"/>
          <w:color w:val="000000"/>
          <w:sz w:val="22"/>
          <w:szCs w:val="22"/>
          <w:lang w:val="en-US"/>
        </w:rPr>
        <w:t>Notice</w:t>
      </w:r>
      <w:r w:rsidR="00216266" w:rsidRPr="00216266">
        <w:rPr>
          <w:rFonts w:ascii="Tahoma" w:hAnsi="Tahoma" w:cs="Tahoma"/>
          <w:color w:val="000000"/>
          <w:sz w:val="22"/>
          <w:szCs w:val="22"/>
          <w:lang w:val="en-US"/>
        </w:rPr>
        <w:t xml:space="preserve">, </w:t>
      </w:r>
      <w:r w:rsidR="00216266" w:rsidRPr="00216266">
        <w:rPr>
          <w:rFonts w:ascii="Tahoma" w:hAnsi="Tahoma" w:cs="Tahoma"/>
          <w:color w:val="000000"/>
          <w:sz w:val="22"/>
          <w:szCs w:val="22"/>
          <w:lang w:val="en-GB"/>
        </w:rPr>
        <w:t>verify</w:t>
      </w:r>
      <w:r w:rsidR="00216266" w:rsidRPr="00D825DE">
        <w:rPr>
          <w:rFonts w:ascii="Tahoma" w:hAnsi="Tahoma" w:cs="Tahoma"/>
          <w:color w:val="000000"/>
          <w:sz w:val="22"/>
          <w:szCs w:val="22"/>
          <w:lang w:val="en-US"/>
        </w:rPr>
        <w:t xml:space="preserve"> </w:t>
      </w:r>
      <w:r w:rsidR="00216266" w:rsidRPr="00216266">
        <w:rPr>
          <w:rFonts w:ascii="Tahoma" w:hAnsi="Tahoma" w:cs="Tahoma"/>
          <w:color w:val="000000"/>
          <w:sz w:val="22"/>
          <w:szCs w:val="22"/>
          <w:lang w:val="en-GB"/>
        </w:rPr>
        <w:t>the</w:t>
      </w:r>
      <w:r w:rsidR="00216266" w:rsidRPr="00D825DE">
        <w:rPr>
          <w:rFonts w:ascii="Tahoma" w:hAnsi="Tahoma" w:cs="Tahoma"/>
          <w:color w:val="000000"/>
          <w:sz w:val="22"/>
          <w:szCs w:val="22"/>
          <w:lang w:val="en-US"/>
        </w:rPr>
        <w:t xml:space="preserve"> </w:t>
      </w:r>
      <w:r w:rsidR="00216266" w:rsidRPr="00216266">
        <w:rPr>
          <w:rFonts w:ascii="Tahoma" w:hAnsi="Tahoma" w:cs="Tahoma"/>
          <w:color w:val="000000"/>
          <w:sz w:val="22"/>
          <w:szCs w:val="22"/>
          <w:lang w:val="en-GB"/>
        </w:rPr>
        <w:t>existence</w:t>
      </w:r>
      <w:r w:rsidR="00216266" w:rsidRPr="00D825DE">
        <w:rPr>
          <w:rFonts w:ascii="Tahoma" w:hAnsi="Tahoma" w:cs="Tahoma"/>
          <w:color w:val="000000"/>
          <w:sz w:val="22"/>
          <w:szCs w:val="22"/>
          <w:lang w:val="en-US"/>
        </w:rPr>
        <w:t xml:space="preserve"> </w:t>
      </w:r>
      <w:r w:rsidR="00216266" w:rsidRPr="00216266">
        <w:rPr>
          <w:rFonts w:ascii="Tahoma" w:hAnsi="Tahoma" w:cs="Tahoma"/>
          <w:color w:val="000000"/>
          <w:sz w:val="22"/>
          <w:szCs w:val="22"/>
          <w:lang w:val="en-GB"/>
        </w:rPr>
        <w:t>of</w:t>
      </w:r>
      <w:r w:rsidR="00216266" w:rsidRPr="00D825DE">
        <w:rPr>
          <w:rFonts w:ascii="Tahoma" w:hAnsi="Tahoma" w:cs="Tahoma"/>
          <w:color w:val="000000"/>
          <w:sz w:val="22"/>
          <w:szCs w:val="22"/>
          <w:lang w:val="en-US"/>
        </w:rPr>
        <w:t xml:space="preserve"> </w:t>
      </w:r>
      <w:r w:rsidR="00216266" w:rsidRPr="00216266">
        <w:rPr>
          <w:rFonts w:ascii="Tahoma" w:hAnsi="Tahoma" w:cs="Tahoma"/>
          <w:color w:val="000000"/>
          <w:sz w:val="22"/>
          <w:szCs w:val="22"/>
          <w:lang w:val="en-GB"/>
        </w:rPr>
        <w:t>circumstances</w:t>
      </w:r>
      <w:r w:rsidR="00216266" w:rsidRPr="00D825DE">
        <w:rPr>
          <w:rFonts w:ascii="Tahoma" w:hAnsi="Tahoma" w:cs="Tahoma"/>
          <w:color w:val="000000"/>
          <w:sz w:val="22"/>
          <w:szCs w:val="22"/>
          <w:lang w:val="en-US"/>
        </w:rPr>
        <w:t xml:space="preserve"> </w:t>
      </w:r>
      <w:r w:rsidR="00216266" w:rsidRPr="00216266">
        <w:rPr>
          <w:rFonts w:ascii="Tahoma" w:hAnsi="Tahoma" w:cs="Tahoma"/>
          <w:color w:val="000000"/>
          <w:sz w:val="22"/>
          <w:szCs w:val="22"/>
          <w:lang w:val="en-GB"/>
        </w:rPr>
        <w:t>indicating</w:t>
      </w:r>
      <w:r w:rsidR="00216266" w:rsidRPr="00D825DE">
        <w:rPr>
          <w:rFonts w:ascii="Tahoma" w:hAnsi="Tahoma" w:cs="Tahoma"/>
          <w:color w:val="000000"/>
          <w:sz w:val="22"/>
          <w:szCs w:val="22"/>
          <w:lang w:val="en-US"/>
        </w:rPr>
        <w:t xml:space="preserve"> </w:t>
      </w:r>
      <w:r w:rsidR="00216266" w:rsidRPr="00216266">
        <w:rPr>
          <w:rFonts w:ascii="Tahoma" w:hAnsi="Tahoma" w:cs="Tahoma"/>
          <w:color w:val="000000"/>
          <w:sz w:val="22"/>
          <w:szCs w:val="22"/>
          <w:lang w:val="en-GB"/>
        </w:rPr>
        <w:t>the</w:t>
      </w:r>
      <w:r w:rsidR="00216266" w:rsidRPr="00D825DE">
        <w:rPr>
          <w:rFonts w:ascii="Tahoma" w:hAnsi="Tahoma" w:cs="Tahoma"/>
          <w:color w:val="000000"/>
          <w:sz w:val="22"/>
          <w:szCs w:val="22"/>
          <w:lang w:val="en-US"/>
        </w:rPr>
        <w:t xml:space="preserve"> </w:t>
      </w:r>
      <w:r w:rsidR="00216266" w:rsidRPr="00216266">
        <w:rPr>
          <w:rFonts w:ascii="Tahoma" w:hAnsi="Tahoma" w:cs="Tahoma"/>
          <w:color w:val="000000"/>
          <w:sz w:val="22"/>
          <w:szCs w:val="22"/>
          <w:lang w:val="en-GB"/>
        </w:rPr>
        <w:t>occurrence</w:t>
      </w:r>
      <w:r w:rsidR="00216266" w:rsidRPr="00D825DE">
        <w:rPr>
          <w:rFonts w:ascii="Tahoma" w:hAnsi="Tahoma" w:cs="Tahoma"/>
          <w:color w:val="000000"/>
          <w:sz w:val="22"/>
          <w:szCs w:val="22"/>
          <w:lang w:val="en-US"/>
        </w:rPr>
        <w:t xml:space="preserve"> </w:t>
      </w:r>
      <w:r w:rsidR="00216266" w:rsidRPr="00216266">
        <w:rPr>
          <w:rFonts w:ascii="Tahoma" w:hAnsi="Tahoma" w:cs="Tahoma"/>
          <w:color w:val="000000"/>
          <w:sz w:val="22"/>
          <w:szCs w:val="22"/>
          <w:lang w:val="en-GB"/>
        </w:rPr>
        <w:t>of</w:t>
      </w:r>
      <w:r w:rsidR="00216266" w:rsidRPr="00D825DE">
        <w:rPr>
          <w:rFonts w:ascii="Tahoma" w:hAnsi="Tahoma" w:cs="Tahoma"/>
          <w:color w:val="000000"/>
          <w:sz w:val="22"/>
          <w:szCs w:val="22"/>
          <w:lang w:val="en-US"/>
        </w:rPr>
        <w:t xml:space="preserve"> </w:t>
      </w:r>
      <w:r w:rsidR="00216266" w:rsidRPr="00216266">
        <w:rPr>
          <w:rFonts w:ascii="Tahoma" w:hAnsi="Tahoma" w:cs="Tahoma"/>
          <w:color w:val="000000"/>
          <w:sz w:val="22"/>
          <w:szCs w:val="22"/>
          <w:lang w:val="en-GB"/>
        </w:rPr>
        <w:t>a</w:t>
      </w:r>
      <w:r w:rsidR="00216266" w:rsidRPr="00D825DE">
        <w:rPr>
          <w:rFonts w:ascii="Tahoma" w:hAnsi="Tahoma" w:cs="Tahoma"/>
          <w:color w:val="000000"/>
          <w:sz w:val="22"/>
          <w:szCs w:val="22"/>
          <w:lang w:val="en-US"/>
        </w:rPr>
        <w:t xml:space="preserve"> </w:t>
      </w:r>
      <w:r w:rsidR="00216266" w:rsidRPr="00216266">
        <w:rPr>
          <w:rFonts w:ascii="Tahoma" w:hAnsi="Tahoma" w:cs="Tahoma"/>
          <w:color w:val="000000"/>
          <w:sz w:val="22"/>
          <w:szCs w:val="22"/>
          <w:lang w:val="en-GB"/>
        </w:rPr>
        <w:t>conflict</w:t>
      </w:r>
      <w:r w:rsidR="00216266" w:rsidRPr="00D825DE">
        <w:rPr>
          <w:rFonts w:ascii="Tahoma" w:hAnsi="Tahoma" w:cs="Tahoma"/>
          <w:color w:val="000000"/>
          <w:sz w:val="22"/>
          <w:szCs w:val="22"/>
          <w:lang w:val="en-US"/>
        </w:rPr>
        <w:t xml:space="preserve"> </w:t>
      </w:r>
      <w:r w:rsidR="00216266" w:rsidRPr="00216266">
        <w:rPr>
          <w:rFonts w:ascii="Tahoma" w:hAnsi="Tahoma" w:cs="Tahoma"/>
          <w:color w:val="000000"/>
          <w:sz w:val="22"/>
          <w:szCs w:val="22"/>
          <w:lang w:val="en-GB"/>
        </w:rPr>
        <w:t>and</w:t>
      </w:r>
      <w:r w:rsidR="00216266" w:rsidRPr="00D825DE">
        <w:rPr>
          <w:rFonts w:ascii="Tahoma" w:hAnsi="Tahoma" w:cs="Tahoma"/>
          <w:color w:val="000000"/>
          <w:sz w:val="22"/>
          <w:szCs w:val="22"/>
          <w:lang w:val="en-US"/>
        </w:rPr>
        <w:t xml:space="preserve"> </w:t>
      </w:r>
      <w:r w:rsidR="00216266" w:rsidRPr="00216266">
        <w:rPr>
          <w:rFonts w:ascii="Tahoma" w:hAnsi="Tahoma" w:cs="Tahoma"/>
          <w:color w:val="000000"/>
          <w:sz w:val="22"/>
          <w:szCs w:val="22"/>
          <w:lang w:val="en-GB"/>
        </w:rPr>
        <w:t>send</w:t>
      </w:r>
      <w:r w:rsidR="00216266" w:rsidRPr="00D825DE">
        <w:rPr>
          <w:rFonts w:ascii="Tahoma" w:hAnsi="Tahoma" w:cs="Tahoma"/>
          <w:color w:val="000000"/>
          <w:sz w:val="22"/>
          <w:szCs w:val="22"/>
          <w:lang w:val="en-US"/>
        </w:rPr>
        <w:t xml:space="preserve"> </w:t>
      </w:r>
      <w:r w:rsidR="00216266" w:rsidRPr="00216266">
        <w:rPr>
          <w:rFonts w:ascii="Tahoma" w:hAnsi="Tahoma" w:cs="Tahoma"/>
          <w:color w:val="000000"/>
          <w:sz w:val="22"/>
          <w:szCs w:val="22"/>
          <w:lang w:val="en-GB"/>
        </w:rPr>
        <w:t>the</w:t>
      </w:r>
      <w:r w:rsidR="00216266" w:rsidRPr="00D825DE">
        <w:rPr>
          <w:rFonts w:ascii="Tahoma" w:hAnsi="Tahoma" w:cs="Tahoma"/>
          <w:color w:val="000000"/>
          <w:sz w:val="22"/>
          <w:szCs w:val="22"/>
          <w:lang w:val="en-US"/>
        </w:rPr>
        <w:t xml:space="preserve"> </w:t>
      </w:r>
      <w:r w:rsidR="00216266" w:rsidRPr="00216266">
        <w:rPr>
          <w:rFonts w:ascii="Tahoma" w:hAnsi="Tahoma" w:cs="Tahoma"/>
          <w:color w:val="000000"/>
          <w:sz w:val="22"/>
          <w:szCs w:val="22"/>
          <w:lang w:val="en-GB"/>
        </w:rPr>
        <w:t>applicant</w:t>
      </w:r>
      <w:r w:rsidR="00216266" w:rsidRPr="00D825DE">
        <w:rPr>
          <w:rFonts w:ascii="Tahoma" w:hAnsi="Tahoma" w:cs="Tahoma"/>
          <w:color w:val="000000"/>
          <w:sz w:val="22"/>
          <w:szCs w:val="22"/>
          <w:lang w:val="en-US"/>
        </w:rPr>
        <w:t xml:space="preserve"> </w:t>
      </w:r>
      <w:r w:rsidR="00216266" w:rsidRPr="00216266">
        <w:rPr>
          <w:rFonts w:ascii="Tahoma" w:hAnsi="Tahoma" w:cs="Tahoma"/>
          <w:color w:val="000000"/>
          <w:sz w:val="22"/>
          <w:szCs w:val="22"/>
          <w:lang w:val="en-GB"/>
        </w:rPr>
        <w:t>the</w:t>
      </w:r>
      <w:r w:rsidR="00216266" w:rsidRPr="00D825DE">
        <w:rPr>
          <w:rFonts w:ascii="Tahoma" w:hAnsi="Tahoma" w:cs="Tahoma"/>
          <w:color w:val="000000"/>
          <w:sz w:val="22"/>
          <w:szCs w:val="22"/>
          <w:lang w:val="en-US"/>
        </w:rPr>
        <w:t xml:space="preserve"> </w:t>
      </w:r>
      <w:r w:rsidR="00216266" w:rsidRPr="00216266">
        <w:rPr>
          <w:rFonts w:ascii="Tahoma" w:hAnsi="Tahoma" w:cs="Tahoma"/>
          <w:color w:val="000000"/>
          <w:sz w:val="22"/>
          <w:szCs w:val="22"/>
          <w:lang w:val="en-GB"/>
        </w:rPr>
        <w:t>information</w:t>
      </w:r>
      <w:r w:rsidR="00216266" w:rsidRPr="00D825DE">
        <w:rPr>
          <w:rFonts w:ascii="Tahoma" w:hAnsi="Tahoma" w:cs="Tahoma"/>
          <w:color w:val="000000"/>
          <w:sz w:val="22"/>
          <w:szCs w:val="22"/>
          <w:lang w:val="en-US"/>
        </w:rPr>
        <w:t xml:space="preserve"> </w:t>
      </w:r>
      <w:r w:rsidR="00216266" w:rsidRPr="00216266">
        <w:rPr>
          <w:rFonts w:ascii="Tahoma" w:hAnsi="Tahoma" w:cs="Tahoma"/>
          <w:color w:val="000000"/>
          <w:sz w:val="22"/>
          <w:szCs w:val="22"/>
          <w:lang w:val="en-GB"/>
        </w:rPr>
        <w:t>on</w:t>
      </w:r>
      <w:r w:rsidR="00216266" w:rsidRPr="00D825DE">
        <w:rPr>
          <w:rFonts w:ascii="Tahoma" w:hAnsi="Tahoma" w:cs="Tahoma"/>
          <w:color w:val="000000"/>
          <w:sz w:val="22"/>
          <w:szCs w:val="22"/>
          <w:lang w:val="en-US"/>
        </w:rPr>
        <w:t xml:space="preserve"> </w:t>
      </w:r>
      <w:r w:rsidR="00216266" w:rsidRPr="00216266">
        <w:rPr>
          <w:rFonts w:ascii="Tahoma" w:hAnsi="Tahoma" w:cs="Tahoma"/>
          <w:color w:val="000000"/>
          <w:sz w:val="22"/>
          <w:szCs w:val="22"/>
          <w:lang w:val="en-GB"/>
        </w:rPr>
        <w:t>the</w:t>
      </w:r>
      <w:r w:rsidR="00216266" w:rsidRPr="00D825DE">
        <w:rPr>
          <w:rFonts w:ascii="Tahoma" w:hAnsi="Tahoma" w:cs="Tahoma"/>
          <w:color w:val="000000"/>
          <w:sz w:val="22"/>
          <w:szCs w:val="22"/>
          <w:lang w:val="en-US"/>
        </w:rPr>
        <w:t xml:space="preserve"> </w:t>
      </w:r>
      <w:r w:rsidR="00216266" w:rsidRPr="00216266">
        <w:rPr>
          <w:rFonts w:ascii="Tahoma" w:hAnsi="Tahoma" w:cs="Tahoma"/>
          <w:color w:val="000000"/>
          <w:sz w:val="22"/>
          <w:szCs w:val="22"/>
          <w:lang w:val="en-GB"/>
        </w:rPr>
        <w:t>results</w:t>
      </w:r>
      <w:r w:rsidR="00216266" w:rsidRPr="00D825DE">
        <w:rPr>
          <w:rFonts w:ascii="Tahoma" w:hAnsi="Tahoma" w:cs="Tahoma"/>
          <w:color w:val="000000"/>
          <w:sz w:val="22"/>
          <w:szCs w:val="22"/>
          <w:lang w:val="en-US"/>
        </w:rPr>
        <w:t xml:space="preserve"> </w:t>
      </w:r>
      <w:r w:rsidR="00216266" w:rsidRPr="00216266">
        <w:rPr>
          <w:rFonts w:ascii="Tahoma" w:hAnsi="Tahoma" w:cs="Tahoma"/>
          <w:color w:val="000000"/>
          <w:sz w:val="22"/>
          <w:szCs w:val="22"/>
          <w:lang w:val="en-GB"/>
        </w:rPr>
        <w:t>of</w:t>
      </w:r>
      <w:r w:rsidR="00216266" w:rsidRPr="00D825DE">
        <w:rPr>
          <w:rFonts w:ascii="Tahoma" w:hAnsi="Tahoma" w:cs="Tahoma"/>
          <w:color w:val="000000"/>
          <w:sz w:val="22"/>
          <w:szCs w:val="22"/>
          <w:lang w:val="en-US"/>
        </w:rPr>
        <w:t xml:space="preserve"> </w:t>
      </w:r>
      <w:r w:rsidR="00216266" w:rsidRPr="00216266">
        <w:rPr>
          <w:rFonts w:ascii="Tahoma" w:hAnsi="Tahoma" w:cs="Tahoma"/>
          <w:color w:val="000000"/>
          <w:sz w:val="22"/>
          <w:szCs w:val="22"/>
          <w:lang w:val="en-GB"/>
        </w:rPr>
        <w:t>the</w:t>
      </w:r>
      <w:r w:rsidR="00216266" w:rsidRPr="00D825DE">
        <w:rPr>
          <w:rFonts w:ascii="Tahoma" w:hAnsi="Tahoma" w:cs="Tahoma"/>
          <w:color w:val="000000"/>
          <w:sz w:val="22"/>
          <w:szCs w:val="22"/>
          <w:lang w:val="en-US"/>
        </w:rPr>
        <w:t xml:space="preserve"> </w:t>
      </w:r>
      <w:r w:rsidR="00216266" w:rsidRPr="00216266">
        <w:rPr>
          <w:rFonts w:ascii="Tahoma" w:hAnsi="Tahoma" w:cs="Tahoma"/>
          <w:color w:val="000000"/>
          <w:sz w:val="22"/>
          <w:szCs w:val="22"/>
          <w:lang w:val="en-GB"/>
        </w:rPr>
        <w:t>inspection</w:t>
      </w:r>
      <w:r w:rsidR="00216266" w:rsidRPr="00D825DE">
        <w:rPr>
          <w:rFonts w:ascii="Tahoma" w:hAnsi="Tahoma" w:cs="Tahoma"/>
          <w:color w:val="000000"/>
          <w:sz w:val="22"/>
          <w:szCs w:val="22"/>
          <w:lang w:val="en-US"/>
        </w:rPr>
        <w:t xml:space="preserve"> </w:t>
      </w:r>
      <w:r w:rsidR="00216266" w:rsidRPr="00216266">
        <w:rPr>
          <w:rFonts w:ascii="Tahoma" w:hAnsi="Tahoma" w:cs="Tahoma"/>
          <w:color w:val="000000"/>
          <w:sz w:val="22"/>
          <w:szCs w:val="22"/>
          <w:lang w:val="en-GB"/>
        </w:rPr>
        <w:t>and</w:t>
      </w:r>
      <w:r w:rsidR="00216266" w:rsidRPr="00D825DE">
        <w:rPr>
          <w:rFonts w:ascii="Tahoma" w:hAnsi="Tahoma" w:cs="Tahoma"/>
          <w:color w:val="000000"/>
          <w:sz w:val="22"/>
          <w:szCs w:val="22"/>
          <w:lang w:val="en-US"/>
        </w:rPr>
        <w:t xml:space="preserve">, </w:t>
      </w:r>
      <w:r w:rsidR="00216266" w:rsidRPr="00216266">
        <w:rPr>
          <w:rFonts w:ascii="Tahoma" w:hAnsi="Tahoma" w:cs="Tahoma"/>
          <w:color w:val="000000"/>
          <w:sz w:val="22"/>
          <w:szCs w:val="22"/>
          <w:lang w:val="en-GB"/>
        </w:rPr>
        <w:t>if</w:t>
      </w:r>
      <w:r w:rsidR="00216266" w:rsidRPr="00D825DE">
        <w:rPr>
          <w:rFonts w:ascii="Tahoma" w:hAnsi="Tahoma" w:cs="Tahoma"/>
          <w:color w:val="000000"/>
          <w:sz w:val="22"/>
          <w:szCs w:val="22"/>
          <w:lang w:val="en-US"/>
        </w:rPr>
        <w:t xml:space="preserve"> </w:t>
      </w:r>
      <w:r w:rsidR="00216266" w:rsidRPr="00216266">
        <w:rPr>
          <w:rFonts w:ascii="Tahoma" w:hAnsi="Tahoma" w:cs="Tahoma"/>
          <w:color w:val="000000"/>
          <w:sz w:val="22"/>
          <w:szCs w:val="22"/>
          <w:lang w:val="en-GB"/>
        </w:rPr>
        <w:t>necessary</w:t>
      </w:r>
      <w:r w:rsidR="00216266" w:rsidRPr="00D825DE">
        <w:rPr>
          <w:rFonts w:ascii="Tahoma" w:hAnsi="Tahoma" w:cs="Tahoma"/>
          <w:color w:val="000000"/>
          <w:sz w:val="22"/>
          <w:szCs w:val="22"/>
          <w:lang w:val="en-US"/>
        </w:rPr>
        <w:t xml:space="preserve">, </w:t>
      </w:r>
      <w:r w:rsidR="00216266" w:rsidRPr="00216266">
        <w:rPr>
          <w:rFonts w:ascii="Tahoma" w:hAnsi="Tahoma" w:cs="Tahoma"/>
          <w:color w:val="000000"/>
          <w:sz w:val="22"/>
          <w:szCs w:val="22"/>
          <w:lang w:val="en-GB"/>
        </w:rPr>
        <w:t>measures</w:t>
      </w:r>
      <w:r w:rsidR="00216266" w:rsidRPr="00D825DE">
        <w:rPr>
          <w:rFonts w:ascii="Tahoma" w:hAnsi="Tahoma" w:cs="Tahoma"/>
          <w:color w:val="000000"/>
          <w:sz w:val="22"/>
          <w:szCs w:val="22"/>
          <w:lang w:val="en-US"/>
        </w:rPr>
        <w:t xml:space="preserve"> </w:t>
      </w:r>
      <w:r w:rsidR="00216266" w:rsidRPr="00216266">
        <w:rPr>
          <w:rFonts w:ascii="Tahoma" w:hAnsi="Tahoma" w:cs="Tahoma"/>
          <w:color w:val="000000"/>
          <w:sz w:val="22"/>
          <w:szCs w:val="22"/>
          <w:lang w:val="en-GB"/>
        </w:rPr>
        <w:t>taken</w:t>
      </w:r>
      <w:r w:rsidR="00216266" w:rsidRPr="00D825DE">
        <w:rPr>
          <w:rFonts w:ascii="Tahoma" w:hAnsi="Tahoma" w:cs="Tahoma"/>
          <w:color w:val="000000"/>
          <w:sz w:val="22"/>
          <w:szCs w:val="22"/>
          <w:lang w:val="en-US"/>
        </w:rPr>
        <w:t xml:space="preserve"> </w:t>
      </w:r>
      <w:r w:rsidR="00216266" w:rsidRPr="00216266">
        <w:rPr>
          <w:rFonts w:ascii="Tahoma" w:hAnsi="Tahoma" w:cs="Tahoma"/>
          <w:color w:val="000000"/>
          <w:sz w:val="22"/>
          <w:szCs w:val="22"/>
          <w:lang w:val="en-GB"/>
        </w:rPr>
        <w:t>towards</w:t>
      </w:r>
      <w:r w:rsidR="00216266" w:rsidRPr="00D825DE">
        <w:rPr>
          <w:rFonts w:ascii="Tahoma" w:hAnsi="Tahoma" w:cs="Tahoma"/>
          <w:color w:val="000000"/>
          <w:sz w:val="22"/>
          <w:szCs w:val="22"/>
          <w:lang w:val="en-US"/>
        </w:rPr>
        <w:t xml:space="preserve"> </w:t>
      </w:r>
      <w:r w:rsidR="00216266" w:rsidRPr="00216266">
        <w:rPr>
          <w:rFonts w:ascii="Tahoma" w:hAnsi="Tahoma" w:cs="Tahoma"/>
          <w:color w:val="000000"/>
          <w:sz w:val="22"/>
          <w:szCs w:val="22"/>
          <w:lang w:val="en-GB"/>
        </w:rPr>
        <w:t>a</w:t>
      </w:r>
      <w:r w:rsidR="00216266" w:rsidRPr="00D825DE">
        <w:rPr>
          <w:rFonts w:ascii="Tahoma" w:hAnsi="Tahoma" w:cs="Tahoma"/>
          <w:color w:val="000000"/>
          <w:sz w:val="22"/>
          <w:szCs w:val="22"/>
          <w:lang w:val="en-US"/>
        </w:rPr>
        <w:t xml:space="preserve"> </w:t>
      </w:r>
      <w:r w:rsidR="00216266" w:rsidRPr="00216266">
        <w:rPr>
          <w:rFonts w:ascii="Tahoma" w:hAnsi="Tahoma" w:cs="Tahoma"/>
          <w:color w:val="000000"/>
          <w:sz w:val="22"/>
          <w:szCs w:val="22"/>
          <w:lang w:val="en-GB"/>
        </w:rPr>
        <w:t>resolution</w:t>
      </w:r>
      <w:r w:rsidR="00216266" w:rsidRPr="00D825DE">
        <w:rPr>
          <w:rFonts w:ascii="Tahoma" w:hAnsi="Tahoma" w:cs="Tahoma"/>
          <w:color w:val="000000"/>
          <w:sz w:val="22"/>
          <w:szCs w:val="22"/>
          <w:lang w:val="en-US"/>
        </w:rPr>
        <w:t xml:space="preserve"> </w:t>
      </w:r>
      <w:r w:rsidR="00216266" w:rsidRPr="00216266">
        <w:rPr>
          <w:rFonts w:ascii="Tahoma" w:hAnsi="Tahoma" w:cs="Tahoma"/>
          <w:color w:val="000000"/>
          <w:sz w:val="22"/>
          <w:szCs w:val="22"/>
          <w:lang w:val="en-GB"/>
        </w:rPr>
        <w:t>of</w:t>
      </w:r>
      <w:r w:rsidR="00216266" w:rsidRPr="00D825DE">
        <w:rPr>
          <w:rFonts w:ascii="Tahoma" w:hAnsi="Tahoma" w:cs="Tahoma"/>
          <w:color w:val="000000"/>
          <w:sz w:val="22"/>
          <w:szCs w:val="22"/>
          <w:lang w:val="en-US"/>
        </w:rPr>
        <w:t xml:space="preserve"> </w:t>
      </w:r>
      <w:r w:rsidR="00216266" w:rsidRPr="00216266">
        <w:rPr>
          <w:rFonts w:ascii="Tahoma" w:hAnsi="Tahoma" w:cs="Tahoma"/>
          <w:color w:val="000000"/>
          <w:sz w:val="22"/>
          <w:szCs w:val="22"/>
          <w:lang w:val="en-GB"/>
        </w:rPr>
        <w:t>the</w:t>
      </w:r>
      <w:r w:rsidR="00216266" w:rsidRPr="00D825DE">
        <w:rPr>
          <w:rFonts w:ascii="Tahoma" w:hAnsi="Tahoma" w:cs="Tahoma"/>
          <w:color w:val="000000"/>
          <w:sz w:val="22"/>
          <w:szCs w:val="22"/>
          <w:lang w:val="en-US"/>
        </w:rPr>
        <w:t xml:space="preserve"> </w:t>
      </w:r>
      <w:r w:rsidR="00216266" w:rsidRPr="00216266">
        <w:rPr>
          <w:rFonts w:ascii="Tahoma" w:hAnsi="Tahoma" w:cs="Tahoma"/>
          <w:color w:val="000000"/>
          <w:sz w:val="22"/>
          <w:szCs w:val="22"/>
          <w:lang w:val="en-GB"/>
        </w:rPr>
        <w:t>conflict</w:t>
      </w:r>
      <w:r w:rsidR="003A4577" w:rsidRPr="00D825DE">
        <w:rPr>
          <w:rFonts w:ascii="Tahoma" w:hAnsi="Tahoma" w:cs="Tahoma"/>
          <w:color w:val="000000"/>
          <w:sz w:val="22"/>
          <w:szCs w:val="22"/>
          <w:lang w:val="en-US"/>
        </w:rPr>
        <w:t>.</w:t>
      </w:r>
    </w:p>
    <w:p w14:paraId="0886234A" w14:textId="31AF6FD8" w:rsidR="00550BDF" w:rsidRPr="00D825DE" w:rsidRDefault="003B7335">
      <w:pPr>
        <w:pStyle w:val="20"/>
        <w:autoSpaceDE/>
        <w:autoSpaceDN/>
        <w:adjustRightInd/>
        <w:spacing w:before="480" w:after="240"/>
        <w:ind w:left="2160" w:hanging="2160"/>
        <w:jc w:val="both"/>
        <w:rPr>
          <w:rFonts w:ascii="Tahoma" w:hAnsi="Tahoma"/>
          <w:bCs w:val="0"/>
          <w:i w:val="0"/>
          <w:iCs w:val="0"/>
          <w:sz w:val="22"/>
          <w:szCs w:val="24"/>
          <w:lang w:val="en-GB"/>
        </w:rPr>
      </w:pPr>
      <w:bookmarkStart w:id="50" w:name="_Toc5978069"/>
      <w:r>
        <w:rPr>
          <w:rFonts w:ascii="Tahoma" w:hAnsi="Tahoma"/>
          <w:bCs w:val="0"/>
          <w:i w:val="0"/>
          <w:iCs w:val="0"/>
          <w:sz w:val="22"/>
          <w:szCs w:val="24"/>
          <w:lang w:val="en-GB"/>
        </w:rPr>
        <w:t>Article 08.05.</w:t>
      </w:r>
      <w:r w:rsidR="00124B5C">
        <w:rPr>
          <w:rFonts w:ascii="Tahoma" w:hAnsi="Tahoma"/>
          <w:bCs w:val="0"/>
          <w:i w:val="0"/>
          <w:iCs w:val="0"/>
          <w:sz w:val="22"/>
          <w:szCs w:val="24"/>
          <w:lang w:val="en-GB"/>
        </w:rPr>
        <w:tab/>
      </w:r>
      <w:r w:rsidR="00550BDF" w:rsidRPr="002510DF">
        <w:rPr>
          <w:rFonts w:ascii="Tahoma" w:hAnsi="Tahoma"/>
          <w:bCs w:val="0"/>
          <w:i w:val="0"/>
          <w:iCs w:val="0"/>
          <w:sz w:val="22"/>
          <w:szCs w:val="24"/>
          <w:lang w:val="en-GB"/>
        </w:rPr>
        <w:t xml:space="preserve">Formation of Register of the </w:t>
      </w:r>
      <w:r w:rsidR="00A10B59" w:rsidRPr="002510DF">
        <w:rPr>
          <w:rFonts w:ascii="Tahoma" w:hAnsi="Tahoma"/>
          <w:bCs w:val="0"/>
          <w:i w:val="0"/>
          <w:iCs w:val="0"/>
          <w:sz w:val="22"/>
          <w:szCs w:val="24"/>
          <w:lang w:val="en-GB"/>
        </w:rPr>
        <w:t>Trading Member</w:t>
      </w:r>
      <w:r w:rsidR="00550BDF" w:rsidRPr="002510DF">
        <w:rPr>
          <w:rFonts w:ascii="Tahoma" w:hAnsi="Tahoma"/>
          <w:bCs w:val="0"/>
          <w:i w:val="0"/>
          <w:iCs w:val="0"/>
          <w:sz w:val="22"/>
          <w:szCs w:val="24"/>
          <w:lang w:val="en-GB"/>
        </w:rPr>
        <w:t xml:space="preserve">s and </w:t>
      </w:r>
      <w:r w:rsidR="00A10B59" w:rsidRPr="002510DF">
        <w:rPr>
          <w:rFonts w:ascii="Tahoma" w:hAnsi="Tahoma"/>
          <w:bCs w:val="0"/>
          <w:i w:val="0"/>
          <w:iCs w:val="0"/>
          <w:sz w:val="22"/>
          <w:szCs w:val="24"/>
          <w:lang w:val="en-GB"/>
        </w:rPr>
        <w:t>Trading Member</w:t>
      </w:r>
      <w:r w:rsidR="00550BDF" w:rsidRPr="002510DF">
        <w:rPr>
          <w:rFonts w:ascii="Tahoma" w:hAnsi="Tahoma"/>
          <w:bCs w:val="0"/>
          <w:i w:val="0"/>
          <w:iCs w:val="0"/>
          <w:sz w:val="22"/>
          <w:szCs w:val="24"/>
          <w:lang w:val="en-GB"/>
        </w:rPr>
        <w:t>s’ Clients</w:t>
      </w:r>
      <w:bookmarkEnd w:id="50"/>
    </w:p>
    <w:p w14:paraId="1D047081" w14:textId="77777777" w:rsidR="00550BDF" w:rsidRPr="002510DF" w:rsidRDefault="00550BDF" w:rsidP="00434B5F">
      <w:pPr>
        <w:widowControl w:val="0"/>
        <w:numPr>
          <w:ilvl w:val="0"/>
          <w:numId w:val="41"/>
        </w:numPr>
        <w:shd w:val="clear" w:color="auto" w:fill="FFFFFF"/>
        <w:tabs>
          <w:tab w:val="left" w:pos="709"/>
        </w:tabs>
        <w:overflowPunct/>
        <w:spacing w:beforeLines="60" w:before="144" w:afterLines="60" w:after="144"/>
        <w:ind w:hanging="720"/>
        <w:jc w:val="both"/>
        <w:textAlignment w:val="auto"/>
        <w:rPr>
          <w:rFonts w:ascii="Tahoma" w:hAnsi="Tahoma"/>
          <w:sz w:val="22"/>
          <w:szCs w:val="24"/>
          <w:lang w:val="en-GB"/>
        </w:rPr>
      </w:pPr>
      <w:r w:rsidRPr="002510DF">
        <w:rPr>
          <w:rFonts w:ascii="Tahoma" w:hAnsi="Tahoma"/>
          <w:sz w:val="22"/>
          <w:szCs w:val="24"/>
          <w:lang w:val="en-GB"/>
        </w:rPr>
        <w:t xml:space="preserve">The Exchange shall maintain the electronic Register of the </w:t>
      </w:r>
      <w:r w:rsidR="00A10B59" w:rsidRPr="002510DF">
        <w:rPr>
          <w:rFonts w:ascii="Tahoma" w:hAnsi="Tahoma"/>
          <w:sz w:val="22"/>
          <w:szCs w:val="24"/>
          <w:lang w:val="en-GB"/>
        </w:rPr>
        <w:t>Trading Member</w:t>
      </w:r>
      <w:r w:rsidRPr="002510DF">
        <w:rPr>
          <w:rFonts w:ascii="Tahoma" w:hAnsi="Tahoma"/>
          <w:sz w:val="22"/>
          <w:szCs w:val="24"/>
          <w:lang w:val="en-GB"/>
        </w:rPr>
        <w:t xml:space="preserve">s and </w:t>
      </w:r>
      <w:r w:rsidR="00A10B59" w:rsidRPr="002510DF">
        <w:rPr>
          <w:rFonts w:ascii="Tahoma" w:hAnsi="Tahoma"/>
          <w:sz w:val="22"/>
          <w:szCs w:val="24"/>
          <w:lang w:val="en-GB"/>
        </w:rPr>
        <w:t>Trading Member</w:t>
      </w:r>
      <w:r w:rsidRPr="002510DF">
        <w:rPr>
          <w:rFonts w:ascii="Tahoma" w:hAnsi="Tahoma"/>
          <w:sz w:val="22"/>
          <w:szCs w:val="24"/>
          <w:lang w:val="en-GB"/>
        </w:rPr>
        <w:t>s’ Clients.</w:t>
      </w:r>
    </w:p>
    <w:p w14:paraId="4E5CB531" w14:textId="77777777" w:rsidR="00550BDF" w:rsidRPr="002510DF" w:rsidRDefault="00550BDF" w:rsidP="00434B5F">
      <w:pPr>
        <w:widowControl w:val="0"/>
        <w:numPr>
          <w:ilvl w:val="0"/>
          <w:numId w:val="41"/>
        </w:numPr>
        <w:shd w:val="clear" w:color="auto" w:fill="FFFFFF"/>
        <w:tabs>
          <w:tab w:val="left" w:pos="709"/>
        </w:tabs>
        <w:overflowPunct/>
        <w:spacing w:beforeLines="60" w:before="144" w:afterLines="60" w:after="144"/>
        <w:ind w:hanging="720"/>
        <w:jc w:val="both"/>
        <w:textAlignment w:val="auto"/>
        <w:rPr>
          <w:rFonts w:ascii="Tahoma" w:hAnsi="Tahoma"/>
          <w:sz w:val="22"/>
          <w:szCs w:val="24"/>
          <w:lang w:val="en-GB"/>
        </w:rPr>
      </w:pPr>
      <w:r w:rsidRPr="002510DF">
        <w:rPr>
          <w:rFonts w:ascii="Tahoma" w:hAnsi="Tahoma"/>
          <w:sz w:val="22"/>
          <w:szCs w:val="24"/>
          <w:lang w:val="en-GB"/>
        </w:rPr>
        <w:t xml:space="preserve">The Register of </w:t>
      </w:r>
      <w:r w:rsidR="00A10B59" w:rsidRPr="002510DF">
        <w:rPr>
          <w:rFonts w:ascii="Tahoma" w:hAnsi="Tahoma"/>
          <w:sz w:val="22"/>
          <w:szCs w:val="24"/>
          <w:lang w:val="en-GB"/>
        </w:rPr>
        <w:t>Trading Member</w:t>
      </w:r>
      <w:r w:rsidRPr="002510DF">
        <w:rPr>
          <w:rFonts w:ascii="Tahoma" w:hAnsi="Tahoma"/>
          <w:sz w:val="22"/>
          <w:szCs w:val="24"/>
          <w:lang w:val="en-GB"/>
        </w:rPr>
        <w:t xml:space="preserve">s and </w:t>
      </w:r>
      <w:r w:rsidR="00A10B59" w:rsidRPr="002510DF">
        <w:rPr>
          <w:rFonts w:ascii="Tahoma" w:hAnsi="Tahoma"/>
          <w:sz w:val="22"/>
          <w:szCs w:val="24"/>
          <w:lang w:val="en-GB"/>
        </w:rPr>
        <w:t>Trading Member</w:t>
      </w:r>
      <w:r w:rsidRPr="002510DF">
        <w:rPr>
          <w:rFonts w:ascii="Tahoma" w:hAnsi="Tahoma"/>
          <w:sz w:val="22"/>
          <w:szCs w:val="24"/>
          <w:lang w:val="en-GB"/>
        </w:rPr>
        <w:t>s’ Clients shall contain the information provided for by the laws of the Russian Federation.</w:t>
      </w:r>
    </w:p>
    <w:p w14:paraId="559FF8B5" w14:textId="77777777" w:rsidR="00550BDF" w:rsidRPr="002510DF" w:rsidRDefault="00550BDF">
      <w:pPr>
        <w:pStyle w:val="20"/>
        <w:autoSpaceDE/>
        <w:autoSpaceDN/>
        <w:adjustRightInd/>
        <w:spacing w:before="480" w:after="240"/>
        <w:ind w:left="2160" w:hanging="2160"/>
        <w:jc w:val="both"/>
        <w:rPr>
          <w:rFonts w:ascii="Tahoma" w:hAnsi="Tahoma"/>
          <w:bCs w:val="0"/>
          <w:i w:val="0"/>
          <w:iCs w:val="0"/>
          <w:szCs w:val="24"/>
          <w:lang w:val="en-GB"/>
        </w:rPr>
      </w:pPr>
      <w:bookmarkStart w:id="51" w:name="_Toc5978070"/>
      <w:r w:rsidRPr="002510DF">
        <w:rPr>
          <w:rFonts w:ascii="Tahoma" w:hAnsi="Tahoma"/>
          <w:bCs w:val="0"/>
          <w:i w:val="0"/>
          <w:iCs w:val="0"/>
          <w:sz w:val="22"/>
          <w:szCs w:val="24"/>
          <w:lang w:val="en-GB"/>
        </w:rPr>
        <w:t>Article 08.0</w:t>
      </w:r>
      <w:r w:rsidR="003B7335">
        <w:rPr>
          <w:rFonts w:ascii="Tahoma" w:hAnsi="Tahoma"/>
          <w:bCs w:val="0"/>
          <w:i w:val="0"/>
          <w:iCs w:val="0"/>
          <w:sz w:val="22"/>
          <w:szCs w:val="24"/>
          <w:lang w:val="en-GB"/>
        </w:rPr>
        <w:t>6</w:t>
      </w:r>
      <w:r w:rsidRPr="002510DF">
        <w:rPr>
          <w:rFonts w:ascii="Tahoma" w:hAnsi="Tahoma"/>
          <w:bCs w:val="0"/>
          <w:i w:val="0"/>
          <w:iCs w:val="0"/>
          <w:sz w:val="22"/>
          <w:szCs w:val="24"/>
          <w:lang w:val="en-GB"/>
        </w:rPr>
        <w:t xml:space="preserve">. </w:t>
      </w:r>
      <w:r w:rsidRPr="002510DF">
        <w:rPr>
          <w:rFonts w:ascii="Tahoma" w:hAnsi="Tahoma"/>
          <w:bCs w:val="0"/>
          <w:i w:val="0"/>
          <w:iCs w:val="0"/>
          <w:sz w:val="22"/>
          <w:szCs w:val="24"/>
          <w:lang w:val="en-GB"/>
        </w:rPr>
        <w:tab/>
        <w:t xml:space="preserve">Protection of Interests of </w:t>
      </w:r>
      <w:r w:rsidR="00A10B59" w:rsidRPr="002510DF">
        <w:rPr>
          <w:rFonts w:ascii="Tahoma" w:hAnsi="Tahoma"/>
          <w:bCs w:val="0"/>
          <w:i w:val="0"/>
          <w:iCs w:val="0"/>
          <w:sz w:val="22"/>
          <w:szCs w:val="24"/>
          <w:lang w:val="en-GB"/>
        </w:rPr>
        <w:t>Trading Member</w:t>
      </w:r>
      <w:r w:rsidRPr="002510DF">
        <w:rPr>
          <w:rFonts w:ascii="Tahoma" w:hAnsi="Tahoma"/>
          <w:bCs w:val="0"/>
          <w:i w:val="0"/>
          <w:iCs w:val="0"/>
          <w:sz w:val="22"/>
          <w:szCs w:val="24"/>
          <w:lang w:val="en-GB"/>
        </w:rPr>
        <w:t>s’ Clients</w:t>
      </w:r>
      <w:bookmarkEnd w:id="51"/>
    </w:p>
    <w:p w14:paraId="751524C6" w14:textId="77777777" w:rsidR="00550BDF" w:rsidRPr="002510DF" w:rsidRDefault="00550BDF" w:rsidP="00434B5F">
      <w:pPr>
        <w:widowControl w:val="0"/>
        <w:numPr>
          <w:ilvl w:val="0"/>
          <w:numId w:val="40"/>
        </w:numPr>
        <w:tabs>
          <w:tab w:val="clear" w:pos="360"/>
          <w:tab w:val="num" w:pos="709"/>
        </w:tabs>
        <w:overflowPunct/>
        <w:spacing w:beforeLines="60" w:before="144" w:afterLines="60" w:after="144"/>
        <w:ind w:left="709" w:hanging="709"/>
        <w:jc w:val="both"/>
        <w:textAlignment w:val="auto"/>
        <w:rPr>
          <w:rFonts w:ascii="Tahoma" w:hAnsi="Tahoma"/>
          <w:szCs w:val="24"/>
          <w:lang w:val="en-GB"/>
        </w:rPr>
      </w:pPr>
      <w:r w:rsidRPr="002510DF">
        <w:rPr>
          <w:rFonts w:ascii="Tahoma" w:hAnsi="Tahoma"/>
          <w:sz w:val="22"/>
          <w:szCs w:val="24"/>
          <w:lang w:val="en-GB"/>
        </w:rPr>
        <w:t xml:space="preserve">The </w:t>
      </w:r>
      <w:r w:rsidR="00A10B59" w:rsidRPr="002510DF">
        <w:rPr>
          <w:rFonts w:ascii="Tahoma" w:hAnsi="Tahoma"/>
          <w:sz w:val="22"/>
          <w:szCs w:val="24"/>
          <w:lang w:val="en-GB"/>
        </w:rPr>
        <w:t>Trading Member</w:t>
      </w:r>
      <w:r w:rsidRPr="002510DF">
        <w:rPr>
          <w:rFonts w:ascii="Tahoma" w:hAnsi="Tahoma"/>
          <w:sz w:val="22"/>
          <w:szCs w:val="24"/>
          <w:lang w:val="en-GB"/>
        </w:rPr>
        <w:t>s shall be prohibited to take the actions misleading the Clients, including submission of unauthentic reports and other false information. Besides, it does not matter whether the Client has actually been misled or not.</w:t>
      </w:r>
    </w:p>
    <w:p w14:paraId="4730A4C8" w14:textId="77777777" w:rsidR="00550BDF" w:rsidRPr="002510DF" w:rsidRDefault="00550BDF">
      <w:pPr>
        <w:pStyle w:val="1"/>
        <w:numPr>
          <w:ilvl w:val="0"/>
          <w:numId w:val="0"/>
        </w:numPr>
        <w:spacing w:before="120" w:after="120"/>
        <w:jc w:val="left"/>
        <w:rPr>
          <w:rFonts w:ascii="Tahoma" w:hAnsi="Tahoma"/>
          <w:caps/>
          <w:color w:val="0000FF"/>
          <w:kern w:val="28"/>
          <w:sz w:val="22"/>
          <w:szCs w:val="24"/>
          <w:lang w:val="en-GB"/>
        </w:rPr>
      </w:pPr>
      <w:bookmarkStart w:id="52" w:name="_Toc5978071"/>
      <w:r w:rsidRPr="002510DF">
        <w:rPr>
          <w:rFonts w:ascii="Tahoma" w:hAnsi="Tahoma"/>
          <w:caps/>
          <w:color w:val="0000FF"/>
          <w:kern w:val="28"/>
          <w:sz w:val="22"/>
          <w:szCs w:val="24"/>
          <w:lang w:val="en-GB"/>
        </w:rPr>
        <w:t xml:space="preserve">Section 09. </w:t>
      </w:r>
      <w:r w:rsidR="00997DBA" w:rsidRPr="002510DF">
        <w:rPr>
          <w:rFonts w:ascii="Tahoma" w:hAnsi="Tahoma"/>
          <w:color w:val="0000FF"/>
          <w:kern w:val="28"/>
          <w:sz w:val="22"/>
          <w:szCs w:val="24"/>
          <w:lang w:val="en-GB"/>
        </w:rPr>
        <w:t>MARKET MAKERS</w:t>
      </w:r>
      <w:bookmarkEnd w:id="52"/>
    </w:p>
    <w:p w14:paraId="302E7961" w14:textId="77777777" w:rsidR="00550BDF" w:rsidRPr="002510DF" w:rsidRDefault="00550BDF">
      <w:pPr>
        <w:pStyle w:val="20"/>
        <w:spacing w:after="120"/>
        <w:ind w:left="1985" w:hanging="1985"/>
        <w:jc w:val="both"/>
        <w:rPr>
          <w:rFonts w:ascii="Tahoma" w:hAnsi="Tahoma"/>
          <w:bCs w:val="0"/>
          <w:i w:val="0"/>
          <w:iCs w:val="0"/>
          <w:szCs w:val="24"/>
          <w:lang w:val="en-GB"/>
        </w:rPr>
      </w:pPr>
      <w:bookmarkStart w:id="53" w:name="_Toc5978072"/>
      <w:r w:rsidRPr="002510DF">
        <w:rPr>
          <w:rFonts w:ascii="Tahoma" w:hAnsi="Tahoma"/>
          <w:bCs w:val="0"/>
          <w:i w:val="0"/>
          <w:iCs w:val="0"/>
          <w:sz w:val="22"/>
          <w:szCs w:val="24"/>
          <w:lang w:val="en-GB"/>
        </w:rPr>
        <w:t xml:space="preserve">Article 09.01. </w:t>
      </w:r>
      <w:r w:rsidRPr="002510DF">
        <w:rPr>
          <w:rFonts w:ascii="Tahoma" w:hAnsi="Tahoma"/>
          <w:bCs w:val="0"/>
          <w:i w:val="0"/>
          <w:iCs w:val="0"/>
          <w:sz w:val="22"/>
          <w:szCs w:val="24"/>
          <w:lang w:val="en-GB"/>
        </w:rPr>
        <w:tab/>
        <w:t>Requirements to a Market Maker</w:t>
      </w:r>
      <w:bookmarkEnd w:id="53"/>
      <w:r w:rsidRPr="002510DF">
        <w:rPr>
          <w:rFonts w:ascii="Tahoma" w:hAnsi="Tahoma"/>
          <w:bCs w:val="0"/>
          <w:i w:val="0"/>
          <w:iCs w:val="0"/>
          <w:sz w:val="22"/>
          <w:szCs w:val="24"/>
          <w:lang w:val="en-GB"/>
        </w:rPr>
        <w:t xml:space="preserve"> </w:t>
      </w:r>
    </w:p>
    <w:p w14:paraId="01F34739" w14:textId="77777777" w:rsidR="00550BDF" w:rsidRPr="002510DF" w:rsidRDefault="00550BDF">
      <w:pPr>
        <w:widowControl w:val="0"/>
        <w:numPr>
          <w:ilvl w:val="3"/>
          <w:numId w:val="20"/>
        </w:numPr>
        <w:overflowPunct/>
        <w:spacing w:after="120"/>
        <w:ind w:left="709" w:hanging="709"/>
        <w:jc w:val="both"/>
        <w:textAlignment w:val="auto"/>
        <w:rPr>
          <w:rFonts w:ascii="Tahoma" w:hAnsi="Tahoma"/>
          <w:color w:val="000000"/>
          <w:spacing w:val="1"/>
          <w:sz w:val="22"/>
          <w:szCs w:val="24"/>
          <w:lang w:val="en-GB"/>
        </w:rPr>
      </w:pPr>
      <w:r w:rsidRPr="002510DF">
        <w:rPr>
          <w:rFonts w:ascii="Tahoma" w:hAnsi="Tahoma"/>
          <w:sz w:val="22"/>
          <w:szCs w:val="24"/>
          <w:lang w:val="en-GB"/>
        </w:rPr>
        <w:t xml:space="preserve">The Market Maker may be the </w:t>
      </w:r>
      <w:r w:rsidR="00A10B59" w:rsidRPr="002510DF">
        <w:rPr>
          <w:rFonts w:ascii="Tahoma" w:hAnsi="Tahoma"/>
          <w:sz w:val="22"/>
          <w:szCs w:val="24"/>
          <w:lang w:val="en-GB"/>
        </w:rPr>
        <w:t>Trading Member</w:t>
      </w:r>
      <w:r w:rsidRPr="002510DF">
        <w:rPr>
          <w:rFonts w:ascii="Tahoma" w:hAnsi="Tahoma"/>
          <w:sz w:val="22"/>
          <w:szCs w:val="24"/>
          <w:lang w:val="en-GB"/>
        </w:rPr>
        <w:t xml:space="preserve"> having concluded with the Exchange the contract determining the manner and conditions for support of prices, demand, supply or volume of trading (hereinafter — the “Market Maker Contract”).</w:t>
      </w:r>
    </w:p>
    <w:p w14:paraId="6D000609" w14:textId="77777777" w:rsidR="00550BDF" w:rsidRPr="002510DF" w:rsidRDefault="00550BDF">
      <w:pPr>
        <w:pStyle w:val="20"/>
        <w:spacing w:after="120"/>
        <w:ind w:left="1985" w:hanging="1985"/>
        <w:jc w:val="both"/>
        <w:rPr>
          <w:rFonts w:ascii="Tahoma" w:hAnsi="Tahoma"/>
          <w:bCs w:val="0"/>
          <w:i w:val="0"/>
          <w:iCs w:val="0"/>
          <w:szCs w:val="24"/>
          <w:lang w:val="en-GB"/>
        </w:rPr>
      </w:pPr>
      <w:bookmarkStart w:id="54" w:name="_Toc5978073"/>
      <w:r w:rsidRPr="002510DF">
        <w:rPr>
          <w:rFonts w:ascii="Tahoma" w:hAnsi="Tahoma"/>
          <w:bCs w:val="0"/>
          <w:i w:val="0"/>
          <w:iCs w:val="0"/>
          <w:sz w:val="22"/>
          <w:szCs w:val="24"/>
          <w:lang w:val="en-GB"/>
        </w:rPr>
        <w:t>Article 09.02.</w:t>
      </w:r>
      <w:r w:rsidRPr="002510DF">
        <w:rPr>
          <w:rFonts w:ascii="Tahoma" w:hAnsi="Tahoma"/>
          <w:bCs w:val="0"/>
          <w:i w:val="0"/>
          <w:iCs w:val="0"/>
          <w:sz w:val="22"/>
          <w:szCs w:val="24"/>
          <w:lang w:val="en-GB"/>
        </w:rPr>
        <w:tab/>
        <w:t>Conditions and Procedure for Provision of Market Maker Status</w:t>
      </w:r>
      <w:bookmarkEnd w:id="54"/>
    </w:p>
    <w:p w14:paraId="34F4672E" w14:textId="77777777" w:rsidR="00550BDF" w:rsidRPr="002510DF" w:rsidRDefault="00550BDF">
      <w:pPr>
        <w:widowControl w:val="0"/>
        <w:numPr>
          <w:ilvl w:val="3"/>
          <w:numId w:val="21"/>
        </w:numPr>
        <w:overflowPunct/>
        <w:spacing w:after="120"/>
        <w:ind w:left="709" w:hanging="709"/>
        <w:jc w:val="both"/>
        <w:textAlignment w:val="auto"/>
        <w:rPr>
          <w:rFonts w:ascii="Tahoma" w:hAnsi="Tahoma"/>
          <w:szCs w:val="24"/>
          <w:lang w:val="en-GB"/>
        </w:rPr>
      </w:pPr>
      <w:r w:rsidRPr="002510DF">
        <w:rPr>
          <w:rFonts w:ascii="Tahoma" w:hAnsi="Tahoma"/>
          <w:color w:val="000000"/>
          <w:spacing w:val="1"/>
          <w:sz w:val="22"/>
          <w:szCs w:val="24"/>
          <w:lang w:val="en-GB"/>
        </w:rPr>
        <w:t xml:space="preserve">The </w:t>
      </w:r>
      <w:r w:rsidR="00A10B59" w:rsidRPr="002510DF">
        <w:rPr>
          <w:rFonts w:ascii="Tahoma" w:hAnsi="Tahoma"/>
          <w:color w:val="000000"/>
          <w:spacing w:val="1"/>
          <w:sz w:val="22"/>
          <w:szCs w:val="24"/>
          <w:lang w:val="en-GB"/>
        </w:rPr>
        <w:t>Trading Member</w:t>
      </w:r>
      <w:r w:rsidRPr="002510DF">
        <w:rPr>
          <w:rFonts w:ascii="Tahoma" w:hAnsi="Tahoma"/>
          <w:color w:val="000000"/>
          <w:spacing w:val="1"/>
          <w:sz w:val="22"/>
          <w:szCs w:val="24"/>
          <w:lang w:val="en-GB"/>
        </w:rPr>
        <w:t xml:space="preserve"> may function as the Market Maker on the respective market in respect of one or several instruments</w:t>
      </w:r>
      <w:r w:rsidR="00FB2B25" w:rsidRPr="002510DF">
        <w:rPr>
          <w:rFonts w:ascii="Tahoma" w:hAnsi="Tahoma"/>
          <w:color w:val="000000"/>
          <w:spacing w:val="1"/>
          <w:sz w:val="22"/>
          <w:szCs w:val="24"/>
          <w:lang w:val="en-GB"/>
        </w:rPr>
        <w:t>/one or several securities</w:t>
      </w:r>
      <w:r w:rsidRPr="002510DF">
        <w:rPr>
          <w:rFonts w:ascii="Tahoma" w:hAnsi="Tahoma"/>
          <w:color w:val="000000"/>
          <w:spacing w:val="1"/>
          <w:sz w:val="22"/>
          <w:szCs w:val="24"/>
          <w:lang w:val="en-GB"/>
        </w:rPr>
        <w:t xml:space="preserve">. </w:t>
      </w:r>
    </w:p>
    <w:p w14:paraId="1F272D73" w14:textId="77777777" w:rsidR="00550BDF" w:rsidRPr="002510DF" w:rsidRDefault="00550BDF">
      <w:pPr>
        <w:pStyle w:val="Iauiue3"/>
        <w:keepLines w:val="0"/>
        <w:numPr>
          <w:ilvl w:val="3"/>
          <w:numId w:val="21"/>
        </w:numPr>
        <w:spacing w:after="120"/>
        <w:ind w:left="709" w:hanging="709"/>
        <w:rPr>
          <w:rFonts w:ascii="Tahoma" w:hAnsi="Tahoma"/>
          <w:color w:val="000000"/>
          <w:spacing w:val="1"/>
          <w:sz w:val="22"/>
          <w:szCs w:val="24"/>
          <w:lang w:val="en-GB"/>
        </w:rPr>
      </w:pPr>
      <w:r w:rsidRPr="002510DF">
        <w:rPr>
          <w:rFonts w:ascii="Tahoma" w:hAnsi="Tahoma"/>
          <w:color w:val="000000"/>
          <w:spacing w:val="1"/>
          <w:sz w:val="22"/>
          <w:szCs w:val="24"/>
          <w:lang w:val="en-GB"/>
        </w:rPr>
        <w:t xml:space="preserve">Total number of the </w:t>
      </w:r>
      <w:r w:rsidR="00A10B59" w:rsidRPr="002510DF">
        <w:rPr>
          <w:rFonts w:ascii="Tahoma" w:hAnsi="Tahoma"/>
          <w:color w:val="000000"/>
          <w:spacing w:val="1"/>
          <w:sz w:val="22"/>
          <w:szCs w:val="24"/>
          <w:lang w:val="en-GB"/>
        </w:rPr>
        <w:t>Trading Member</w:t>
      </w:r>
      <w:r w:rsidRPr="002510DF">
        <w:rPr>
          <w:rFonts w:ascii="Tahoma" w:hAnsi="Tahoma"/>
          <w:color w:val="000000"/>
          <w:spacing w:val="1"/>
          <w:sz w:val="22"/>
          <w:szCs w:val="24"/>
          <w:lang w:val="en-GB"/>
        </w:rPr>
        <w:t>s functioning as Market Makers on the respective market may be limited by resolution of the Exchange.</w:t>
      </w:r>
    </w:p>
    <w:p w14:paraId="3D07512C" w14:textId="77777777" w:rsidR="00550BDF" w:rsidRPr="002510DF" w:rsidRDefault="00550BDF">
      <w:pPr>
        <w:pStyle w:val="Iauiue3"/>
        <w:keepLines w:val="0"/>
        <w:spacing w:after="120"/>
        <w:ind w:left="709" w:firstLine="0"/>
        <w:rPr>
          <w:rFonts w:ascii="Tahoma" w:hAnsi="Tahoma"/>
          <w:szCs w:val="24"/>
          <w:lang w:val="en-GB"/>
        </w:rPr>
      </w:pPr>
      <w:r w:rsidRPr="002510DF">
        <w:rPr>
          <w:rFonts w:ascii="Tahoma" w:hAnsi="Tahoma"/>
          <w:color w:val="000000"/>
          <w:spacing w:val="1"/>
          <w:sz w:val="22"/>
          <w:szCs w:val="24"/>
          <w:lang w:val="en-GB"/>
        </w:rPr>
        <w:t xml:space="preserve">The </w:t>
      </w:r>
      <w:r w:rsidR="00A10B59" w:rsidRPr="002510DF">
        <w:rPr>
          <w:rFonts w:ascii="Tahoma" w:hAnsi="Tahoma"/>
          <w:color w:val="000000"/>
          <w:spacing w:val="1"/>
          <w:sz w:val="22"/>
          <w:szCs w:val="24"/>
          <w:lang w:val="en-GB"/>
        </w:rPr>
        <w:t>Trading Member</w:t>
      </w:r>
      <w:r w:rsidRPr="002510DF">
        <w:rPr>
          <w:rFonts w:ascii="Tahoma" w:hAnsi="Tahoma"/>
          <w:color w:val="000000"/>
          <w:spacing w:val="1"/>
          <w:sz w:val="22"/>
          <w:szCs w:val="24"/>
          <w:lang w:val="en-GB"/>
        </w:rPr>
        <w:t xml:space="preserve">s shall be notified on establishment or change of such limitation within three (3) business days from the date of adoption of such Exchange’s resolution (unless other time period specified by the Exchange) in the ways provided for hereby. </w:t>
      </w:r>
    </w:p>
    <w:p w14:paraId="5CC1C7E5" w14:textId="77777777" w:rsidR="00550BDF" w:rsidRPr="002510DF" w:rsidRDefault="00550BDF">
      <w:pPr>
        <w:pStyle w:val="Iauiue3"/>
        <w:keepLines w:val="0"/>
        <w:numPr>
          <w:ilvl w:val="3"/>
          <w:numId w:val="21"/>
        </w:numPr>
        <w:spacing w:after="120"/>
        <w:ind w:left="709" w:hanging="709"/>
        <w:rPr>
          <w:rFonts w:ascii="Tahoma" w:hAnsi="Tahoma"/>
          <w:color w:val="000000"/>
          <w:spacing w:val="1"/>
          <w:sz w:val="22"/>
          <w:szCs w:val="24"/>
          <w:lang w:val="en-GB"/>
        </w:rPr>
      </w:pPr>
      <w:r w:rsidRPr="002510DF">
        <w:rPr>
          <w:rFonts w:ascii="Tahoma" w:hAnsi="Tahoma"/>
          <w:color w:val="000000"/>
          <w:spacing w:val="1"/>
          <w:sz w:val="22"/>
          <w:szCs w:val="24"/>
          <w:lang w:val="en-GB"/>
        </w:rPr>
        <w:t xml:space="preserve">Duties and functions of a Market Maker, as well as control over the </w:t>
      </w:r>
      <w:r w:rsidR="00A10B59" w:rsidRPr="002510DF">
        <w:rPr>
          <w:rFonts w:ascii="Tahoma" w:hAnsi="Tahoma"/>
          <w:color w:val="000000"/>
          <w:spacing w:val="1"/>
          <w:sz w:val="22"/>
          <w:szCs w:val="24"/>
          <w:lang w:val="en-GB"/>
        </w:rPr>
        <w:t>Trading Member</w:t>
      </w:r>
      <w:r w:rsidRPr="002510DF">
        <w:rPr>
          <w:rFonts w:ascii="Tahoma" w:hAnsi="Tahoma"/>
          <w:color w:val="000000"/>
          <w:spacing w:val="1"/>
          <w:sz w:val="22"/>
          <w:szCs w:val="24"/>
          <w:lang w:val="en-GB"/>
        </w:rPr>
        <w:t xml:space="preserve">’s carrying out thereof, shall be performed in accordance with the procedure provided for by the Market Maker Contract and </w:t>
      </w:r>
      <w:r w:rsidR="007C3669" w:rsidRPr="002510DF">
        <w:rPr>
          <w:rFonts w:ascii="Tahoma" w:hAnsi="Tahoma"/>
          <w:color w:val="000000"/>
          <w:spacing w:val="1"/>
          <w:sz w:val="22"/>
          <w:szCs w:val="24"/>
          <w:lang w:val="en-GB"/>
        </w:rPr>
        <w:t xml:space="preserve">Internal Documents </w:t>
      </w:r>
      <w:r w:rsidRPr="002510DF">
        <w:rPr>
          <w:rFonts w:ascii="Tahoma" w:hAnsi="Tahoma"/>
          <w:color w:val="000000"/>
          <w:spacing w:val="1"/>
          <w:sz w:val="22"/>
          <w:szCs w:val="24"/>
          <w:lang w:val="en-GB"/>
        </w:rPr>
        <w:t>of the Exchange</w:t>
      </w:r>
      <w:r w:rsidR="00DF4642" w:rsidRPr="002510DF">
        <w:rPr>
          <w:rFonts w:ascii="Tahoma" w:hAnsi="Tahoma"/>
          <w:color w:val="000000"/>
          <w:spacing w:val="1"/>
          <w:sz w:val="22"/>
          <w:szCs w:val="24"/>
          <w:lang w:val="en-GB"/>
        </w:rPr>
        <w:t xml:space="preserve"> that set requirements to Trading Members with Market Maker functions</w:t>
      </w:r>
      <w:r w:rsidRPr="002510DF">
        <w:rPr>
          <w:rFonts w:ascii="Tahoma" w:hAnsi="Tahoma"/>
          <w:color w:val="000000"/>
          <w:spacing w:val="1"/>
          <w:sz w:val="22"/>
          <w:szCs w:val="24"/>
          <w:lang w:val="en-GB"/>
        </w:rPr>
        <w:t>.</w:t>
      </w:r>
    </w:p>
    <w:p w14:paraId="111E7DE7" w14:textId="77777777" w:rsidR="00550BDF" w:rsidRPr="002510DF" w:rsidRDefault="00550BDF">
      <w:pPr>
        <w:pStyle w:val="Iauiue3"/>
        <w:keepLines w:val="0"/>
        <w:numPr>
          <w:ilvl w:val="3"/>
          <w:numId w:val="21"/>
        </w:numPr>
        <w:spacing w:after="120"/>
        <w:ind w:left="709" w:hanging="709"/>
        <w:rPr>
          <w:rFonts w:ascii="Tahoma" w:hAnsi="Tahoma"/>
          <w:szCs w:val="24"/>
          <w:lang w:val="en-GB"/>
        </w:rPr>
      </w:pPr>
      <w:r w:rsidRPr="002510DF">
        <w:rPr>
          <w:rFonts w:ascii="Tahoma" w:hAnsi="Tahoma"/>
          <w:color w:val="000000"/>
          <w:spacing w:val="1"/>
          <w:sz w:val="22"/>
          <w:szCs w:val="24"/>
          <w:lang w:val="en-GB"/>
        </w:rPr>
        <w:t xml:space="preserve">Possibility of re-conclusion of the Market Maker Contract with the </w:t>
      </w:r>
      <w:r w:rsidR="00A10B59" w:rsidRPr="002510DF">
        <w:rPr>
          <w:rFonts w:ascii="Tahoma" w:hAnsi="Tahoma"/>
          <w:color w:val="000000"/>
          <w:spacing w:val="1"/>
          <w:sz w:val="22"/>
          <w:szCs w:val="24"/>
          <w:lang w:val="en-GB"/>
        </w:rPr>
        <w:t>Trading Member</w:t>
      </w:r>
      <w:r w:rsidRPr="002510DF">
        <w:rPr>
          <w:rFonts w:ascii="Tahoma" w:hAnsi="Tahoma"/>
          <w:color w:val="000000"/>
          <w:spacing w:val="1"/>
          <w:sz w:val="22"/>
          <w:szCs w:val="24"/>
          <w:lang w:val="en-GB"/>
        </w:rPr>
        <w:t xml:space="preserve"> with which the Market Maker Contract previously concluded has been terminated, shall be determined by the resolution of the Exchange. </w:t>
      </w:r>
    </w:p>
    <w:p w14:paraId="59D0B4FF" w14:textId="77777777" w:rsidR="00550BDF" w:rsidRPr="002510DF" w:rsidRDefault="00550BDF" w:rsidP="00CD36CA">
      <w:pPr>
        <w:pStyle w:val="Iauiue3"/>
        <w:numPr>
          <w:ilvl w:val="3"/>
          <w:numId w:val="21"/>
        </w:numPr>
        <w:ind w:left="709" w:hanging="709"/>
        <w:rPr>
          <w:rFonts w:ascii="Tahoma" w:hAnsi="Tahoma"/>
          <w:szCs w:val="24"/>
          <w:lang w:val="en-GB"/>
        </w:rPr>
      </w:pPr>
      <w:r w:rsidRPr="002510DF">
        <w:rPr>
          <w:rFonts w:ascii="Tahoma" w:hAnsi="Tahoma"/>
          <w:color w:val="000000"/>
          <w:spacing w:val="1"/>
          <w:sz w:val="22"/>
          <w:szCs w:val="24"/>
          <w:lang w:val="en-GB"/>
        </w:rPr>
        <w:t xml:space="preserve">The Exchange shall be entitled to pay fee </w:t>
      </w:r>
      <w:r w:rsidR="005D71B9" w:rsidRPr="002510DF">
        <w:rPr>
          <w:rFonts w:ascii="Tahoma" w:hAnsi="Tahoma"/>
          <w:color w:val="000000"/>
          <w:spacing w:val="1"/>
          <w:sz w:val="22"/>
          <w:szCs w:val="24"/>
          <w:lang w:val="en-GB"/>
        </w:rPr>
        <w:t xml:space="preserve">to </w:t>
      </w:r>
      <w:r w:rsidR="00C53812" w:rsidRPr="002510DF">
        <w:rPr>
          <w:rFonts w:ascii="Tahoma" w:hAnsi="Tahoma"/>
          <w:color w:val="000000"/>
          <w:spacing w:val="1"/>
          <w:sz w:val="22"/>
          <w:szCs w:val="24"/>
          <w:lang w:val="en-GB"/>
        </w:rPr>
        <w:t>Trading</w:t>
      </w:r>
      <w:r w:rsidR="00A10B59" w:rsidRPr="002510DF">
        <w:rPr>
          <w:rFonts w:ascii="Tahoma" w:hAnsi="Tahoma"/>
          <w:color w:val="000000"/>
          <w:spacing w:val="1"/>
          <w:sz w:val="22"/>
          <w:szCs w:val="24"/>
          <w:lang w:val="en-GB"/>
        </w:rPr>
        <w:t xml:space="preserve"> Member</w:t>
      </w:r>
      <w:r w:rsidRPr="002510DF">
        <w:rPr>
          <w:rFonts w:ascii="Tahoma" w:hAnsi="Tahoma"/>
          <w:color w:val="000000"/>
          <w:spacing w:val="1"/>
          <w:sz w:val="22"/>
          <w:szCs w:val="24"/>
          <w:lang w:val="en-GB"/>
        </w:rPr>
        <w:t xml:space="preserve"> for functioning as the Market Maker. </w:t>
      </w:r>
      <w:r w:rsidRPr="002510DF">
        <w:rPr>
          <w:rFonts w:ascii="Tahoma" w:hAnsi="Tahoma"/>
          <w:sz w:val="22"/>
          <w:szCs w:val="24"/>
          <w:lang w:val="en-GB"/>
        </w:rPr>
        <w:t>The amount of remuneration, as well as the procedure for calculation and payment of the remuneration shall be determined in accordance with the Market Maker Contract and Internal Documents of the Exchange</w:t>
      </w:r>
      <w:r w:rsidR="00C54265" w:rsidRPr="002510DF">
        <w:rPr>
          <w:rFonts w:ascii="Tahoma" w:hAnsi="Tahoma"/>
          <w:color w:val="000000"/>
          <w:spacing w:val="1"/>
          <w:sz w:val="22"/>
          <w:szCs w:val="24"/>
          <w:lang w:val="en-GB"/>
        </w:rPr>
        <w:t xml:space="preserve"> that set requirements to Trading Members with Market Maker functions</w:t>
      </w:r>
      <w:r w:rsidRPr="002510DF">
        <w:rPr>
          <w:rFonts w:ascii="Tahoma" w:hAnsi="Tahoma"/>
          <w:sz w:val="22"/>
          <w:szCs w:val="24"/>
          <w:lang w:val="en-GB"/>
        </w:rPr>
        <w:t>.</w:t>
      </w:r>
      <w:r w:rsidRPr="002510DF">
        <w:rPr>
          <w:rFonts w:ascii="Tahoma" w:hAnsi="Tahoma"/>
          <w:color w:val="000000"/>
          <w:spacing w:val="1"/>
          <w:sz w:val="22"/>
          <w:szCs w:val="24"/>
          <w:lang w:val="en-GB"/>
        </w:rPr>
        <w:t xml:space="preserve"> </w:t>
      </w:r>
    </w:p>
    <w:p w14:paraId="36BC8FAD" w14:textId="77777777" w:rsidR="00550BDF" w:rsidRPr="002510DF" w:rsidRDefault="00550BDF">
      <w:pPr>
        <w:shd w:val="clear" w:color="auto" w:fill="FFFFFF"/>
        <w:ind w:left="709"/>
        <w:jc w:val="both"/>
        <w:rPr>
          <w:rFonts w:ascii="Tahoma" w:hAnsi="Tahoma"/>
          <w:color w:val="000000"/>
          <w:sz w:val="22"/>
          <w:szCs w:val="24"/>
          <w:lang w:val="en-GB"/>
        </w:rPr>
      </w:pPr>
    </w:p>
    <w:p w14:paraId="7AE0AF0B" w14:textId="77777777" w:rsidR="00550BDF" w:rsidRPr="002510DF" w:rsidRDefault="00550BDF">
      <w:pPr>
        <w:pStyle w:val="1"/>
        <w:numPr>
          <w:ilvl w:val="0"/>
          <w:numId w:val="0"/>
        </w:numPr>
        <w:spacing w:before="120" w:after="120"/>
        <w:jc w:val="left"/>
        <w:rPr>
          <w:rFonts w:ascii="Tahoma" w:hAnsi="Tahoma"/>
          <w:szCs w:val="24"/>
          <w:lang w:val="en-GB"/>
        </w:rPr>
      </w:pPr>
      <w:bookmarkStart w:id="55" w:name="_Toc5978074"/>
      <w:r w:rsidRPr="002510DF">
        <w:rPr>
          <w:rFonts w:ascii="Tahoma" w:hAnsi="Tahoma"/>
          <w:caps/>
          <w:color w:val="0000FF"/>
          <w:kern w:val="28"/>
          <w:sz w:val="22"/>
          <w:szCs w:val="24"/>
          <w:lang w:val="en-GB"/>
        </w:rPr>
        <w:t>Section 10.</w:t>
      </w:r>
      <w:r w:rsidRPr="002510DF">
        <w:rPr>
          <w:rFonts w:ascii="Tahoma" w:hAnsi="Tahoma"/>
          <w:caps/>
          <w:color w:val="0000FF"/>
          <w:kern w:val="28"/>
          <w:sz w:val="22"/>
          <w:szCs w:val="24"/>
          <w:lang w:val="en-GB"/>
        </w:rPr>
        <w:tab/>
      </w:r>
      <w:r w:rsidR="00997DBA" w:rsidRPr="002510DF">
        <w:rPr>
          <w:rFonts w:ascii="Tahoma" w:hAnsi="Tahoma"/>
          <w:color w:val="0000FF"/>
          <w:kern w:val="28"/>
          <w:sz w:val="22"/>
          <w:szCs w:val="24"/>
          <w:lang w:val="en-GB"/>
        </w:rPr>
        <w:t>CONTROL OVER TRADING MEMBERS</w:t>
      </w:r>
      <w:bookmarkEnd w:id="55"/>
    </w:p>
    <w:p w14:paraId="18A838FA" w14:textId="77777777" w:rsidR="00550BDF" w:rsidRPr="002510DF" w:rsidRDefault="00550BDF">
      <w:pPr>
        <w:pStyle w:val="20"/>
        <w:autoSpaceDE/>
        <w:autoSpaceDN/>
        <w:adjustRightInd/>
        <w:spacing w:after="120"/>
        <w:ind w:left="1985" w:hanging="1985"/>
        <w:jc w:val="both"/>
        <w:rPr>
          <w:rFonts w:ascii="Tahoma" w:hAnsi="Tahoma"/>
          <w:bCs w:val="0"/>
          <w:i w:val="0"/>
          <w:iCs w:val="0"/>
          <w:szCs w:val="24"/>
          <w:lang w:val="en-GB"/>
        </w:rPr>
      </w:pPr>
      <w:bookmarkStart w:id="56" w:name="_Toc5978075"/>
      <w:r w:rsidRPr="002510DF">
        <w:rPr>
          <w:rFonts w:ascii="Tahoma" w:hAnsi="Tahoma"/>
          <w:bCs w:val="0"/>
          <w:i w:val="0"/>
          <w:iCs w:val="0"/>
          <w:sz w:val="22"/>
          <w:szCs w:val="24"/>
          <w:lang w:val="en-GB"/>
        </w:rPr>
        <w:t xml:space="preserve">Article 10.01. </w:t>
      </w:r>
      <w:r w:rsidRPr="002510DF">
        <w:rPr>
          <w:rFonts w:ascii="Tahoma" w:hAnsi="Tahoma"/>
          <w:bCs w:val="0"/>
          <w:i w:val="0"/>
          <w:iCs w:val="0"/>
          <w:sz w:val="22"/>
          <w:szCs w:val="24"/>
          <w:lang w:val="en-GB"/>
        </w:rPr>
        <w:tab/>
        <w:t>Procedure for Control Implementation</w:t>
      </w:r>
      <w:bookmarkEnd w:id="56"/>
    </w:p>
    <w:p w14:paraId="089E8B97" w14:textId="77777777" w:rsidR="00550BDF" w:rsidRPr="002510DF" w:rsidRDefault="00550BDF" w:rsidP="00434B5F">
      <w:pPr>
        <w:widowControl w:val="0"/>
        <w:numPr>
          <w:ilvl w:val="0"/>
          <w:numId w:val="75"/>
        </w:numPr>
        <w:overflowPunct/>
        <w:spacing w:beforeLines="60" w:before="144" w:afterLines="60" w:after="144"/>
        <w:ind w:left="709" w:hanging="720"/>
        <w:jc w:val="both"/>
        <w:textAlignment w:val="auto"/>
        <w:rPr>
          <w:rFonts w:ascii="Tahoma" w:hAnsi="Tahoma"/>
          <w:szCs w:val="24"/>
          <w:lang w:val="en-GB"/>
        </w:rPr>
      </w:pPr>
      <w:r w:rsidRPr="002510DF">
        <w:rPr>
          <w:rFonts w:ascii="Tahoma" w:hAnsi="Tahoma"/>
          <w:sz w:val="22"/>
          <w:szCs w:val="24"/>
          <w:lang w:val="en-GB"/>
        </w:rPr>
        <w:t xml:space="preserve">The Exchange shall control compliance of the </w:t>
      </w:r>
      <w:r w:rsidR="00A10B59" w:rsidRPr="002510DF">
        <w:rPr>
          <w:rFonts w:ascii="Tahoma" w:hAnsi="Tahoma"/>
          <w:sz w:val="22"/>
          <w:szCs w:val="24"/>
          <w:lang w:val="en-GB"/>
        </w:rPr>
        <w:t>Trading Member</w:t>
      </w:r>
      <w:r w:rsidRPr="002510DF">
        <w:rPr>
          <w:rFonts w:ascii="Tahoma" w:hAnsi="Tahoma"/>
          <w:sz w:val="22"/>
          <w:szCs w:val="24"/>
          <w:lang w:val="en-GB"/>
        </w:rPr>
        <w:t xml:space="preserve">s with the requirements established by the Trading Rules and the Admission Rules, observance by the </w:t>
      </w:r>
      <w:r w:rsidR="00A10B59" w:rsidRPr="002510DF">
        <w:rPr>
          <w:rFonts w:ascii="Tahoma" w:hAnsi="Tahoma"/>
          <w:sz w:val="22"/>
          <w:szCs w:val="24"/>
          <w:lang w:val="en-GB"/>
        </w:rPr>
        <w:t>Trading Member</w:t>
      </w:r>
      <w:r w:rsidRPr="002510DF">
        <w:rPr>
          <w:rFonts w:ascii="Tahoma" w:hAnsi="Tahoma"/>
          <w:sz w:val="22"/>
          <w:szCs w:val="24"/>
          <w:lang w:val="en-GB"/>
        </w:rPr>
        <w:t xml:space="preserve">s and other persons of the rules specified. </w:t>
      </w:r>
    </w:p>
    <w:p w14:paraId="455DDF3F" w14:textId="77777777" w:rsidR="00550BDF" w:rsidRPr="002510DF" w:rsidRDefault="00550BDF" w:rsidP="00434B5F">
      <w:pPr>
        <w:widowControl w:val="0"/>
        <w:numPr>
          <w:ilvl w:val="0"/>
          <w:numId w:val="75"/>
        </w:numPr>
        <w:overflowPunct/>
        <w:spacing w:beforeLines="60" w:before="144" w:afterLines="60" w:after="144"/>
        <w:ind w:left="709" w:hanging="720"/>
        <w:jc w:val="both"/>
        <w:textAlignment w:val="auto"/>
        <w:rPr>
          <w:rFonts w:ascii="Tahoma" w:hAnsi="Tahoma"/>
          <w:sz w:val="22"/>
          <w:szCs w:val="24"/>
          <w:lang w:val="en-GB"/>
        </w:rPr>
      </w:pPr>
      <w:r w:rsidRPr="002510DF">
        <w:rPr>
          <w:rFonts w:ascii="Tahoma" w:hAnsi="Tahoma"/>
          <w:sz w:val="22"/>
          <w:szCs w:val="24"/>
          <w:lang w:val="en-GB"/>
        </w:rPr>
        <w:t xml:space="preserve">The </w:t>
      </w:r>
      <w:r w:rsidR="00A10B59" w:rsidRPr="002510DF">
        <w:rPr>
          <w:rFonts w:ascii="Tahoma" w:hAnsi="Tahoma"/>
          <w:sz w:val="22"/>
          <w:szCs w:val="24"/>
          <w:lang w:val="en-GB"/>
        </w:rPr>
        <w:t>Trading Member</w:t>
      </w:r>
      <w:r w:rsidRPr="002510DF">
        <w:rPr>
          <w:rFonts w:ascii="Tahoma" w:hAnsi="Tahoma"/>
          <w:sz w:val="22"/>
          <w:szCs w:val="24"/>
          <w:lang w:val="en-GB"/>
        </w:rPr>
        <w:t xml:space="preserve">s shall be controlled over by the collection and analysis of the financial and other statements and information submitted by the </w:t>
      </w:r>
      <w:r w:rsidR="00A10B59" w:rsidRPr="002510DF">
        <w:rPr>
          <w:rFonts w:ascii="Tahoma" w:hAnsi="Tahoma"/>
          <w:sz w:val="22"/>
          <w:szCs w:val="24"/>
          <w:lang w:val="en-GB"/>
        </w:rPr>
        <w:t>Trading Member</w:t>
      </w:r>
      <w:r w:rsidRPr="002510DF">
        <w:rPr>
          <w:rFonts w:ascii="Tahoma" w:hAnsi="Tahoma"/>
          <w:sz w:val="22"/>
          <w:szCs w:val="24"/>
          <w:lang w:val="en-GB"/>
        </w:rPr>
        <w:t xml:space="preserve">s in accordance with the requirements of the laws of the Russian Federation, </w:t>
      </w:r>
      <w:r w:rsidR="00C54265" w:rsidRPr="002510DF">
        <w:rPr>
          <w:rFonts w:ascii="Tahoma" w:hAnsi="Tahoma"/>
          <w:sz w:val="22"/>
          <w:szCs w:val="24"/>
          <w:lang w:val="en-GB"/>
        </w:rPr>
        <w:t xml:space="preserve">Admission Rules and the Procedure for Submission of Information and </w:t>
      </w:r>
      <w:r w:rsidR="006D01D4" w:rsidRPr="002510DF">
        <w:rPr>
          <w:rFonts w:ascii="Tahoma" w:hAnsi="Tahoma"/>
          <w:sz w:val="22"/>
          <w:szCs w:val="24"/>
          <w:lang w:val="en-GB"/>
        </w:rPr>
        <w:t>Statement</w:t>
      </w:r>
      <w:r w:rsidRPr="002510DF">
        <w:rPr>
          <w:rFonts w:ascii="Tahoma" w:hAnsi="Tahoma"/>
          <w:sz w:val="22"/>
          <w:szCs w:val="24"/>
          <w:lang w:val="en-GB"/>
        </w:rPr>
        <w:t>, information of the essential facts and events provided for by the laws of the Russian Federation.</w:t>
      </w:r>
    </w:p>
    <w:p w14:paraId="3D4A40FD" w14:textId="77777777" w:rsidR="00550BDF" w:rsidRPr="002510DF" w:rsidRDefault="00550BDF" w:rsidP="00434B5F">
      <w:pPr>
        <w:widowControl w:val="0"/>
        <w:numPr>
          <w:ilvl w:val="0"/>
          <w:numId w:val="75"/>
        </w:numPr>
        <w:overflowPunct/>
        <w:spacing w:beforeLines="60" w:before="144" w:afterLines="60" w:after="144"/>
        <w:ind w:left="709" w:hanging="720"/>
        <w:jc w:val="both"/>
        <w:textAlignment w:val="auto"/>
        <w:rPr>
          <w:rFonts w:ascii="Tahoma" w:hAnsi="Tahoma"/>
          <w:b/>
          <w:i/>
          <w:sz w:val="22"/>
          <w:szCs w:val="24"/>
          <w:lang w:val="en-GB"/>
        </w:rPr>
      </w:pPr>
      <w:r w:rsidRPr="002510DF">
        <w:rPr>
          <w:rFonts w:ascii="Tahoma" w:hAnsi="Tahoma"/>
          <w:sz w:val="22"/>
          <w:szCs w:val="24"/>
          <w:lang w:val="en-GB"/>
        </w:rPr>
        <w:t xml:space="preserve">The content of the information and statements provided for by this </w:t>
      </w:r>
      <w:r w:rsidR="009C7FE0" w:rsidRPr="002510DF">
        <w:rPr>
          <w:rFonts w:ascii="Tahoma" w:hAnsi="Tahoma"/>
          <w:sz w:val="22"/>
          <w:szCs w:val="24"/>
          <w:lang w:val="en-GB"/>
        </w:rPr>
        <w:t>Section</w:t>
      </w:r>
      <w:r w:rsidRPr="002510DF">
        <w:rPr>
          <w:rFonts w:ascii="Tahoma" w:hAnsi="Tahoma"/>
          <w:sz w:val="22"/>
          <w:szCs w:val="24"/>
          <w:lang w:val="en-GB"/>
        </w:rPr>
        <w:t xml:space="preserve">, as well as the formats and terms for its submission shall be determined by the Procedure for Submission of Information and </w:t>
      </w:r>
      <w:r w:rsidR="006D01D4" w:rsidRPr="002510DF">
        <w:rPr>
          <w:rFonts w:ascii="Tahoma" w:hAnsi="Tahoma"/>
          <w:sz w:val="22"/>
          <w:szCs w:val="24"/>
          <w:lang w:val="en-GB"/>
        </w:rPr>
        <w:t>Statements</w:t>
      </w:r>
      <w:r w:rsidRPr="002510DF">
        <w:rPr>
          <w:rFonts w:ascii="Tahoma" w:hAnsi="Tahoma"/>
          <w:sz w:val="22"/>
          <w:szCs w:val="24"/>
          <w:lang w:val="en-GB"/>
        </w:rPr>
        <w:t xml:space="preserve"> approved by the Exchange.</w:t>
      </w:r>
    </w:p>
    <w:p w14:paraId="64AC003A" w14:textId="77777777" w:rsidR="00550BDF" w:rsidRPr="002510DF" w:rsidRDefault="00550BDF">
      <w:pPr>
        <w:pStyle w:val="1"/>
        <w:numPr>
          <w:ilvl w:val="0"/>
          <w:numId w:val="0"/>
        </w:numPr>
        <w:spacing w:before="120" w:after="120"/>
        <w:jc w:val="left"/>
        <w:rPr>
          <w:rFonts w:ascii="Tahoma" w:hAnsi="Tahoma"/>
          <w:szCs w:val="24"/>
          <w:lang w:val="en-GB"/>
        </w:rPr>
      </w:pPr>
      <w:bookmarkStart w:id="57" w:name="_Toc5978076"/>
      <w:r w:rsidRPr="002510DF">
        <w:rPr>
          <w:rFonts w:ascii="Tahoma" w:hAnsi="Tahoma"/>
          <w:caps/>
          <w:color w:val="0000FF"/>
          <w:kern w:val="28"/>
          <w:sz w:val="22"/>
          <w:szCs w:val="24"/>
          <w:lang w:val="en-GB"/>
        </w:rPr>
        <w:t>Section 11.</w:t>
      </w:r>
      <w:r w:rsidR="006F6D5A" w:rsidRPr="002510DF">
        <w:rPr>
          <w:rFonts w:ascii="Tahoma" w:hAnsi="Tahoma"/>
          <w:caps/>
          <w:color w:val="0000FF"/>
          <w:kern w:val="28"/>
          <w:sz w:val="22"/>
          <w:szCs w:val="24"/>
          <w:lang w:val="en-GB"/>
        </w:rPr>
        <w:t xml:space="preserve"> </w:t>
      </w:r>
      <w:r w:rsidRPr="002510DF">
        <w:rPr>
          <w:rFonts w:ascii="Tahoma" w:hAnsi="Tahoma"/>
          <w:caps/>
          <w:color w:val="0000FF"/>
          <w:kern w:val="28"/>
          <w:sz w:val="22"/>
          <w:szCs w:val="24"/>
          <w:lang w:val="en-GB"/>
        </w:rPr>
        <w:tab/>
      </w:r>
      <w:r w:rsidR="00997DBA" w:rsidRPr="002510DF">
        <w:rPr>
          <w:rFonts w:ascii="Tahoma" w:hAnsi="Tahoma"/>
          <w:color w:val="0000FF"/>
          <w:kern w:val="28"/>
          <w:sz w:val="22"/>
          <w:szCs w:val="24"/>
          <w:lang w:val="en-GB"/>
        </w:rPr>
        <w:t>DISCIPLINARY SANCTIONS</w:t>
      </w:r>
      <w:bookmarkEnd w:id="57"/>
    </w:p>
    <w:p w14:paraId="35919480" w14:textId="77777777" w:rsidR="00550BDF" w:rsidRPr="002510DF" w:rsidRDefault="00550BDF">
      <w:pPr>
        <w:pStyle w:val="20"/>
        <w:autoSpaceDE/>
        <w:autoSpaceDN/>
        <w:adjustRightInd/>
        <w:spacing w:after="120"/>
        <w:ind w:left="1985" w:hanging="1985"/>
        <w:jc w:val="both"/>
        <w:rPr>
          <w:rFonts w:ascii="Tahoma" w:hAnsi="Tahoma"/>
          <w:bCs w:val="0"/>
          <w:i w:val="0"/>
          <w:iCs w:val="0"/>
          <w:szCs w:val="24"/>
          <w:lang w:val="en-GB"/>
        </w:rPr>
      </w:pPr>
      <w:bookmarkStart w:id="58" w:name="_Toc5978077"/>
      <w:r w:rsidRPr="002510DF">
        <w:rPr>
          <w:rFonts w:ascii="Tahoma" w:hAnsi="Tahoma"/>
          <w:bCs w:val="0"/>
          <w:i w:val="0"/>
          <w:iCs w:val="0"/>
          <w:sz w:val="22"/>
          <w:szCs w:val="24"/>
          <w:lang w:val="en-GB"/>
        </w:rPr>
        <w:t xml:space="preserve">Article 11.01. </w:t>
      </w:r>
      <w:r w:rsidRPr="002510DF">
        <w:rPr>
          <w:rFonts w:ascii="Tahoma" w:hAnsi="Tahoma"/>
          <w:bCs w:val="0"/>
          <w:i w:val="0"/>
          <w:iCs w:val="0"/>
          <w:sz w:val="22"/>
          <w:szCs w:val="24"/>
          <w:lang w:val="en-GB"/>
        </w:rPr>
        <w:tab/>
        <w:t xml:space="preserve">Disciplinary Sanctions Applied to </w:t>
      </w:r>
      <w:r w:rsidR="00A10B59" w:rsidRPr="002510DF">
        <w:rPr>
          <w:rFonts w:ascii="Tahoma" w:hAnsi="Tahoma"/>
          <w:bCs w:val="0"/>
          <w:i w:val="0"/>
          <w:iCs w:val="0"/>
          <w:sz w:val="22"/>
          <w:szCs w:val="24"/>
          <w:lang w:val="en-GB"/>
        </w:rPr>
        <w:t>Trading Member</w:t>
      </w:r>
      <w:r w:rsidRPr="002510DF">
        <w:rPr>
          <w:rFonts w:ascii="Tahoma" w:hAnsi="Tahoma"/>
          <w:bCs w:val="0"/>
          <w:i w:val="0"/>
          <w:iCs w:val="0"/>
          <w:sz w:val="22"/>
          <w:szCs w:val="24"/>
          <w:lang w:val="en-GB"/>
        </w:rPr>
        <w:t>s</w:t>
      </w:r>
      <w:bookmarkEnd w:id="58"/>
    </w:p>
    <w:p w14:paraId="2CFACDC4" w14:textId="77777777" w:rsidR="00550BDF" w:rsidRPr="002510DF" w:rsidRDefault="00550BDF" w:rsidP="00434B5F">
      <w:pPr>
        <w:widowControl w:val="0"/>
        <w:numPr>
          <w:ilvl w:val="0"/>
          <w:numId w:val="77"/>
        </w:numPr>
        <w:shd w:val="clear" w:color="auto" w:fill="FFFFFF"/>
        <w:overflowPunct/>
        <w:spacing w:beforeLines="60" w:before="144" w:afterLines="60" w:after="144"/>
        <w:ind w:hanging="720"/>
        <w:jc w:val="both"/>
        <w:textAlignment w:val="auto"/>
        <w:rPr>
          <w:rFonts w:ascii="Tahoma" w:hAnsi="Tahoma"/>
          <w:sz w:val="22"/>
          <w:szCs w:val="24"/>
          <w:lang w:val="en-GB"/>
        </w:rPr>
      </w:pPr>
      <w:r w:rsidRPr="002510DF">
        <w:rPr>
          <w:rFonts w:ascii="Tahoma" w:hAnsi="Tahoma"/>
          <w:sz w:val="22"/>
          <w:szCs w:val="24"/>
          <w:lang w:val="en-GB"/>
        </w:rPr>
        <w:t xml:space="preserve">The Exchange as the </w:t>
      </w:r>
      <w:r w:rsidR="00745D7F" w:rsidRPr="002510DF">
        <w:rPr>
          <w:rFonts w:ascii="Tahoma" w:hAnsi="Tahoma"/>
          <w:sz w:val="22"/>
          <w:szCs w:val="24"/>
          <w:lang w:val="en-GB"/>
        </w:rPr>
        <w:t>Organiser of Trading</w:t>
      </w:r>
      <w:r w:rsidRPr="002510DF">
        <w:rPr>
          <w:rFonts w:ascii="Tahoma" w:hAnsi="Tahoma"/>
          <w:sz w:val="22"/>
          <w:szCs w:val="24"/>
          <w:lang w:val="en-GB"/>
        </w:rPr>
        <w:t xml:space="preserve"> performing control functions in accordance with the requirements of the laws of the Russian Federation may apply the following sanctions </w:t>
      </w:r>
      <w:r w:rsidR="005D71B9" w:rsidRPr="002510DF">
        <w:rPr>
          <w:rFonts w:ascii="Tahoma" w:hAnsi="Tahoma"/>
          <w:sz w:val="22"/>
          <w:szCs w:val="24"/>
          <w:lang w:val="en-GB"/>
        </w:rPr>
        <w:t xml:space="preserve">to </w:t>
      </w:r>
      <w:r w:rsidR="006C5C04" w:rsidRPr="002510DF">
        <w:rPr>
          <w:rFonts w:ascii="Tahoma" w:hAnsi="Tahoma"/>
          <w:sz w:val="22"/>
          <w:szCs w:val="24"/>
          <w:lang w:val="en-GB"/>
        </w:rPr>
        <w:t>Trading</w:t>
      </w:r>
      <w:r w:rsidR="00A10B59" w:rsidRPr="002510DF">
        <w:rPr>
          <w:rFonts w:ascii="Tahoma" w:hAnsi="Tahoma"/>
          <w:sz w:val="22"/>
          <w:szCs w:val="24"/>
          <w:lang w:val="en-GB"/>
        </w:rPr>
        <w:t xml:space="preserve"> Member</w:t>
      </w:r>
      <w:r w:rsidRPr="002510DF">
        <w:rPr>
          <w:rFonts w:ascii="Tahoma" w:hAnsi="Tahoma"/>
          <w:sz w:val="22"/>
          <w:szCs w:val="24"/>
          <w:lang w:val="en-GB"/>
        </w:rPr>
        <w:t>s having violated the laws of the Russian Federation,</w:t>
      </w:r>
      <w:r w:rsidR="00D51C8D" w:rsidRPr="002510DF">
        <w:rPr>
          <w:rFonts w:ascii="Tahoma" w:hAnsi="Tahoma"/>
          <w:sz w:val="22"/>
          <w:szCs w:val="24"/>
          <w:lang w:val="en-GB"/>
        </w:rPr>
        <w:t xml:space="preserve"> Trading Rules</w:t>
      </w:r>
      <w:r w:rsidR="00F61D09" w:rsidRPr="002510DF">
        <w:rPr>
          <w:rFonts w:ascii="Tahoma" w:hAnsi="Tahoma"/>
          <w:sz w:val="22"/>
          <w:szCs w:val="24"/>
          <w:lang w:val="en-GB"/>
        </w:rPr>
        <w:t xml:space="preserve">, </w:t>
      </w:r>
      <w:r w:rsidR="00D51C8D" w:rsidRPr="002510DF">
        <w:rPr>
          <w:rFonts w:ascii="Tahoma" w:hAnsi="Tahoma"/>
          <w:sz w:val="22"/>
          <w:szCs w:val="24"/>
          <w:lang w:val="en-GB"/>
        </w:rPr>
        <w:t>Admission Rules</w:t>
      </w:r>
      <w:r w:rsidR="00F61D09" w:rsidRPr="002510DF">
        <w:rPr>
          <w:rFonts w:ascii="Tahoma" w:hAnsi="Tahoma"/>
          <w:sz w:val="22"/>
          <w:szCs w:val="24"/>
          <w:lang w:val="en-GB"/>
        </w:rPr>
        <w:t>,</w:t>
      </w:r>
      <w:r w:rsidRPr="002510DF">
        <w:rPr>
          <w:rFonts w:ascii="Tahoma" w:hAnsi="Tahoma"/>
          <w:sz w:val="22"/>
          <w:szCs w:val="24"/>
          <w:lang w:val="en-GB"/>
        </w:rPr>
        <w:t xml:space="preserve"> as well as </w:t>
      </w:r>
      <w:r w:rsidR="00D51C8D" w:rsidRPr="002510DF">
        <w:rPr>
          <w:rFonts w:ascii="Tahoma" w:hAnsi="Tahoma"/>
          <w:sz w:val="22"/>
          <w:szCs w:val="24"/>
          <w:lang w:val="en-GB"/>
        </w:rPr>
        <w:t xml:space="preserve">other </w:t>
      </w:r>
      <w:r w:rsidRPr="002510DF">
        <w:rPr>
          <w:rFonts w:ascii="Tahoma" w:hAnsi="Tahoma"/>
          <w:sz w:val="22"/>
          <w:szCs w:val="24"/>
          <w:lang w:val="en-GB"/>
        </w:rPr>
        <w:t>Internal Documents of the Exchange:</w:t>
      </w:r>
    </w:p>
    <w:p w14:paraId="2CB494D2" w14:textId="77777777" w:rsidR="00550BDF" w:rsidRPr="002510DF" w:rsidRDefault="00550BDF" w:rsidP="00434B5F">
      <w:pPr>
        <w:widowControl w:val="0"/>
        <w:numPr>
          <w:ilvl w:val="2"/>
          <w:numId w:val="76"/>
        </w:numPr>
        <w:tabs>
          <w:tab w:val="left" w:pos="1418"/>
        </w:tabs>
        <w:overflowPunct/>
        <w:spacing w:beforeLines="60" w:before="144" w:afterLines="60" w:after="144"/>
        <w:ind w:left="1418" w:hanging="709"/>
        <w:jc w:val="both"/>
        <w:textAlignment w:val="auto"/>
        <w:rPr>
          <w:rFonts w:ascii="Tahoma" w:hAnsi="Tahoma"/>
          <w:sz w:val="22"/>
          <w:szCs w:val="24"/>
          <w:lang w:val="en-GB"/>
        </w:rPr>
      </w:pPr>
      <w:r w:rsidRPr="002510DF">
        <w:rPr>
          <w:rFonts w:ascii="Tahoma" w:hAnsi="Tahoma"/>
          <w:sz w:val="22"/>
          <w:szCs w:val="24"/>
          <w:lang w:val="en-GB"/>
        </w:rPr>
        <w:t>note of warning;</w:t>
      </w:r>
    </w:p>
    <w:p w14:paraId="26BE141B" w14:textId="77777777" w:rsidR="00550BDF" w:rsidRPr="002510DF" w:rsidRDefault="00550BDF" w:rsidP="00434B5F">
      <w:pPr>
        <w:widowControl w:val="0"/>
        <w:numPr>
          <w:ilvl w:val="2"/>
          <w:numId w:val="76"/>
        </w:numPr>
        <w:tabs>
          <w:tab w:val="left" w:pos="1418"/>
        </w:tabs>
        <w:overflowPunct/>
        <w:spacing w:beforeLines="60" w:before="144" w:afterLines="60" w:after="144"/>
        <w:ind w:left="1418" w:hanging="709"/>
        <w:jc w:val="both"/>
        <w:textAlignment w:val="auto"/>
        <w:rPr>
          <w:rFonts w:ascii="Tahoma" w:hAnsi="Tahoma"/>
          <w:sz w:val="22"/>
          <w:szCs w:val="24"/>
          <w:lang w:val="en-GB"/>
        </w:rPr>
      </w:pPr>
      <w:r w:rsidRPr="002510DF">
        <w:rPr>
          <w:rFonts w:ascii="Tahoma" w:hAnsi="Tahoma"/>
          <w:sz w:val="22"/>
          <w:szCs w:val="24"/>
          <w:lang w:val="en-GB"/>
        </w:rPr>
        <w:t>fine;</w:t>
      </w:r>
    </w:p>
    <w:p w14:paraId="65162526" w14:textId="77777777" w:rsidR="00550BDF" w:rsidRPr="002510DF" w:rsidRDefault="00550BDF" w:rsidP="00434B5F">
      <w:pPr>
        <w:widowControl w:val="0"/>
        <w:numPr>
          <w:ilvl w:val="2"/>
          <w:numId w:val="76"/>
        </w:numPr>
        <w:tabs>
          <w:tab w:val="left" w:pos="1418"/>
        </w:tabs>
        <w:overflowPunct/>
        <w:spacing w:beforeLines="60" w:before="144" w:afterLines="60" w:after="144"/>
        <w:ind w:left="1418" w:hanging="709"/>
        <w:jc w:val="both"/>
        <w:textAlignment w:val="auto"/>
        <w:rPr>
          <w:rFonts w:ascii="Tahoma" w:hAnsi="Tahoma"/>
          <w:sz w:val="22"/>
          <w:szCs w:val="24"/>
          <w:lang w:val="en-GB"/>
        </w:rPr>
      </w:pPr>
      <w:r w:rsidRPr="002510DF">
        <w:rPr>
          <w:rFonts w:ascii="Tahoma" w:hAnsi="Tahoma"/>
          <w:sz w:val="22"/>
          <w:szCs w:val="24"/>
          <w:lang w:val="en-GB"/>
        </w:rPr>
        <w:t>suspension of admission to trading;</w:t>
      </w:r>
    </w:p>
    <w:p w14:paraId="1D9C1EBD" w14:textId="77777777" w:rsidR="00550BDF" w:rsidRPr="002510DF" w:rsidRDefault="00550BDF" w:rsidP="00434B5F">
      <w:pPr>
        <w:widowControl w:val="0"/>
        <w:numPr>
          <w:ilvl w:val="2"/>
          <w:numId w:val="76"/>
        </w:numPr>
        <w:tabs>
          <w:tab w:val="left" w:pos="1418"/>
        </w:tabs>
        <w:overflowPunct/>
        <w:spacing w:beforeLines="60" w:before="144" w:afterLines="60" w:after="144"/>
        <w:ind w:left="1418" w:hanging="709"/>
        <w:jc w:val="both"/>
        <w:textAlignment w:val="auto"/>
        <w:rPr>
          <w:rFonts w:ascii="Tahoma" w:hAnsi="Tahoma"/>
          <w:sz w:val="22"/>
          <w:szCs w:val="24"/>
          <w:lang w:val="en-GB"/>
        </w:rPr>
      </w:pPr>
      <w:r w:rsidRPr="002510DF">
        <w:rPr>
          <w:rFonts w:ascii="Tahoma" w:hAnsi="Tahoma"/>
          <w:sz w:val="22"/>
          <w:szCs w:val="24"/>
          <w:lang w:val="en-GB"/>
        </w:rPr>
        <w:t>termination of admission to trading.</w:t>
      </w:r>
    </w:p>
    <w:p w14:paraId="0953FCC6" w14:textId="77777777" w:rsidR="00550BDF" w:rsidRPr="002510DF" w:rsidRDefault="00550BDF" w:rsidP="00434B5F">
      <w:pPr>
        <w:widowControl w:val="0"/>
        <w:numPr>
          <w:ilvl w:val="0"/>
          <w:numId w:val="77"/>
        </w:numPr>
        <w:shd w:val="clear" w:color="auto" w:fill="FFFFFF"/>
        <w:overflowPunct/>
        <w:spacing w:beforeLines="60" w:before="144" w:afterLines="60" w:after="144"/>
        <w:ind w:left="709" w:hanging="709"/>
        <w:jc w:val="both"/>
        <w:textAlignment w:val="auto"/>
        <w:rPr>
          <w:rFonts w:ascii="Tahoma" w:hAnsi="Tahoma"/>
          <w:sz w:val="22"/>
          <w:szCs w:val="24"/>
          <w:lang w:val="en-GB"/>
        </w:rPr>
      </w:pPr>
      <w:r w:rsidRPr="002510DF">
        <w:rPr>
          <w:rFonts w:ascii="Tahoma" w:hAnsi="Tahoma"/>
          <w:sz w:val="22"/>
          <w:szCs w:val="24"/>
          <w:lang w:val="en-GB"/>
        </w:rPr>
        <w:t xml:space="preserve">Note of warning is the disciplinary sanction for violation not having caused losses to other </w:t>
      </w:r>
      <w:r w:rsidR="00A10B59" w:rsidRPr="002510DF">
        <w:rPr>
          <w:rFonts w:ascii="Tahoma" w:hAnsi="Tahoma"/>
          <w:sz w:val="22"/>
          <w:szCs w:val="24"/>
          <w:lang w:val="en-GB"/>
        </w:rPr>
        <w:t>Trading Member</w:t>
      </w:r>
      <w:r w:rsidRPr="002510DF">
        <w:rPr>
          <w:rFonts w:ascii="Tahoma" w:hAnsi="Tahoma"/>
          <w:sz w:val="22"/>
          <w:szCs w:val="24"/>
          <w:lang w:val="en-GB"/>
        </w:rPr>
        <w:t xml:space="preserve">s and the Exchange, applied </w:t>
      </w:r>
      <w:r w:rsidR="005D71B9" w:rsidRPr="002510DF">
        <w:rPr>
          <w:rFonts w:ascii="Tahoma" w:hAnsi="Tahoma"/>
          <w:sz w:val="22"/>
          <w:szCs w:val="24"/>
          <w:lang w:val="en-GB"/>
        </w:rPr>
        <w:t xml:space="preserve">to </w:t>
      </w:r>
      <w:r w:rsidR="00C53812" w:rsidRPr="002510DF">
        <w:rPr>
          <w:rFonts w:ascii="Tahoma" w:hAnsi="Tahoma"/>
          <w:sz w:val="22"/>
          <w:szCs w:val="24"/>
          <w:lang w:val="en-GB"/>
        </w:rPr>
        <w:t>Trading</w:t>
      </w:r>
      <w:r w:rsidR="00A10B59" w:rsidRPr="002510DF">
        <w:rPr>
          <w:rFonts w:ascii="Tahoma" w:hAnsi="Tahoma"/>
          <w:sz w:val="22"/>
          <w:szCs w:val="24"/>
          <w:lang w:val="en-GB"/>
        </w:rPr>
        <w:t xml:space="preserve"> Member</w:t>
      </w:r>
      <w:r w:rsidRPr="002510DF">
        <w:rPr>
          <w:rFonts w:ascii="Tahoma" w:hAnsi="Tahoma"/>
          <w:sz w:val="22"/>
          <w:szCs w:val="24"/>
          <w:lang w:val="en-GB"/>
        </w:rPr>
        <w:t xml:space="preserve"> in the cases provided for by the</w:t>
      </w:r>
      <w:r w:rsidR="006258C9" w:rsidRPr="002510DF">
        <w:rPr>
          <w:rFonts w:ascii="Tahoma" w:hAnsi="Tahoma"/>
          <w:sz w:val="22"/>
          <w:szCs w:val="24"/>
          <w:lang w:val="en-GB"/>
        </w:rPr>
        <w:t xml:space="preserve"> </w:t>
      </w:r>
      <w:r w:rsidRPr="002510DF">
        <w:rPr>
          <w:rFonts w:ascii="Tahoma" w:hAnsi="Tahoma"/>
          <w:sz w:val="22"/>
          <w:szCs w:val="24"/>
          <w:lang w:val="en-GB"/>
        </w:rPr>
        <w:t>Internal Documents of the Exchange.</w:t>
      </w:r>
    </w:p>
    <w:p w14:paraId="7614EFAC" w14:textId="77777777" w:rsidR="00550BDF" w:rsidRPr="002510DF" w:rsidRDefault="00550BDF" w:rsidP="00434B5F">
      <w:pPr>
        <w:widowControl w:val="0"/>
        <w:shd w:val="clear" w:color="auto" w:fill="FFFFFF"/>
        <w:tabs>
          <w:tab w:val="left" w:pos="1104"/>
        </w:tabs>
        <w:overflowPunct/>
        <w:spacing w:beforeLines="60" w:before="144" w:afterLines="60" w:after="144"/>
        <w:ind w:left="709"/>
        <w:jc w:val="both"/>
        <w:textAlignment w:val="auto"/>
        <w:rPr>
          <w:rFonts w:ascii="Tahoma" w:hAnsi="Tahoma"/>
          <w:sz w:val="22"/>
          <w:szCs w:val="24"/>
          <w:lang w:val="en-GB"/>
        </w:rPr>
      </w:pPr>
      <w:r w:rsidRPr="002510DF">
        <w:rPr>
          <w:rFonts w:ascii="Tahoma" w:hAnsi="Tahoma"/>
          <w:sz w:val="22"/>
          <w:szCs w:val="24"/>
          <w:lang w:val="en-GB"/>
        </w:rPr>
        <w:t xml:space="preserve">The warning note shall be imposed in writing by the resolution of the Exchange with establishment of the term for elimination of the revealed violations, as well as indication of the possible consequences for the </w:t>
      </w:r>
      <w:r w:rsidR="00206D86" w:rsidRPr="002510DF">
        <w:rPr>
          <w:rFonts w:ascii="Tahoma" w:hAnsi="Tahoma"/>
          <w:sz w:val="22"/>
          <w:szCs w:val="24"/>
          <w:lang w:val="en-GB"/>
        </w:rPr>
        <w:t>violating</w:t>
      </w:r>
      <w:r w:rsidRPr="002510DF">
        <w:rPr>
          <w:rFonts w:ascii="Tahoma" w:hAnsi="Tahoma"/>
          <w:sz w:val="22"/>
          <w:szCs w:val="24"/>
          <w:lang w:val="en-GB"/>
        </w:rPr>
        <w:t xml:space="preserve"> </w:t>
      </w:r>
      <w:r w:rsidR="00A10B59" w:rsidRPr="002510DF">
        <w:rPr>
          <w:rFonts w:ascii="Tahoma" w:hAnsi="Tahoma"/>
          <w:sz w:val="22"/>
          <w:szCs w:val="24"/>
          <w:lang w:val="en-GB"/>
        </w:rPr>
        <w:t>Trading Member</w:t>
      </w:r>
      <w:r w:rsidRPr="002510DF">
        <w:rPr>
          <w:rFonts w:ascii="Tahoma" w:hAnsi="Tahoma"/>
          <w:sz w:val="22"/>
          <w:szCs w:val="24"/>
          <w:lang w:val="en-GB"/>
        </w:rPr>
        <w:t xml:space="preserve"> in case of failure to eliminate or untimely elimination thereby of the specified violations.</w:t>
      </w:r>
    </w:p>
    <w:p w14:paraId="1C3B9F16" w14:textId="77777777" w:rsidR="00550BDF" w:rsidRPr="002510DF" w:rsidRDefault="00550BDF" w:rsidP="00434B5F">
      <w:pPr>
        <w:widowControl w:val="0"/>
        <w:numPr>
          <w:ilvl w:val="0"/>
          <w:numId w:val="77"/>
        </w:numPr>
        <w:shd w:val="clear" w:color="auto" w:fill="FFFFFF"/>
        <w:overflowPunct/>
        <w:spacing w:beforeLines="60" w:before="144" w:afterLines="60" w:after="144"/>
        <w:ind w:left="709" w:hanging="709"/>
        <w:jc w:val="both"/>
        <w:textAlignment w:val="auto"/>
        <w:rPr>
          <w:rFonts w:ascii="Tahoma" w:hAnsi="Tahoma"/>
          <w:sz w:val="22"/>
          <w:szCs w:val="24"/>
          <w:lang w:val="en-GB"/>
        </w:rPr>
      </w:pPr>
      <w:r w:rsidRPr="002510DF">
        <w:rPr>
          <w:rFonts w:ascii="Tahoma" w:hAnsi="Tahoma"/>
          <w:sz w:val="22"/>
          <w:szCs w:val="24"/>
          <w:lang w:val="en-GB"/>
        </w:rPr>
        <w:t xml:space="preserve">Fine is the disciplinary sanction applied </w:t>
      </w:r>
      <w:r w:rsidR="005D71B9" w:rsidRPr="002510DF">
        <w:rPr>
          <w:rFonts w:ascii="Tahoma" w:hAnsi="Tahoma"/>
          <w:sz w:val="22"/>
          <w:szCs w:val="24"/>
          <w:lang w:val="en-GB"/>
        </w:rPr>
        <w:t xml:space="preserve">to </w:t>
      </w:r>
      <w:r w:rsidR="00D51C8D" w:rsidRPr="002510DF">
        <w:rPr>
          <w:rFonts w:ascii="Tahoma" w:hAnsi="Tahoma"/>
          <w:sz w:val="22"/>
          <w:szCs w:val="24"/>
          <w:lang w:val="en-GB"/>
        </w:rPr>
        <w:t xml:space="preserve">the Trading </w:t>
      </w:r>
      <w:r w:rsidR="00A10B59" w:rsidRPr="002510DF">
        <w:rPr>
          <w:rFonts w:ascii="Tahoma" w:hAnsi="Tahoma"/>
          <w:sz w:val="22"/>
          <w:szCs w:val="24"/>
          <w:lang w:val="en-GB"/>
        </w:rPr>
        <w:t>Member</w:t>
      </w:r>
      <w:r w:rsidRPr="002510DF">
        <w:rPr>
          <w:rFonts w:ascii="Tahoma" w:hAnsi="Tahoma"/>
          <w:sz w:val="22"/>
          <w:szCs w:val="24"/>
          <w:lang w:val="en-GB"/>
        </w:rPr>
        <w:t xml:space="preserve"> </w:t>
      </w:r>
      <w:r w:rsidR="00D51C8D" w:rsidRPr="002510DF">
        <w:rPr>
          <w:rFonts w:ascii="Tahoma" w:hAnsi="Tahoma"/>
          <w:sz w:val="22"/>
          <w:szCs w:val="24"/>
          <w:lang w:val="en-GB"/>
        </w:rPr>
        <w:t xml:space="preserve">upon </w:t>
      </w:r>
      <w:r w:rsidR="00B00D4C" w:rsidRPr="002510DF">
        <w:rPr>
          <w:rFonts w:ascii="Tahoma" w:hAnsi="Tahoma"/>
          <w:sz w:val="22"/>
          <w:szCs w:val="24"/>
          <w:lang w:val="en-GB"/>
        </w:rPr>
        <w:t xml:space="preserve">the </w:t>
      </w:r>
      <w:r w:rsidR="00D51C8D" w:rsidRPr="002510DF">
        <w:rPr>
          <w:rFonts w:ascii="Tahoma" w:hAnsi="Tahoma"/>
          <w:sz w:val="22"/>
          <w:szCs w:val="24"/>
          <w:lang w:val="en-GB"/>
        </w:rPr>
        <w:t xml:space="preserve">resolution of the Exchange </w:t>
      </w:r>
      <w:r w:rsidRPr="002510DF">
        <w:rPr>
          <w:rFonts w:ascii="Tahoma" w:hAnsi="Tahoma"/>
          <w:sz w:val="22"/>
          <w:szCs w:val="24"/>
          <w:lang w:val="en-GB"/>
        </w:rPr>
        <w:t xml:space="preserve">in the cases provided for by the </w:t>
      </w:r>
      <w:r w:rsidR="007C3669" w:rsidRPr="002510DF">
        <w:rPr>
          <w:rFonts w:ascii="Tahoma" w:hAnsi="Tahoma"/>
          <w:sz w:val="22"/>
          <w:szCs w:val="24"/>
          <w:lang w:val="en-GB"/>
        </w:rPr>
        <w:t xml:space="preserve">Internal Documents </w:t>
      </w:r>
      <w:r w:rsidRPr="002510DF">
        <w:rPr>
          <w:rFonts w:ascii="Tahoma" w:hAnsi="Tahoma"/>
          <w:sz w:val="22"/>
          <w:szCs w:val="24"/>
          <w:lang w:val="en-GB"/>
        </w:rPr>
        <w:t>of the Exchange.</w:t>
      </w:r>
    </w:p>
    <w:p w14:paraId="3652BD60" w14:textId="77777777" w:rsidR="00550BDF" w:rsidRPr="002510DF" w:rsidRDefault="00550BDF" w:rsidP="00434B5F">
      <w:pPr>
        <w:widowControl w:val="0"/>
        <w:numPr>
          <w:ilvl w:val="0"/>
          <w:numId w:val="77"/>
        </w:numPr>
        <w:shd w:val="clear" w:color="auto" w:fill="FFFFFF"/>
        <w:overflowPunct/>
        <w:spacing w:beforeLines="60" w:before="144" w:afterLines="60" w:after="144"/>
        <w:ind w:left="709" w:hanging="709"/>
        <w:jc w:val="both"/>
        <w:textAlignment w:val="auto"/>
        <w:rPr>
          <w:rFonts w:ascii="Tahoma" w:hAnsi="Tahoma"/>
          <w:sz w:val="22"/>
          <w:szCs w:val="24"/>
          <w:lang w:val="en-GB"/>
        </w:rPr>
      </w:pPr>
      <w:r w:rsidRPr="002510DF">
        <w:rPr>
          <w:rFonts w:ascii="Tahoma" w:hAnsi="Tahoma"/>
          <w:sz w:val="22"/>
          <w:szCs w:val="24"/>
          <w:lang w:val="en-GB"/>
        </w:rPr>
        <w:t xml:space="preserve">Suspension of admission to trading is the disciplinary sanction applied </w:t>
      </w:r>
      <w:r w:rsidR="005D71B9" w:rsidRPr="002510DF">
        <w:rPr>
          <w:rFonts w:ascii="Tahoma" w:hAnsi="Tahoma"/>
          <w:sz w:val="22"/>
          <w:szCs w:val="24"/>
          <w:lang w:val="en-GB"/>
        </w:rPr>
        <w:t xml:space="preserve">to </w:t>
      </w:r>
      <w:r w:rsidR="00C53812" w:rsidRPr="002510DF">
        <w:rPr>
          <w:rFonts w:ascii="Tahoma" w:hAnsi="Tahoma"/>
          <w:sz w:val="22"/>
          <w:szCs w:val="24"/>
          <w:lang w:val="en-GB"/>
        </w:rPr>
        <w:t>Trading</w:t>
      </w:r>
      <w:r w:rsidR="00A10B59" w:rsidRPr="002510DF">
        <w:rPr>
          <w:rFonts w:ascii="Tahoma" w:hAnsi="Tahoma"/>
          <w:sz w:val="22"/>
          <w:szCs w:val="24"/>
          <w:lang w:val="en-GB"/>
        </w:rPr>
        <w:t xml:space="preserve"> Member</w:t>
      </w:r>
      <w:r w:rsidRPr="002510DF">
        <w:rPr>
          <w:rFonts w:ascii="Tahoma" w:hAnsi="Tahoma"/>
          <w:sz w:val="22"/>
          <w:szCs w:val="24"/>
          <w:lang w:val="en-GB"/>
        </w:rPr>
        <w:t xml:space="preserve"> in the cases provided for by the</w:t>
      </w:r>
      <w:r w:rsidR="00F61D09" w:rsidRPr="002510DF">
        <w:rPr>
          <w:rFonts w:ascii="Tahoma" w:hAnsi="Tahoma"/>
          <w:sz w:val="22"/>
          <w:szCs w:val="24"/>
          <w:lang w:val="en-GB"/>
        </w:rPr>
        <w:t xml:space="preserve"> </w:t>
      </w:r>
      <w:r w:rsidR="007C3669" w:rsidRPr="002510DF">
        <w:rPr>
          <w:rFonts w:ascii="Tahoma" w:hAnsi="Tahoma"/>
          <w:sz w:val="22"/>
          <w:szCs w:val="24"/>
          <w:lang w:val="en-GB"/>
        </w:rPr>
        <w:t xml:space="preserve">Internal Documents </w:t>
      </w:r>
      <w:r w:rsidRPr="002510DF">
        <w:rPr>
          <w:rFonts w:ascii="Tahoma" w:hAnsi="Tahoma"/>
          <w:sz w:val="22"/>
          <w:szCs w:val="24"/>
          <w:lang w:val="en-GB"/>
        </w:rPr>
        <w:t>of the Exchange</w:t>
      </w:r>
      <w:r w:rsidR="00632E61" w:rsidRPr="002510DF">
        <w:rPr>
          <w:rFonts w:ascii="Tahoma" w:hAnsi="Tahoma"/>
          <w:sz w:val="22"/>
          <w:szCs w:val="24"/>
          <w:lang w:val="en-GB"/>
        </w:rPr>
        <w:t xml:space="preserve"> </w:t>
      </w:r>
      <w:r w:rsidRPr="002510DF">
        <w:rPr>
          <w:rFonts w:ascii="Tahoma" w:hAnsi="Tahoma"/>
          <w:sz w:val="22"/>
          <w:szCs w:val="24"/>
          <w:lang w:val="en-GB"/>
        </w:rPr>
        <w:t>upon the resolution of the Exchange.</w:t>
      </w:r>
    </w:p>
    <w:p w14:paraId="1F37D010" w14:textId="77777777" w:rsidR="00550BDF" w:rsidRPr="002510DF" w:rsidRDefault="00550BDF" w:rsidP="002E268C">
      <w:pPr>
        <w:widowControl w:val="0"/>
        <w:numPr>
          <w:ilvl w:val="0"/>
          <w:numId w:val="77"/>
        </w:numPr>
        <w:shd w:val="clear" w:color="auto" w:fill="FFFFFF"/>
        <w:overflowPunct/>
        <w:spacing w:beforeLines="60" w:before="144" w:afterLines="60" w:after="144"/>
        <w:ind w:left="709" w:hanging="709"/>
        <w:jc w:val="both"/>
        <w:textAlignment w:val="auto"/>
        <w:rPr>
          <w:rFonts w:ascii="Tahoma" w:hAnsi="Tahoma"/>
          <w:sz w:val="22"/>
          <w:szCs w:val="22"/>
          <w:lang w:val="en-GB"/>
        </w:rPr>
      </w:pPr>
      <w:r w:rsidRPr="002510DF">
        <w:rPr>
          <w:rFonts w:ascii="Tahoma" w:hAnsi="Tahoma"/>
          <w:sz w:val="22"/>
          <w:szCs w:val="24"/>
          <w:lang w:val="en-GB"/>
        </w:rPr>
        <w:t xml:space="preserve">Termination of admission to trading is the disciplinary sanction applied </w:t>
      </w:r>
      <w:r w:rsidR="005D71B9" w:rsidRPr="002510DF">
        <w:rPr>
          <w:rFonts w:ascii="Tahoma" w:hAnsi="Tahoma"/>
          <w:sz w:val="22"/>
          <w:szCs w:val="24"/>
          <w:lang w:val="en-GB"/>
        </w:rPr>
        <w:t xml:space="preserve">to </w:t>
      </w:r>
      <w:r w:rsidR="00C53812" w:rsidRPr="002510DF">
        <w:rPr>
          <w:rFonts w:ascii="Tahoma" w:hAnsi="Tahoma"/>
          <w:sz w:val="22"/>
          <w:szCs w:val="24"/>
          <w:lang w:val="en-GB"/>
        </w:rPr>
        <w:t>Trading</w:t>
      </w:r>
      <w:r w:rsidR="00A10B59" w:rsidRPr="002510DF">
        <w:rPr>
          <w:rFonts w:ascii="Tahoma" w:hAnsi="Tahoma"/>
          <w:sz w:val="22"/>
          <w:szCs w:val="24"/>
          <w:lang w:val="en-GB"/>
        </w:rPr>
        <w:t xml:space="preserve"> Member</w:t>
      </w:r>
      <w:r w:rsidRPr="002510DF">
        <w:rPr>
          <w:rFonts w:ascii="Tahoma" w:hAnsi="Tahoma"/>
          <w:sz w:val="22"/>
          <w:szCs w:val="24"/>
          <w:lang w:val="en-GB"/>
        </w:rPr>
        <w:t xml:space="preserve"> in the cases provided for by </w:t>
      </w:r>
      <w:r w:rsidR="00632E61" w:rsidRPr="002510DF">
        <w:rPr>
          <w:rFonts w:ascii="Tahoma" w:hAnsi="Tahoma"/>
          <w:sz w:val="22"/>
          <w:szCs w:val="24"/>
          <w:lang w:val="en-GB"/>
        </w:rPr>
        <w:t>the</w:t>
      </w:r>
      <w:r w:rsidR="00632E61" w:rsidRPr="002510DF">
        <w:rPr>
          <w:rFonts w:ascii="Tahoma" w:hAnsi="Tahoma"/>
          <w:strike/>
          <w:sz w:val="22"/>
          <w:szCs w:val="24"/>
          <w:lang w:val="en-GB"/>
        </w:rPr>
        <w:t xml:space="preserve"> </w:t>
      </w:r>
      <w:r w:rsidR="00632E61" w:rsidRPr="002510DF">
        <w:rPr>
          <w:rFonts w:ascii="Tahoma" w:hAnsi="Tahoma"/>
          <w:sz w:val="22"/>
          <w:szCs w:val="24"/>
          <w:lang w:val="en-GB"/>
        </w:rPr>
        <w:t>Internal</w:t>
      </w:r>
      <w:r w:rsidR="007C3669" w:rsidRPr="002510DF">
        <w:rPr>
          <w:rFonts w:ascii="Tahoma" w:hAnsi="Tahoma"/>
          <w:sz w:val="22"/>
          <w:szCs w:val="24"/>
          <w:lang w:val="en-GB"/>
        </w:rPr>
        <w:t xml:space="preserve"> Documents </w:t>
      </w:r>
      <w:r w:rsidRPr="002510DF">
        <w:rPr>
          <w:rFonts w:ascii="Tahoma" w:hAnsi="Tahoma"/>
          <w:sz w:val="22"/>
          <w:szCs w:val="24"/>
          <w:lang w:val="en-GB"/>
        </w:rPr>
        <w:t xml:space="preserve">of the Exchange, upon the resolution </w:t>
      </w:r>
      <w:r w:rsidRPr="002510DF">
        <w:rPr>
          <w:rFonts w:ascii="Tahoma" w:hAnsi="Tahoma"/>
          <w:sz w:val="22"/>
          <w:szCs w:val="22"/>
          <w:lang w:val="en-GB"/>
        </w:rPr>
        <w:t xml:space="preserve">of the Exchange. </w:t>
      </w:r>
    </w:p>
    <w:p w14:paraId="3B35B487" w14:textId="77777777" w:rsidR="00B00D4C" w:rsidRPr="002510DF" w:rsidRDefault="00B00D4C" w:rsidP="00434B5F">
      <w:pPr>
        <w:widowControl w:val="0"/>
        <w:numPr>
          <w:ilvl w:val="0"/>
          <w:numId w:val="77"/>
        </w:numPr>
        <w:shd w:val="clear" w:color="auto" w:fill="FFFFFF"/>
        <w:overflowPunct/>
        <w:spacing w:beforeLines="60" w:before="144" w:afterLines="60" w:after="144"/>
        <w:ind w:hanging="720"/>
        <w:jc w:val="both"/>
        <w:textAlignment w:val="auto"/>
        <w:rPr>
          <w:rFonts w:ascii="Tahoma" w:hAnsi="Tahoma"/>
          <w:sz w:val="22"/>
          <w:szCs w:val="22"/>
          <w:lang w:val="en-GB"/>
        </w:rPr>
      </w:pPr>
      <w:r w:rsidRPr="002510DF">
        <w:rPr>
          <w:rFonts w:ascii="Tahoma" w:hAnsi="Tahoma"/>
          <w:sz w:val="22"/>
          <w:szCs w:val="22"/>
          <w:lang w:val="en-GB"/>
        </w:rPr>
        <w:t>In the event that Trading Member’s actions pose or may pose a threat to the normal course of trading and (or) clearing, the Exchange may apply one of the following sanctions:</w:t>
      </w:r>
    </w:p>
    <w:p w14:paraId="165B7A29" w14:textId="77777777" w:rsidR="00B00D4C" w:rsidRPr="002510DF" w:rsidRDefault="00B00D4C" w:rsidP="00B00D4C">
      <w:pPr>
        <w:pStyle w:val="aff3"/>
        <w:widowControl w:val="0"/>
        <w:numPr>
          <w:ilvl w:val="4"/>
          <w:numId w:val="42"/>
        </w:numPr>
        <w:shd w:val="clear" w:color="auto" w:fill="FFFFFF"/>
        <w:overflowPunct/>
        <w:spacing w:beforeLines="60" w:before="144" w:afterLines="60" w:after="144"/>
        <w:ind w:left="1418" w:hanging="709"/>
        <w:jc w:val="both"/>
        <w:textAlignment w:val="auto"/>
        <w:rPr>
          <w:rFonts w:ascii="Tahoma" w:hAnsi="Tahoma"/>
          <w:sz w:val="22"/>
          <w:szCs w:val="22"/>
          <w:lang w:val="en-GB"/>
        </w:rPr>
      </w:pPr>
      <w:r w:rsidRPr="002510DF">
        <w:rPr>
          <w:rFonts w:ascii="Tahoma" w:hAnsi="Tahoma"/>
          <w:sz w:val="22"/>
          <w:szCs w:val="22"/>
          <w:lang w:val="en-GB"/>
        </w:rPr>
        <w:t>note of warning;</w:t>
      </w:r>
    </w:p>
    <w:p w14:paraId="4E6A2593" w14:textId="77777777" w:rsidR="00B00D4C" w:rsidRPr="002510DF" w:rsidRDefault="00B00D4C" w:rsidP="00B00D4C">
      <w:pPr>
        <w:pStyle w:val="aff3"/>
        <w:widowControl w:val="0"/>
        <w:numPr>
          <w:ilvl w:val="4"/>
          <w:numId w:val="42"/>
        </w:numPr>
        <w:shd w:val="clear" w:color="auto" w:fill="FFFFFF"/>
        <w:overflowPunct/>
        <w:spacing w:beforeLines="60" w:before="144" w:afterLines="60" w:after="144"/>
        <w:ind w:left="1418" w:hanging="709"/>
        <w:jc w:val="both"/>
        <w:textAlignment w:val="auto"/>
        <w:rPr>
          <w:rFonts w:ascii="Tahoma" w:hAnsi="Tahoma"/>
          <w:sz w:val="22"/>
          <w:szCs w:val="22"/>
          <w:lang w:val="en-GB"/>
        </w:rPr>
      </w:pPr>
      <w:r w:rsidRPr="002510DF">
        <w:rPr>
          <w:rFonts w:ascii="Tahoma" w:hAnsi="Tahoma"/>
          <w:sz w:val="22"/>
          <w:szCs w:val="22"/>
          <w:lang w:val="en-GB"/>
        </w:rPr>
        <w:t>fine in amount of two hundred and fifty thousand (250,000) roubles;</w:t>
      </w:r>
    </w:p>
    <w:p w14:paraId="59305876" w14:textId="77777777" w:rsidR="00B00D4C" w:rsidRPr="002510DF" w:rsidRDefault="00B00D4C" w:rsidP="00B00D4C">
      <w:pPr>
        <w:pStyle w:val="aff3"/>
        <w:widowControl w:val="0"/>
        <w:numPr>
          <w:ilvl w:val="4"/>
          <w:numId w:val="42"/>
        </w:numPr>
        <w:shd w:val="clear" w:color="auto" w:fill="FFFFFF"/>
        <w:overflowPunct/>
        <w:spacing w:beforeLines="60" w:before="144" w:afterLines="60" w:after="144"/>
        <w:ind w:left="1418" w:hanging="709"/>
        <w:jc w:val="both"/>
        <w:textAlignment w:val="auto"/>
        <w:rPr>
          <w:rFonts w:ascii="Tahoma" w:hAnsi="Tahoma"/>
          <w:szCs w:val="24"/>
          <w:lang w:val="en-GB"/>
        </w:rPr>
      </w:pPr>
      <w:r w:rsidRPr="002510DF">
        <w:rPr>
          <w:rFonts w:ascii="Tahoma" w:hAnsi="Tahoma"/>
          <w:sz w:val="22"/>
          <w:szCs w:val="24"/>
          <w:lang w:val="en-GB"/>
        </w:rPr>
        <w:t>suspension of admission to trading for a period of up to 6 months;</w:t>
      </w:r>
    </w:p>
    <w:p w14:paraId="2EBE7B76" w14:textId="77777777" w:rsidR="00B00D4C" w:rsidRPr="002510DF" w:rsidRDefault="00B00D4C" w:rsidP="00B00D4C">
      <w:pPr>
        <w:pStyle w:val="aff3"/>
        <w:widowControl w:val="0"/>
        <w:numPr>
          <w:ilvl w:val="4"/>
          <w:numId w:val="42"/>
        </w:numPr>
        <w:shd w:val="clear" w:color="auto" w:fill="FFFFFF"/>
        <w:overflowPunct/>
        <w:spacing w:beforeLines="60" w:before="144" w:afterLines="60" w:after="144"/>
        <w:ind w:left="1418" w:hanging="709"/>
        <w:jc w:val="both"/>
        <w:textAlignment w:val="auto"/>
        <w:rPr>
          <w:rFonts w:ascii="Tahoma" w:hAnsi="Tahoma"/>
          <w:szCs w:val="24"/>
          <w:lang w:val="en-GB"/>
        </w:rPr>
      </w:pPr>
      <w:r w:rsidRPr="002510DF">
        <w:rPr>
          <w:rFonts w:ascii="Tahoma" w:hAnsi="Tahoma"/>
          <w:szCs w:val="24"/>
          <w:lang w:val="en-GB"/>
        </w:rPr>
        <w:t xml:space="preserve"> </w:t>
      </w:r>
      <w:r w:rsidR="00CD4E3B" w:rsidRPr="002510DF">
        <w:rPr>
          <w:rFonts w:ascii="Tahoma" w:hAnsi="Tahoma"/>
          <w:sz w:val="22"/>
          <w:szCs w:val="24"/>
          <w:lang w:val="en-GB"/>
        </w:rPr>
        <w:t>termination of admission to trading.</w:t>
      </w:r>
    </w:p>
    <w:p w14:paraId="5C933A7A" w14:textId="77777777" w:rsidR="00550BDF" w:rsidRPr="002510DF" w:rsidRDefault="00550BDF" w:rsidP="00434B5F">
      <w:pPr>
        <w:widowControl w:val="0"/>
        <w:numPr>
          <w:ilvl w:val="0"/>
          <w:numId w:val="77"/>
        </w:numPr>
        <w:shd w:val="clear" w:color="auto" w:fill="FFFFFF"/>
        <w:overflowPunct/>
        <w:spacing w:beforeLines="60" w:before="144" w:afterLines="60" w:after="144"/>
        <w:ind w:hanging="720"/>
        <w:jc w:val="both"/>
        <w:textAlignment w:val="auto"/>
        <w:rPr>
          <w:rFonts w:ascii="Tahoma" w:hAnsi="Tahoma"/>
          <w:szCs w:val="24"/>
          <w:lang w:val="en-GB"/>
        </w:rPr>
      </w:pPr>
      <w:r w:rsidRPr="002510DF">
        <w:rPr>
          <w:rFonts w:ascii="Tahoma" w:hAnsi="Tahoma"/>
          <w:sz w:val="22"/>
          <w:szCs w:val="24"/>
          <w:lang w:val="en-GB"/>
        </w:rPr>
        <w:t>The sanctions provided for by the Admission Rules shall be applied in accordance with the Internal Documents of the Exchange</w:t>
      </w:r>
      <w:r w:rsidR="00215AF1" w:rsidRPr="002510DF">
        <w:rPr>
          <w:rFonts w:ascii="Tahoma" w:hAnsi="Tahoma"/>
          <w:sz w:val="22"/>
          <w:szCs w:val="24"/>
          <w:lang w:val="en-GB"/>
        </w:rPr>
        <w:t xml:space="preserve"> that include provisions regarding application of such sanctions</w:t>
      </w:r>
      <w:r w:rsidRPr="002510DF">
        <w:rPr>
          <w:rFonts w:ascii="Tahoma" w:hAnsi="Tahoma"/>
          <w:sz w:val="22"/>
          <w:szCs w:val="24"/>
          <w:lang w:val="en-GB"/>
        </w:rPr>
        <w:t>. Resolution on applications of the sanctions may be adopted by the following bodies:</w:t>
      </w:r>
    </w:p>
    <w:p w14:paraId="173747A5" w14:textId="77777777" w:rsidR="00550BDF" w:rsidRPr="002510DF" w:rsidRDefault="00550BDF" w:rsidP="00434B5F">
      <w:pPr>
        <w:pStyle w:val="aff3"/>
        <w:widowControl w:val="0"/>
        <w:numPr>
          <w:ilvl w:val="0"/>
          <w:numId w:val="116"/>
        </w:numPr>
        <w:shd w:val="clear" w:color="auto" w:fill="FFFFFF"/>
        <w:overflowPunct/>
        <w:spacing w:beforeLines="60" w:before="144" w:afterLines="60" w:after="144"/>
        <w:ind w:left="1418" w:hanging="425"/>
        <w:jc w:val="both"/>
        <w:textAlignment w:val="auto"/>
        <w:rPr>
          <w:rFonts w:ascii="Tahoma" w:hAnsi="Tahoma"/>
          <w:sz w:val="22"/>
          <w:szCs w:val="24"/>
          <w:lang w:val="en-GB"/>
        </w:rPr>
      </w:pPr>
      <w:r w:rsidRPr="002510DF">
        <w:rPr>
          <w:rFonts w:ascii="Tahoma" w:hAnsi="Tahoma"/>
          <w:sz w:val="22"/>
          <w:szCs w:val="24"/>
          <w:lang w:val="en-GB"/>
        </w:rPr>
        <w:t xml:space="preserve">Chairperson of the Exchange </w:t>
      </w:r>
      <w:r w:rsidR="00167ADC" w:rsidRPr="002510DF">
        <w:rPr>
          <w:rFonts w:ascii="Tahoma" w:hAnsi="Tahoma"/>
          <w:sz w:val="22"/>
          <w:szCs w:val="24"/>
          <w:lang w:val="en-GB"/>
        </w:rPr>
        <w:t xml:space="preserve">Executive </w:t>
      </w:r>
      <w:r w:rsidRPr="002510DF">
        <w:rPr>
          <w:rFonts w:ascii="Tahoma" w:hAnsi="Tahoma"/>
          <w:sz w:val="22"/>
          <w:szCs w:val="24"/>
          <w:lang w:val="en-GB"/>
        </w:rPr>
        <w:t xml:space="preserve">Board or the person </w:t>
      </w:r>
      <w:r w:rsidR="00F702CF" w:rsidRPr="002510DF">
        <w:rPr>
          <w:rFonts w:ascii="Tahoma" w:hAnsi="Tahoma"/>
          <w:sz w:val="22"/>
          <w:szCs w:val="24"/>
          <w:lang w:val="en-GB"/>
        </w:rPr>
        <w:t>authorised</w:t>
      </w:r>
      <w:r w:rsidRPr="002510DF">
        <w:rPr>
          <w:rFonts w:ascii="Tahoma" w:hAnsi="Tahoma"/>
          <w:sz w:val="22"/>
          <w:szCs w:val="24"/>
          <w:lang w:val="en-GB"/>
        </w:rPr>
        <w:t xml:space="preserve"> thereby;</w:t>
      </w:r>
    </w:p>
    <w:p w14:paraId="3EC438F1" w14:textId="77777777" w:rsidR="00550BDF" w:rsidRPr="002510DF" w:rsidRDefault="00550BDF" w:rsidP="00434B5F">
      <w:pPr>
        <w:pStyle w:val="aff3"/>
        <w:widowControl w:val="0"/>
        <w:numPr>
          <w:ilvl w:val="0"/>
          <w:numId w:val="116"/>
        </w:numPr>
        <w:shd w:val="clear" w:color="auto" w:fill="FFFFFF"/>
        <w:overflowPunct/>
        <w:spacing w:beforeLines="60" w:before="144" w:afterLines="60" w:after="144"/>
        <w:ind w:left="1418" w:hanging="425"/>
        <w:jc w:val="both"/>
        <w:textAlignment w:val="auto"/>
        <w:rPr>
          <w:rFonts w:ascii="Tahoma" w:hAnsi="Tahoma"/>
          <w:sz w:val="22"/>
          <w:szCs w:val="24"/>
          <w:lang w:val="en-GB"/>
        </w:rPr>
      </w:pPr>
      <w:r w:rsidRPr="002510DF">
        <w:rPr>
          <w:rFonts w:ascii="Tahoma" w:hAnsi="Tahoma"/>
          <w:sz w:val="22"/>
          <w:szCs w:val="24"/>
          <w:lang w:val="en-GB"/>
        </w:rPr>
        <w:t>other body, if it is provided for by the Internal Documents of the Exchange</w:t>
      </w:r>
      <w:r w:rsidR="00215AF1" w:rsidRPr="002510DF">
        <w:rPr>
          <w:rFonts w:ascii="Tahoma" w:hAnsi="Tahoma"/>
          <w:sz w:val="22"/>
          <w:szCs w:val="24"/>
          <w:lang w:val="en-GB"/>
        </w:rPr>
        <w:t xml:space="preserve"> that regulate the powers of executive bodies of the </w:t>
      </w:r>
      <w:r w:rsidR="002B7AC6" w:rsidRPr="002510DF">
        <w:rPr>
          <w:rFonts w:ascii="Tahoma" w:hAnsi="Tahoma"/>
          <w:sz w:val="22"/>
          <w:szCs w:val="24"/>
          <w:lang w:val="en-GB"/>
        </w:rPr>
        <w:t>Exchange</w:t>
      </w:r>
      <w:r w:rsidRPr="002510DF">
        <w:rPr>
          <w:rFonts w:ascii="Tahoma" w:hAnsi="Tahoma"/>
          <w:sz w:val="22"/>
          <w:szCs w:val="24"/>
          <w:lang w:val="en-GB"/>
        </w:rPr>
        <w:t xml:space="preserve">. </w:t>
      </w:r>
    </w:p>
    <w:p w14:paraId="08C951A4" w14:textId="77777777" w:rsidR="00550BDF" w:rsidRPr="002510DF" w:rsidRDefault="00550BDF" w:rsidP="00434B5F">
      <w:pPr>
        <w:widowControl w:val="0"/>
        <w:numPr>
          <w:ilvl w:val="0"/>
          <w:numId w:val="77"/>
        </w:numPr>
        <w:shd w:val="clear" w:color="auto" w:fill="FFFFFF"/>
        <w:overflowPunct/>
        <w:spacing w:beforeLines="60" w:before="144" w:afterLines="60" w:after="144"/>
        <w:ind w:left="709" w:hanging="709"/>
        <w:jc w:val="both"/>
        <w:textAlignment w:val="auto"/>
        <w:rPr>
          <w:rFonts w:ascii="Tahoma" w:hAnsi="Tahoma"/>
          <w:szCs w:val="24"/>
          <w:lang w:val="en-GB"/>
        </w:rPr>
      </w:pPr>
      <w:r w:rsidRPr="002510DF">
        <w:rPr>
          <w:rFonts w:ascii="Tahoma" w:hAnsi="Tahoma"/>
          <w:sz w:val="22"/>
          <w:szCs w:val="24"/>
          <w:lang w:val="en-GB"/>
        </w:rPr>
        <w:t xml:space="preserve">Information of the revealed violation by the </w:t>
      </w:r>
      <w:r w:rsidR="00A10B59" w:rsidRPr="002510DF">
        <w:rPr>
          <w:rFonts w:ascii="Tahoma" w:hAnsi="Tahoma"/>
          <w:sz w:val="22"/>
          <w:szCs w:val="24"/>
          <w:lang w:val="en-GB"/>
        </w:rPr>
        <w:t>Trading Member</w:t>
      </w:r>
      <w:r w:rsidRPr="002510DF">
        <w:rPr>
          <w:rFonts w:ascii="Tahoma" w:hAnsi="Tahoma"/>
          <w:sz w:val="22"/>
          <w:szCs w:val="24"/>
          <w:lang w:val="en-GB"/>
        </w:rPr>
        <w:t xml:space="preserve"> of the laws of the Russian Federation and/or the</w:t>
      </w:r>
      <w:r w:rsidR="00632E61" w:rsidRPr="002510DF">
        <w:rPr>
          <w:rFonts w:ascii="Tahoma" w:hAnsi="Tahoma"/>
          <w:strike/>
          <w:sz w:val="22"/>
          <w:szCs w:val="24"/>
          <w:lang w:val="en-GB"/>
        </w:rPr>
        <w:t xml:space="preserve"> </w:t>
      </w:r>
      <w:r w:rsidRPr="002510DF">
        <w:rPr>
          <w:rFonts w:ascii="Tahoma" w:hAnsi="Tahoma"/>
          <w:sz w:val="22"/>
          <w:szCs w:val="24"/>
          <w:lang w:val="en-GB"/>
        </w:rPr>
        <w:t xml:space="preserve">Internal Documents of the Exchange shall be disclosed on the website of the Exchange in the Internet within maximum two (2) business days from the date of revelation of the violation (except for the violations timely eliminated). </w:t>
      </w:r>
    </w:p>
    <w:p w14:paraId="2E4DBD1F" w14:textId="77777777" w:rsidR="00550BDF" w:rsidRPr="002510DF" w:rsidRDefault="00550BDF" w:rsidP="00434B5F">
      <w:pPr>
        <w:widowControl w:val="0"/>
        <w:numPr>
          <w:ilvl w:val="0"/>
          <w:numId w:val="77"/>
        </w:numPr>
        <w:shd w:val="clear" w:color="auto" w:fill="FFFFFF"/>
        <w:overflowPunct/>
        <w:spacing w:beforeLines="60" w:before="144" w:afterLines="60" w:after="144"/>
        <w:ind w:left="709" w:hanging="709"/>
        <w:jc w:val="both"/>
        <w:textAlignment w:val="auto"/>
        <w:rPr>
          <w:rFonts w:ascii="Tahoma" w:hAnsi="Tahoma"/>
          <w:sz w:val="22"/>
          <w:szCs w:val="24"/>
          <w:lang w:val="en-GB"/>
        </w:rPr>
      </w:pPr>
      <w:r w:rsidRPr="002510DF">
        <w:rPr>
          <w:rFonts w:ascii="Tahoma" w:hAnsi="Tahoma"/>
          <w:sz w:val="22"/>
          <w:szCs w:val="24"/>
          <w:lang w:val="en-GB"/>
        </w:rPr>
        <w:t xml:space="preserve">Information on application of the relevant disciplinary sanctions in respect of the </w:t>
      </w:r>
      <w:r w:rsidR="00A10B59" w:rsidRPr="002510DF">
        <w:rPr>
          <w:rFonts w:ascii="Tahoma" w:hAnsi="Tahoma"/>
          <w:sz w:val="22"/>
          <w:szCs w:val="24"/>
          <w:lang w:val="en-GB"/>
        </w:rPr>
        <w:t>Trading Member</w:t>
      </w:r>
      <w:r w:rsidRPr="002510DF">
        <w:rPr>
          <w:rFonts w:ascii="Tahoma" w:hAnsi="Tahoma"/>
          <w:sz w:val="22"/>
          <w:szCs w:val="24"/>
          <w:lang w:val="en-GB"/>
        </w:rPr>
        <w:t xml:space="preserve"> for the violation thereof provided for by the</w:t>
      </w:r>
      <w:r w:rsidR="00A57A13" w:rsidRPr="002510DF">
        <w:rPr>
          <w:rFonts w:ascii="Tahoma" w:hAnsi="Tahoma"/>
          <w:sz w:val="22"/>
          <w:szCs w:val="24"/>
          <w:lang w:val="en-GB"/>
        </w:rPr>
        <w:t xml:space="preserve"> </w:t>
      </w:r>
      <w:r w:rsidR="00632E61" w:rsidRPr="002510DF">
        <w:rPr>
          <w:rFonts w:ascii="Tahoma" w:hAnsi="Tahoma"/>
          <w:sz w:val="22"/>
          <w:szCs w:val="24"/>
          <w:lang w:val="en-GB"/>
        </w:rPr>
        <w:t>i</w:t>
      </w:r>
      <w:r w:rsidRPr="002510DF">
        <w:rPr>
          <w:rFonts w:ascii="Tahoma" w:hAnsi="Tahoma"/>
          <w:sz w:val="22"/>
          <w:szCs w:val="24"/>
          <w:lang w:val="en-GB"/>
        </w:rPr>
        <w:t>nternal Documents of the Exchange</w:t>
      </w:r>
      <w:r w:rsidR="00A57A13" w:rsidRPr="002510DF">
        <w:rPr>
          <w:rFonts w:ascii="Tahoma" w:hAnsi="Tahoma"/>
          <w:strike/>
          <w:sz w:val="22"/>
          <w:szCs w:val="24"/>
          <w:highlight w:val="yellow"/>
          <w:lang w:val="en-GB"/>
        </w:rPr>
        <w:t xml:space="preserve"> </w:t>
      </w:r>
      <w:r w:rsidRPr="002510DF">
        <w:rPr>
          <w:rFonts w:ascii="Tahoma" w:hAnsi="Tahoma"/>
          <w:sz w:val="22"/>
          <w:szCs w:val="24"/>
          <w:lang w:val="en-GB"/>
        </w:rPr>
        <w:t>shall be disclosed on the website of the Exchange in the Internet within maximum two (2) business days from the date of adoption of the respective resolution.</w:t>
      </w:r>
    </w:p>
    <w:p w14:paraId="775D1F1B" w14:textId="77777777" w:rsidR="00550BDF" w:rsidRPr="002510DF" w:rsidRDefault="00550BDF" w:rsidP="00434B5F">
      <w:pPr>
        <w:widowControl w:val="0"/>
        <w:numPr>
          <w:ilvl w:val="0"/>
          <w:numId w:val="77"/>
        </w:numPr>
        <w:overflowPunct/>
        <w:spacing w:beforeLines="60" w:before="144" w:afterLines="60" w:after="144"/>
        <w:ind w:left="709" w:hanging="709"/>
        <w:jc w:val="both"/>
        <w:textAlignment w:val="auto"/>
        <w:rPr>
          <w:rFonts w:ascii="Tahoma" w:hAnsi="Tahoma"/>
          <w:szCs w:val="24"/>
          <w:lang w:val="en-GB"/>
        </w:rPr>
      </w:pPr>
      <w:r w:rsidRPr="002510DF">
        <w:rPr>
          <w:rFonts w:ascii="Tahoma" w:hAnsi="Tahoma"/>
          <w:sz w:val="22"/>
          <w:szCs w:val="24"/>
          <w:lang w:val="en-GB"/>
        </w:rPr>
        <w:t xml:space="preserve">The </w:t>
      </w:r>
      <w:r w:rsidR="00A10B59" w:rsidRPr="002510DF">
        <w:rPr>
          <w:rFonts w:ascii="Tahoma" w:hAnsi="Tahoma"/>
          <w:sz w:val="22"/>
          <w:szCs w:val="24"/>
          <w:lang w:val="en-GB"/>
        </w:rPr>
        <w:t>Trading Member</w:t>
      </w:r>
      <w:r w:rsidRPr="002510DF">
        <w:rPr>
          <w:rFonts w:ascii="Tahoma" w:hAnsi="Tahoma"/>
          <w:sz w:val="22"/>
          <w:szCs w:val="24"/>
          <w:lang w:val="en-GB"/>
        </w:rPr>
        <w:t xml:space="preserve"> shall be notified on application thereto of the disciplinary sanction in writing not later than in one (1) business day from the date of adoption of the respective resolution by the Exchange. </w:t>
      </w:r>
    </w:p>
    <w:p w14:paraId="4A7F4EA3" w14:textId="77777777" w:rsidR="00550BDF" w:rsidRPr="002510DF" w:rsidRDefault="00550BDF">
      <w:pPr>
        <w:pStyle w:val="20"/>
        <w:autoSpaceDE/>
        <w:autoSpaceDN/>
        <w:adjustRightInd/>
        <w:spacing w:after="120"/>
        <w:ind w:left="1985" w:hanging="1985"/>
        <w:jc w:val="both"/>
        <w:rPr>
          <w:rFonts w:ascii="Tahoma" w:hAnsi="Tahoma"/>
          <w:bCs w:val="0"/>
          <w:iCs w:val="0"/>
          <w:szCs w:val="24"/>
          <w:lang w:val="en-GB"/>
        </w:rPr>
      </w:pPr>
      <w:bookmarkStart w:id="59" w:name="_Toc5978078"/>
      <w:r w:rsidRPr="002510DF">
        <w:rPr>
          <w:rFonts w:ascii="Tahoma" w:hAnsi="Tahoma"/>
          <w:bCs w:val="0"/>
          <w:i w:val="0"/>
          <w:iCs w:val="0"/>
          <w:sz w:val="22"/>
          <w:szCs w:val="24"/>
          <w:lang w:val="en-GB"/>
        </w:rPr>
        <w:t xml:space="preserve">Article 11.02. </w:t>
      </w:r>
      <w:r w:rsidRPr="002510DF">
        <w:rPr>
          <w:rFonts w:ascii="Tahoma" w:hAnsi="Tahoma"/>
          <w:bCs w:val="0"/>
          <w:i w:val="0"/>
          <w:iCs w:val="0"/>
          <w:sz w:val="22"/>
          <w:szCs w:val="24"/>
          <w:lang w:val="en-GB"/>
        </w:rPr>
        <w:tab/>
        <w:t xml:space="preserve">Requirements </w:t>
      </w:r>
      <w:r w:rsidR="005D71B9" w:rsidRPr="002510DF">
        <w:rPr>
          <w:rFonts w:ascii="Tahoma" w:hAnsi="Tahoma"/>
          <w:bCs w:val="0"/>
          <w:i w:val="0"/>
          <w:iCs w:val="0"/>
          <w:sz w:val="22"/>
          <w:szCs w:val="24"/>
          <w:lang w:val="en-GB"/>
        </w:rPr>
        <w:t xml:space="preserve">to </w:t>
      </w:r>
      <w:r w:rsidR="00C53812" w:rsidRPr="002510DF">
        <w:rPr>
          <w:rFonts w:ascii="Tahoma" w:hAnsi="Tahoma"/>
          <w:bCs w:val="0"/>
          <w:i w:val="0"/>
          <w:iCs w:val="0"/>
          <w:sz w:val="22"/>
          <w:szCs w:val="24"/>
          <w:lang w:val="en-GB"/>
        </w:rPr>
        <w:t>Trading</w:t>
      </w:r>
      <w:r w:rsidR="00A10B59" w:rsidRPr="002510DF">
        <w:rPr>
          <w:rFonts w:ascii="Tahoma" w:hAnsi="Tahoma"/>
          <w:bCs w:val="0"/>
          <w:i w:val="0"/>
          <w:iCs w:val="0"/>
          <w:sz w:val="22"/>
          <w:szCs w:val="24"/>
          <w:lang w:val="en-GB"/>
        </w:rPr>
        <w:t xml:space="preserve"> Member</w:t>
      </w:r>
      <w:r w:rsidRPr="002510DF">
        <w:rPr>
          <w:rFonts w:ascii="Tahoma" w:hAnsi="Tahoma"/>
          <w:bCs w:val="0"/>
          <w:i w:val="0"/>
          <w:iCs w:val="0"/>
          <w:sz w:val="22"/>
          <w:szCs w:val="24"/>
          <w:lang w:val="en-GB"/>
        </w:rPr>
        <w:t>s and Candidates Focused on Conscientious Performance thereby of Professional Activity</w:t>
      </w:r>
      <w:bookmarkEnd w:id="59"/>
    </w:p>
    <w:p w14:paraId="10F89890" w14:textId="77777777" w:rsidR="00550BDF" w:rsidRPr="002510DF" w:rsidRDefault="00550BDF" w:rsidP="00434B5F">
      <w:pPr>
        <w:widowControl w:val="0"/>
        <w:numPr>
          <w:ilvl w:val="0"/>
          <w:numId w:val="83"/>
        </w:numPr>
        <w:overflowPunct/>
        <w:spacing w:beforeLines="60" w:before="144" w:afterLines="60" w:after="144"/>
        <w:ind w:hanging="720"/>
        <w:jc w:val="both"/>
        <w:textAlignment w:val="auto"/>
        <w:rPr>
          <w:rFonts w:ascii="Tahoma" w:hAnsi="Tahoma"/>
          <w:sz w:val="22"/>
          <w:szCs w:val="24"/>
          <w:lang w:val="en-GB"/>
        </w:rPr>
      </w:pPr>
      <w:r w:rsidRPr="002510DF">
        <w:rPr>
          <w:rFonts w:ascii="Tahoma" w:hAnsi="Tahoma"/>
          <w:sz w:val="22"/>
          <w:szCs w:val="24"/>
          <w:lang w:val="en-GB"/>
        </w:rPr>
        <w:t xml:space="preserve">The </w:t>
      </w:r>
      <w:r w:rsidR="00A10B59" w:rsidRPr="002510DF">
        <w:rPr>
          <w:rFonts w:ascii="Tahoma" w:hAnsi="Tahoma"/>
          <w:sz w:val="22"/>
          <w:szCs w:val="24"/>
          <w:lang w:val="en-GB"/>
        </w:rPr>
        <w:t>Trading Member</w:t>
      </w:r>
      <w:r w:rsidRPr="002510DF">
        <w:rPr>
          <w:rFonts w:ascii="Tahoma" w:hAnsi="Tahoma"/>
          <w:sz w:val="22"/>
          <w:szCs w:val="24"/>
          <w:lang w:val="en-GB"/>
        </w:rPr>
        <w:t xml:space="preserve">s and Candidates shall conscientiously perform their professional activity on the </w:t>
      </w:r>
      <w:r w:rsidR="00745D7F" w:rsidRPr="002510DF">
        <w:rPr>
          <w:rFonts w:ascii="Tahoma" w:hAnsi="Tahoma"/>
          <w:sz w:val="22"/>
          <w:szCs w:val="24"/>
          <w:lang w:val="en-GB"/>
        </w:rPr>
        <w:t>Exchange;</w:t>
      </w:r>
      <w:r w:rsidRPr="002510DF">
        <w:rPr>
          <w:rFonts w:ascii="Tahoma" w:hAnsi="Tahoma"/>
          <w:sz w:val="22"/>
          <w:szCs w:val="24"/>
          <w:lang w:val="en-GB"/>
        </w:rPr>
        <w:t xml:space="preserve"> besides, avoid the unreasoned written and/or oral appeals, applications, complaints and other actions causing negative consequences for other </w:t>
      </w:r>
      <w:r w:rsidR="00A10B59" w:rsidRPr="002510DF">
        <w:rPr>
          <w:rFonts w:ascii="Tahoma" w:hAnsi="Tahoma"/>
          <w:sz w:val="22"/>
          <w:szCs w:val="24"/>
          <w:lang w:val="en-GB"/>
        </w:rPr>
        <w:t>Trading Member</w:t>
      </w:r>
      <w:r w:rsidRPr="002510DF">
        <w:rPr>
          <w:rFonts w:ascii="Tahoma" w:hAnsi="Tahoma"/>
          <w:sz w:val="22"/>
          <w:szCs w:val="24"/>
          <w:lang w:val="en-GB"/>
        </w:rPr>
        <w:t>s and their Clients, Candidates, as well as for the Exchange (the “unconscionable conduct”).</w:t>
      </w:r>
    </w:p>
    <w:p w14:paraId="2C017B85" w14:textId="77777777" w:rsidR="00550BDF" w:rsidRPr="002510DF" w:rsidRDefault="00550BDF" w:rsidP="00434B5F">
      <w:pPr>
        <w:widowControl w:val="0"/>
        <w:numPr>
          <w:ilvl w:val="0"/>
          <w:numId w:val="83"/>
        </w:numPr>
        <w:overflowPunct/>
        <w:spacing w:beforeLines="60" w:before="144" w:afterLines="60" w:after="144"/>
        <w:ind w:hanging="720"/>
        <w:jc w:val="both"/>
        <w:textAlignment w:val="auto"/>
        <w:rPr>
          <w:rFonts w:ascii="Tahoma" w:hAnsi="Tahoma"/>
          <w:szCs w:val="24"/>
          <w:lang w:val="en-GB"/>
        </w:rPr>
      </w:pPr>
      <w:r w:rsidRPr="002510DF">
        <w:rPr>
          <w:rFonts w:ascii="Tahoma" w:hAnsi="Tahoma"/>
          <w:sz w:val="22"/>
          <w:szCs w:val="24"/>
          <w:lang w:val="en-GB"/>
        </w:rPr>
        <w:t xml:space="preserve">The conflict situations shall be deemed the situations which may arise between the </w:t>
      </w:r>
      <w:r w:rsidR="00A10B59" w:rsidRPr="002510DF">
        <w:rPr>
          <w:rFonts w:ascii="Tahoma" w:hAnsi="Tahoma"/>
          <w:sz w:val="22"/>
          <w:szCs w:val="24"/>
          <w:lang w:val="en-GB"/>
        </w:rPr>
        <w:t>Trading Member</w:t>
      </w:r>
      <w:r w:rsidRPr="002510DF">
        <w:rPr>
          <w:rFonts w:ascii="Tahoma" w:hAnsi="Tahoma"/>
          <w:sz w:val="22"/>
          <w:szCs w:val="24"/>
          <w:lang w:val="en-GB"/>
        </w:rPr>
        <w:t xml:space="preserve">s, as well as between the </w:t>
      </w:r>
      <w:r w:rsidR="00A10B59" w:rsidRPr="002510DF">
        <w:rPr>
          <w:rFonts w:ascii="Tahoma" w:hAnsi="Tahoma"/>
          <w:sz w:val="22"/>
          <w:szCs w:val="24"/>
          <w:lang w:val="en-GB"/>
        </w:rPr>
        <w:t>Trading Member</w:t>
      </w:r>
      <w:r w:rsidRPr="002510DF">
        <w:rPr>
          <w:rFonts w:ascii="Tahoma" w:hAnsi="Tahoma"/>
          <w:sz w:val="22"/>
          <w:szCs w:val="24"/>
          <w:lang w:val="en-GB"/>
        </w:rPr>
        <w:t xml:space="preserve">(s) and the Exchange, as well as between the Candidate(s) to be the </w:t>
      </w:r>
      <w:r w:rsidR="00A10B59" w:rsidRPr="002510DF">
        <w:rPr>
          <w:rFonts w:ascii="Tahoma" w:hAnsi="Tahoma"/>
          <w:sz w:val="22"/>
          <w:szCs w:val="24"/>
          <w:lang w:val="en-GB"/>
        </w:rPr>
        <w:t>Trading Member</w:t>
      </w:r>
      <w:r w:rsidRPr="002510DF">
        <w:rPr>
          <w:rFonts w:ascii="Tahoma" w:hAnsi="Tahoma"/>
          <w:sz w:val="22"/>
          <w:szCs w:val="24"/>
          <w:lang w:val="en-GB"/>
        </w:rPr>
        <w:t xml:space="preserve"> and the Exchange, arising in case of violation of</w:t>
      </w:r>
      <w:r w:rsidR="00794CB7" w:rsidRPr="002510DF">
        <w:rPr>
          <w:rFonts w:ascii="Tahoma" w:hAnsi="Tahoma"/>
          <w:sz w:val="22"/>
          <w:szCs w:val="24"/>
          <w:lang w:val="en-GB"/>
        </w:rPr>
        <w:t xml:space="preserve"> </w:t>
      </w:r>
      <w:r w:rsidR="00632E61" w:rsidRPr="002510DF">
        <w:rPr>
          <w:rFonts w:ascii="Tahoma" w:hAnsi="Tahoma"/>
          <w:sz w:val="22"/>
          <w:szCs w:val="24"/>
          <w:lang w:val="en-GB"/>
        </w:rPr>
        <w:t xml:space="preserve">the </w:t>
      </w:r>
      <w:r w:rsidRPr="002510DF">
        <w:rPr>
          <w:rFonts w:ascii="Tahoma" w:hAnsi="Tahoma"/>
          <w:sz w:val="22"/>
          <w:szCs w:val="24"/>
          <w:lang w:val="en-GB"/>
        </w:rPr>
        <w:t>Internal Documents of the Exchange</w:t>
      </w:r>
      <w:r w:rsidR="00E9181B" w:rsidRPr="002510DF">
        <w:rPr>
          <w:rFonts w:ascii="Tahoma" w:hAnsi="Tahoma"/>
          <w:sz w:val="22"/>
          <w:szCs w:val="24"/>
          <w:lang w:val="en-GB"/>
        </w:rPr>
        <w:t xml:space="preserve">, </w:t>
      </w:r>
      <w:r w:rsidRPr="002510DF">
        <w:rPr>
          <w:rFonts w:ascii="Tahoma" w:hAnsi="Tahoma"/>
          <w:sz w:val="22"/>
          <w:szCs w:val="24"/>
          <w:lang w:val="en-GB"/>
        </w:rPr>
        <w:t xml:space="preserve">or in relation thereto, as well as in relation to transactions execution in the </w:t>
      </w:r>
      <w:r w:rsidR="00042F30" w:rsidRPr="002510DF">
        <w:rPr>
          <w:rFonts w:ascii="Tahoma" w:hAnsi="Tahoma"/>
          <w:sz w:val="22"/>
          <w:szCs w:val="24"/>
          <w:lang w:val="en-GB"/>
        </w:rPr>
        <w:t>organised</w:t>
      </w:r>
      <w:r w:rsidRPr="002510DF">
        <w:rPr>
          <w:rFonts w:ascii="Tahoma" w:hAnsi="Tahoma"/>
          <w:sz w:val="22"/>
          <w:szCs w:val="24"/>
          <w:lang w:val="en-GB"/>
        </w:rPr>
        <w:t xml:space="preserve"> trading of the Exchange (the “conflict situations”). </w:t>
      </w:r>
    </w:p>
    <w:p w14:paraId="4FEC616D" w14:textId="77777777" w:rsidR="00550BDF" w:rsidRPr="002510DF" w:rsidRDefault="00550BDF" w:rsidP="00434B5F">
      <w:pPr>
        <w:widowControl w:val="0"/>
        <w:numPr>
          <w:ilvl w:val="0"/>
          <w:numId w:val="83"/>
        </w:numPr>
        <w:overflowPunct/>
        <w:spacing w:beforeLines="60" w:before="144" w:afterLines="60" w:after="144"/>
        <w:ind w:hanging="720"/>
        <w:jc w:val="both"/>
        <w:textAlignment w:val="auto"/>
        <w:rPr>
          <w:rFonts w:ascii="Tahoma" w:hAnsi="Tahoma"/>
          <w:sz w:val="22"/>
          <w:szCs w:val="24"/>
          <w:lang w:val="en-GB"/>
        </w:rPr>
      </w:pPr>
      <w:r w:rsidRPr="002510DF">
        <w:rPr>
          <w:rFonts w:ascii="Tahoma" w:hAnsi="Tahoma"/>
          <w:sz w:val="22"/>
          <w:szCs w:val="24"/>
          <w:lang w:val="en-GB"/>
        </w:rPr>
        <w:t xml:space="preserve">In case of conflict situations the </w:t>
      </w:r>
      <w:r w:rsidR="00A10B59" w:rsidRPr="002510DF">
        <w:rPr>
          <w:rFonts w:ascii="Tahoma" w:hAnsi="Tahoma"/>
          <w:sz w:val="22"/>
          <w:szCs w:val="24"/>
          <w:lang w:val="en-GB"/>
        </w:rPr>
        <w:t>Trading Member</w:t>
      </w:r>
      <w:r w:rsidRPr="002510DF">
        <w:rPr>
          <w:rFonts w:ascii="Tahoma" w:hAnsi="Tahoma"/>
          <w:sz w:val="22"/>
          <w:szCs w:val="24"/>
          <w:lang w:val="en-GB"/>
        </w:rPr>
        <w:t xml:space="preserve">s and Candidates shall take all possible measures for settlement thereof by negotiations, with observance of civility, mutual respect and trust, not allowing prejudice, unreasoned criticism, as well as unreasoned written and/or oral appeals, applications, complaints and/or public distribution of the information spoiling the business reputation of the partners. </w:t>
      </w:r>
    </w:p>
    <w:p w14:paraId="3A6270B5" w14:textId="77777777" w:rsidR="00550BDF" w:rsidRPr="002510DF" w:rsidRDefault="00550BDF" w:rsidP="00434B5F">
      <w:pPr>
        <w:widowControl w:val="0"/>
        <w:numPr>
          <w:ilvl w:val="0"/>
          <w:numId w:val="83"/>
        </w:numPr>
        <w:overflowPunct/>
        <w:spacing w:beforeLines="60" w:before="144" w:afterLines="60" w:after="144"/>
        <w:ind w:hanging="720"/>
        <w:jc w:val="both"/>
        <w:textAlignment w:val="auto"/>
        <w:rPr>
          <w:rFonts w:ascii="Tahoma" w:hAnsi="Tahoma"/>
          <w:sz w:val="22"/>
          <w:szCs w:val="24"/>
          <w:lang w:val="en-GB"/>
        </w:rPr>
      </w:pPr>
      <w:r w:rsidRPr="002510DF">
        <w:rPr>
          <w:rFonts w:ascii="Tahoma" w:hAnsi="Tahoma"/>
          <w:sz w:val="22"/>
          <w:szCs w:val="24"/>
          <w:lang w:val="en-GB"/>
        </w:rPr>
        <w:t xml:space="preserve">Unconscionable conduct of the </w:t>
      </w:r>
      <w:r w:rsidR="00A10B59" w:rsidRPr="002510DF">
        <w:rPr>
          <w:rFonts w:ascii="Tahoma" w:hAnsi="Tahoma"/>
          <w:sz w:val="22"/>
          <w:szCs w:val="24"/>
          <w:lang w:val="en-GB"/>
        </w:rPr>
        <w:t>Trading Member</w:t>
      </w:r>
      <w:r w:rsidRPr="002510DF">
        <w:rPr>
          <w:rFonts w:ascii="Tahoma" w:hAnsi="Tahoma"/>
          <w:sz w:val="22"/>
          <w:szCs w:val="24"/>
          <w:lang w:val="en-GB"/>
        </w:rPr>
        <w:t>s and Candidates, as well as non-observance thereby of the procedure for the conflict situations consideration shall be deemed violation hereof and shall cause:</w:t>
      </w:r>
    </w:p>
    <w:p w14:paraId="6D8AAEFC" w14:textId="77777777" w:rsidR="00550BDF" w:rsidRPr="002510DF" w:rsidRDefault="00550BDF" w:rsidP="00434B5F">
      <w:pPr>
        <w:pStyle w:val="aff3"/>
        <w:widowControl w:val="0"/>
        <w:numPr>
          <w:ilvl w:val="0"/>
          <w:numId w:val="117"/>
        </w:numPr>
        <w:tabs>
          <w:tab w:val="left" w:pos="1418"/>
        </w:tabs>
        <w:overflowPunct/>
        <w:autoSpaceDE/>
        <w:autoSpaceDN/>
        <w:adjustRightInd/>
        <w:spacing w:beforeLines="60" w:before="144" w:afterLines="60" w:after="144"/>
        <w:jc w:val="both"/>
        <w:textAlignment w:val="auto"/>
        <w:rPr>
          <w:rFonts w:ascii="Tahoma" w:hAnsi="Tahoma"/>
          <w:sz w:val="22"/>
          <w:szCs w:val="24"/>
          <w:lang w:val="en-GB"/>
        </w:rPr>
      </w:pPr>
      <w:r w:rsidRPr="002510DF">
        <w:rPr>
          <w:rFonts w:ascii="Tahoma" w:hAnsi="Tahoma"/>
          <w:sz w:val="22"/>
          <w:szCs w:val="24"/>
          <w:lang w:val="en-GB"/>
        </w:rPr>
        <w:t xml:space="preserve">application of the disciplinary sanctions </w:t>
      </w:r>
      <w:r w:rsidR="005D71B9" w:rsidRPr="002510DF">
        <w:rPr>
          <w:rFonts w:ascii="Tahoma" w:hAnsi="Tahoma"/>
          <w:sz w:val="22"/>
          <w:szCs w:val="24"/>
          <w:lang w:val="en-GB"/>
        </w:rPr>
        <w:t xml:space="preserve">to </w:t>
      </w:r>
      <w:r w:rsidR="00C53812" w:rsidRPr="002510DF">
        <w:rPr>
          <w:rFonts w:ascii="Tahoma" w:hAnsi="Tahoma"/>
          <w:sz w:val="22"/>
          <w:szCs w:val="24"/>
          <w:lang w:val="en-GB"/>
        </w:rPr>
        <w:t>Trading</w:t>
      </w:r>
      <w:r w:rsidR="00A10B59" w:rsidRPr="002510DF">
        <w:rPr>
          <w:rFonts w:ascii="Tahoma" w:hAnsi="Tahoma"/>
          <w:sz w:val="22"/>
          <w:szCs w:val="24"/>
          <w:lang w:val="en-GB"/>
        </w:rPr>
        <w:t xml:space="preserve"> Member</w:t>
      </w:r>
      <w:r w:rsidRPr="002510DF">
        <w:rPr>
          <w:rFonts w:ascii="Tahoma" w:hAnsi="Tahoma"/>
          <w:sz w:val="22"/>
          <w:szCs w:val="24"/>
          <w:lang w:val="en-GB"/>
        </w:rPr>
        <w:t>s, as provided for in this section hereof;</w:t>
      </w:r>
    </w:p>
    <w:p w14:paraId="7C67F493" w14:textId="77777777" w:rsidR="00550BDF" w:rsidRPr="002510DF" w:rsidRDefault="00550BDF" w:rsidP="00434B5F">
      <w:pPr>
        <w:pStyle w:val="aff3"/>
        <w:widowControl w:val="0"/>
        <w:numPr>
          <w:ilvl w:val="0"/>
          <w:numId w:val="117"/>
        </w:numPr>
        <w:tabs>
          <w:tab w:val="left" w:pos="1418"/>
        </w:tabs>
        <w:overflowPunct/>
        <w:autoSpaceDE/>
        <w:autoSpaceDN/>
        <w:adjustRightInd/>
        <w:spacing w:beforeLines="60" w:before="144" w:afterLines="60" w:after="144"/>
        <w:jc w:val="both"/>
        <w:textAlignment w:val="auto"/>
        <w:rPr>
          <w:rFonts w:ascii="Tahoma" w:hAnsi="Tahoma"/>
          <w:sz w:val="22"/>
          <w:szCs w:val="24"/>
          <w:lang w:val="en-GB"/>
        </w:rPr>
      </w:pPr>
      <w:r w:rsidRPr="002510DF">
        <w:rPr>
          <w:rFonts w:ascii="Tahoma" w:hAnsi="Tahoma"/>
          <w:sz w:val="22"/>
          <w:szCs w:val="24"/>
          <w:lang w:val="en-GB"/>
        </w:rPr>
        <w:t>rejection to provide the Candidate with admission to trading.</w:t>
      </w:r>
    </w:p>
    <w:p w14:paraId="3B1EB57F" w14:textId="77777777" w:rsidR="00550BDF" w:rsidRPr="002510DF" w:rsidRDefault="00550BDF">
      <w:pPr>
        <w:rPr>
          <w:rFonts w:ascii="Tahoma" w:hAnsi="Tahoma"/>
          <w:sz w:val="22"/>
          <w:szCs w:val="24"/>
          <w:lang w:val="en-GB"/>
        </w:rPr>
      </w:pPr>
    </w:p>
    <w:p w14:paraId="242599FD" w14:textId="77777777" w:rsidR="00550BDF" w:rsidRPr="007379FE" w:rsidRDefault="00550BDF">
      <w:pPr>
        <w:pStyle w:val="1"/>
        <w:numPr>
          <w:ilvl w:val="0"/>
          <w:numId w:val="0"/>
        </w:numPr>
        <w:spacing w:before="120" w:after="120"/>
        <w:ind w:left="1418" w:hanging="1418"/>
        <w:jc w:val="left"/>
        <w:rPr>
          <w:rFonts w:ascii="Tahoma" w:hAnsi="Tahoma"/>
          <w:szCs w:val="24"/>
          <w:lang w:val="en-GB"/>
        </w:rPr>
      </w:pPr>
      <w:bookmarkStart w:id="60" w:name="_Toc5978079"/>
      <w:r w:rsidRPr="007379FE">
        <w:rPr>
          <w:rFonts w:ascii="Tahoma" w:hAnsi="Tahoma"/>
          <w:caps/>
          <w:color w:val="0000FF"/>
          <w:kern w:val="28"/>
          <w:sz w:val="22"/>
          <w:szCs w:val="24"/>
          <w:lang w:val="en-GB"/>
        </w:rPr>
        <w:t>Section 12.</w:t>
      </w:r>
      <w:r w:rsidRPr="007379FE">
        <w:rPr>
          <w:rFonts w:ascii="Tahoma" w:hAnsi="Tahoma"/>
          <w:caps/>
          <w:color w:val="0000FF"/>
          <w:kern w:val="28"/>
          <w:sz w:val="22"/>
          <w:szCs w:val="24"/>
          <w:lang w:val="en-GB"/>
        </w:rPr>
        <w:tab/>
      </w:r>
      <w:r w:rsidR="00977092" w:rsidRPr="007379FE">
        <w:rPr>
          <w:rFonts w:ascii="Tahoma" w:hAnsi="Tahoma"/>
          <w:caps/>
          <w:color w:val="0000FF"/>
          <w:kern w:val="28"/>
          <w:sz w:val="22"/>
          <w:szCs w:val="24"/>
          <w:lang w:val="en-GB"/>
        </w:rPr>
        <w:t xml:space="preserve"> </w:t>
      </w:r>
      <w:r w:rsidR="00997DBA" w:rsidRPr="007379FE">
        <w:rPr>
          <w:rFonts w:ascii="Tahoma" w:hAnsi="Tahoma"/>
          <w:color w:val="0000FF"/>
          <w:kern w:val="28"/>
          <w:sz w:val="22"/>
          <w:szCs w:val="24"/>
          <w:lang w:val="en-GB"/>
        </w:rPr>
        <w:t>PROCEDURE FOR DISPUTE SETTLEMENT AND ACTIONS OF THE DISPUTING PARTIES DUE TO THE DISPUTE SETTLEMENT</w:t>
      </w:r>
      <w:bookmarkEnd w:id="60"/>
      <w:r w:rsidR="00997DBA" w:rsidRPr="007379FE">
        <w:rPr>
          <w:rFonts w:ascii="Tahoma" w:hAnsi="Tahoma"/>
          <w:color w:val="0000FF"/>
          <w:kern w:val="28"/>
          <w:sz w:val="22"/>
          <w:szCs w:val="24"/>
          <w:lang w:val="en-GB"/>
        </w:rPr>
        <w:t xml:space="preserve"> </w:t>
      </w:r>
    </w:p>
    <w:p w14:paraId="51913203" w14:textId="77777777" w:rsidR="00550BDF" w:rsidRPr="002510DF" w:rsidRDefault="00550BDF">
      <w:pPr>
        <w:pStyle w:val="20"/>
        <w:spacing w:after="120"/>
        <w:ind w:left="1985" w:hanging="1985"/>
        <w:rPr>
          <w:rFonts w:ascii="Tahoma" w:hAnsi="Tahoma"/>
          <w:bCs w:val="0"/>
          <w:i w:val="0"/>
          <w:iCs w:val="0"/>
          <w:szCs w:val="24"/>
          <w:lang w:val="en-GB"/>
        </w:rPr>
      </w:pPr>
      <w:bookmarkStart w:id="61" w:name="_Toc5978080"/>
      <w:r w:rsidRPr="002510DF">
        <w:rPr>
          <w:rFonts w:ascii="Tahoma" w:hAnsi="Tahoma"/>
          <w:bCs w:val="0"/>
          <w:i w:val="0"/>
          <w:iCs w:val="0"/>
          <w:sz w:val="22"/>
          <w:szCs w:val="24"/>
          <w:lang w:val="en-GB"/>
        </w:rPr>
        <w:t xml:space="preserve">Article 12.01. </w:t>
      </w:r>
      <w:r w:rsidRPr="002510DF">
        <w:rPr>
          <w:rFonts w:ascii="Tahoma" w:hAnsi="Tahoma"/>
          <w:bCs w:val="0"/>
          <w:i w:val="0"/>
          <w:iCs w:val="0"/>
          <w:sz w:val="22"/>
          <w:szCs w:val="24"/>
          <w:lang w:val="en-GB"/>
        </w:rPr>
        <w:tab/>
        <w:t>Transfer of Disputes for Consideration to the</w:t>
      </w:r>
      <w:r w:rsidR="00F64A5C" w:rsidRPr="002510DF">
        <w:rPr>
          <w:rFonts w:ascii="Tahoma" w:hAnsi="Tahoma"/>
          <w:bCs w:val="0"/>
          <w:i w:val="0"/>
          <w:iCs w:val="0"/>
          <w:sz w:val="22"/>
          <w:szCs w:val="24"/>
          <w:lang w:val="en-GB"/>
        </w:rPr>
        <w:t xml:space="preserve"> Arbitration Centre at the Russian Union of Industrialists and Entrepreneurs</w:t>
      </w:r>
      <w:bookmarkEnd w:id="61"/>
    </w:p>
    <w:p w14:paraId="4A387248" w14:textId="77777777" w:rsidR="00CD4E3B" w:rsidRPr="002510DF" w:rsidRDefault="00CD4E3B" w:rsidP="005C30D5">
      <w:pPr>
        <w:pStyle w:val="Iniiaiieoaeno211"/>
        <w:numPr>
          <w:ilvl w:val="0"/>
          <w:numId w:val="22"/>
        </w:numPr>
        <w:spacing w:after="120"/>
        <w:ind w:hanging="720"/>
        <w:rPr>
          <w:rFonts w:ascii="Tahoma" w:hAnsi="Tahoma"/>
          <w:sz w:val="22"/>
          <w:szCs w:val="24"/>
          <w:lang w:val="en-GB"/>
        </w:rPr>
      </w:pPr>
      <w:r w:rsidRPr="002510DF">
        <w:rPr>
          <w:rFonts w:ascii="Tahoma" w:hAnsi="Tahoma"/>
          <w:sz w:val="22"/>
          <w:szCs w:val="24"/>
          <w:lang w:val="en-GB"/>
        </w:rPr>
        <w:t>Any disputed and disagreements on the issues of Candidate’s admission to trading, participation in trading and any other issues related to application hereof that arise between Trading Members, and (or) between the Candidate/Trading Member and the Exchange</w:t>
      </w:r>
      <w:r w:rsidR="006E69F8" w:rsidRPr="002510DF">
        <w:rPr>
          <w:rFonts w:ascii="Tahoma" w:hAnsi="Tahoma"/>
          <w:sz w:val="22"/>
          <w:szCs w:val="24"/>
          <w:lang w:val="en-GB"/>
        </w:rPr>
        <w:t xml:space="preserve">, </w:t>
      </w:r>
      <w:r w:rsidRPr="002510DF">
        <w:rPr>
          <w:rFonts w:ascii="Tahoma" w:hAnsi="Tahoma"/>
          <w:sz w:val="22"/>
          <w:szCs w:val="24"/>
          <w:lang w:val="en-GB"/>
        </w:rPr>
        <w:t>and (or)</w:t>
      </w:r>
      <w:r w:rsidR="006E69F8" w:rsidRPr="002510DF">
        <w:rPr>
          <w:rFonts w:ascii="Tahoma" w:hAnsi="Tahoma"/>
          <w:sz w:val="22"/>
          <w:szCs w:val="24"/>
          <w:lang w:val="en-GB"/>
        </w:rPr>
        <w:t xml:space="preserve"> between</w:t>
      </w:r>
      <w:r w:rsidRPr="002510DF">
        <w:rPr>
          <w:rFonts w:ascii="Tahoma" w:hAnsi="Tahoma"/>
          <w:sz w:val="22"/>
          <w:szCs w:val="24"/>
          <w:lang w:val="en-GB"/>
        </w:rPr>
        <w:t xml:space="preserve"> the Trading Member and the Technical Centre, and (or)</w:t>
      </w:r>
      <w:r w:rsidR="006E69F8" w:rsidRPr="002510DF">
        <w:rPr>
          <w:rFonts w:ascii="Tahoma" w:hAnsi="Tahoma"/>
          <w:sz w:val="22"/>
          <w:szCs w:val="24"/>
          <w:lang w:val="en-GB"/>
        </w:rPr>
        <w:t xml:space="preserve"> between the Trading Member and EDI Provider (the </w:t>
      </w:r>
      <w:r w:rsidR="00745D7F" w:rsidRPr="002510DF">
        <w:rPr>
          <w:rFonts w:ascii="Tahoma" w:hAnsi="Tahoma"/>
          <w:sz w:val="22"/>
          <w:szCs w:val="24"/>
          <w:lang w:val="en-GB"/>
        </w:rPr>
        <w:t>“</w:t>
      </w:r>
      <w:r w:rsidR="002631CF" w:rsidRPr="002510DF">
        <w:rPr>
          <w:rFonts w:ascii="Tahoma" w:hAnsi="Tahoma"/>
          <w:sz w:val="22"/>
          <w:szCs w:val="24"/>
          <w:lang w:val="en-GB"/>
        </w:rPr>
        <w:t>Disputing Parties</w:t>
      </w:r>
      <w:r w:rsidR="00745D7F" w:rsidRPr="002510DF">
        <w:rPr>
          <w:rFonts w:ascii="Tahoma" w:hAnsi="Tahoma"/>
          <w:sz w:val="22"/>
          <w:szCs w:val="24"/>
          <w:lang w:val="en-GB"/>
        </w:rPr>
        <w:t>”</w:t>
      </w:r>
      <w:r w:rsidR="006E69F8" w:rsidRPr="002510DF">
        <w:rPr>
          <w:rFonts w:ascii="Tahoma" w:hAnsi="Tahoma"/>
          <w:sz w:val="22"/>
          <w:szCs w:val="24"/>
          <w:lang w:val="en-GB"/>
        </w:rPr>
        <w:t>), shall be referred to</w:t>
      </w:r>
      <w:r w:rsidR="00F64A5C" w:rsidRPr="002510DF">
        <w:rPr>
          <w:rFonts w:ascii="Tahoma" w:hAnsi="Tahoma"/>
          <w:sz w:val="22"/>
          <w:szCs w:val="24"/>
          <w:lang w:val="en-GB"/>
        </w:rPr>
        <w:t xml:space="preserve"> and settled by</w:t>
      </w:r>
      <w:r w:rsidR="006E69F8" w:rsidRPr="002510DF">
        <w:rPr>
          <w:rFonts w:ascii="Tahoma" w:hAnsi="Tahoma"/>
          <w:sz w:val="22"/>
          <w:szCs w:val="24"/>
          <w:lang w:val="en-GB"/>
        </w:rPr>
        <w:t xml:space="preserve"> </w:t>
      </w:r>
      <w:r w:rsidR="00F64A5C" w:rsidRPr="002510DF">
        <w:rPr>
          <w:rFonts w:ascii="Tahoma" w:hAnsi="Tahoma"/>
          <w:sz w:val="22"/>
          <w:szCs w:val="24"/>
          <w:lang w:val="en-GB"/>
        </w:rPr>
        <w:t>the Arbitration Centre at the Russian Union of Industrialists and Entrepreneurs</w:t>
      </w:r>
      <w:r w:rsidR="00F64A5C" w:rsidRPr="002510DF" w:rsidDel="00F64A5C">
        <w:rPr>
          <w:rFonts w:ascii="Tahoma" w:hAnsi="Tahoma"/>
          <w:sz w:val="22"/>
          <w:szCs w:val="24"/>
          <w:lang w:val="en-GB"/>
        </w:rPr>
        <w:t xml:space="preserve"> </w:t>
      </w:r>
      <w:r w:rsidR="00F64A5C" w:rsidRPr="002510DF">
        <w:rPr>
          <w:rFonts w:ascii="Tahoma" w:hAnsi="Tahoma"/>
          <w:sz w:val="22"/>
          <w:szCs w:val="24"/>
          <w:lang w:val="en-GB"/>
        </w:rPr>
        <w:t xml:space="preserve">(RSPP) ) (the </w:t>
      </w:r>
      <w:r w:rsidR="00745D7F" w:rsidRPr="002510DF">
        <w:rPr>
          <w:rFonts w:ascii="Tahoma" w:hAnsi="Tahoma"/>
          <w:sz w:val="22"/>
          <w:szCs w:val="24"/>
          <w:lang w:val="en-GB"/>
        </w:rPr>
        <w:t>“</w:t>
      </w:r>
      <w:r w:rsidR="00F64A5C" w:rsidRPr="002510DF">
        <w:rPr>
          <w:rFonts w:ascii="Tahoma" w:hAnsi="Tahoma"/>
          <w:sz w:val="22"/>
          <w:szCs w:val="24"/>
          <w:lang w:val="en-GB"/>
        </w:rPr>
        <w:t>Arbitration Centre</w:t>
      </w:r>
      <w:r w:rsidR="005A2003" w:rsidRPr="002510DF">
        <w:rPr>
          <w:rFonts w:ascii="Tahoma" w:hAnsi="Tahoma"/>
          <w:sz w:val="22"/>
          <w:szCs w:val="24"/>
          <w:lang w:val="en-GB"/>
        </w:rPr>
        <w:t xml:space="preserve"> at RSPP</w:t>
      </w:r>
      <w:r w:rsidR="00745D7F" w:rsidRPr="002510DF">
        <w:rPr>
          <w:rFonts w:ascii="Tahoma" w:hAnsi="Tahoma"/>
          <w:sz w:val="22"/>
          <w:szCs w:val="24"/>
          <w:lang w:val="en-GB"/>
        </w:rPr>
        <w:t>”</w:t>
      </w:r>
      <w:r w:rsidR="00F64A5C" w:rsidRPr="002510DF">
        <w:rPr>
          <w:rFonts w:ascii="Tahoma" w:hAnsi="Tahoma"/>
          <w:sz w:val="22"/>
          <w:szCs w:val="24"/>
          <w:lang w:val="en-GB"/>
        </w:rPr>
        <w:t xml:space="preserve">) </w:t>
      </w:r>
      <w:r w:rsidR="006E69F8" w:rsidRPr="002510DF">
        <w:rPr>
          <w:rFonts w:ascii="Tahoma" w:hAnsi="Tahoma"/>
          <w:sz w:val="22"/>
          <w:szCs w:val="24"/>
          <w:lang w:val="en-GB"/>
        </w:rPr>
        <w:t>in accordance with its Regulation effective as of the date of the lawsuit filing.</w:t>
      </w:r>
    </w:p>
    <w:p w14:paraId="72852226" w14:textId="77777777" w:rsidR="00550BDF" w:rsidRPr="002510DF" w:rsidRDefault="006E69F8" w:rsidP="005C30D5">
      <w:pPr>
        <w:pStyle w:val="Iniiaiieoaeno211"/>
        <w:numPr>
          <w:ilvl w:val="0"/>
          <w:numId w:val="22"/>
        </w:numPr>
        <w:spacing w:after="120"/>
        <w:ind w:hanging="720"/>
        <w:rPr>
          <w:rFonts w:ascii="Tahoma" w:hAnsi="Tahoma"/>
          <w:szCs w:val="24"/>
          <w:lang w:val="en-GB"/>
        </w:rPr>
      </w:pPr>
      <w:r w:rsidRPr="002510DF">
        <w:rPr>
          <w:rFonts w:ascii="Tahoma" w:hAnsi="Tahoma"/>
          <w:sz w:val="22"/>
          <w:szCs w:val="24"/>
          <w:lang w:val="en-GB"/>
        </w:rPr>
        <w:t xml:space="preserve">Disputes shall be referred for consideration to the </w:t>
      </w:r>
      <w:r w:rsidR="00F64A5C" w:rsidRPr="002510DF">
        <w:rPr>
          <w:rFonts w:ascii="Tahoma" w:hAnsi="Tahoma"/>
          <w:sz w:val="22"/>
          <w:szCs w:val="24"/>
          <w:lang w:val="en-GB"/>
        </w:rPr>
        <w:t>Arbitration Centre</w:t>
      </w:r>
      <w:r w:rsidR="005A2003" w:rsidRPr="002510DF">
        <w:rPr>
          <w:rFonts w:ascii="Tahoma" w:hAnsi="Tahoma"/>
          <w:sz w:val="22"/>
          <w:szCs w:val="24"/>
          <w:lang w:val="en-GB"/>
        </w:rPr>
        <w:t xml:space="preserve"> at RSPP</w:t>
      </w:r>
      <w:r w:rsidRPr="002510DF">
        <w:rPr>
          <w:rFonts w:ascii="Tahoma" w:hAnsi="Tahoma"/>
          <w:sz w:val="22"/>
          <w:szCs w:val="24"/>
          <w:lang w:val="en-GB"/>
        </w:rPr>
        <w:t xml:space="preserve"> only upon </w:t>
      </w:r>
      <w:r w:rsidR="00550BDF" w:rsidRPr="002510DF">
        <w:rPr>
          <w:rFonts w:ascii="Tahoma" w:hAnsi="Tahoma"/>
          <w:sz w:val="22"/>
          <w:szCs w:val="24"/>
          <w:lang w:val="en-GB"/>
        </w:rPr>
        <w:t>observance of the pre-trial claim procedure for the disputes settlement.</w:t>
      </w:r>
      <w:r w:rsidR="00550BDF" w:rsidRPr="002510DF">
        <w:rPr>
          <w:rFonts w:ascii="Tahoma" w:hAnsi="Tahoma"/>
          <w:b/>
          <w:sz w:val="22"/>
          <w:szCs w:val="24"/>
          <w:lang w:val="en-GB"/>
        </w:rPr>
        <w:t xml:space="preserve"> </w:t>
      </w:r>
      <w:r w:rsidR="00550BDF" w:rsidRPr="002510DF">
        <w:rPr>
          <w:rFonts w:ascii="Tahoma" w:hAnsi="Tahoma"/>
          <w:sz w:val="22"/>
          <w:szCs w:val="24"/>
          <w:lang w:val="en-GB"/>
        </w:rPr>
        <w:t xml:space="preserve">In case of the full or partial rejection of the claim satisfaction or failure to receive the response within seven (7) days from the date of the claim receipt, the applicant shall be entitled to file the lawsuit with the </w:t>
      </w:r>
      <w:r w:rsidR="00F64A5C" w:rsidRPr="002510DF">
        <w:rPr>
          <w:rFonts w:ascii="Tahoma" w:hAnsi="Tahoma"/>
          <w:sz w:val="22"/>
          <w:szCs w:val="24"/>
          <w:lang w:val="en-GB"/>
        </w:rPr>
        <w:t>Arbitration Centre</w:t>
      </w:r>
      <w:r w:rsidR="005A2003" w:rsidRPr="002510DF">
        <w:rPr>
          <w:rFonts w:ascii="Tahoma" w:hAnsi="Tahoma"/>
          <w:sz w:val="22"/>
          <w:szCs w:val="24"/>
          <w:lang w:val="en-GB"/>
        </w:rPr>
        <w:t xml:space="preserve"> at RSPP</w:t>
      </w:r>
      <w:r w:rsidR="00550BDF" w:rsidRPr="002510DF">
        <w:rPr>
          <w:rFonts w:ascii="Tahoma" w:hAnsi="Tahoma"/>
          <w:sz w:val="22"/>
          <w:szCs w:val="24"/>
          <w:lang w:val="en-GB"/>
        </w:rPr>
        <w:t>.</w:t>
      </w:r>
    </w:p>
    <w:p w14:paraId="787BFE84" w14:textId="77777777" w:rsidR="00550BDF" w:rsidRPr="002510DF" w:rsidRDefault="006E69F8">
      <w:pPr>
        <w:pStyle w:val="Iniiaiieoaeno211"/>
        <w:numPr>
          <w:ilvl w:val="0"/>
          <w:numId w:val="22"/>
        </w:numPr>
        <w:spacing w:after="120"/>
        <w:ind w:hanging="720"/>
        <w:rPr>
          <w:rFonts w:ascii="Tahoma" w:hAnsi="Tahoma"/>
          <w:b/>
          <w:sz w:val="22"/>
          <w:szCs w:val="24"/>
          <w:lang w:val="en-GB"/>
        </w:rPr>
      </w:pPr>
      <w:r w:rsidRPr="002510DF">
        <w:rPr>
          <w:rFonts w:ascii="Tahoma" w:hAnsi="Tahoma"/>
          <w:sz w:val="22"/>
          <w:szCs w:val="24"/>
          <w:lang w:val="en-GB"/>
        </w:rPr>
        <w:t>Awards of</w:t>
      </w:r>
      <w:r w:rsidR="00550BDF" w:rsidRPr="002510DF">
        <w:rPr>
          <w:rFonts w:ascii="Tahoma" w:hAnsi="Tahoma"/>
          <w:sz w:val="22"/>
          <w:szCs w:val="24"/>
          <w:lang w:val="en-GB"/>
        </w:rPr>
        <w:t xml:space="preserve"> the </w:t>
      </w:r>
      <w:r w:rsidR="00F64A5C" w:rsidRPr="002510DF">
        <w:rPr>
          <w:rFonts w:ascii="Tahoma" w:hAnsi="Tahoma"/>
          <w:sz w:val="22"/>
          <w:szCs w:val="24"/>
          <w:lang w:val="en-GB"/>
        </w:rPr>
        <w:t>Arbitration Centre</w:t>
      </w:r>
      <w:r w:rsidR="00550BDF" w:rsidRPr="002510DF">
        <w:rPr>
          <w:rFonts w:ascii="Tahoma" w:hAnsi="Tahoma"/>
          <w:sz w:val="22"/>
          <w:szCs w:val="24"/>
          <w:lang w:val="en-GB"/>
        </w:rPr>
        <w:t xml:space="preserve"> </w:t>
      </w:r>
      <w:r w:rsidR="005A2003" w:rsidRPr="002510DF">
        <w:rPr>
          <w:rFonts w:ascii="Tahoma" w:hAnsi="Tahoma"/>
          <w:sz w:val="22"/>
          <w:szCs w:val="24"/>
          <w:lang w:val="en-GB"/>
        </w:rPr>
        <w:t xml:space="preserve">at RSPP </w:t>
      </w:r>
      <w:r w:rsidR="00550BDF" w:rsidRPr="002510DF">
        <w:rPr>
          <w:rFonts w:ascii="Tahoma" w:hAnsi="Tahoma"/>
          <w:sz w:val="22"/>
          <w:szCs w:val="24"/>
          <w:lang w:val="en-GB"/>
        </w:rPr>
        <w:t xml:space="preserve">shall be ultimate and binding for the </w:t>
      </w:r>
      <w:r w:rsidR="00F64A5C" w:rsidRPr="002510DF">
        <w:rPr>
          <w:rFonts w:ascii="Tahoma" w:hAnsi="Tahoma"/>
          <w:sz w:val="22"/>
          <w:szCs w:val="24"/>
          <w:lang w:val="en-GB"/>
        </w:rPr>
        <w:t>Disputing Parties</w:t>
      </w:r>
      <w:r w:rsidR="00550BDF" w:rsidRPr="002510DF">
        <w:rPr>
          <w:rFonts w:ascii="Tahoma" w:hAnsi="Tahoma"/>
          <w:sz w:val="22"/>
          <w:szCs w:val="24"/>
          <w:lang w:val="en-GB"/>
        </w:rPr>
        <w:t>.</w:t>
      </w:r>
    </w:p>
    <w:p w14:paraId="47E011C0" w14:textId="77777777" w:rsidR="00550BDF" w:rsidRPr="002510DF" w:rsidRDefault="00550BDF">
      <w:pPr>
        <w:pStyle w:val="Iniiaiieoaeno211"/>
        <w:numPr>
          <w:ilvl w:val="0"/>
          <w:numId w:val="22"/>
        </w:numPr>
        <w:spacing w:after="120"/>
        <w:ind w:hanging="720"/>
        <w:rPr>
          <w:rFonts w:ascii="Tahoma" w:hAnsi="Tahoma"/>
          <w:sz w:val="22"/>
          <w:szCs w:val="24"/>
          <w:lang w:val="en-GB"/>
        </w:rPr>
      </w:pPr>
      <w:r w:rsidRPr="002510DF">
        <w:rPr>
          <w:rFonts w:ascii="Tahoma" w:hAnsi="Tahoma"/>
          <w:sz w:val="22"/>
          <w:szCs w:val="24"/>
          <w:lang w:val="en-GB"/>
        </w:rPr>
        <w:t xml:space="preserve">The </w:t>
      </w:r>
      <w:r w:rsidR="006E69F8" w:rsidRPr="002510DF">
        <w:rPr>
          <w:rFonts w:ascii="Tahoma" w:hAnsi="Tahoma"/>
          <w:sz w:val="22"/>
          <w:szCs w:val="24"/>
          <w:lang w:val="en-GB"/>
        </w:rPr>
        <w:t>award of</w:t>
      </w:r>
      <w:r w:rsidRPr="002510DF">
        <w:rPr>
          <w:rFonts w:ascii="Tahoma" w:hAnsi="Tahoma"/>
          <w:sz w:val="22"/>
          <w:szCs w:val="24"/>
          <w:lang w:val="en-GB"/>
        </w:rPr>
        <w:t xml:space="preserve"> the </w:t>
      </w:r>
      <w:r w:rsidR="00F64A5C" w:rsidRPr="002510DF">
        <w:rPr>
          <w:rFonts w:ascii="Tahoma" w:hAnsi="Tahoma"/>
          <w:sz w:val="22"/>
          <w:szCs w:val="24"/>
          <w:lang w:val="en-GB"/>
        </w:rPr>
        <w:t>Arbitration Centre</w:t>
      </w:r>
      <w:r w:rsidR="005A2003" w:rsidRPr="002510DF">
        <w:rPr>
          <w:rFonts w:ascii="Tahoma" w:hAnsi="Tahoma"/>
          <w:sz w:val="22"/>
          <w:szCs w:val="24"/>
          <w:lang w:val="en-GB"/>
        </w:rPr>
        <w:t xml:space="preserve"> at RSPP</w:t>
      </w:r>
      <w:r w:rsidRPr="002510DF">
        <w:rPr>
          <w:rFonts w:ascii="Tahoma" w:hAnsi="Tahoma"/>
          <w:sz w:val="22"/>
          <w:szCs w:val="24"/>
          <w:lang w:val="en-GB"/>
        </w:rPr>
        <w:t xml:space="preserve"> not performed voluntary shall be subject to compulsory performance in accordance with the laws of the Russian Federation or the laws of the country of the compulsory performance location and International Treaties.</w:t>
      </w:r>
    </w:p>
    <w:p w14:paraId="7A15E011" w14:textId="77777777" w:rsidR="00550BDF" w:rsidRPr="002510DF" w:rsidRDefault="00550BDF">
      <w:pPr>
        <w:pStyle w:val="20"/>
        <w:spacing w:after="120"/>
        <w:ind w:left="1985" w:hanging="1985"/>
        <w:rPr>
          <w:rFonts w:ascii="Tahoma" w:hAnsi="Tahoma"/>
          <w:bCs w:val="0"/>
          <w:i w:val="0"/>
          <w:iCs w:val="0"/>
          <w:szCs w:val="24"/>
          <w:lang w:val="en-GB"/>
        </w:rPr>
      </w:pPr>
      <w:bookmarkStart w:id="62" w:name="_Toc5978081"/>
      <w:r w:rsidRPr="002510DF">
        <w:rPr>
          <w:rFonts w:ascii="Tahoma" w:hAnsi="Tahoma"/>
          <w:bCs w:val="0"/>
          <w:i w:val="0"/>
          <w:iCs w:val="0"/>
          <w:sz w:val="22"/>
          <w:szCs w:val="24"/>
          <w:lang w:val="en-GB"/>
        </w:rPr>
        <w:t xml:space="preserve">Article 12.02. </w:t>
      </w:r>
      <w:r w:rsidRPr="002510DF">
        <w:rPr>
          <w:rFonts w:ascii="Tahoma" w:hAnsi="Tahoma"/>
          <w:bCs w:val="0"/>
          <w:i w:val="0"/>
          <w:iCs w:val="0"/>
          <w:sz w:val="22"/>
          <w:szCs w:val="24"/>
          <w:lang w:val="en-GB"/>
        </w:rPr>
        <w:tab/>
        <w:t>Duty of the Disputing Parties to Contribute to the Fast and Just Settlement of the Disputes</w:t>
      </w:r>
      <w:bookmarkEnd w:id="62"/>
    </w:p>
    <w:p w14:paraId="3441ECE7" w14:textId="77777777" w:rsidR="00550BDF" w:rsidRPr="002510DF" w:rsidRDefault="00550BDF">
      <w:pPr>
        <w:pStyle w:val="Iniiaiieoaeno211"/>
        <w:numPr>
          <w:ilvl w:val="0"/>
          <w:numId w:val="23"/>
        </w:numPr>
        <w:spacing w:after="120"/>
        <w:ind w:hanging="720"/>
        <w:rPr>
          <w:rFonts w:ascii="Tahoma" w:hAnsi="Tahoma"/>
          <w:szCs w:val="24"/>
          <w:lang w:val="en-GB"/>
        </w:rPr>
      </w:pPr>
      <w:r w:rsidRPr="002510DF">
        <w:rPr>
          <w:rFonts w:ascii="Tahoma" w:hAnsi="Tahoma"/>
          <w:sz w:val="22"/>
          <w:szCs w:val="24"/>
          <w:lang w:val="en-GB"/>
        </w:rPr>
        <w:t xml:space="preserve">The </w:t>
      </w:r>
      <w:r w:rsidR="002631CF" w:rsidRPr="002510DF">
        <w:rPr>
          <w:rFonts w:ascii="Tahoma" w:hAnsi="Tahoma"/>
          <w:sz w:val="22"/>
          <w:szCs w:val="24"/>
          <w:lang w:val="en-GB"/>
        </w:rPr>
        <w:t xml:space="preserve">Disputing </w:t>
      </w:r>
      <w:r w:rsidRPr="002510DF">
        <w:rPr>
          <w:rFonts w:ascii="Tahoma" w:hAnsi="Tahoma"/>
          <w:sz w:val="22"/>
          <w:szCs w:val="24"/>
          <w:lang w:val="en-GB"/>
        </w:rPr>
        <w:t>Party shall take all possible measures for the arisen dispute to be settled within the shortest time period.</w:t>
      </w:r>
      <w:r w:rsidRPr="002510DF">
        <w:rPr>
          <w:rFonts w:ascii="Tahoma" w:hAnsi="Tahoma"/>
          <w:b/>
          <w:sz w:val="22"/>
          <w:szCs w:val="24"/>
          <w:lang w:val="en-GB"/>
        </w:rPr>
        <w:t xml:space="preserve"> </w:t>
      </w:r>
      <w:r w:rsidRPr="002510DF">
        <w:rPr>
          <w:rFonts w:ascii="Tahoma" w:hAnsi="Tahoma"/>
          <w:sz w:val="22"/>
          <w:szCs w:val="24"/>
          <w:lang w:val="en-GB"/>
        </w:rPr>
        <w:t xml:space="preserve">For this purpose the </w:t>
      </w:r>
      <w:r w:rsidR="003A31CD" w:rsidRPr="002510DF">
        <w:rPr>
          <w:rFonts w:ascii="Tahoma" w:hAnsi="Tahoma"/>
          <w:sz w:val="22"/>
          <w:szCs w:val="24"/>
          <w:lang w:val="en-GB"/>
        </w:rPr>
        <w:t>Disputing</w:t>
      </w:r>
      <w:r w:rsidRPr="002510DF">
        <w:rPr>
          <w:rFonts w:ascii="Tahoma" w:hAnsi="Tahoma"/>
          <w:sz w:val="22"/>
          <w:szCs w:val="24"/>
          <w:lang w:val="en-GB"/>
        </w:rPr>
        <w:t xml:space="preserve"> Party shall perform actions necessary for forming of the court composition within the possibly shortest term, provide the court with timely explanations on the case, evidences and other documents and/or materials necessary for the dispute consideration.</w:t>
      </w:r>
    </w:p>
    <w:p w14:paraId="602A3627" w14:textId="77777777" w:rsidR="00550BDF" w:rsidRPr="002510DF" w:rsidRDefault="00550BDF">
      <w:pPr>
        <w:pStyle w:val="Iniiaiieoaeno211"/>
        <w:numPr>
          <w:ilvl w:val="0"/>
          <w:numId w:val="23"/>
        </w:numPr>
        <w:spacing w:after="120"/>
        <w:ind w:hanging="720"/>
        <w:rPr>
          <w:rFonts w:ascii="Tahoma" w:hAnsi="Tahoma"/>
          <w:b/>
          <w:sz w:val="22"/>
          <w:szCs w:val="24"/>
          <w:lang w:val="en-GB"/>
        </w:rPr>
      </w:pPr>
      <w:r w:rsidRPr="002510DF">
        <w:rPr>
          <w:rFonts w:ascii="Tahoma" w:hAnsi="Tahoma"/>
          <w:sz w:val="22"/>
          <w:szCs w:val="24"/>
          <w:lang w:val="en-GB"/>
        </w:rPr>
        <w:t xml:space="preserve">The </w:t>
      </w:r>
      <w:r w:rsidR="002631CF" w:rsidRPr="002510DF">
        <w:rPr>
          <w:rFonts w:ascii="Tahoma" w:hAnsi="Tahoma"/>
          <w:sz w:val="22"/>
          <w:szCs w:val="24"/>
          <w:lang w:val="en-GB"/>
        </w:rPr>
        <w:t xml:space="preserve">Disputing </w:t>
      </w:r>
      <w:r w:rsidRPr="002510DF">
        <w:rPr>
          <w:rFonts w:ascii="Tahoma" w:hAnsi="Tahoma"/>
          <w:sz w:val="22"/>
          <w:szCs w:val="24"/>
          <w:lang w:val="en-GB"/>
        </w:rPr>
        <w:t xml:space="preserve">Party shall avoid actions focused at the unreasoned delaying of the dispute consideration procedure in the </w:t>
      </w:r>
      <w:r w:rsidR="00B9088E" w:rsidRPr="002510DF">
        <w:rPr>
          <w:rFonts w:ascii="Tahoma" w:hAnsi="Tahoma"/>
          <w:sz w:val="22"/>
          <w:szCs w:val="24"/>
          <w:lang w:val="en-GB"/>
        </w:rPr>
        <w:t>Arbitration Centre</w:t>
      </w:r>
      <w:r w:rsidR="005A2003" w:rsidRPr="002510DF">
        <w:rPr>
          <w:rFonts w:ascii="Tahoma" w:hAnsi="Tahoma"/>
          <w:sz w:val="22"/>
          <w:szCs w:val="24"/>
          <w:lang w:val="en-GB"/>
        </w:rPr>
        <w:t xml:space="preserve"> at RSPP</w:t>
      </w:r>
      <w:r w:rsidRPr="002510DF">
        <w:rPr>
          <w:rFonts w:ascii="Tahoma" w:hAnsi="Tahoma"/>
          <w:sz w:val="22"/>
          <w:szCs w:val="24"/>
          <w:lang w:val="en-GB"/>
        </w:rPr>
        <w:t>.</w:t>
      </w:r>
    </w:p>
    <w:p w14:paraId="4E6C6702" w14:textId="77777777" w:rsidR="00550BDF" w:rsidRPr="002510DF" w:rsidRDefault="00550BDF">
      <w:pPr>
        <w:pStyle w:val="20"/>
        <w:spacing w:after="120"/>
        <w:ind w:left="1985" w:hanging="1985"/>
        <w:rPr>
          <w:rFonts w:ascii="Tahoma" w:hAnsi="Tahoma"/>
          <w:bCs w:val="0"/>
          <w:i w:val="0"/>
          <w:iCs w:val="0"/>
          <w:szCs w:val="24"/>
          <w:lang w:val="en-GB"/>
        </w:rPr>
      </w:pPr>
      <w:bookmarkStart w:id="63" w:name="_Toc5978082"/>
      <w:r w:rsidRPr="002510DF">
        <w:rPr>
          <w:rFonts w:ascii="Tahoma" w:hAnsi="Tahoma"/>
          <w:bCs w:val="0"/>
          <w:i w:val="0"/>
          <w:iCs w:val="0"/>
          <w:sz w:val="22"/>
          <w:szCs w:val="24"/>
          <w:lang w:val="en-GB"/>
        </w:rPr>
        <w:t xml:space="preserve">Article 12.03.   </w:t>
      </w:r>
      <w:r w:rsidRPr="002510DF">
        <w:rPr>
          <w:rFonts w:ascii="Tahoma" w:hAnsi="Tahoma"/>
          <w:bCs w:val="0"/>
          <w:i w:val="0"/>
          <w:iCs w:val="0"/>
          <w:sz w:val="22"/>
          <w:szCs w:val="24"/>
          <w:lang w:val="en-GB"/>
        </w:rPr>
        <w:tab/>
        <w:t>Duty of the Disputing Parties to Contribute to Conclusion and Performance of Amicable Agreement</w:t>
      </w:r>
      <w:bookmarkEnd w:id="63"/>
    </w:p>
    <w:p w14:paraId="2FB8A6B2" w14:textId="77777777" w:rsidR="00550BDF" w:rsidRPr="002510DF" w:rsidRDefault="00550BDF">
      <w:pPr>
        <w:pStyle w:val="Iniiaiieoaeno211"/>
        <w:widowControl w:val="0"/>
        <w:numPr>
          <w:ilvl w:val="0"/>
          <w:numId w:val="24"/>
        </w:numPr>
        <w:spacing w:after="120"/>
        <w:ind w:left="714" w:hanging="714"/>
        <w:rPr>
          <w:rFonts w:ascii="Tahoma" w:hAnsi="Tahoma"/>
          <w:b/>
          <w:sz w:val="22"/>
          <w:szCs w:val="24"/>
          <w:lang w:val="en-GB"/>
        </w:rPr>
      </w:pPr>
      <w:r w:rsidRPr="002510DF">
        <w:rPr>
          <w:rFonts w:ascii="Tahoma" w:hAnsi="Tahoma"/>
          <w:sz w:val="22"/>
          <w:szCs w:val="24"/>
          <w:lang w:val="en-GB"/>
        </w:rPr>
        <w:t xml:space="preserve">In case the dispute </w:t>
      </w:r>
      <w:r w:rsidR="002631CF" w:rsidRPr="002510DF">
        <w:rPr>
          <w:rFonts w:ascii="Tahoma" w:hAnsi="Tahoma"/>
          <w:sz w:val="22"/>
          <w:szCs w:val="24"/>
          <w:lang w:val="en-GB"/>
        </w:rPr>
        <w:t xml:space="preserve">is referred </w:t>
      </w:r>
      <w:r w:rsidRPr="002510DF">
        <w:rPr>
          <w:rFonts w:ascii="Tahoma" w:hAnsi="Tahoma"/>
          <w:sz w:val="22"/>
          <w:szCs w:val="24"/>
          <w:lang w:val="en-GB"/>
        </w:rPr>
        <w:t xml:space="preserve">to the </w:t>
      </w:r>
      <w:r w:rsidR="00B9088E" w:rsidRPr="002510DF">
        <w:rPr>
          <w:rFonts w:ascii="Tahoma" w:hAnsi="Tahoma"/>
          <w:sz w:val="22"/>
          <w:szCs w:val="24"/>
          <w:lang w:val="en-GB"/>
        </w:rPr>
        <w:t>Arbitration Centre</w:t>
      </w:r>
      <w:r w:rsidR="005A2003" w:rsidRPr="002510DF">
        <w:rPr>
          <w:rFonts w:ascii="Tahoma" w:hAnsi="Tahoma"/>
          <w:sz w:val="22"/>
          <w:szCs w:val="24"/>
          <w:lang w:val="en-GB"/>
        </w:rPr>
        <w:t xml:space="preserve"> at RSPP</w:t>
      </w:r>
      <w:r w:rsidRPr="002510DF">
        <w:rPr>
          <w:rFonts w:ascii="Tahoma" w:hAnsi="Tahoma"/>
          <w:sz w:val="22"/>
          <w:szCs w:val="24"/>
          <w:lang w:val="en-GB"/>
        </w:rPr>
        <w:t xml:space="preserve">, the </w:t>
      </w:r>
      <w:r w:rsidR="002631CF" w:rsidRPr="002510DF">
        <w:rPr>
          <w:rFonts w:ascii="Tahoma" w:hAnsi="Tahoma"/>
          <w:sz w:val="22"/>
          <w:szCs w:val="24"/>
          <w:lang w:val="en-GB"/>
        </w:rPr>
        <w:t>Disputing</w:t>
      </w:r>
      <w:r w:rsidRPr="002510DF">
        <w:rPr>
          <w:rFonts w:ascii="Tahoma" w:hAnsi="Tahoma"/>
          <w:sz w:val="22"/>
          <w:szCs w:val="24"/>
          <w:lang w:val="en-GB"/>
        </w:rPr>
        <w:t xml:space="preserve"> Party shall make</w:t>
      </w:r>
      <w:r w:rsidR="002631CF" w:rsidRPr="002510DF">
        <w:rPr>
          <w:rFonts w:ascii="Tahoma" w:hAnsi="Tahoma"/>
          <w:sz w:val="22"/>
          <w:szCs w:val="24"/>
          <w:lang w:val="en-GB"/>
        </w:rPr>
        <w:t xml:space="preserve"> best</w:t>
      </w:r>
      <w:r w:rsidRPr="002510DF">
        <w:rPr>
          <w:rFonts w:ascii="Tahoma" w:hAnsi="Tahoma"/>
          <w:sz w:val="22"/>
          <w:szCs w:val="24"/>
          <w:lang w:val="en-GB"/>
        </w:rPr>
        <w:t xml:space="preserve"> efforts </w:t>
      </w:r>
      <w:r w:rsidR="002631CF" w:rsidRPr="002510DF">
        <w:rPr>
          <w:rFonts w:ascii="Tahoma" w:hAnsi="Tahoma"/>
          <w:sz w:val="22"/>
          <w:szCs w:val="24"/>
          <w:lang w:val="en-GB"/>
        </w:rPr>
        <w:t xml:space="preserve">towards </w:t>
      </w:r>
      <w:r w:rsidRPr="002510DF">
        <w:rPr>
          <w:rFonts w:ascii="Tahoma" w:hAnsi="Tahoma"/>
          <w:sz w:val="22"/>
          <w:szCs w:val="24"/>
          <w:lang w:val="en-GB"/>
        </w:rPr>
        <w:t xml:space="preserve">settlement of the dispute </w:t>
      </w:r>
      <w:r w:rsidR="002631CF" w:rsidRPr="002510DF">
        <w:rPr>
          <w:rFonts w:ascii="Tahoma" w:hAnsi="Tahoma"/>
          <w:sz w:val="22"/>
          <w:szCs w:val="24"/>
          <w:lang w:val="en-GB"/>
        </w:rPr>
        <w:t>through</w:t>
      </w:r>
      <w:r w:rsidRPr="002510DF">
        <w:rPr>
          <w:rFonts w:ascii="Tahoma" w:hAnsi="Tahoma"/>
          <w:sz w:val="22"/>
          <w:szCs w:val="24"/>
          <w:lang w:val="en-GB"/>
        </w:rPr>
        <w:t xml:space="preserve"> amicable agreement.</w:t>
      </w:r>
    </w:p>
    <w:p w14:paraId="59DFD4E0" w14:textId="77777777" w:rsidR="00550BDF" w:rsidRPr="002510DF" w:rsidRDefault="00550BDF">
      <w:pPr>
        <w:pStyle w:val="Iniiaiieoaeno211"/>
        <w:numPr>
          <w:ilvl w:val="0"/>
          <w:numId w:val="24"/>
        </w:numPr>
        <w:spacing w:after="120"/>
        <w:ind w:hanging="720"/>
        <w:rPr>
          <w:rFonts w:ascii="Tahoma" w:hAnsi="Tahoma"/>
          <w:b/>
          <w:sz w:val="22"/>
          <w:szCs w:val="24"/>
          <w:lang w:val="en-GB"/>
        </w:rPr>
      </w:pPr>
      <w:r w:rsidRPr="002510DF">
        <w:rPr>
          <w:rFonts w:ascii="Tahoma" w:hAnsi="Tahoma"/>
          <w:sz w:val="22"/>
          <w:szCs w:val="24"/>
          <w:lang w:val="en-GB"/>
        </w:rPr>
        <w:t>In case of completion of the case proceedings by conclusion of the amicable agreement, the disputing Party shall conscientiously and unfailingly perform the concluded amicable agreement.</w:t>
      </w:r>
    </w:p>
    <w:p w14:paraId="7AF689E3" w14:textId="77777777" w:rsidR="00550BDF" w:rsidRPr="002510DF" w:rsidRDefault="00550BDF">
      <w:pPr>
        <w:pStyle w:val="20"/>
        <w:spacing w:after="120"/>
        <w:ind w:left="1985" w:hanging="1985"/>
        <w:rPr>
          <w:rFonts w:ascii="Tahoma" w:hAnsi="Tahoma"/>
          <w:bCs w:val="0"/>
          <w:i w:val="0"/>
          <w:iCs w:val="0"/>
          <w:szCs w:val="24"/>
          <w:lang w:val="en-GB"/>
        </w:rPr>
      </w:pPr>
      <w:bookmarkStart w:id="64" w:name="_Toc5978083"/>
      <w:r w:rsidRPr="002510DF">
        <w:rPr>
          <w:rFonts w:ascii="Tahoma" w:hAnsi="Tahoma"/>
          <w:bCs w:val="0"/>
          <w:i w:val="0"/>
          <w:iCs w:val="0"/>
          <w:sz w:val="22"/>
          <w:szCs w:val="24"/>
          <w:lang w:val="en-GB"/>
        </w:rPr>
        <w:t xml:space="preserve">Article 12.04. </w:t>
      </w:r>
      <w:r w:rsidRPr="002510DF">
        <w:rPr>
          <w:rFonts w:ascii="Tahoma" w:hAnsi="Tahoma"/>
          <w:bCs w:val="0"/>
          <w:i w:val="0"/>
          <w:iCs w:val="0"/>
          <w:sz w:val="22"/>
          <w:szCs w:val="24"/>
          <w:lang w:val="en-GB"/>
        </w:rPr>
        <w:tab/>
        <w:t xml:space="preserve">Duty of the Disputing Parties to Contribute to the Fastest Execution of </w:t>
      </w:r>
      <w:r w:rsidR="006508D5" w:rsidRPr="002510DF">
        <w:rPr>
          <w:rFonts w:ascii="Tahoma" w:hAnsi="Tahoma"/>
          <w:bCs w:val="0"/>
          <w:i w:val="0"/>
          <w:iCs w:val="0"/>
          <w:sz w:val="22"/>
          <w:szCs w:val="24"/>
          <w:lang w:val="en-GB"/>
        </w:rPr>
        <w:t xml:space="preserve">Awards </w:t>
      </w:r>
      <w:r w:rsidRPr="002510DF">
        <w:rPr>
          <w:rFonts w:ascii="Tahoma" w:hAnsi="Tahoma"/>
          <w:bCs w:val="0"/>
          <w:i w:val="0"/>
          <w:iCs w:val="0"/>
          <w:sz w:val="22"/>
          <w:szCs w:val="24"/>
          <w:lang w:val="en-GB"/>
        </w:rPr>
        <w:t>and Ruling</w:t>
      </w:r>
      <w:r w:rsidR="00B9088E" w:rsidRPr="002510DF">
        <w:rPr>
          <w:rFonts w:ascii="Tahoma" w:hAnsi="Tahoma"/>
          <w:bCs w:val="0"/>
          <w:i w:val="0"/>
          <w:iCs w:val="0"/>
          <w:sz w:val="22"/>
          <w:szCs w:val="24"/>
          <w:lang w:val="en-GB"/>
        </w:rPr>
        <w:t>s</w:t>
      </w:r>
      <w:r w:rsidRPr="002510DF">
        <w:rPr>
          <w:rFonts w:ascii="Tahoma" w:hAnsi="Tahoma"/>
          <w:bCs w:val="0"/>
          <w:i w:val="0"/>
          <w:iCs w:val="0"/>
          <w:sz w:val="22"/>
          <w:szCs w:val="24"/>
          <w:lang w:val="en-GB"/>
        </w:rPr>
        <w:t xml:space="preserve"> of </w:t>
      </w:r>
      <w:r w:rsidR="00B9088E" w:rsidRPr="002510DF">
        <w:rPr>
          <w:rFonts w:ascii="Tahoma" w:hAnsi="Tahoma"/>
          <w:bCs w:val="0"/>
          <w:i w:val="0"/>
          <w:iCs w:val="0"/>
          <w:sz w:val="22"/>
          <w:szCs w:val="24"/>
          <w:lang w:val="en-GB"/>
        </w:rPr>
        <w:t xml:space="preserve">the Arbitration </w:t>
      </w:r>
      <w:r w:rsidR="005A2003" w:rsidRPr="002510DF">
        <w:rPr>
          <w:rFonts w:ascii="Tahoma" w:hAnsi="Tahoma"/>
          <w:bCs w:val="0"/>
          <w:i w:val="0"/>
          <w:iCs w:val="0"/>
          <w:sz w:val="22"/>
          <w:szCs w:val="24"/>
          <w:lang w:val="en-GB"/>
        </w:rPr>
        <w:t>Centre at RSPP</w:t>
      </w:r>
      <w:bookmarkEnd w:id="64"/>
    </w:p>
    <w:p w14:paraId="5F14B49C" w14:textId="77777777" w:rsidR="00550BDF" w:rsidRPr="002510DF" w:rsidRDefault="00550BDF">
      <w:pPr>
        <w:pStyle w:val="Iniiaiieoaeno211"/>
        <w:numPr>
          <w:ilvl w:val="0"/>
          <w:numId w:val="25"/>
        </w:numPr>
        <w:spacing w:after="120"/>
        <w:ind w:hanging="720"/>
        <w:rPr>
          <w:rFonts w:ascii="Tahoma" w:hAnsi="Tahoma"/>
          <w:szCs w:val="24"/>
          <w:lang w:val="en-GB"/>
        </w:rPr>
      </w:pPr>
      <w:r w:rsidRPr="002510DF">
        <w:rPr>
          <w:rFonts w:ascii="Tahoma" w:hAnsi="Tahoma"/>
          <w:sz w:val="22"/>
          <w:szCs w:val="24"/>
          <w:lang w:val="en-GB"/>
        </w:rPr>
        <w:t xml:space="preserve">The </w:t>
      </w:r>
      <w:r w:rsidR="00B9088E" w:rsidRPr="002510DF">
        <w:rPr>
          <w:rFonts w:ascii="Tahoma" w:hAnsi="Tahoma"/>
          <w:sz w:val="22"/>
          <w:szCs w:val="24"/>
          <w:lang w:val="en-GB"/>
        </w:rPr>
        <w:t xml:space="preserve">Disputing </w:t>
      </w:r>
      <w:r w:rsidRPr="002510DF">
        <w:rPr>
          <w:rFonts w:ascii="Tahoma" w:hAnsi="Tahoma"/>
          <w:sz w:val="22"/>
          <w:szCs w:val="24"/>
          <w:lang w:val="en-GB"/>
        </w:rPr>
        <w:t xml:space="preserve">Party shall voluntary execute the decision and/or ruling entered by </w:t>
      </w:r>
      <w:r w:rsidR="002F6D61" w:rsidRPr="002510DF">
        <w:rPr>
          <w:rFonts w:ascii="Tahoma" w:hAnsi="Tahoma"/>
          <w:sz w:val="22"/>
          <w:szCs w:val="24"/>
          <w:lang w:val="en-GB"/>
        </w:rPr>
        <w:t>the Arbitration Centre</w:t>
      </w:r>
      <w:r w:rsidR="005A2003" w:rsidRPr="002510DF">
        <w:rPr>
          <w:rFonts w:ascii="Tahoma" w:hAnsi="Tahoma"/>
          <w:sz w:val="22"/>
          <w:szCs w:val="24"/>
          <w:lang w:val="en-GB"/>
        </w:rPr>
        <w:t xml:space="preserve"> at RSPP</w:t>
      </w:r>
      <w:r w:rsidRPr="002510DF">
        <w:rPr>
          <w:rFonts w:ascii="Tahoma" w:hAnsi="Tahoma"/>
          <w:sz w:val="22"/>
          <w:szCs w:val="24"/>
          <w:lang w:val="en-GB"/>
        </w:rPr>
        <w:t xml:space="preserve"> within the possibly shortest term.</w:t>
      </w:r>
      <w:r w:rsidRPr="002510DF">
        <w:rPr>
          <w:rFonts w:ascii="Tahoma" w:hAnsi="Tahoma"/>
          <w:b/>
          <w:sz w:val="22"/>
          <w:szCs w:val="24"/>
          <w:lang w:val="en-GB"/>
        </w:rPr>
        <w:t xml:space="preserve"> </w:t>
      </w:r>
    </w:p>
    <w:p w14:paraId="3861BB49" w14:textId="77777777" w:rsidR="00550BDF" w:rsidRPr="002510DF" w:rsidRDefault="00550BDF">
      <w:pPr>
        <w:pStyle w:val="Iniiaiieoaeno211"/>
        <w:numPr>
          <w:ilvl w:val="0"/>
          <w:numId w:val="25"/>
        </w:numPr>
        <w:spacing w:after="120"/>
        <w:ind w:hanging="720"/>
        <w:rPr>
          <w:rFonts w:ascii="Tahoma" w:hAnsi="Tahoma"/>
          <w:b/>
          <w:sz w:val="22"/>
          <w:szCs w:val="24"/>
          <w:lang w:val="en-GB"/>
        </w:rPr>
      </w:pPr>
      <w:r w:rsidRPr="002510DF">
        <w:rPr>
          <w:rFonts w:ascii="Tahoma" w:hAnsi="Tahoma"/>
          <w:sz w:val="22"/>
          <w:szCs w:val="24"/>
          <w:lang w:val="en-GB"/>
        </w:rPr>
        <w:t xml:space="preserve">The disputing Party shall avoid actions focused at the unreasoned delaying of the procedure of execution of the decisions and/or ruling entered by </w:t>
      </w:r>
      <w:r w:rsidR="002F6D61" w:rsidRPr="002510DF">
        <w:rPr>
          <w:rFonts w:ascii="Tahoma" w:hAnsi="Tahoma"/>
          <w:sz w:val="22"/>
          <w:szCs w:val="24"/>
          <w:lang w:val="en-GB"/>
        </w:rPr>
        <w:t>the Arbitration Centre</w:t>
      </w:r>
      <w:r w:rsidR="005A2003" w:rsidRPr="002510DF">
        <w:rPr>
          <w:rFonts w:ascii="Tahoma" w:hAnsi="Tahoma"/>
          <w:sz w:val="22"/>
          <w:szCs w:val="24"/>
          <w:lang w:val="en-GB"/>
        </w:rPr>
        <w:t xml:space="preserve"> at RSPP</w:t>
      </w:r>
      <w:r w:rsidRPr="002510DF">
        <w:rPr>
          <w:rFonts w:ascii="Tahoma" w:hAnsi="Tahoma"/>
          <w:sz w:val="22"/>
          <w:szCs w:val="24"/>
          <w:lang w:val="en-GB"/>
        </w:rPr>
        <w:t>.</w:t>
      </w:r>
    </w:p>
    <w:p w14:paraId="185AA79A" w14:textId="77777777" w:rsidR="007379FE" w:rsidRPr="002B2AC2" w:rsidRDefault="007379FE" w:rsidP="007379FE">
      <w:pPr>
        <w:pStyle w:val="1"/>
        <w:numPr>
          <w:ilvl w:val="0"/>
          <w:numId w:val="0"/>
        </w:numPr>
        <w:spacing w:before="120" w:after="120"/>
        <w:ind w:left="1418" w:hanging="1418"/>
        <w:jc w:val="left"/>
        <w:rPr>
          <w:rFonts w:ascii="Tahoma" w:hAnsi="Tahoma" w:cs="Tahoma"/>
          <w:sz w:val="22"/>
          <w:szCs w:val="22"/>
          <w:lang w:val="en-GB"/>
        </w:rPr>
      </w:pPr>
      <w:bookmarkStart w:id="65" w:name="_Toc5978084"/>
      <w:r w:rsidRPr="002B2AC2">
        <w:rPr>
          <w:rFonts w:ascii="Tahoma" w:hAnsi="Tahoma" w:cs="Tahoma"/>
          <w:caps/>
          <w:color w:val="0000FF"/>
          <w:kern w:val="28"/>
          <w:sz w:val="22"/>
          <w:szCs w:val="22"/>
          <w:lang w:val="en-GB"/>
        </w:rPr>
        <w:t>Section 13.</w:t>
      </w:r>
      <w:r w:rsidRPr="002B2AC2">
        <w:rPr>
          <w:rFonts w:ascii="Tahoma" w:hAnsi="Tahoma" w:cs="Tahoma"/>
          <w:caps/>
          <w:color w:val="0000FF"/>
          <w:kern w:val="28"/>
          <w:sz w:val="22"/>
          <w:szCs w:val="22"/>
          <w:lang w:val="en-GB"/>
        </w:rPr>
        <w:tab/>
        <w:t xml:space="preserve"> INFORMATION DISCLOSURE AND SUBMISSION</w:t>
      </w:r>
      <w:bookmarkEnd w:id="65"/>
    </w:p>
    <w:p w14:paraId="68DC8EBE" w14:textId="77777777" w:rsidR="007379FE" w:rsidRPr="002B2AC2" w:rsidRDefault="007379FE" w:rsidP="007379FE">
      <w:pPr>
        <w:pStyle w:val="20"/>
        <w:spacing w:after="120"/>
        <w:ind w:left="1985" w:hanging="1985"/>
        <w:rPr>
          <w:rFonts w:ascii="Tahoma" w:hAnsi="Tahoma" w:cs="Tahoma"/>
          <w:bCs w:val="0"/>
          <w:i w:val="0"/>
          <w:iCs w:val="0"/>
          <w:sz w:val="22"/>
          <w:szCs w:val="22"/>
          <w:lang w:val="en-GB"/>
        </w:rPr>
      </w:pPr>
      <w:bookmarkStart w:id="66" w:name="_Toc5978085"/>
      <w:r w:rsidRPr="002B2AC2">
        <w:rPr>
          <w:rFonts w:ascii="Tahoma" w:hAnsi="Tahoma" w:cs="Tahoma"/>
          <w:bCs w:val="0"/>
          <w:i w:val="0"/>
          <w:iCs w:val="0"/>
          <w:sz w:val="22"/>
          <w:szCs w:val="22"/>
          <w:lang w:val="en-GB"/>
        </w:rPr>
        <w:t xml:space="preserve">Article 13.01. </w:t>
      </w:r>
      <w:r w:rsidRPr="002B2AC2">
        <w:rPr>
          <w:rFonts w:ascii="Tahoma" w:hAnsi="Tahoma" w:cs="Tahoma"/>
          <w:bCs w:val="0"/>
          <w:i w:val="0"/>
          <w:iCs w:val="0"/>
          <w:sz w:val="22"/>
          <w:szCs w:val="22"/>
          <w:lang w:val="en-GB"/>
        </w:rPr>
        <w:tab/>
        <w:t>Marker Maker Agreements Disclosure</w:t>
      </w:r>
      <w:bookmarkEnd w:id="66"/>
    </w:p>
    <w:p w14:paraId="705CFA05" w14:textId="77777777" w:rsidR="007379FE" w:rsidRPr="002B2AC2" w:rsidRDefault="007379FE" w:rsidP="002B2AC2">
      <w:pPr>
        <w:pStyle w:val="aff3"/>
        <w:numPr>
          <w:ilvl w:val="3"/>
          <w:numId w:val="83"/>
        </w:numPr>
        <w:ind w:left="709" w:hanging="695"/>
        <w:jc w:val="both"/>
        <w:rPr>
          <w:rFonts w:ascii="Tahoma" w:hAnsi="Tahoma" w:cs="Tahoma"/>
          <w:bCs/>
          <w:i/>
          <w:iCs/>
          <w:sz w:val="22"/>
          <w:szCs w:val="22"/>
          <w:lang w:val="en-GB"/>
        </w:rPr>
      </w:pPr>
      <w:r w:rsidRPr="002B2AC2">
        <w:rPr>
          <w:rFonts w:ascii="Tahoma" w:hAnsi="Tahoma" w:cs="Tahoma"/>
          <w:sz w:val="22"/>
          <w:szCs w:val="22"/>
          <w:lang w:val="en-GB"/>
        </w:rPr>
        <w:t>The</w:t>
      </w:r>
      <w:r>
        <w:rPr>
          <w:rFonts w:ascii="Tahoma" w:hAnsi="Tahoma" w:cs="Tahoma"/>
          <w:sz w:val="22"/>
          <w:szCs w:val="22"/>
          <w:lang w:val="en-GB"/>
        </w:rPr>
        <w:t xml:space="preserve"> Exchange shall, within the extent, time limits and procedures established by the laws of the Russian Federation, inclusive of Bank of Russia regulations, disclose</w:t>
      </w:r>
      <w:r w:rsidR="00BB6DB1">
        <w:rPr>
          <w:rFonts w:ascii="Tahoma" w:hAnsi="Tahoma" w:cs="Tahoma"/>
          <w:sz w:val="22"/>
          <w:szCs w:val="22"/>
          <w:lang w:val="en-GB"/>
        </w:rPr>
        <w:t xml:space="preserve"> information of </w:t>
      </w:r>
      <w:bookmarkStart w:id="67" w:name="_GoBack"/>
      <w:bookmarkEnd w:id="67"/>
      <w:r w:rsidR="00BB6DB1">
        <w:rPr>
          <w:rFonts w:ascii="Tahoma" w:hAnsi="Tahoma" w:cs="Tahoma"/>
          <w:sz w:val="22"/>
          <w:szCs w:val="22"/>
          <w:lang w:val="en-GB"/>
        </w:rPr>
        <w:t xml:space="preserve">Trading Members’ market making obligations performance and </w:t>
      </w:r>
      <w:r w:rsidR="00F26310">
        <w:rPr>
          <w:rFonts w:ascii="Tahoma" w:hAnsi="Tahoma" w:cs="Tahoma"/>
          <w:sz w:val="22"/>
          <w:szCs w:val="22"/>
          <w:lang w:val="en-GB"/>
        </w:rPr>
        <w:t xml:space="preserve">agreements on securities price maintenance executed by Trading Members on the Equity &amp; Bond Market </w:t>
      </w:r>
      <w:r w:rsidR="00BB6DB1">
        <w:rPr>
          <w:rFonts w:ascii="Tahoma" w:hAnsi="Tahoma" w:cs="Tahoma"/>
          <w:sz w:val="22"/>
          <w:szCs w:val="22"/>
          <w:lang w:val="en-GB"/>
        </w:rPr>
        <w:t>on its website</w:t>
      </w:r>
      <w:r w:rsidR="00F26310">
        <w:rPr>
          <w:rFonts w:ascii="Tahoma" w:hAnsi="Tahoma" w:cs="Tahoma"/>
          <w:sz w:val="22"/>
          <w:szCs w:val="22"/>
          <w:lang w:val="en-GB"/>
        </w:rPr>
        <w:t>,</w:t>
      </w:r>
      <w:r w:rsidR="00BB6DB1">
        <w:rPr>
          <w:rFonts w:ascii="Tahoma" w:hAnsi="Tahoma" w:cs="Tahoma"/>
          <w:sz w:val="22"/>
          <w:szCs w:val="22"/>
          <w:lang w:val="en-GB"/>
        </w:rPr>
        <w:t xml:space="preserve"> and</w:t>
      </w:r>
      <w:r w:rsidR="00F26310">
        <w:rPr>
          <w:rFonts w:ascii="Tahoma" w:hAnsi="Tahoma" w:cs="Tahoma"/>
          <w:sz w:val="22"/>
          <w:szCs w:val="22"/>
          <w:lang w:val="en-GB"/>
        </w:rPr>
        <w:t xml:space="preserve"> shall</w:t>
      </w:r>
      <w:r w:rsidR="00BB6DB1">
        <w:rPr>
          <w:rFonts w:ascii="Tahoma" w:hAnsi="Tahoma" w:cs="Tahoma"/>
          <w:sz w:val="22"/>
          <w:szCs w:val="22"/>
          <w:lang w:val="en-GB"/>
        </w:rPr>
        <w:t xml:space="preserve"> notify the Bank of Russia thereof</w:t>
      </w:r>
      <w:r w:rsidR="00F26310">
        <w:rPr>
          <w:rFonts w:ascii="Tahoma" w:hAnsi="Tahoma" w:cs="Tahoma"/>
          <w:sz w:val="22"/>
          <w:szCs w:val="22"/>
          <w:lang w:val="en-GB"/>
        </w:rPr>
        <w:t>.</w:t>
      </w:r>
    </w:p>
    <w:p w14:paraId="39F07A58" w14:textId="77777777" w:rsidR="007379FE" w:rsidRPr="00D26602" w:rsidRDefault="007379FE" w:rsidP="007379FE">
      <w:pPr>
        <w:pStyle w:val="20"/>
        <w:spacing w:after="120"/>
        <w:ind w:left="1985" w:hanging="1985"/>
        <w:rPr>
          <w:rFonts w:ascii="Tahoma" w:hAnsi="Tahoma" w:cs="Tahoma"/>
          <w:bCs w:val="0"/>
          <w:i w:val="0"/>
          <w:iCs w:val="0"/>
          <w:sz w:val="22"/>
          <w:szCs w:val="22"/>
          <w:lang w:val="en-GB"/>
        </w:rPr>
      </w:pPr>
      <w:bookmarkStart w:id="68" w:name="_Toc5978086"/>
      <w:r w:rsidRPr="00D26602">
        <w:rPr>
          <w:rFonts w:ascii="Tahoma" w:hAnsi="Tahoma" w:cs="Tahoma"/>
          <w:bCs w:val="0"/>
          <w:i w:val="0"/>
          <w:iCs w:val="0"/>
          <w:sz w:val="22"/>
          <w:szCs w:val="22"/>
          <w:lang w:val="en-GB"/>
        </w:rPr>
        <w:t>Article 13</w:t>
      </w:r>
      <w:r>
        <w:rPr>
          <w:rFonts w:ascii="Tahoma" w:hAnsi="Tahoma" w:cs="Tahoma"/>
          <w:bCs w:val="0"/>
          <w:i w:val="0"/>
          <w:iCs w:val="0"/>
          <w:sz w:val="22"/>
          <w:szCs w:val="22"/>
          <w:lang w:val="en-GB"/>
        </w:rPr>
        <w:t>.02</w:t>
      </w:r>
      <w:r w:rsidRPr="00D26602">
        <w:rPr>
          <w:rFonts w:ascii="Tahoma" w:hAnsi="Tahoma" w:cs="Tahoma"/>
          <w:bCs w:val="0"/>
          <w:i w:val="0"/>
          <w:iCs w:val="0"/>
          <w:sz w:val="22"/>
          <w:szCs w:val="22"/>
          <w:lang w:val="en-GB"/>
        </w:rPr>
        <w:t xml:space="preserve">. </w:t>
      </w:r>
      <w:r w:rsidRPr="00D26602">
        <w:rPr>
          <w:rFonts w:ascii="Tahoma" w:hAnsi="Tahoma" w:cs="Tahoma"/>
          <w:bCs w:val="0"/>
          <w:i w:val="0"/>
          <w:iCs w:val="0"/>
          <w:sz w:val="22"/>
          <w:szCs w:val="22"/>
          <w:lang w:val="en-GB"/>
        </w:rPr>
        <w:tab/>
      </w:r>
      <w:r>
        <w:rPr>
          <w:rFonts w:ascii="Tahoma" w:hAnsi="Tahoma" w:cs="Tahoma"/>
          <w:bCs w:val="0"/>
          <w:i w:val="0"/>
          <w:iCs w:val="0"/>
          <w:sz w:val="22"/>
          <w:szCs w:val="22"/>
          <w:lang w:val="en-GB"/>
        </w:rPr>
        <w:t>Information</w:t>
      </w:r>
      <w:r w:rsidRPr="00D26602">
        <w:rPr>
          <w:rFonts w:ascii="Tahoma" w:hAnsi="Tahoma" w:cs="Tahoma"/>
          <w:bCs w:val="0"/>
          <w:i w:val="0"/>
          <w:iCs w:val="0"/>
          <w:sz w:val="22"/>
          <w:szCs w:val="22"/>
          <w:lang w:val="en-GB"/>
        </w:rPr>
        <w:t xml:space="preserve"> Disclosure</w:t>
      </w:r>
      <w:r>
        <w:rPr>
          <w:rFonts w:ascii="Tahoma" w:hAnsi="Tahoma" w:cs="Tahoma"/>
          <w:bCs w:val="0"/>
          <w:i w:val="0"/>
          <w:iCs w:val="0"/>
          <w:sz w:val="22"/>
          <w:szCs w:val="22"/>
          <w:lang w:val="en-GB"/>
        </w:rPr>
        <w:t xml:space="preserve"> and Submission</w:t>
      </w:r>
      <w:bookmarkEnd w:id="68"/>
    </w:p>
    <w:p w14:paraId="5992446E" w14:textId="77777777" w:rsidR="007379FE" w:rsidRDefault="00BB6DB1" w:rsidP="002B2AC2">
      <w:pPr>
        <w:pStyle w:val="aff3"/>
        <w:numPr>
          <w:ilvl w:val="0"/>
          <w:numId w:val="162"/>
        </w:numPr>
        <w:spacing w:after="240"/>
        <w:ind w:left="709" w:hanging="709"/>
        <w:jc w:val="both"/>
        <w:rPr>
          <w:rFonts w:ascii="Tahoma" w:hAnsi="Tahoma" w:cs="Tahoma"/>
          <w:sz w:val="22"/>
          <w:szCs w:val="22"/>
          <w:lang w:val="en-GB"/>
        </w:rPr>
      </w:pPr>
      <w:r w:rsidRPr="002B2AC2">
        <w:rPr>
          <w:rFonts w:ascii="Tahoma" w:hAnsi="Tahoma" w:cs="Tahoma"/>
          <w:sz w:val="22"/>
          <w:szCs w:val="22"/>
          <w:lang w:val="en-GB"/>
        </w:rPr>
        <w:t>Moscow Exchange may disclose the value of trades</w:t>
      </w:r>
      <w:r w:rsidR="00D11602">
        <w:rPr>
          <w:rFonts w:ascii="Tahoma" w:hAnsi="Tahoma" w:cs="Tahoma"/>
          <w:sz w:val="22"/>
          <w:szCs w:val="22"/>
          <w:lang w:val="en-GB"/>
        </w:rPr>
        <w:t xml:space="preserve">, </w:t>
      </w:r>
      <w:r>
        <w:rPr>
          <w:rFonts w:ascii="Tahoma" w:hAnsi="Tahoma" w:cs="Tahoma"/>
          <w:sz w:val="22"/>
          <w:szCs w:val="22"/>
          <w:lang w:val="en-GB"/>
        </w:rPr>
        <w:t xml:space="preserve">inclusive of </w:t>
      </w:r>
      <w:r w:rsidR="00D11602">
        <w:rPr>
          <w:rFonts w:ascii="Tahoma" w:hAnsi="Tahoma" w:cs="Tahoma"/>
          <w:sz w:val="22"/>
          <w:szCs w:val="22"/>
          <w:lang w:val="en-GB"/>
        </w:rPr>
        <w:t xml:space="preserve">those </w:t>
      </w:r>
      <w:r>
        <w:rPr>
          <w:rFonts w:ascii="Tahoma" w:hAnsi="Tahoma" w:cs="Tahoma"/>
          <w:sz w:val="22"/>
          <w:szCs w:val="22"/>
          <w:lang w:val="en-GB"/>
        </w:rPr>
        <w:t>made</w:t>
      </w:r>
      <w:r w:rsidR="00D11602">
        <w:rPr>
          <w:rFonts w:ascii="Tahoma" w:hAnsi="Tahoma" w:cs="Tahoma"/>
          <w:sz w:val="22"/>
          <w:szCs w:val="22"/>
          <w:lang w:val="en-GB"/>
        </w:rPr>
        <w:t xml:space="preserve"> by a Trading Member on behalf of its clients, and the number of Trading Member’s clients, to the extent and in</w:t>
      </w:r>
      <w:r w:rsidRPr="002B2AC2">
        <w:rPr>
          <w:rFonts w:ascii="Tahoma" w:hAnsi="Tahoma" w:cs="Tahoma"/>
          <w:sz w:val="22"/>
          <w:szCs w:val="22"/>
          <w:lang w:val="en-GB"/>
        </w:rPr>
        <w:t xml:space="preserve"> accordance with the laws of the Russian Federation,</w:t>
      </w:r>
      <w:r w:rsidR="00456579">
        <w:rPr>
          <w:rFonts w:ascii="Tahoma" w:hAnsi="Tahoma" w:cs="Tahoma"/>
          <w:sz w:val="22"/>
          <w:szCs w:val="22"/>
          <w:lang w:val="en-GB"/>
        </w:rPr>
        <w:t xml:space="preserve"> inclusive of Bank of Russia regulations, </w:t>
      </w:r>
      <w:r w:rsidRPr="002B2AC2">
        <w:rPr>
          <w:rFonts w:ascii="Tahoma" w:hAnsi="Tahoma" w:cs="Tahoma"/>
          <w:sz w:val="22"/>
          <w:szCs w:val="22"/>
          <w:lang w:val="en-GB"/>
        </w:rPr>
        <w:t>internal documents and resolutions of Moscow Exchange</w:t>
      </w:r>
      <w:r>
        <w:rPr>
          <w:rFonts w:ascii="Tahoma" w:hAnsi="Tahoma" w:cs="Tahoma"/>
          <w:sz w:val="22"/>
          <w:szCs w:val="22"/>
          <w:lang w:val="en-GB"/>
        </w:rPr>
        <w:t>.</w:t>
      </w:r>
    </w:p>
    <w:p w14:paraId="5B580E38" w14:textId="77777777" w:rsidR="00BB6DB1" w:rsidRPr="002B2AC2" w:rsidRDefault="00A02924" w:rsidP="002B2AC2">
      <w:pPr>
        <w:pStyle w:val="aff3"/>
        <w:numPr>
          <w:ilvl w:val="0"/>
          <w:numId w:val="162"/>
        </w:numPr>
        <w:ind w:left="709" w:hanging="709"/>
        <w:jc w:val="both"/>
        <w:rPr>
          <w:rFonts w:ascii="Tahoma" w:hAnsi="Tahoma" w:cs="Tahoma"/>
          <w:bCs/>
          <w:iCs/>
          <w:sz w:val="22"/>
          <w:szCs w:val="22"/>
          <w:lang w:val="en-GB"/>
        </w:rPr>
      </w:pPr>
      <w:r>
        <w:rPr>
          <w:rFonts w:ascii="Tahoma" w:hAnsi="Tahoma" w:cs="Tahoma"/>
          <w:sz w:val="22"/>
          <w:szCs w:val="22"/>
          <w:lang w:val="en-GB"/>
        </w:rPr>
        <w:t xml:space="preserve">Moscow Exchange may, subject to requirements of the Russian Federation laws, inclusive of Bank of Russia regulations, </w:t>
      </w:r>
      <w:r w:rsidR="006D173E">
        <w:rPr>
          <w:rFonts w:ascii="Tahoma" w:hAnsi="Tahoma" w:cs="Tahoma"/>
          <w:sz w:val="22"/>
          <w:szCs w:val="22"/>
          <w:lang w:val="en-GB"/>
        </w:rPr>
        <w:t>disclose</w:t>
      </w:r>
      <w:r>
        <w:rPr>
          <w:rFonts w:ascii="Tahoma" w:hAnsi="Tahoma" w:cs="Tahoma"/>
          <w:sz w:val="22"/>
          <w:szCs w:val="22"/>
          <w:lang w:val="en-GB"/>
        </w:rPr>
        <w:t xml:space="preserve"> to Trading Members </w:t>
      </w:r>
      <w:r w:rsidR="006D173E">
        <w:rPr>
          <w:rFonts w:ascii="Tahoma" w:hAnsi="Tahoma" w:cs="Tahoma"/>
          <w:sz w:val="22"/>
          <w:szCs w:val="22"/>
          <w:lang w:val="en-GB"/>
        </w:rPr>
        <w:t xml:space="preserve">whether the Exchange has </w:t>
      </w:r>
      <w:r w:rsidR="00257C00">
        <w:rPr>
          <w:rFonts w:ascii="Tahoma" w:hAnsi="Tahoma" w:cs="Tahoma"/>
          <w:sz w:val="22"/>
          <w:szCs w:val="22"/>
          <w:lang w:val="en-GB"/>
        </w:rPr>
        <w:t xml:space="preserve">any </w:t>
      </w:r>
      <w:r w:rsidR="006D173E">
        <w:rPr>
          <w:rFonts w:ascii="Tahoma" w:hAnsi="Tahoma" w:cs="Tahoma"/>
          <w:sz w:val="22"/>
          <w:szCs w:val="22"/>
          <w:lang w:val="en-GB"/>
        </w:rPr>
        <w:t>information</w:t>
      </w:r>
      <w:r>
        <w:rPr>
          <w:rFonts w:ascii="Tahoma" w:hAnsi="Tahoma" w:cs="Tahoma"/>
          <w:sz w:val="22"/>
          <w:szCs w:val="22"/>
          <w:lang w:val="en-GB"/>
        </w:rPr>
        <w:t xml:space="preserve"> of separate brokerage service </w:t>
      </w:r>
      <w:r w:rsidR="006D173E">
        <w:rPr>
          <w:rFonts w:ascii="Tahoma" w:hAnsi="Tahoma" w:cs="Tahoma"/>
          <w:sz w:val="22"/>
          <w:szCs w:val="22"/>
          <w:lang w:val="en-GB"/>
        </w:rPr>
        <w:t>or securities trust management agreement</w:t>
      </w:r>
      <w:r w:rsidR="00257C00">
        <w:rPr>
          <w:rFonts w:ascii="Tahoma" w:hAnsi="Tahoma" w:cs="Tahoma"/>
          <w:sz w:val="22"/>
          <w:szCs w:val="22"/>
          <w:lang w:val="en-GB"/>
        </w:rPr>
        <w:t xml:space="preserve">s, </w:t>
      </w:r>
      <w:r w:rsidR="006D173E">
        <w:rPr>
          <w:rFonts w:ascii="Tahoma" w:hAnsi="Tahoma" w:cs="Tahoma"/>
          <w:sz w:val="22"/>
          <w:szCs w:val="22"/>
          <w:lang w:val="en-GB"/>
        </w:rPr>
        <w:t>with provisions on opening and marinating individual investment accounts</w:t>
      </w:r>
      <w:r w:rsidR="00257C00">
        <w:rPr>
          <w:rFonts w:ascii="Tahoma" w:hAnsi="Tahoma" w:cs="Tahoma"/>
          <w:sz w:val="22"/>
          <w:szCs w:val="22"/>
          <w:lang w:val="en-GB"/>
        </w:rPr>
        <w:t>,</w:t>
      </w:r>
      <w:r w:rsidR="006D173E">
        <w:rPr>
          <w:rFonts w:ascii="Tahoma" w:hAnsi="Tahoma" w:cs="Tahoma"/>
          <w:sz w:val="22"/>
          <w:szCs w:val="22"/>
          <w:lang w:val="en-GB"/>
        </w:rPr>
        <w:t xml:space="preserve"> executed between an individual client </w:t>
      </w:r>
      <w:r w:rsidR="00257C00">
        <w:rPr>
          <w:rFonts w:ascii="Tahoma" w:hAnsi="Tahoma" w:cs="Tahoma"/>
          <w:sz w:val="22"/>
          <w:szCs w:val="22"/>
          <w:lang w:val="en-GB"/>
        </w:rPr>
        <w:t xml:space="preserve">and a </w:t>
      </w:r>
      <w:r w:rsidR="006D173E">
        <w:rPr>
          <w:rFonts w:ascii="Tahoma" w:hAnsi="Tahoma" w:cs="Tahoma"/>
          <w:sz w:val="22"/>
          <w:szCs w:val="22"/>
          <w:lang w:val="en-GB"/>
        </w:rPr>
        <w:t>Trading Member, or not.</w:t>
      </w:r>
    </w:p>
    <w:p w14:paraId="5C266783" w14:textId="77777777" w:rsidR="00550BDF" w:rsidRPr="002B2AC2" w:rsidRDefault="00550BDF">
      <w:pPr>
        <w:pStyle w:val="1"/>
        <w:numPr>
          <w:ilvl w:val="0"/>
          <w:numId w:val="0"/>
        </w:numPr>
        <w:spacing w:before="120" w:after="120"/>
        <w:ind w:left="1418" w:hanging="1418"/>
        <w:jc w:val="left"/>
        <w:rPr>
          <w:rFonts w:ascii="Tahoma" w:hAnsi="Tahoma" w:cs="Tahoma"/>
          <w:sz w:val="22"/>
          <w:szCs w:val="22"/>
          <w:lang w:val="en-GB"/>
        </w:rPr>
      </w:pPr>
      <w:bookmarkStart w:id="69" w:name="_Toc5978087"/>
      <w:r w:rsidRPr="002B2AC2">
        <w:rPr>
          <w:rFonts w:ascii="Tahoma" w:hAnsi="Tahoma" w:cs="Tahoma"/>
          <w:caps/>
          <w:color w:val="0000FF"/>
          <w:kern w:val="28"/>
          <w:sz w:val="22"/>
          <w:szCs w:val="22"/>
          <w:lang w:val="en-GB"/>
        </w:rPr>
        <w:t>Section 1</w:t>
      </w:r>
      <w:r w:rsidR="007379FE" w:rsidRPr="002B2AC2">
        <w:rPr>
          <w:rFonts w:ascii="Tahoma" w:hAnsi="Tahoma" w:cs="Tahoma"/>
          <w:caps/>
          <w:color w:val="0000FF"/>
          <w:kern w:val="28"/>
          <w:sz w:val="22"/>
          <w:szCs w:val="22"/>
          <w:lang w:val="en-GB"/>
        </w:rPr>
        <w:t>4</w:t>
      </w:r>
      <w:r w:rsidRPr="002B2AC2">
        <w:rPr>
          <w:rFonts w:ascii="Tahoma" w:hAnsi="Tahoma" w:cs="Tahoma"/>
          <w:caps/>
          <w:color w:val="0000FF"/>
          <w:kern w:val="28"/>
          <w:sz w:val="22"/>
          <w:szCs w:val="22"/>
          <w:lang w:val="en-GB"/>
        </w:rPr>
        <w:t>.</w:t>
      </w:r>
      <w:r w:rsidRPr="002B2AC2">
        <w:rPr>
          <w:rFonts w:ascii="Tahoma" w:hAnsi="Tahoma" w:cs="Tahoma"/>
          <w:caps/>
          <w:color w:val="0000FF"/>
          <w:kern w:val="28"/>
          <w:sz w:val="22"/>
          <w:szCs w:val="22"/>
          <w:lang w:val="en-GB"/>
        </w:rPr>
        <w:tab/>
      </w:r>
      <w:r w:rsidR="00CD36CA">
        <w:rPr>
          <w:rFonts w:ascii="Tahoma" w:hAnsi="Tahoma" w:cs="Tahoma"/>
          <w:caps/>
          <w:color w:val="0000FF"/>
          <w:kern w:val="28"/>
          <w:sz w:val="22"/>
          <w:szCs w:val="22"/>
          <w:lang w:val="en-GB"/>
        </w:rPr>
        <w:t xml:space="preserve"> </w:t>
      </w:r>
      <w:r w:rsidRPr="002B2AC2">
        <w:rPr>
          <w:rFonts w:ascii="Tahoma" w:hAnsi="Tahoma" w:cs="Tahoma"/>
          <w:caps/>
          <w:color w:val="0000FF"/>
          <w:kern w:val="28"/>
          <w:sz w:val="22"/>
          <w:szCs w:val="22"/>
          <w:lang w:val="en-GB"/>
        </w:rPr>
        <w:t>SUPPLEMENTARY PROVISIONS</w:t>
      </w:r>
      <w:bookmarkEnd w:id="69"/>
    </w:p>
    <w:p w14:paraId="485DFF61" w14:textId="77777777" w:rsidR="00550BDF" w:rsidRPr="002B2AC2" w:rsidRDefault="00550BDF">
      <w:pPr>
        <w:pStyle w:val="20"/>
        <w:spacing w:after="120"/>
        <w:ind w:left="1985" w:hanging="1985"/>
        <w:rPr>
          <w:rFonts w:ascii="Tahoma" w:hAnsi="Tahoma" w:cs="Tahoma"/>
          <w:bCs w:val="0"/>
          <w:iCs w:val="0"/>
          <w:sz w:val="22"/>
          <w:szCs w:val="22"/>
          <w:lang w:val="en-GB"/>
        </w:rPr>
      </w:pPr>
      <w:bookmarkStart w:id="70" w:name="_Toc5978088"/>
      <w:r w:rsidRPr="002B2AC2">
        <w:rPr>
          <w:rFonts w:ascii="Tahoma" w:hAnsi="Tahoma" w:cs="Tahoma"/>
          <w:bCs w:val="0"/>
          <w:i w:val="0"/>
          <w:iCs w:val="0"/>
          <w:sz w:val="22"/>
          <w:szCs w:val="22"/>
          <w:lang w:val="en-GB"/>
        </w:rPr>
        <w:t>Article 1</w:t>
      </w:r>
      <w:r w:rsidR="007379FE" w:rsidRPr="002B2AC2">
        <w:rPr>
          <w:rFonts w:ascii="Tahoma" w:hAnsi="Tahoma" w:cs="Tahoma"/>
          <w:bCs w:val="0"/>
          <w:i w:val="0"/>
          <w:iCs w:val="0"/>
          <w:sz w:val="22"/>
          <w:szCs w:val="22"/>
          <w:lang w:val="en-GB"/>
        </w:rPr>
        <w:t>4</w:t>
      </w:r>
      <w:r w:rsidRPr="002B2AC2">
        <w:rPr>
          <w:rFonts w:ascii="Tahoma" w:hAnsi="Tahoma" w:cs="Tahoma"/>
          <w:bCs w:val="0"/>
          <w:i w:val="0"/>
          <w:iCs w:val="0"/>
          <w:sz w:val="22"/>
          <w:szCs w:val="22"/>
          <w:lang w:val="en-GB"/>
        </w:rPr>
        <w:t xml:space="preserve">.01. </w:t>
      </w:r>
      <w:r w:rsidRPr="002B2AC2">
        <w:rPr>
          <w:rFonts w:ascii="Tahoma" w:hAnsi="Tahoma" w:cs="Tahoma"/>
          <w:bCs w:val="0"/>
          <w:i w:val="0"/>
          <w:iCs w:val="0"/>
          <w:sz w:val="22"/>
          <w:szCs w:val="22"/>
          <w:lang w:val="en-GB"/>
        </w:rPr>
        <w:tab/>
        <w:t>Liability of the Exchange</w:t>
      </w:r>
      <w:bookmarkEnd w:id="70"/>
    </w:p>
    <w:p w14:paraId="591B1091" w14:textId="77777777" w:rsidR="005245BA" w:rsidRPr="002B2AC2" w:rsidRDefault="005245BA" w:rsidP="005245BA">
      <w:pPr>
        <w:pStyle w:val="210"/>
        <w:keepLines/>
        <w:numPr>
          <w:ilvl w:val="0"/>
          <w:numId w:val="161"/>
        </w:numPr>
        <w:tabs>
          <w:tab w:val="left" w:pos="709"/>
        </w:tabs>
        <w:suppressAutoHyphens/>
        <w:spacing w:beforeLines="60" w:before="144" w:afterLines="60" w:after="144"/>
        <w:ind w:left="709" w:hanging="709"/>
        <w:rPr>
          <w:rFonts w:ascii="Tahoma" w:hAnsi="Tahoma" w:cs="Tahoma"/>
          <w:sz w:val="22"/>
          <w:szCs w:val="22"/>
          <w:lang w:val="en-GB"/>
        </w:rPr>
      </w:pPr>
      <w:r w:rsidRPr="002B2AC2">
        <w:rPr>
          <w:rFonts w:ascii="Tahoma" w:hAnsi="Tahoma" w:cs="Tahoma"/>
          <w:sz w:val="22"/>
          <w:szCs w:val="22"/>
          <w:lang w:val="en-GB"/>
        </w:rPr>
        <w:t>The Exchange's failure to perform its obligations as of a trade organiser in accordance with the Trading Rules, inclusive of the Admission Rules, will not constitute a breach of these Rules, if caused by the following circumstances:</w:t>
      </w:r>
    </w:p>
    <w:p w14:paraId="7E576CD4" w14:textId="77777777" w:rsidR="005245BA" w:rsidRPr="002B2AC2" w:rsidRDefault="005245BA" w:rsidP="005245BA">
      <w:pPr>
        <w:pStyle w:val="ac"/>
        <w:keepLines/>
        <w:numPr>
          <w:ilvl w:val="0"/>
          <w:numId w:val="160"/>
        </w:numPr>
        <w:tabs>
          <w:tab w:val="left" w:pos="1276"/>
        </w:tabs>
        <w:suppressAutoHyphens/>
        <w:overflowPunct/>
        <w:autoSpaceDE/>
        <w:autoSpaceDN/>
        <w:adjustRightInd/>
        <w:spacing w:beforeLines="60" w:before="144" w:afterLines="60" w:after="144"/>
        <w:ind w:left="1276" w:hanging="567"/>
        <w:jc w:val="both"/>
        <w:textAlignment w:val="auto"/>
        <w:rPr>
          <w:rFonts w:ascii="Tahoma" w:hAnsi="Tahoma" w:cs="Tahoma"/>
          <w:sz w:val="22"/>
          <w:szCs w:val="22"/>
          <w:lang w:val="en-GB"/>
        </w:rPr>
      </w:pPr>
      <w:r w:rsidRPr="002B2AC2">
        <w:rPr>
          <w:rFonts w:ascii="Tahoma" w:hAnsi="Tahoma" w:cs="Tahoma"/>
          <w:sz w:val="22"/>
          <w:szCs w:val="22"/>
          <w:lang w:val="en-GB"/>
        </w:rPr>
        <w:t>technical failures (glitches) in the trading tools (including software failures, as well as any failures, malfunctions, errors of hardware and/or equipment, including that provided by third-party providers engaged by the Exchange);</w:t>
      </w:r>
    </w:p>
    <w:p w14:paraId="7AF6FF44" w14:textId="77777777" w:rsidR="005245BA" w:rsidRPr="002B2AC2" w:rsidRDefault="005245BA" w:rsidP="005245BA">
      <w:pPr>
        <w:pStyle w:val="ac"/>
        <w:keepLines/>
        <w:numPr>
          <w:ilvl w:val="0"/>
          <w:numId w:val="160"/>
        </w:numPr>
        <w:tabs>
          <w:tab w:val="left" w:pos="1276"/>
        </w:tabs>
        <w:suppressAutoHyphens/>
        <w:overflowPunct/>
        <w:autoSpaceDE/>
        <w:autoSpaceDN/>
        <w:adjustRightInd/>
        <w:spacing w:beforeLines="60" w:before="144" w:afterLines="60" w:after="144"/>
        <w:ind w:left="1276" w:hanging="567"/>
        <w:jc w:val="both"/>
        <w:textAlignment w:val="auto"/>
        <w:rPr>
          <w:rFonts w:ascii="Tahoma" w:hAnsi="Tahoma" w:cs="Tahoma"/>
          <w:sz w:val="22"/>
          <w:szCs w:val="22"/>
          <w:lang w:val="en-GB"/>
        </w:rPr>
      </w:pPr>
      <w:r w:rsidRPr="002B2AC2">
        <w:rPr>
          <w:rFonts w:ascii="Tahoma" w:hAnsi="Tahoma" w:cs="Tahoma"/>
          <w:sz w:val="22"/>
          <w:szCs w:val="22"/>
          <w:lang w:val="en-GB"/>
        </w:rPr>
        <w:t>attempts to gain unauthorised access to trading systems;</w:t>
      </w:r>
    </w:p>
    <w:p w14:paraId="70ABD673" w14:textId="77777777" w:rsidR="005245BA" w:rsidRPr="002B2AC2" w:rsidRDefault="005245BA" w:rsidP="005245BA">
      <w:pPr>
        <w:pStyle w:val="ac"/>
        <w:keepLines/>
        <w:numPr>
          <w:ilvl w:val="0"/>
          <w:numId w:val="160"/>
        </w:numPr>
        <w:tabs>
          <w:tab w:val="left" w:pos="1276"/>
        </w:tabs>
        <w:suppressAutoHyphens/>
        <w:overflowPunct/>
        <w:autoSpaceDE/>
        <w:autoSpaceDN/>
        <w:adjustRightInd/>
        <w:spacing w:beforeLines="60" w:before="144" w:afterLines="60" w:after="144"/>
        <w:ind w:left="1276" w:hanging="567"/>
        <w:jc w:val="both"/>
        <w:textAlignment w:val="auto"/>
        <w:rPr>
          <w:rFonts w:ascii="Tahoma" w:hAnsi="Tahoma" w:cs="Tahoma"/>
          <w:sz w:val="22"/>
          <w:szCs w:val="22"/>
          <w:lang w:val="en-GB"/>
        </w:rPr>
      </w:pPr>
      <w:r w:rsidRPr="002B2AC2">
        <w:rPr>
          <w:rFonts w:ascii="Tahoma" w:hAnsi="Tahoma" w:cs="Tahoma"/>
          <w:sz w:val="22"/>
          <w:szCs w:val="22"/>
          <w:lang w:val="en-GB"/>
        </w:rPr>
        <w:t>failures of telecommunication, power supply, air conditioning systems, technical means and/or equipment used to conduct trading (including those provided by third-party providers engaged by the Exchange);</w:t>
      </w:r>
    </w:p>
    <w:p w14:paraId="0B4EF8A2" w14:textId="77777777" w:rsidR="005245BA" w:rsidRPr="002B2AC2" w:rsidRDefault="005245BA" w:rsidP="005245BA">
      <w:pPr>
        <w:pStyle w:val="ac"/>
        <w:keepLines/>
        <w:numPr>
          <w:ilvl w:val="0"/>
          <w:numId w:val="160"/>
        </w:numPr>
        <w:tabs>
          <w:tab w:val="left" w:pos="1276"/>
        </w:tabs>
        <w:suppressAutoHyphens/>
        <w:overflowPunct/>
        <w:autoSpaceDE/>
        <w:autoSpaceDN/>
        <w:adjustRightInd/>
        <w:spacing w:beforeLines="60" w:before="144" w:afterLines="60" w:after="144"/>
        <w:ind w:left="1276" w:hanging="567"/>
        <w:jc w:val="both"/>
        <w:textAlignment w:val="auto"/>
        <w:rPr>
          <w:rFonts w:ascii="Tahoma" w:hAnsi="Tahoma" w:cs="Tahoma"/>
          <w:sz w:val="22"/>
          <w:szCs w:val="22"/>
          <w:lang w:val="en-GB"/>
        </w:rPr>
      </w:pPr>
      <w:r w:rsidRPr="002B2AC2">
        <w:rPr>
          <w:rFonts w:ascii="Tahoma" w:hAnsi="Tahoma" w:cs="Tahoma"/>
          <w:sz w:val="22"/>
          <w:szCs w:val="22"/>
          <w:lang w:val="en-GB"/>
        </w:rPr>
        <w:t>force-majeure circumstances;</w:t>
      </w:r>
    </w:p>
    <w:p w14:paraId="6FA52641" w14:textId="77777777" w:rsidR="005245BA" w:rsidRPr="002B2AC2" w:rsidRDefault="005245BA" w:rsidP="005245BA">
      <w:pPr>
        <w:pStyle w:val="ac"/>
        <w:keepLines/>
        <w:numPr>
          <w:ilvl w:val="0"/>
          <w:numId w:val="160"/>
        </w:numPr>
        <w:tabs>
          <w:tab w:val="left" w:pos="1276"/>
        </w:tabs>
        <w:suppressAutoHyphens/>
        <w:overflowPunct/>
        <w:autoSpaceDE/>
        <w:autoSpaceDN/>
        <w:adjustRightInd/>
        <w:spacing w:beforeLines="60" w:before="144" w:afterLines="60" w:after="144"/>
        <w:ind w:left="1276" w:hanging="567"/>
        <w:jc w:val="both"/>
        <w:textAlignment w:val="auto"/>
        <w:rPr>
          <w:rFonts w:ascii="Tahoma" w:hAnsi="Tahoma" w:cs="Tahoma"/>
          <w:sz w:val="22"/>
          <w:szCs w:val="22"/>
          <w:lang w:val="en-GB"/>
        </w:rPr>
      </w:pPr>
      <w:r w:rsidRPr="002B2AC2">
        <w:rPr>
          <w:rFonts w:ascii="Tahoma" w:hAnsi="Tahoma" w:cs="Tahoma"/>
          <w:sz w:val="22"/>
          <w:szCs w:val="22"/>
          <w:lang w:val="en-GB"/>
        </w:rPr>
        <w:t>inability of the Clearing House and/or other organisations whose functioning affects the ability to conduct trading, to function in a normal manner;</w:t>
      </w:r>
    </w:p>
    <w:p w14:paraId="2DB98FCA" w14:textId="77777777" w:rsidR="005245BA" w:rsidRPr="002B2AC2" w:rsidRDefault="005245BA" w:rsidP="005245BA">
      <w:pPr>
        <w:pStyle w:val="ac"/>
        <w:keepLines/>
        <w:numPr>
          <w:ilvl w:val="0"/>
          <w:numId w:val="160"/>
        </w:numPr>
        <w:tabs>
          <w:tab w:val="left" w:pos="1276"/>
        </w:tabs>
        <w:suppressAutoHyphens/>
        <w:overflowPunct/>
        <w:autoSpaceDE/>
        <w:autoSpaceDN/>
        <w:adjustRightInd/>
        <w:spacing w:beforeLines="60" w:before="144" w:afterLines="60" w:after="144"/>
        <w:ind w:left="1276" w:hanging="567"/>
        <w:jc w:val="both"/>
        <w:textAlignment w:val="auto"/>
        <w:rPr>
          <w:rFonts w:ascii="Tahoma" w:hAnsi="Tahoma" w:cs="Tahoma"/>
          <w:sz w:val="22"/>
          <w:szCs w:val="22"/>
          <w:lang w:val="en-GB"/>
        </w:rPr>
      </w:pPr>
      <w:r w:rsidRPr="002B2AC2">
        <w:rPr>
          <w:rFonts w:ascii="Tahoma" w:hAnsi="Tahoma" w:cs="Tahoma"/>
          <w:sz w:val="22"/>
          <w:szCs w:val="22"/>
          <w:lang w:val="en-GB"/>
        </w:rPr>
        <w:t>when a Trading Member's Client or a Trading Member uses technical means, equipment and/or software that is not up to the Technical Centre requirements to external soft- and hardware, or to the applicable documentation, and/or technically incompatible with the technical means, equipment and/or software of the Exchange, or which contain errors that affect proper functioning of technical means;</w:t>
      </w:r>
    </w:p>
    <w:p w14:paraId="42CDFBBE" w14:textId="77777777" w:rsidR="005245BA" w:rsidRPr="002B2AC2" w:rsidRDefault="005245BA" w:rsidP="005245BA">
      <w:pPr>
        <w:pStyle w:val="ac"/>
        <w:keepLines/>
        <w:numPr>
          <w:ilvl w:val="0"/>
          <w:numId w:val="160"/>
        </w:numPr>
        <w:tabs>
          <w:tab w:val="left" w:pos="1276"/>
        </w:tabs>
        <w:suppressAutoHyphens/>
        <w:overflowPunct/>
        <w:autoSpaceDE/>
        <w:autoSpaceDN/>
        <w:adjustRightInd/>
        <w:spacing w:beforeLines="60" w:before="144" w:afterLines="60" w:after="144"/>
        <w:ind w:left="1276" w:hanging="567"/>
        <w:jc w:val="both"/>
        <w:textAlignment w:val="auto"/>
        <w:rPr>
          <w:rFonts w:ascii="Tahoma" w:hAnsi="Tahoma" w:cs="Tahoma"/>
          <w:sz w:val="22"/>
          <w:szCs w:val="22"/>
          <w:lang w:val="en-GB"/>
        </w:rPr>
      </w:pPr>
      <w:r w:rsidRPr="002B2AC2">
        <w:rPr>
          <w:rFonts w:ascii="Tahoma" w:hAnsi="Tahoma" w:cs="Tahoma"/>
          <w:sz w:val="22"/>
          <w:szCs w:val="22"/>
          <w:lang w:val="en-GB"/>
        </w:rPr>
        <w:t xml:space="preserve">third-party actions (including those of the Trading Members' and/or Exchange counterparties) or those of the Exchange personnel if such personnel are not to be held responsible in the course of their performance of duties. </w:t>
      </w:r>
    </w:p>
    <w:p w14:paraId="733F8D2D" w14:textId="77777777" w:rsidR="005245BA" w:rsidRDefault="005245BA">
      <w:pPr>
        <w:overflowPunct/>
        <w:autoSpaceDE/>
        <w:autoSpaceDN/>
        <w:adjustRightInd/>
        <w:textAlignment w:val="auto"/>
        <w:rPr>
          <w:rFonts w:ascii="Tahoma" w:hAnsi="Tahoma"/>
          <w:b/>
          <w:sz w:val="22"/>
          <w:szCs w:val="24"/>
          <w:lang w:val="en-GB"/>
        </w:rPr>
      </w:pPr>
      <w:r>
        <w:rPr>
          <w:rFonts w:ascii="Tahoma" w:hAnsi="Tahoma"/>
          <w:b/>
          <w:sz w:val="22"/>
          <w:szCs w:val="24"/>
          <w:lang w:val="en-GB"/>
        </w:rPr>
        <w:br w:type="page"/>
      </w:r>
    </w:p>
    <w:p w14:paraId="6817D96D" w14:textId="77777777" w:rsidR="00550BDF" w:rsidRPr="002510DF" w:rsidRDefault="004A36CB">
      <w:pPr>
        <w:ind w:left="2520"/>
        <w:jc w:val="right"/>
        <w:outlineLvl w:val="0"/>
        <w:rPr>
          <w:rFonts w:ascii="Tahoma" w:hAnsi="Tahoma"/>
          <w:szCs w:val="24"/>
          <w:lang w:val="en-GB"/>
        </w:rPr>
      </w:pPr>
      <w:bookmarkStart w:id="71" w:name="_Toc5978089"/>
      <w:r w:rsidRPr="002510DF">
        <w:rPr>
          <w:rFonts w:ascii="Tahoma" w:hAnsi="Tahoma"/>
          <w:b/>
          <w:sz w:val="22"/>
          <w:szCs w:val="24"/>
          <w:lang w:val="en-GB"/>
        </w:rPr>
        <w:t>Appendix</w:t>
      </w:r>
      <w:r w:rsidR="00550BDF" w:rsidRPr="002510DF">
        <w:rPr>
          <w:rFonts w:ascii="Tahoma" w:hAnsi="Tahoma"/>
          <w:b/>
          <w:sz w:val="22"/>
          <w:szCs w:val="24"/>
          <w:lang w:val="en-GB"/>
        </w:rPr>
        <w:t xml:space="preserve"> No. 0</w:t>
      </w:r>
      <w:r w:rsidR="00C20E75" w:rsidRPr="002510DF">
        <w:rPr>
          <w:rFonts w:ascii="Tahoma" w:hAnsi="Tahoma"/>
          <w:b/>
          <w:sz w:val="22"/>
          <w:szCs w:val="24"/>
          <w:lang w:val="en-GB"/>
        </w:rPr>
        <w:t>1</w:t>
      </w:r>
      <w:bookmarkEnd w:id="71"/>
      <w:r w:rsidR="00550BDF" w:rsidRPr="002510DF">
        <w:rPr>
          <w:rFonts w:ascii="Tahoma" w:hAnsi="Tahoma"/>
          <w:b/>
          <w:sz w:val="22"/>
          <w:szCs w:val="24"/>
          <w:lang w:val="en-GB"/>
        </w:rPr>
        <w:t xml:space="preserve"> </w:t>
      </w:r>
    </w:p>
    <w:p w14:paraId="75FD21F5" w14:textId="77777777" w:rsidR="00550BDF" w:rsidRPr="002510DF" w:rsidRDefault="00550BDF">
      <w:pPr>
        <w:ind w:left="3600"/>
        <w:jc w:val="right"/>
        <w:rPr>
          <w:rFonts w:ascii="Tahoma" w:hAnsi="Tahoma"/>
          <w:sz w:val="22"/>
          <w:szCs w:val="24"/>
          <w:lang w:val="en-GB"/>
        </w:rPr>
      </w:pPr>
      <w:r w:rsidRPr="002510DF">
        <w:rPr>
          <w:rFonts w:ascii="Tahoma" w:hAnsi="Tahoma"/>
          <w:sz w:val="22"/>
          <w:szCs w:val="24"/>
          <w:lang w:val="en-GB"/>
        </w:rPr>
        <w:t>to Admission Rules</w:t>
      </w:r>
    </w:p>
    <w:p w14:paraId="0B0C9B69" w14:textId="77777777" w:rsidR="00550BDF" w:rsidRPr="002510DF" w:rsidRDefault="00550BDF">
      <w:pPr>
        <w:ind w:left="3600"/>
        <w:jc w:val="right"/>
        <w:rPr>
          <w:rFonts w:ascii="Tahoma" w:hAnsi="Tahoma"/>
          <w:sz w:val="22"/>
          <w:szCs w:val="24"/>
          <w:lang w:val="en-GB"/>
        </w:rPr>
      </w:pPr>
      <w:r w:rsidRPr="002510DF">
        <w:rPr>
          <w:rFonts w:ascii="Tahoma" w:hAnsi="Tahoma"/>
          <w:sz w:val="22"/>
          <w:szCs w:val="24"/>
          <w:lang w:val="en-GB"/>
        </w:rPr>
        <w:t xml:space="preserve"> </w:t>
      </w:r>
      <w:r w:rsidR="00EF59EA" w:rsidRPr="002510DF">
        <w:rPr>
          <w:rFonts w:ascii="Tahoma" w:hAnsi="Tahoma"/>
          <w:sz w:val="22"/>
          <w:szCs w:val="24"/>
          <w:lang w:val="en-GB"/>
        </w:rPr>
        <w:t xml:space="preserve">to </w:t>
      </w:r>
      <w:r w:rsidRPr="002510DF">
        <w:rPr>
          <w:rFonts w:ascii="Tahoma" w:hAnsi="Tahoma"/>
          <w:sz w:val="22"/>
          <w:szCs w:val="24"/>
          <w:lang w:val="en-GB"/>
        </w:rPr>
        <w:t xml:space="preserve">Participation in </w:t>
      </w:r>
      <w:r w:rsidR="00042F30" w:rsidRPr="002510DF">
        <w:rPr>
          <w:rFonts w:ascii="Tahoma" w:hAnsi="Tahoma"/>
          <w:sz w:val="22"/>
          <w:szCs w:val="24"/>
          <w:lang w:val="en-GB"/>
        </w:rPr>
        <w:t>Organised</w:t>
      </w:r>
      <w:r w:rsidRPr="002510DF">
        <w:rPr>
          <w:rFonts w:ascii="Tahoma" w:hAnsi="Tahoma"/>
          <w:sz w:val="22"/>
          <w:szCs w:val="24"/>
          <w:lang w:val="en-GB"/>
        </w:rPr>
        <w:t xml:space="preserve"> Trading</w:t>
      </w:r>
    </w:p>
    <w:p w14:paraId="7DB2B1BB" w14:textId="77777777" w:rsidR="00550BDF" w:rsidRPr="002510DF" w:rsidRDefault="00550BDF">
      <w:pPr>
        <w:ind w:left="3600"/>
        <w:jc w:val="right"/>
        <w:rPr>
          <w:rFonts w:ascii="Tahoma" w:hAnsi="Tahoma"/>
          <w:sz w:val="22"/>
          <w:szCs w:val="24"/>
          <w:lang w:val="en-GB"/>
        </w:rPr>
      </w:pPr>
      <w:r w:rsidRPr="002510DF">
        <w:rPr>
          <w:rFonts w:ascii="Tahoma" w:hAnsi="Tahoma"/>
          <w:sz w:val="22"/>
          <w:szCs w:val="24"/>
          <w:lang w:val="en-GB"/>
        </w:rPr>
        <w:t xml:space="preserve">of </w:t>
      </w:r>
      <w:r w:rsidR="00F31363" w:rsidRPr="002510DF">
        <w:rPr>
          <w:rFonts w:ascii="Tahoma" w:hAnsi="Tahoma"/>
          <w:sz w:val="22"/>
          <w:szCs w:val="24"/>
          <w:lang w:val="en-GB"/>
        </w:rPr>
        <w:t xml:space="preserve">the </w:t>
      </w:r>
      <w:r w:rsidR="00977092" w:rsidRPr="002510DF">
        <w:rPr>
          <w:rFonts w:ascii="Tahoma" w:hAnsi="Tahoma"/>
          <w:sz w:val="22"/>
          <w:szCs w:val="24"/>
          <w:lang w:val="en-GB"/>
        </w:rPr>
        <w:t>Moscow Exchange</w:t>
      </w:r>
    </w:p>
    <w:p w14:paraId="4B5941AD" w14:textId="77777777" w:rsidR="00E86C2D" w:rsidRPr="002510DF" w:rsidRDefault="00E86C2D">
      <w:pPr>
        <w:ind w:left="3600"/>
        <w:jc w:val="right"/>
        <w:rPr>
          <w:rFonts w:ascii="Tahoma" w:hAnsi="Tahoma"/>
          <w:sz w:val="22"/>
          <w:szCs w:val="24"/>
          <w:lang w:val="en-GB"/>
        </w:rPr>
      </w:pPr>
      <w:r w:rsidRPr="002510DF">
        <w:rPr>
          <w:rFonts w:ascii="Tahoma" w:hAnsi="Tahoma"/>
          <w:sz w:val="22"/>
          <w:szCs w:val="24"/>
          <w:lang w:val="en-GB"/>
        </w:rPr>
        <w:t xml:space="preserve">Part I. General </w:t>
      </w:r>
    </w:p>
    <w:p w14:paraId="3A3975AC" w14:textId="77777777" w:rsidR="00550BDF" w:rsidRPr="00524F37" w:rsidRDefault="00550BDF">
      <w:pPr>
        <w:overflowPunct/>
        <w:spacing w:after="120"/>
        <w:jc w:val="center"/>
        <w:textAlignment w:val="auto"/>
        <w:rPr>
          <w:rFonts w:ascii="Tahoma" w:hAnsi="Tahoma"/>
          <w:b/>
          <w:sz w:val="22"/>
          <w:szCs w:val="24"/>
          <w:lang w:val="en-US"/>
        </w:rPr>
      </w:pPr>
    </w:p>
    <w:p w14:paraId="49640992" w14:textId="77777777" w:rsidR="00550BDF" w:rsidRPr="002510DF" w:rsidRDefault="00550BDF">
      <w:pPr>
        <w:widowControl w:val="0"/>
        <w:overflowPunct/>
        <w:jc w:val="center"/>
        <w:textAlignment w:val="auto"/>
        <w:rPr>
          <w:rFonts w:ascii="Tahoma" w:hAnsi="Tahoma"/>
          <w:b/>
          <w:sz w:val="22"/>
          <w:szCs w:val="24"/>
          <w:lang w:val="en-GB"/>
        </w:rPr>
      </w:pPr>
      <w:r w:rsidRPr="002510DF">
        <w:rPr>
          <w:rFonts w:ascii="Tahoma" w:hAnsi="Tahoma"/>
          <w:b/>
          <w:sz w:val="22"/>
          <w:szCs w:val="24"/>
          <w:lang w:val="en-GB"/>
        </w:rPr>
        <w:t>List of Documents</w:t>
      </w:r>
    </w:p>
    <w:p w14:paraId="1DD007D3" w14:textId="77777777" w:rsidR="00550BDF" w:rsidRPr="002510DF" w:rsidRDefault="00550BDF">
      <w:pPr>
        <w:jc w:val="center"/>
        <w:rPr>
          <w:rFonts w:ascii="Tahoma" w:hAnsi="Tahoma"/>
          <w:b/>
          <w:sz w:val="22"/>
          <w:szCs w:val="24"/>
          <w:lang w:val="en-GB"/>
        </w:rPr>
      </w:pPr>
      <w:r w:rsidRPr="002510DF">
        <w:rPr>
          <w:rFonts w:ascii="Tahoma" w:hAnsi="Tahoma"/>
          <w:b/>
          <w:sz w:val="22"/>
          <w:szCs w:val="24"/>
          <w:lang w:val="en-GB"/>
        </w:rPr>
        <w:t xml:space="preserve">Submitted by the Candidate to be a </w:t>
      </w:r>
      <w:r w:rsidR="00A10B59" w:rsidRPr="002510DF">
        <w:rPr>
          <w:rFonts w:ascii="Tahoma" w:hAnsi="Tahoma"/>
          <w:b/>
          <w:sz w:val="22"/>
          <w:szCs w:val="24"/>
          <w:lang w:val="en-GB"/>
        </w:rPr>
        <w:t>Trading Member</w:t>
      </w:r>
    </w:p>
    <w:p w14:paraId="50C8DEB3" w14:textId="77777777" w:rsidR="00550BDF" w:rsidRPr="002510DF" w:rsidRDefault="00550BDF">
      <w:pPr>
        <w:jc w:val="center"/>
        <w:rPr>
          <w:rFonts w:ascii="Tahoma" w:hAnsi="Tahoma"/>
          <w:b/>
          <w:sz w:val="22"/>
          <w:szCs w:val="24"/>
          <w:lang w:val="en-GB"/>
        </w:rPr>
      </w:pPr>
      <w:r w:rsidRPr="002510DF">
        <w:rPr>
          <w:rFonts w:ascii="Tahoma" w:hAnsi="Tahoma"/>
          <w:b/>
          <w:sz w:val="22"/>
          <w:szCs w:val="24"/>
          <w:lang w:val="en-GB"/>
        </w:rPr>
        <w:t xml:space="preserve"> of </w:t>
      </w:r>
      <w:r w:rsidR="00F31363" w:rsidRPr="002510DF">
        <w:rPr>
          <w:rFonts w:ascii="Tahoma" w:hAnsi="Tahoma"/>
          <w:b/>
          <w:sz w:val="22"/>
          <w:szCs w:val="24"/>
          <w:lang w:val="en-GB"/>
        </w:rPr>
        <w:t xml:space="preserve">the </w:t>
      </w:r>
      <w:r w:rsidR="00977092" w:rsidRPr="002510DF">
        <w:rPr>
          <w:rFonts w:ascii="Tahoma" w:hAnsi="Tahoma"/>
          <w:b/>
          <w:sz w:val="22"/>
          <w:szCs w:val="24"/>
          <w:lang w:val="en-GB"/>
        </w:rPr>
        <w:t>Moscow Exchange</w:t>
      </w:r>
    </w:p>
    <w:p w14:paraId="451469F2" w14:textId="77777777" w:rsidR="00550BDF" w:rsidRPr="002510DF" w:rsidRDefault="00550BDF">
      <w:pPr>
        <w:spacing w:before="120" w:after="120"/>
        <w:rPr>
          <w:rFonts w:ascii="Tahoma" w:hAnsi="Tahoma"/>
          <w:b/>
          <w:sz w:val="22"/>
          <w:szCs w:val="24"/>
          <w:lang w:val="en-GB"/>
        </w:rPr>
      </w:pPr>
      <w:r w:rsidRPr="002510DF">
        <w:rPr>
          <w:rFonts w:ascii="Tahoma" w:hAnsi="Tahoma"/>
          <w:b/>
          <w:sz w:val="22"/>
          <w:szCs w:val="24"/>
          <w:lang w:val="en-GB"/>
        </w:rPr>
        <w:t xml:space="preserve">The Candidate to be the </w:t>
      </w:r>
      <w:r w:rsidR="00A10B59" w:rsidRPr="002510DF">
        <w:rPr>
          <w:rFonts w:ascii="Tahoma" w:hAnsi="Tahoma"/>
          <w:b/>
          <w:sz w:val="22"/>
          <w:szCs w:val="24"/>
          <w:lang w:val="en-GB"/>
        </w:rPr>
        <w:t>Trading Member</w:t>
      </w:r>
      <w:r w:rsidRPr="002510DF">
        <w:rPr>
          <w:rFonts w:ascii="Tahoma" w:hAnsi="Tahoma"/>
          <w:b/>
          <w:sz w:val="22"/>
          <w:szCs w:val="24"/>
          <w:lang w:val="en-GB"/>
        </w:rPr>
        <w:t xml:space="preserve"> of </w:t>
      </w:r>
      <w:r w:rsidR="00F31363" w:rsidRPr="002510DF">
        <w:rPr>
          <w:rFonts w:ascii="Tahoma" w:hAnsi="Tahoma"/>
          <w:b/>
          <w:sz w:val="22"/>
          <w:szCs w:val="24"/>
          <w:lang w:val="en-GB"/>
        </w:rPr>
        <w:t xml:space="preserve">the </w:t>
      </w:r>
      <w:r w:rsidR="00977092" w:rsidRPr="002510DF">
        <w:rPr>
          <w:rFonts w:ascii="Tahoma" w:hAnsi="Tahoma"/>
          <w:b/>
          <w:sz w:val="22"/>
          <w:szCs w:val="24"/>
          <w:lang w:val="en-GB"/>
        </w:rPr>
        <w:t>Moscow Exchange</w:t>
      </w:r>
      <w:r w:rsidRPr="002510DF">
        <w:rPr>
          <w:rFonts w:ascii="Tahoma" w:hAnsi="Tahoma"/>
          <w:b/>
          <w:sz w:val="22"/>
          <w:szCs w:val="24"/>
          <w:lang w:val="en-GB"/>
        </w:rPr>
        <w:t xml:space="preserve"> shall submit to the Exchange:</w:t>
      </w:r>
    </w:p>
    <w:p w14:paraId="3B31387D" w14:textId="77777777" w:rsidR="00550BDF" w:rsidRPr="002510DF" w:rsidRDefault="00550BDF">
      <w:pPr>
        <w:spacing w:before="120"/>
        <w:rPr>
          <w:rFonts w:ascii="Tahoma" w:hAnsi="Tahoma"/>
          <w:b/>
          <w:sz w:val="22"/>
          <w:szCs w:val="24"/>
          <w:lang w:val="en-GB"/>
        </w:rPr>
      </w:pPr>
    </w:p>
    <w:p w14:paraId="6A50E980" w14:textId="77777777" w:rsidR="00550BDF" w:rsidRPr="002510DF" w:rsidRDefault="00550BDF">
      <w:pPr>
        <w:widowControl w:val="0"/>
        <w:numPr>
          <w:ilvl w:val="0"/>
          <w:numId w:val="84"/>
        </w:numPr>
        <w:overflowPunct/>
        <w:spacing w:after="120"/>
        <w:ind w:left="709" w:hanging="709"/>
        <w:jc w:val="both"/>
        <w:textAlignment w:val="auto"/>
        <w:rPr>
          <w:rFonts w:ascii="Tahoma" w:hAnsi="Tahoma"/>
          <w:sz w:val="22"/>
          <w:szCs w:val="24"/>
          <w:lang w:val="en-GB"/>
        </w:rPr>
      </w:pPr>
      <w:r w:rsidRPr="002510DF">
        <w:rPr>
          <w:rFonts w:ascii="Tahoma" w:hAnsi="Tahoma"/>
          <w:sz w:val="22"/>
          <w:szCs w:val="24"/>
          <w:lang w:val="en-GB"/>
        </w:rPr>
        <w:t xml:space="preserve">The contract for rendering the services of </w:t>
      </w:r>
      <w:r w:rsidR="00042F30" w:rsidRPr="002510DF">
        <w:rPr>
          <w:rFonts w:ascii="Tahoma" w:hAnsi="Tahoma"/>
          <w:sz w:val="22"/>
          <w:szCs w:val="24"/>
          <w:lang w:val="en-GB"/>
        </w:rPr>
        <w:t>organised</w:t>
      </w:r>
      <w:r w:rsidRPr="002510DF">
        <w:rPr>
          <w:rFonts w:ascii="Tahoma" w:hAnsi="Tahoma"/>
          <w:sz w:val="22"/>
          <w:szCs w:val="24"/>
          <w:lang w:val="en-GB"/>
        </w:rPr>
        <w:t xml:space="preserve"> trading conduct executed in two original counterparts in accordance with the standard form and signed by the person the powers of which are proved in accordance with Article 02.04 </w:t>
      </w:r>
      <w:r w:rsidR="007D22F2" w:rsidRPr="002510DF">
        <w:rPr>
          <w:rFonts w:ascii="Tahoma" w:hAnsi="Tahoma"/>
          <w:sz w:val="22"/>
          <w:szCs w:val="24"/>
          <w:lang w:val="en-GB"/>
        </w:rPr>
        <w:t>hereof and</w:t>
      </w:r>
      <w:r w:rsidRPr="002510DF">
        <w:rPr>
          <w:rFonts w:ascii="Tahoma" w:hAnsi="Tahoma"/>
          <w:sz w:val="22"/>
          <w:szCs w:val="24"/>
          <w:lang w:val="en-GB"/>
        </w:rPr>
        <w:t xml:space="preserve"> certified by the Candidate’s seal</w:t>
      </w:r>
      <w:r w:rsidR="003B11D6" w:rsidRPr="002510DF">
        <w:rPr>
          <w:rFonts w:ascii="Tahoma" w:hAnsi="Tahoma"/>
          <w:sz w:val="22"/>
          <w:szCs w:val="24"/>
          <w:lang w:val="en-GB"/>
        </w:rPr>
        <w:t xml:space="preserve"> (if </w:t>
      </w:r>
      <w:r w:rsidR="008048AD" w:rsidRPr="002510DF">
        <w:rPr>
          <w:rFonts w:ascii="Tahoma" w:hAnsi="Tahoma"/>
          <w:sz w:val="22"/>
          <w:szCs w:val="24"/>
          <w:lang w:val="en-GB"/>
        </w:rPr>
        <w:t>any</w:t>
      </w:r>
      <w:r w:rsidR="001514D1" w:rsidRPr="002510DF">
        <w:rPr>
          <w:rFonts w:ascii="Tahoma" w:hAnsi="Tahoma"/>
          <w:sz w:val="22"/>
          <w:szCs w:val="24"/>
          <w:lang w:val="en-GB"/>
        </w:rPr>
        <w:t>)</w:t>
      </w:r>
      <w:r w:rsidRPr="002510DF">
        <w:rPr>
          <w:rFonts w:ascii="Tahoma" w:hAnsi="Tahoma"/>
          <w:sz w:val="22"/>
          <w:szCs w:val="24"/>
          <w:lang w:val="en-GB"/>
        </w:rPr>
        <w:t>.</w:t>
      </w:r>
    </w:p>
    <w:p w14:paraId="3D1AC863" w14:textId="77777777" w:rsidR="00550BDF" w:rsidRPr="002510DF" w:rsidRDefault="00C20E75">
      <w:pPr>
        <w:widowControl w:val="0"/>
        <w:numPr>
          <w:ilvl w:val="0"/>
          <w:numId w:val="84"/>
        </w:numPr>
        <w:overflowPunct/>
        <w:spacing w:after="120"/>
        <w:ind w:left="709" w:hanging="709"/>
        <w:jc w:val="both"/>
        <w:textAlignment w:val="auto"/>
        <w:rPr>
          <w:rFonts w:ascii="Tahoma" w:hAnsi="Tahoma"/>
          <w:sz w:val="22"/>
          <w:szCs w:val="24"/>
          <w:lang w:val="en-GB"/>
        </w:rPr>
      </w:pPr>
      <w:r w:rsidRPr="002510DF">
        <w:rPr>
          <w:rFonts w:ascii="Tahoma" w:hAnsi="Tahoma"/>
          <w:color w:val="000000"/>
          <w:sz w:val="22"/>
          <w:szCs w:val="24"/>
          <w:lang w:val="en-GB"/>
        </w:rPr>
        <w:t>The Legal Entity Questionnaire</w:t>
      </w:r>
      <w:r w:rsidR="00550BDF" w:rsidRPr="002510DF">
        <w:rPr>
          <w:rFonts w:ascii="Tahoma" w:hAnsi="Tahoma"/>
          <w:color w:val="000000"/>
          <w:sz w:val="22"/>
          <w:szCs w:val="24"/>
          <w:lang w:val="en-GB"/>
        </w:rPr>
        <w:t xml:space="preserve"> being the Appendix to the Procedure for Submission of Information and </w:t>
      </w:r>
      <w:r w:rsidR="006D01D4" w:rsidRPr="002510DF">
        <w:rPr>
          <w:rFonts w:ascii="Tahoma" w:hAnsi="Tahoma"/>
          <w:color w:val="000000"/>
          <w:sz w:val="22"/>
          <w:szCs w:val="24"/>
          <w:lang w:val="en-GB"/>
        </w:rPr>
        <w:t>Statements</w:t>
      </w:r>
      <w:r w:rsidR="00550BDF" w:rsidRPr="002510DF">
        <w:rPr>
          <w:rFonts w:ascii="Tahoma" w:hAnsi="Tahoma"/>
          <w:color w:val="000000"/>
          <w:sz w:val="22"/>
          <w:szCs w:val="24"/>
          <w:lang w:val="en-GB"/>
        </w:rPr>
        <w:t xml:space="preserve"> and posted to the website of the Exchange in the form of an electronic document</w:t>
      </w:r>
      <w:r w:rsidRPr="002510DF">
        <w:rPr>
          <w:rFonts w:ascii="Tahoma" w:hAnsi="Tahoma"/>
          <w:color w:val="000000"/>
          <w:sz w:val="22"/>
          <w:szCs w:val="24"/>
          <w:lang w:val="en-GB"/>
        </w:rPr>
        <w:t xml:space="preserve"> and\or on paper</w:t>
      </w:r>
      <w:r w:rsidR="00550BDF" w:rsidRPr="002510DF">
        <w:rPr>
          <w:rFonts w:ascii="Tahoma" w:hAnsi="Tahoma"/>
          <w:color w:val="000000"/>
          <w:sz w:val="22"/>
          <w:szCs w:val="24"/>
          <w:lang w:val="en-GB"/>
        </w:rPr>
        <w:t>.</w:t>
      </w:r>
    </w:p>
    <w:p w14:paraId="47866597" w14:textId="77777777" w:rsidR="00550BDF" w:rsidRPr="002510DF" w:rsidRDefault="00550BDF">
      <w:pPr>
        <w:widowControl w:val="0"/>
        <w:numPr>
          <w:ilvl w:val="0"/>
          <w:numId w:val="84"/>
        </w:numPr>
        <w:overflowPunct/>
        <w:spacing w:after="120"/>
        <w:ind w:hanging="720"/>
        <w:jc w:val="both"/>
        <w:textAlignment w:val="auto"/>
        <w:rPr>
          <w:rFonts w:ascii="Tahoma" w:hAnsi="Tahoma"/>
          <w:sz w:val="22"/>
          <w:szCs w:val="24"/>
          <w:lang w:val="en-GB"/>
        </w:rPr>
      </w:pPr>
      <w:r w:rsidRPr="002510DF">
        <w:rPr>
          <w:rFonts w:ascii="Tahoma" w:hAnsi="Tahoma"/>
          <w:sz w:val="22"/>
          <w:szCs w:val="24"/>
          <w:lang w:val="en-GB"/>
        </w:rPr>
        <w:t>Documents pursuant to the lists for:</w:t>
      </w:r>
    </w:p>
    <w:p w14:paraId="09F433B7" w14:textId="77777777" w:rsidR="00550BDF" w:rsidRPr="002510DF" w:rsidRDefault="00550BDF">
      <w:pPr>
        <w:pStyle w:val="aff3"/>
        <w:widowControl w:val="0"/>
        <w:numPr>
          <w:ilvl w:val="0"/>
          <w:numId w:val="86"/>
        </w:numPr>
        <w:overflowPunct/>
        <w:spacing w:after="120"/>
        <w:jc w:val="both"/>
        <w:textAlignment w:val="auto"/>
        <w:rPr>
          <w:rFonts w:ascii="Tahoma" w:hAnsi="Tahoma"/>
          <w:sz w:val="22"/>
          <w:szCs w:val="24"/>
          <w:lang w:val="en-GB"/>
        </w:rPr>
      </w:pPr>
      <w:r w:rsidRPr="002510DF">
        <w:rPr>
          <w:rFonts w:ascii="Tahoma" w:hAnsi="Tahoma"/>
          <w:sz w:val="22"/>
          <w:szCs w:val="24"/>
          <w:lang w:val="en-GB"/>
        </w:rPr>
        <w:t>the Candidate being a legal entity incorporated under the laws of the Russian Federation;</w:t>
      </w:r>
    </w:p>
    <w:p w14:paraId="7870AF7F" w14:textId="77777777" w:rsidR="00550BDF" w:rsidRPr="002510DF" w:rsidRDefault="00550BDF" w:rsidP="00E327A7">
      <w:pPr>
        <w:pStyle w:val="aff3"/>
        <w:widowControl w:val="0"/>
        <w:numPr>
          <w:ilvl w:val="0"/>
          <w:numId w:val="86"/>
        </w:numPr>
        <w:overflowPunct/>
        <w:spacing w:after="120"/>
        <w:ind w:hanging="306"/>
        <w:jc w:val="both"/>
        <w:textAlignment w:val="auto"/>
        <w:rPr>
          <w:rFonts w:ascii="Tahoma" w:hAnsi="Tahoma"/>
          <w:sz w:val="22"/>
          <w:szCs w:val="24"/>
          <w:lang w:val="en-GB"/>
        </w:rPr>
      </w:pPr>
      <w:r w:rsidRPr="002510DF">
        <w:rPr>
          <w:rFonts w:ascii="Tahoma" w:hAnsi="Tahoma"/>
          <w:sz w:val="22"/>
          <w:szCs w:val="24"/>
          <w:lang w:val="en-GB"/>
        </w:rPr>
        <w:t>the Candidate being the State Corporation;</w:t>
      </w:r>
    </w:p>
    <w:p w14:paraId="160987EF" w14:textId="77777777" w:rsidR="00550BDF" w:rsidRPr="002510DF" w:rsidRDefault="00550BDF" w:rsidP="00E327A7">
      <w:pPr>
        <w:pStyle w:val="aff3"/>
        <w:widowControl w:val="0"/>
        <w:numPr>
          <w:ilvl w:val="0"/>
          <w:numId w:val="86"/>
        </w:numPr>
        <w:overflowPunct/>
        <w:spacing w:after="120"/>
        <w:ind w:hanging="306"/>
        <w:jc w:val="both"/>
        <w:textAlignment w:val="auto"/>
        <w:rPr>
          <w:rFonts w:ascii="Tahoma" w:hAnsi="Tahoma"/>
          <w:sz w:val="22"/>
          <w:szCs w:val="24"/>
          <w:lang w:val="en-GB"/>
        </w:rPr>
      </w:pPr>
      <w:r w:rsidRPr="002510DF">
        <w:rPr>
          <w:rFonts w:ascii="Tahoma" w:hAnsi="Tahoma"/>
          <w:sz w:val="22"/>
          <w:szCs w:val="24"/>
          <w:lang w:val="en-GB"/>
        </w:rPr>
        <w:t xml:space="preserve">the Candidate being the International </w:t>
      </w:r>
      <w:r w:rsidR="00F6255A" w:rsidRPr="002510DF">
        <w:rPr>
          <w:rFonts w:ascii="Tahoma" w:hAnsi="Tahoma"/>
          <w:sz w:val="22"/>
          <w:szCs w:val="24"/>
          <w:lang w:val="en-GB"/>
        </w:rPr>
        <w:t>Organisation</w:t>
      </w:r>
      <w:r w:rsidRPr="002510DF">
        <w:rPr>
          <w:rFonts w:ascii="Tahoma" w:hAnsi="Tahoma"/>
          <w:sz w:val="22"/>
          <w:szCs w:val="24"/>
          <w:lang w:val="en-GB"/>
        </w:rPr>
        <w:t>;</w:t>
      </w:r>
    </w:p>
    <w:p w14:paraId="06B0ABC7" w14:textId="77777777" w:rsidR="00550BDF" w:rsidRPr="002510DF" w:rsidRDefault="00550BDF" w:rsidP="00E327A7">
      <w:pPr>
        <w:pStyle w:val="aff3"/>
        <w:widowControl w:val="0"/>
        <w:numPr>
          <w:ilvl w:val="0"/>
          <w:numId w:val="86"/>
        </w:numPr>
        <w:overflowPunct/>
        <w:spacing w:after="120"/>
        <w:ind w:hanging="306"/>
        <w:jc w:val="both"/>
        <w:textAlignment w:val="auto"/>
        <w:rPr>
          <w:rFonts w:ascii="Tahoma" w:hAnsi="Tahoma"/>
          <w:sz w:val="22"/>
          <w:szCs w:val="24"/>
          <w:lang w:val="en-GB"/>
        </w:rPr>
      </w:pPr>
      <w:r w:rsidRPr="002510DF">
        <w:rPr>
          <w:rFonts w:ascii="Tahoma" w:hAnsi="Tahoma"/>
          <w:sz w:val="22"/>
          <w:szCs w:val="24"/>
          <w:lang w:val="en-GB"/>
        </w:rPr>
        <w:t xml:space="preserve">the Candidate being a </w:t>
      </w:r>
      <w:r w:rsidR="00E86C2D" w:rsidRPr="002510DF">
        <w:rPr>
          <w:rFonts w:ascii="Tahoma" w:hAnsi="Tahoma"/>
          <w:sz w:val="22"/>
          <w:szCs w:val="24"/>
          <w:lang w:val="en-GB"/>
        </w:rPr>
        <w:t>bank</w:t>
      </w:r>
      <w:r w:rsidRPr="002510DF">
        <w:rPr>
          <w:rFonts w:ascii="Tahoma" w:hAnsi="Tahoma"/>
          <w:sz w:val="22"/>
          <w:szCs w:val="24"/>
          <w:lang w:val="en-GB"/>
        </w:rPr>
        <w:t xml:space="preserve"> established under the laws of the foreign country.</w:t>
      </w:r>
    </w:p>
    <w:p w14:paraId="0C3917C9" w14:textId="77777777" w:rsidR="00550BDF" w:rsidRPr="00BF3BC1" w:rsidRDefault="00550BDF">
      <w:pPr>
        <w:widowControl w:val="0"/>
        <w:numPr>
          <w:ilvl w:val="0"/>
          <w:numId w:val="84"/>
        </w:numPr>
        <w:overflowPunct/>
        <w:spacing w:after="120"/>
        <w:ind w:hanging="720"/>
        <w:jc w:val="both"/>
        <w:textAlignment w:val="auto"/>
        <w:rPr>
          <w:rFonts w:ascii="Tahoma" w:hAnsi="Tahoma"/>
          <w:sz w:val="22"/>
          <w:szCs w:val="24"/>
          <w:lang w:val="en-GB"/>
        </w:rPr>
      </w:pPr>
      <w:bookmarkStart w:id="72" w:name="_Ref353977782"/>
      <w:r w:rsidRPr="00BF3BC1">
        <w:rPr>
          <w:rFonts w:ascii="Tahoma" w:hAnsi="Tahoma"/>
          <w:sz w:val="22"/>
          <w:szCs w:val="24"/>
          <w:lang w:val="en-GB"/>
        </w:rPr>
        <w:t>Consent of the persons specified in the Candidate’s documents sent thereby to the Exchange in accordance herewith for processing of the personal data according to the form available on the website of the Exchange (in case the documents contain the personal data of the personal data subject in accordance with the Federal Law On Personal Data, unless otherwise provided for by the requirements of the laws).</w:t>
      </w:r>
    </w:p>
    <w:bookmarkEnd w:id="72"/>
    <w:p w14:paraId="05523D29" w14:textId="77777777" w:rsidR="00550BDF" w:rsidRPr="002510DF" w:rsidRDefault="00550BDF">
      <w:pPr>
        <w:widowControl w:val="0"/>
        <w:numPr>
          <w:ilvl w:val="0"/>
          <w:numId w:val="84"/>
        </w:numPr>
        <w:overflowPunct/>
        <w:spacing w:after="120"/>
        <w:ind w:hanging="720"/>
        <w:jc w:val="both"/>
        <w:textAlignment w:val="auto"/>
        <w:rPr>
          <w:rFonts w:ascii="Tahoma" w:hAnsi="Tahoma"/>
          <w:sz w:val="22"/>
          <w:szCs w:val="24"/>
          <w:lang w:val="en-GB"/>
        </w:rPr>
      </w:pPr>
      <w:r w:rsidRPr="002510DF">
        <w:rPr>
          <w:rFonts w:ascii="Tahoma" w:hAnsi="Tahoma"/>
          <w:sz w:val="22"/>
          <w:szCs w:val="24"/>
          <w:lang w:val="en-GB"/>
        </w:rPr>
        <w:t>In case an individual for whom a copy of a personal identity document is required to be submitted is a foreign citizen (stateless citizen) staying in the Russian Federation, it shall be additionally submitted:</w:t>
      </w:r>
    </w:p>
    <w:p w14:paraId="3F00F7C8" w14:textId="1F85E847" w:rsidR="00550BDF" w:rsidRPr="002510DF" w:rsidRDefault="00550BDF" w:rsidP="00434B5F">
      <w:pPr>
        <w:pStyle w:val="aff3"/>
        <w:widowControl w:val="0"/>
        <w:numPr>
          <w:ilvl w:val="0"/>
          <w:numId w:val="121"/>
        </w:numPr>
        <w:tabs>
          <w:tab w:val="left" w:pos="1418"/>
        </w:tabs>
        <w:overflowPunct/>
        <w:autoSpaceDE/>
        <w:autoSpaceDN/>
        <w:adjustRightInd/>
        <w:spacing w:beforeLines="60" w:before="144" w:afterLines="60" w:after="144"/>
        <w:ind w:hanging="578"/>
        <w:jc w:val="both"/>
        <w:textAlignment w:val="auto"/>
        <w:rPr>
          <w:rFonts w:ascii="Tahoma" w:hAnsi="Tahoma"/>
          <w:sz w:val="22"/>
          <w:szCs w:val="24"/>
          <w:lang w:val="en-GB"/>
        </w:rPr>
      </w:pPr>
      <w:r w:rsidRPr="002510DF">
        <w:rPr>
          <w:rFonts w:ascii="Tahoma" w:hAnsi="Tahoma"/>
          <w:sz w:val="22"/>
          <w:szCs w:val="24"/>
          <w:lang w:val="en-GB"/>
        </w:rPr>
        <w:t xml:space="preserve">copy of a document proving the right of the foreigner (stateless citizen) for staying (residing) in the Russian Federation (residence permit, temporary residence permit, visa, other document proving the right of the foreign citizen or </w:t>
      </w:r>
      <w:r w:rsidR="000E6072">
        <w:rPr>
          <w:rFonts w:ascii="Tahoma" w:hAnsi="Tahoma"/>
          <w:sz w:val="22"/>
          <w:szCs w:val="24"/>
          <w:lang w:val="en-GB"/>
        </w:rPr>
        <w:t>the</w:t>
      </w:r>
      <w:r w:rsidRPr="002510DF">
        <w:rPr>
          <w:rFonts w:ascii="Tahoma" w:hAnsi="Tahoma"/>
          <w:sz w:val="22"/>
          <w:szCs w:val="24"/>
          <w:lang w:val="en-GB"/>
        </w:rPr>
        <w:t xml:space="preserve"> stateless citizen for staying (residing) in the Russian Federation in accordance with the laws of the Russian Federation) certified by the signature of the </w:t>
      </w:r>
      <w:r w:rsidR="00F702CF" w:rsidRPr="002510DF">
        <w:rPr>
          <w:rFonts w:ascii="Tahoma" w:hAnsi="Tahoma"/>
          <w:sz w:val="22"/>
          <w:szCs w:val="24"/>
          <w:lang w:val="en-GB"/>
        </w:rPr>
        <w:t>authorised</w:t>
      </w:r>
      <w:r w:rsidRPr="002510DF">
        <w:rPr>
          <w:rFonts w:ascii="Tahoma" w:hAnsi="Tahoma"/>
          <w:sz w:val="22"/>
          <w:szCs w:val="24"/>
          <w:lang w:val="en-GB"/>
        </w:rPr>
        <w:t xml:space="preserve"> official and the seal of the Candidate</w:t>
      </w:r>
      <w:r w:rsidR="003B11D6" w:rsidRPr="002510DF">
        <w:rPr>
          <w:rFonts w:ascii="Tahoma" w:hAnsi="Tahoma"/>
          <w:sz w:val="22"/>
          <w:szCs w:val="24"/>
          <w:lang w:val="en-GB"/>
        </w:rPr>
        <w:t xml:space="preserve"> (if </w:t>
      </w:r>
      <w:r w:rsidR="008048AD" w:rsidRPr="002510DF">
        <w:rPr>
          <w:rFonts w:ascii="Tahoma" w:hAnsi="Tahoma"/>
          <w:sz w:val="22"/>
          <w:szCs w:val="24"/>
          <w:lang w:val="en-GB"/>
        </w:rPr>
        <w:t>any</w:t>
      </w:r>
      <w:r w:rsidR="003B11D6" w:rsidRPr="002510DF">
        <w:rPr>
          <w:rFonts w:ascii="Tahoma" w:hAnsi="Tahoma"/>
          <w:sz w:val="22"/>
          <w:szCs w:val="24"/>
          <w:lang w:val="en-GB"/>
        </w:rPr>
        <w:t>)</w:t>
      </w:r>
      <w:r w:rsidR="000E6072">
        <w:rPr>
          <w:rFonts w:ascii="Tahoma" w:hAnsi="Tahoma"/>
          <w:sz w:val="22"/>
          <w:szCs w:val="24"/>
          <w:lang w:val="en-GB"/>
        </w:rPr>
        <w:t xml:space="preserve">, or the Candidate’s letter </w:t>
      </w:r>
      <w:r w:rsidR="00543E23">
        <w:rPr>
          <w:rFonts w:ascii="Tahoma" w:hAnsi="Tahoma"/>
          <w:sz w:val="22"/>
          <w:szCs w:val="24"/>
          <w:lang w:val="en-US"/>
        </w:rPr>
        <w:t>drafted</w:t>
      </w:r>
      <w:r w:rsidR="00DA48EA">
        <w:rPr>
          <w:rFonts w:ascii="Tahoma" w:hAnsi="Tahoma"/>
          <w:sz w:val="22"/>
          <w:szCs w:val="24"/>
          <w:lang w:val="en-US"/>
        </w:rPr>
        <w:t xml:space="preserve"> </w:t>
      </w:r>
      <w:r w:rsidR="000E6072">
        <w:rPr>
          <w:rFonts w:ascii="Tahoma" w:hAnsi="Tahoma"/>
          <w:sz w:val="22"/>
          <w:szCs w:val="24"/>
          <w:lang w:val="en-GB"/>
        </w:rPr>
        <w:t>in a</w:t>
      </w:r>
      <w:r w:rsidR="00543E23">
        <w:rPr>
          <w:rFonts w:ascii="Tahoma" w:hAnsi="Tahoma"/>
          <w:sz w:val="22"/>
          <w:szCs w:val="24"/>
          <w:lang w:val="en-GB"/>
        </w:rPr>
        <w:t xml:space="preserve"> free</w:t>
      </w:r>
      <w:r w:rsidR="000E6072">
        <w:rPr>
          <w:rFonts w:ascii="Tahoma" w:hAnsi="Tahoma"/>
          <w:sz w:val="22"/>
          <w:szCs w:val="24"/>
          <w:lang w:val="en-GB"/>
        </w:rPr>
        <w:t xml:space="preserve"> form </w:t>
      </w:r>
      <w:r w:rsidR="00543E23">
        <w:rPr>
          <w:rFonts w:ascii="Tahoma" w:hAnsi="Tahoma"/>
          <w:sz w:val="22"/>
          <w:szCs w:val="24"/>
          <w:lang w:val="en-GB"/>
        </w:rPr>
        <w:t>providing</w:t>
      </w:r>
      <w:r w:rsidR="000E6072">
        <w:rPr>
          <w:rFonts w:ascii="Tahoma" w:hAnsi="Tahoma"/>
          <w:sz w:val="22"/>
          <w:szCs w:val="24"/>
          <w:lang w:val="en-GB"/>
        </w:rPr>
        <w:t xml:space="preserve"> the following </w:t>
      </w:r>
      <w:r w:rsidR="00543E23">
        <w:rPr>
          <w:rFonts w:ascii="Tahoma" w:hAnsi="Tahoma"/>
          <w:sz w:val="22"/>
          <w:szCs w:val="24"/>
          <w:lang w:val="en-GB"/>
        </w:rPr>
        <w:t>data</w:t>
      </w:r>
      <w:r w:rsidR="000E6072">
        <w:rPr>
          <w:rFonts w:ascii="Tahoma" w:hAnsi="Tahoma"/>
          <w:sz w:val="22"/>
          <w:szCs w:val="24"/>
          <w:lang w:val="en-GB"/>
        </w:rPr>
        <w:t xml:space="preserve"> about the individual: a </w:t>
      </w:r>
      <w:r w:rsidR="00E71F01">
        <w:rPr>
          <w:rFonts w:ascii="Tahoma" w:hAnsi="Tahoma"/>
          <w:sz w:val="22"/>
          <w:szCs w:val="24"/>
          <w:lang w:val="en-GB"/>
        </w:rPr>
        <w:t>last name</w:t>
      </w:r>
      <w:r w:rsidR="00C90BE4" w:rsidRPr="00BE61BD">
        <w:rPr>
          <w:rFonts w:ascii="Tahoma" w:hAnsi="Tahoma"/>
          <w:sz w:val="22"/>
          <w:szCs w:val="24"/>
          <w:lang w:val="en-US"/>
        </w:rPr>
        <w:t xml:space="preserve"> </w:t>
      </w:r>
      <w:r w:rsidR="00C90BE4">
        <w:rPr>
          <w:rFonts w:ascii="Tahoma" w:hAnsi="Tahoma"/>
          <w:sz w:val="22"/>
          <w:szCs w:val="24"/>
          <w:lang w:val="en-US"/>
        </w:rPr>
        <w:t>and a</w:t>
      </w:r>
      <w:r w:rsidR="000E6072">
        <w:rPr>
          <w:rFonts w:ascii="Tahoma" w:hAnsi="Tahoma"/>
          <w:sz w:val="22"/>
          <w:szCs w:val="24"/>
          <w:lang w:val="en-GB"/>
        </w:rPr>
        <w:t xml:space="preserve"> </w:t>
      </w:r>
      <w:r w:rsidR="00E71F01">
        <w:rPr>
          <w:rFonts w:ascii="Tahoma" w:hAnsi="Tahoma"/>
          <w:sz w:val="22"/>
          <w:szCs w:val="24"/>
          <w:lang w:val="en-GB"/>
        </w:rPr>
        <w:t>first</w:t>
      </w:r>
      <w:r w:rsidR="000E6072">
        <w:rPr>
          <w:rFonts w:ascii="Tahoma" w:hAnsi="Tahoma"/>
          <w:sz w:val="22"/>
          <w:szCs w:val="24"/>
          <w:lang w:val="en-GB"/>
        </w:rPr>
        <w:t xml:space="preserve"> name</w:t>
      </w:r>
      <w:r w:rsidR="00C90BE4">
        <w:rPr>
          <w:rFonts w:ascii="Tahoma" w:hAnsi="Tahoma"/>
          <w:sz w:val="22"/>
          <w:szCs w:val="24"/>
          <w:lang w:val="en-GB"/>
        </w:rPr>
        <w:t>,</w:t>
      </w:r>
      <w:r w:rsidR="000E6072">
        <w:rPr>
          <w:rFonts w:ascii="Tahoma" w:hAnsi="Tahoma"/>
          <w:sz w:val="22"/>
          <w:szCs w:val="24"/>
          <w:lang w:val="en-GB"/>
        </w:rPr>
        <w:t xml:space="preserve"> a patronymic (if any), details of a document proving the right of the foreign</w:t>
      </w:r>
      <w:r w:rsidR="00DA48EA">
        <w:rPr>
          <w:rFonts w:ascii="Tahoma" w:hAnsi="Tahoma"/>
          <w:sz w:val="22"/>
          <w:szCs w:val="24"/>
          <w:lang w:val="en-GB"/>
        </w:rPr>
        <w:t>er</w:t>
      </w:r>
      <w:r w:rsidR="000E6072">
        <w:rPr>
          <w:rFonts w:ascii="Tahoma" w:hAnsi="Tahoma"/>
          <w:sz w:val="22"/>
          <w:szCs w:val="24"/>
          <w:lang w:val="en-GB"/>
        </w:rPr>
        <w:t xml:space="preserve"> (stateless citizen) for staying (residing) in the Russian Federation</w:t>
      </w:r>
      <w:r w:rsidR="00E71F01">
        <w:rPr>
          <w:rFonts w:ascii="Tahoma" w:hAnsi="Tahoma"/>
          <w:sz w:val="22"/>
          <w:szCs w:val="24"/>
          <w:lang w:val="en-GB"/>
        </w:rPr>
        <w:t>:</w:t>
      </w:r>
      <w:r w:rsidR="000E6072">
        <w:rPr>
          <w:rFonts w:ascii="Tahoma" w:hAnsi="Tahoma"/>
          <w:sz w:val="22"/>
          <w:szCs w:val="24"/>
          <w:lang w:val="en-GB"/>
        </w:rPr>
        <w:t xml:space="preserve"> </w:t>
      </w:r>
      <w:r w:rsidR="00DA48EA">
        <w:rPr>
          <w:rFonts w:ascii="Tahoma" w:hAnsi="Tahoma"/>
          <w:sz w:val="22"/>
          <w:szCs w:val="24"/>
          <w:lang w:val="en-GB"/>
        </w:rPr>
        <w:t xml:space="preserve">a </w:t>
      </w:r>
      <w:r w:rsidR="000E6072">
        <w:rPr>
          <w:rFonts w:ascii="Tahoma" w:hAnsi="Tahoma"/>
          <w:sz w:val="22"/>
          <w:szCs w:val="24"/>
          <w:lang w:val="en-GB"/>
        </w:rPr>
        <w:t xml:space="preserve">series (if any) and number of the document, the date </w:t>
      </w:r>
      <w:r w:rsidR="00BE61BD">
        <w:rPr>
          <w:rFonts w:ascii="Tahoma" w:hAnsi="Tahoma"/>
          <w:sz w:val="22"/>
          <w:szCs w:val="24"/>
          <w:lang w:val="en-GB"/>
        </w:rPr>
        <w:t>since which</w:t>
      </w:r>
      <w:r w:rsidR="000E6072">
        <w:rPr>
          <w:rFonts w:ascii="Tahoma" w:hAnsi="Tahoma"/>
          <w:sz w:val="22"/>
          <w:szCs w:val="24"/>
          <w:lang w:val="en-GB"/>
        </w:rPr>
        <w:t xml:space="preserve"> staying (residing) in the Russian Federation</w:t>
      </w:r>
      <w:r w:rsidR="00BE61BD">
        <w:rPr>
          <w:rFonts w:ascii="Tahoma" w:hAnsi="Tahoma"/>
          <w:sz w:val="22"/>
          <w:szCs w:val="24"/>
          <w:lang w:val="en-GB"/>
        </w:rPr>
        <w:t xml:space="preserve"> is permitted</w:t>
      </w:r>
      <w:r w:rsidR="000E6072">
        <w:rPr>
          <w:rFonts w:ascii="Tahoma" w:hAnsi="Tahoma"/>
          <w:sz w:val="22"/>
          <w:szCs w:val="24"/>
          <w:lang w:val="en-GB"/>
        </w:rPr>
        <w:t xml:space="preserve">, the date when the right for staying in the Russian Federation </w:t>
      </w:r>
      <w:r w:rsidR="00BE61BD">
        <w:rPr>
          <w:rFonts w:ascii="Tahoma" w:hAnsi="Tahoma"/>
          <w:sz w:val="22"/>
          <w:szCs w:val="24"/>
          <w:lang w:val="en-GB"/>
        </w:rPr>
        <w:t>expires</w:t>
      </w:r>
      <w:r w:rsidR="0009454C" w:rsidRPr="00BE61BD">
        <w:rPr>
          <w:rFonts w:ascii="Tahoma" w:hAnsi="Tahoma"/>
          <w:sz w:val="22"/>
          <w:szCs w:val="24"/>
          <w:lang w:val="en-US"/>
        </w:rPr>
        <w:t>,</w:t>
      </w:r>
      <w:r w:rsidR="000E6072">
        <w:rPr>
          <w:rFonts w:ascii="Tahoma" w:hAnsi="Tahoma"/>
          <w:sz w:val="22"/>
          <w:szCs w:val="24"/>
          <w:lang w:val="en-GB"/>
        </w:rPr>
        <w:t xml:space="preserve"> certified by the signature of the </w:t>
      </w:r>
      <w:r w:rsidR="00BC1A7D">
        <w:rPr>
          <w:rFonts w:ascii="Tahoma" w:hAnsi="Tahoma"/>
          <w:sz w:val="22"/>
          <w:szCs w:val="24"/>
          <w:lang w:val="en-GB"/>
        </w:rPr>
        <w:t>authorised official and the seal of the Candidate (if any), with the original</w:t>
      </w:r>
      <w:r w:rsidR="00E71F01">
        <w:rPr>
          <w:rFonts w:ascii="Tahoma" w:hAnsi="Tahoma"/>
          <w:sz w:val="22"/>
          <w:szCs w:val="24"/>
          <w:lang w:val="en-GB"/>
        </w:rPr>
        <w:t xml:space="preserve"> </w:t>
      </w:r>
      <w:r w:rsidR="00BC1A7D">
        <w:rPr>
          <w:rFonts w:ascii="Tahoma" w:hAnsi="Tahoma"/>
          <w:sz w:val="22"/>
          <w:szCs w:val="24"/>
          <w:lang w:val="en-GB"/>
        </w:rPr>
        <w:t>document proving the right of the foreign</w:t>
      </w:r>
      <w:r w:rsidR="00DA48EA">
        <w:rPr>
          <w:rFonts w:ascii="Tahoma" w:hAnsi="Tahoma"/>
          <w:sz w:val="22"/>
          <w:szCs w:val="24"/>
          <w:lang w:val="en-GB"/>
        </w:rPr>
        <w:t>er</w:t>
      </w:r>
      <w:r w:rsidR="00BC1A7D">
        <w:rPr>
          <w:rFonts w:ascii="Tahoma" w:hAnsi="Tahoma"/>
          <w:sz w:val="22"/>
          <w:szCs w:val="24"/>
          <w:lang w:val="en-GB"/>
        </w:rPr>
        <w:t xml:space="preserve"> (stateless citizen) for staying (residing) in the Russian Federation</w:t>
      </w:r>
      <w:r w:rsidR="00E71F01">
        <w:rPr>
          <w:rFonts w:ascii="Tahoma" w:hAnsi="Tahoma"/>
          <w:sz w:val="22"/>
          <w:szCs w:val="24"/>
          <w:lang w:val="en-GB"/>
        </w:rPr>
        <w:t xml:space="preserve"> or a copy thereof</w:t>
      </w:r>
      <w:r w:rsidR="00BC1A7D">
        <w:rPr>
          <w:rFonts w:ascii="Tahoma" w:hAnsi="Tahoma"/>
          <w:sz w:val="22"/>
          <w:szCs w:val="24"/>
          <w:lang w:val="en-GB"/>
        </w:rPr>
        <w:t xml:space="preserve"> certified by the signature of the authorized official and the seal of the Candidate (if any)</w:t>
      </w:r>
      <w:r w:rsidR="00E71F01">
        <w:rPr>
          <w:rFonts w:ascii="Tahoma" w:hAnsi="Tahoma"/>
          <w:sz w:val="22"/>
          <w:szCs w:val="24"/>
          <w:lang w:val="en-GB"/>
        </w:rPr>
        <w:t xml:space="preserve"> to be provided in parallel</w:t>
      </w:r>
      <w:r w:rsidR="00BC1A7D">
        <w:rPr>
          <w:rFonts w:ascii="Tahoma" w:hAnsi="Tahoma"/>
          <w:sz w:val="22"/>
          <w:szCs w:val="24"/>
          <w:lang w:val="en-GB"/>
        </w:rPr>
        <w:t xml:space="preserve"> </w:t>
      </w:r>
      <w:r w:rsidR="00E71F01">
        <w:rPr>
          <w:rFonts w:ascii="Tahoma" w:hAnsi="Tahoma"/>
          <w:sz w:val="22"/>
          <w:szCs w:val="24"/>
          <w:lang w:val="en-GB"/>
        </w:rPr>
        <w:t>so as to verify</w:t>
      </w:r>
      <w:r w:rsidR="00BC1A7D">
        <w:rPr>
          <w:rFonts w:ascii="Tahoma" w:hAnsi="Tahoma"/>
          <w:sz w:val="22"/>
          <w:szCs w:val="24"/>
          <w:lang w:val="en-US"/>
        </w:rPr>
        <w:t xml:space="preserve"> the </w:t>
      </w:r>
      <w:r w:rsidR="00E71F01">
        <w:rPr>
          <w:rFonts w:ascii="Tahoma" w:hAnsi="Tahoma"/>
          <w:sz w:val="22"/>
          <w:szCs w:val="24"/>
          <w:lang w:val="en-US"/>
        </w:rPr>
        <w:t xml:space="preserve">provided </w:t>
      </w:r>
      <w:r w:rsidR="00BC1A7D">
        <w:rPr>
          <w:rFonts w:ascii="Tahoma" w:hAnsi="Tahoma"/>
          <w:sz w:val="22"/>
          <w:szCs w:val="24"/>
          <w:lang w:val="en-US"/>
        </w:rPr>
        <w:t>data;</w:t>
      </w:r>
    </w:p>
    <w:p w14:paraId="232E7BBD" w14:textId="77777777" w:rsidR="00550BDF" w:rsidRPr="002510DF" w:rsidRDefault="00550BDF" w:rsidP="00434B5F">
      <w:pPr>
        <w:pStyle w:val="aff3"/>
        <w:widowControl w:val="0"/>
        <w:numPr>
          <w:ilvl w:val="0"/>
          <w:numId w:val="121"/>
        </w:numPr>
        <w:tabs>
          <w:tab w:val="left" w:pos="1418"/>
        </w:tabs>
        <w:overflowPunct/>
        <w:autoSpaceDE/>
        <w:autoSpaceDN/>
        <w:adjustRightInd/>
        <w:spacing w:beforeLines="60" w:before="144" w:afterLines="60" w:after="144"/>
        <w:ind w:hanging="578"/>
        <w:jc w:val="both"/>
        <w:textAlignment w:val="auto"/>
        <w:rPr>
          <w:rFonts w:ascii="Tahoma" w:hAnsi="Tahoma"/>
          <w:sz w:val="22"/>
          <w:szCs w:val="24"/>
          <w:lang w:val="en-GB"/>
        </w:rPr>
      </w:pPr>
      <w:r w:rsidRPr="002510DF">
        <w:rPr>
          <w:rFonts w:ascii="Tahoma" w:hAnsi="Tahoma"/>
          <w:sz w:val="22"/>
          <w:szCs w:val="24"/>
          <w:lang w:val="en-GB"/>
        </w:rPr>
        <w:t xml:space="preserve">copy of the migration card certified by the signature of the </w:t>
      </w:r>
      <w:r w:rsidR="00F702CF" w:rsidRPr="002510DF">
        <w:rPr>
          <w:rFonts w:ascii="Tahoma" w:hAnsi="Tahoma"/>
          <w:sz w:val="22"/>
          <w:szCs w:val="24"/>
          <w:lang w:val="en-GB"/>
        </w:rPr>
        <w:t>authorised</w:t>
      </w:r>
      <w:r w:rsidRPr="002510DF">
        <w:rPr>
          <w:rFonts w:ascii="Tahoma" w:hAnsi="Tahoma"/>
          <w:sz w:val="22"/>
          <w:szCs w:val="24"/>
          <w:lang w:val="en-GB"/>
        </w:rPr>
        <w:t xml:space="preserve"> official and the seal of the Candidate</w:t>
      </w:r>
      <w:r w:rsidR="003B11D6" w:rsidRPr="002510DF">
        <w:rPr>
          <w:rFonts w:ascii="Tahoma" w:hAnsi="Tahoma"/>
          <w:sz w:val="22"/>
          <w:szCs w:val="24"/>
          <w:lang w:val="en-GB"/>
        </w:rPr>
        <w:t xml:space="preserve"> (if </w:t>
      </w:r>
      <w:r w:rsidR="008048AD" w:rsidRPr="002510DF">
        <w:rPr>
          <w:rFonts w:ascii="Tahoma" w:hAnsi="Tahoma"/>
          <w:sz w:val="22"/>
          <w:szCs w:val="24"/>
          <w:lang w:val="en-GB"/>
        </w:rPr>
        <w:t>any</w:t>
      </w:r>
      <w:r w:rsidR="003B11D6" w:rsidRPr="002510DF">
        <w:rPr>
          <w:rFonts w:ascii="Tahoma" w:hAnsi="Tahoma"/>
          <w:sz w:val="22"/>
          <w:szCs w:val="24"/>
          <w:lang w:val="en-GB"/>
        </w:rPr>
        <w:t>)</w:t>
      </w:r>
      <w:r w:rsidR="00C00039">
        <w:rPr>
          <w:rFonts w:ascii="Tahoma" w:hAnsi="Tahoma"/>
          <w:sz w:val="22"/>
          <w:szCs w:val="24"/>
          <w:lang w:val="en-GB"/>
        </w:rPr>
        <w:t xml:space="preserve"> or the Candidate’s letter </w:t>
      </w:r>
      <w:r w:rsidR="00C00039">
        <w:rPr>
          <w:rFonts w:ascii="Tahoma" w:hAnsi="Tahoma"/>
          <w:sz w:val="22"/>
          <w:szCs w:val="24"/>
          <w:lang w:val="en-US"/>
        </w:rPr>
        <w:t xml:space="preserve">drafted </w:t>
      </w:r>
      <w:r w:rsidR="00C00039">
        <w:rPr>
          <w:rFonts w:ascii="Tahoma" w:hAnsi="Tahoma"/>
          <w:sz w:val="22"/>
          <w:szCs w:val="24"/>
          <w:lang w:val="en-GB"/>
        </w:rPr>
        <w:t>in a free form providing the following data about the individual: a last name</w:t>
      </w:r>
      <w:r w:rsidR="00C90BE4">
        <w:rPr>
          <w:rFonts w:ascii="Tahoma" w:hAnsi="Tahoma"/>
          <w:sz w:val="22"/>
          <w:szCs w:val="24"/>
          <w:lang w:val="en-GB"/>
        </w:rPr>
        <w:t xml:space="preserve"> and a</w:t>
      </w:r>
      <w:r w:rsidR="00C00039">
        <w:rPr>
          <w:rFonts w:ascii="Tahoma" w:hAnsi="Tahoma"/>
          <w:sz w:val="22"/>
          <w:szCs w:val="24"/>
          <w:lang w:val="en-GB"/>
        </w:rPr>
        <w:t xml:space="preserve"> first name</w:t>
      </w:r>
      <w:r w:rsidR="00C90BE4">
        <w:rPr>
          <w:rFonts w:ascii="Tahoma" w:hAnsi="Tahoma"/>
          <w:sz w:val="22"/>
          <w:szCs w:val="24"/>
          <w:lang w:val="en-GB"/>
        </w:rPr>
        <w:t xml:space="preserve">, </w:t>
      </w:r>
      <w:r w:rsidR="00C00039">
        <w:rPr>
          <w:rFonts w:ascii="Tahoma" w:hAnsi="Tahoma"/>
          <w:sz w:val="22"/>
          <w:szCs w:val="24"/>
          <w:lang w:val="en-GB"/>
        </w:rPr>
        <w:t xml:space="preserve">a patronymic (if any), details of the migration card: a number of the card, the date when staying in the Russian Federation </w:t>
      </w:r>
      <w:r w:rsidR="00C00039" w:rsidRPr="00BE61BD">
        <w:rPr>
          <w:rFonts w:ascii="Tahoma" w:hAnsi="Tahoma"/>
          <w:sz w:val="22"/>
          <w:szCs w:val="24"/>
          <w:lang w:val="en-GB"/>
        </w:rPr>
        <w:t>begins</w:t>
      </w:r>
      <w:r w:rsidR="00C00039">
        <w:rPr>
          <w:rFonts w:ascii="Tahoma" w:hAnsi="Tahoma"/>
          <w:sz w:val="22"/>
          <w:szCs w:val="24"/>
          <w:lang w:val="en-GB"/>
        </w:rPr>
        <w:t xml:space="preserve">, the date when staying in the Russian Federation </w:t>
      </w:r>
      <w:r w:rsidR="00C00039" w:rsidRPr="00BE61BD">
        <w:rPr>
          <w:rFonts w:ascii="Tahoma" w:hAnsi="Tahoma"/>
          <w:sz w:val="22"/>
          <w:szCs w:val="24"/>
          <w:lang w:val="en-GB"/>
        </w:rPr>
        <w:t>ends</w:t>
      </w:r>
      <w:r w:rsidR="0009454C">
        <w:rPr>
          <w:rFonts w:ascii="Tahoma" w:hAnsi="Tahoma"/>
          <w:sz w:val="22"/>
          <w:szCs w:val="24"/>
          <w:lang w:val="en-GB"/>
        </w:rPr>
        <w:t>,</w:t>
      </w:r>
      <w:r w:rsidR="00C00039">
        <w:rPr>
          <w:rFonts w:ascii="Tahoma" w:hAnsi="Tahoma"/>
          <w:sz w:val="22"/>
          <w:szCs w:val="24"/>
          <w:lang w:val="en-GB"/>
        </w:rPr>
        <w:t xml:space="preserve"> certified by the signature of the authorised official and the seal of the Candidate (if any), with the original</w:t>
      </w:r>
      <w:r w:rsidR="0009454C" w:rsidRPr="00BE61BD">
        <w:rPr>
          <w:rFonts w:ascii="Tahoma" w:hAnsi="Tahoma"/>
          <w:sz w:val="22"/>
          <w:szCs w:val="24"/>
          <w:lang w:val="en-US"/>
        </w:rPr>
        <w:t xml:space="preserve"> </w:t>
      </w:r>
      <w:r w:rsidR="0009454C">
        <w:rPr>
          <w:rFonts w:ascii="Tahoma" w:hAnsi="Tahoma"/>
          <w:sz w:val="22"/>
          <w:szCs w:val="24"/>
          <w:lang w:val="en-US"/>
        </w:rPr>
        <w:t>migration card</w:t>
      </w:r>
      <w:r w:rsidR="00C00039">
        <w:rPr>
          <w:rFonts w:ascii="Tahoma" w:hAnsi="Tahoma"/>
          <w:sz w:val="22"/>
          <w:szCs w:val="24"/>
          <w:lang w:val="en-GB"/>
        </w:rPr>
        <w:t xml:space="preserve"> or a copy thereof certified by the signature of the authorized official and the seal of the Candidate (if any) to be provided in parallel so as to verify</w:t>
      </w:r>
      <w:r w:rsidR="00C00039">
        <w:rPr>
          <w:rFonts w:ascii="Tahoma" w:hAnsi="Tahoma"/>
          <w:sz w:val="22"/>
          <w:szCs w:val="24"/>
          <w:lang w:val="en-US"/>
        </w:rPr>
        <w:t xml:space="preserve"> the provided data</w:t>
      </w:r>
      <w:r w:rsidRPr="002510DF">
        <w:rPr>
          <w:rFonts w:ascii="Tahoma" w:hAnsi="Tahoma"/>
          <w:sz w:val="22"/>
          <w:szCs w:val="24"/>
          <w:lang w:val="en-GB"/>
        </w:rPr>
        <w:t>;</w:t>
      </w:r>
    </w:p>
    <w:p w14:paraId="494DD175" w14:textId="77777777" w:rsidR="00550BDF" w:rsidRPr="002510DF" w:rsidRDefault="00550BDF" w:rsidP="00434B5F">
      <w:pPr>
        <w:pStyle w:val="aff3"/>
        <w:widowControl w:val="0"/>
        <w:numPr>
          <w:ilvl w:val="0"/>
          <w:numId w:val="121"/>
        </w:numPr>
        <w:tabs>
          <w:tab w:val="left" w:pos="1418"/>
        </w:tabs>
        <w:overflowPunct/>
        <w:autoSpaceDE/>
        <w:autoSpaceDN/>
        <w:adjustRightInd/>
        <w:spacing w:beforeLines="60" w:before="144" w:afterLines="60" w:after="144"/>
        <w:ind w:hanging="578"/>
        <w:jc w:val="both"/>
        <w:textAlignment w:val="auto"/>
        <w:rPr>
          <w:rFonts w:ascii="Tahoma" w:hAnsi="Tahoma"/>
          <w:sz w:val="22"/>
          <w:szCs w:val="24"/>
          <w:lang w:val="en-GB"/>
        </w:rPr>
      </w:pPr>
      <w:r w:rsidRPr="002510DF">
        <w:rPr>
          <w:rFonts w:ascii="Tahoma" w:hAnsi="Tahoma"/>
          <w:sz w:val="22"/>
          <w:szCs w:val="24"/>
          <w:lang w:val="en-GB"/>
        </w:rPr>
        <w:t>the letter containing the information of the residence (registration) address or the location address (unless such information is contained in other documents submitted in accordance with this list).</w:t>
      </w:r>
    </w:p>
    <w:p w14:paraId="49696080" w14:textId="77777777" w:rsidR="00550BDF" w:rsidRPr="002510DF" w:rsidRDefault="00550BDF">
      <w:pPr>
        <w:widowControl w:val="0"/>
        <w:numPr>
          <w:ilvl w:val="0"/>
          <w:numId w:val="84"/>
        </w:numPr>
        <w:overflowPunct/>
        <w:spacing w:after="120"/>
        <w:ind w:hanging="720"/>
        <w:jc w:val="both"/>
        <w:textAlignment w:val="auto"/>
        <w:rPr>
          <w:rFonts w:ascii="Tahoma" w:hAnsi="Tahoma"/>
          <w:sz w:val="22"/>
          <w:szCs w:val="24"/>
          <w:lang w:val="en-GB"/>
        </w:rPr>
      </w:pPr>
      <w:r w:rsidRPr="002510DF">
        <w:rPr>
          <w:rFonts w:ascii="Tahoma" w:hAnsi="Tahoma"/>
          <w:sz w:val="22"/>
          <w:szCs w:val="24"/>
          <w:lang w:val="en-GB"/>
        </w:rPr>
        <w:t>Reporting in accordance with the Procedure for Submission of Information and Reporting in the form of an electronic document:</w:t>
      </w:r>
    </w:p>
    <w:p w14:paraId="6AA7F706" w14:textId="5A0D45FE" w:rsidR="00E10C36" w:rsidRPr="002510DF" w:rsidRDefault="000F39C4" w:rsidP="00434B5F">
      <w:pPr>
        <w:pStyle w:val="aff3"/>
        <w:widowControl w:val="0"/>
        <w:numPr>
          <w:ilvl w:val="0"/>
          <w:numId w:val="122"/>
        </w:numPr>
        <w:tabs>
          <w:tab w:val="left" w:pos="1276"/>
        </w:tabs>
        <w:overflowPunct/>
        <w:autoSpaceDE/>
        <w:autoSpaceDN/>
        <w:adjustRightInd/>
        <w:spacing w:beforeLines="60" w:before="144" w:afterLines="60" w:after="144"/>
        <w:ind w:left="1276" w:hanging="425"/>
        <w:jc w:val="both"/>
        <w:textAlignment w:val="auto"/>
        <w:rPr>
          <w:rFonts w:ascii="Tahoma" w:hAnsi="Tahoma"/>
          <w:sz w:val="22"/>
          <w:szCs w:val="24"/>
          <w:lang w:val="en-GB"/>
        </w:rPr>
      </w:pPr>
      <w:r w:rsidRPr="002510DF">
        <w:rPr>
          <w:rFonts w:ascii="Tahoma" w:hAnsi="Tahoma"/>
          <w:sz w:val="22"/>
          <w:szCs w:val="24"/>
          <w:lang w:val="en-GB"/>
        </w:rPr>
        <w:t>C</w:t>
      </w:r>
      <w:r w:rsidR="00E10C36" w:rsidRPr="002510DF">
        <w:rPr>
          <w:rFonts w:ascii="Tahoma" w:hAnsi="Tahoma"/>
          <w:sz w:val="22"/>
          <w:szCs w:val="24"/>
          <w:lang w:val="en-GB"/>
        </w:rPr>
        <w:t xml:space="preserve">redit </w:t>
      </w:r>
      <w:r w:rsidR="00F6255A" w:rsidRPr="002510DF">
        <w:rPr>
          <w:rFonts w:ascii="Tahoma" w:hAnsi="Tahoma"/>
          <w:sz w:val="22"/>
          <w:szCs w:val="24"/>
          <w:lang w:val="en-GB"/>
        </w:rPr>
        <w:t>organisation</w:t>
      </w:r>
      <w:r w:rsidR="00E10C36" w:rsidRPr="002510DF">
        <w:rPr>
          <w:rFonts w:ascii="Tahoma" w:hAnsi="Tahoma"/>
          <w:sz w:val="22"/>
          <w:szCs w:val="24"/>
          <w:lang w:val="en-GB"/>
        </w:rPr>
        <w:t xml:space="preserve">s should provide monthly reports as of </w:t>
      </w:r>
      <w:r w:rsidR="00AC5622">
        <w:rPr>
          <w:rFonts w:ascii="Tahoma" w:hAnsi="Tahoma"/>
          <w:sz w:val="22"/>
          <w:szCs w:val="24"/>
          <w:lang w:val="en-GB"/>
        </w:rPr>
        <w:t>twelve</w:t>
      </w:r>
      <w:r w:rsidR="00BF7707" w:rsidRPr="002510DF">
        <w:rPr>
          <w:rFonts w:ascii="Tahoma" w:hAnsi="Tahoma"/>
          <w:sz w:val="22"/>
          <w:szCs w:val="24"/>
          <w:lang w:val="en-GB"/>
        </w:rPr>
        <w:t xml:space="preserve"> </w:t>
      </w:r>
      <w:r w:rsidR="00E10C36" w:rsidRPr="002510DF">
        <w:rPr>
          <w:rFonts w:ascii="Tahoma" w:hAnsi="Tahoma"/>
          <w:sz w:val="22"/>
          <w:szCs w:val="24"/>
          <w:lang w:val="en-GB"/>
        </w:rPr>
        <w:t>last reporting dates</w:t>
      </w:r>
      <w:r w:rsidR="00A31346" w:rsidRPr="002510DF">
        <w:rPr>
          <w:rFonts w:ascii="Tahoma" w:hAnsi="Tahoma"/>
          <w:sz w:val="22"/>
          <w:szCs w:val="24"/>
          <w:lang w:val="en-GB"/>
        </w:rPr>
        <w:t>, quarterly report</w:t>
      </w:r>
      <w:r w:rsidR="00AC5622">
        <w:rPr>
          <w:rFonts w:ascii="Tahoma" w:hAnsi="Tahoma"/>
          <w:sz w:val="22"/>
          <w:szCs w:val="24"/>
          <w:lang w:val="en-GB"/>
        </w:rPr>
        <w:t>s</w:t>
      </w:r>
      <w:r w:rsidR="002A2268">
        <w:rPr>
          <w:rFonts w:ascii="Tahoma" w:hAnsi="Tahoma"/>
          <w:sz w:val="22"/>
          <w:szCs w:val="24"/>
          <w:lang w:val="en-GB"/>
        </w:rPr>
        <w:t xml:space="preserve"> </w:t>
      </w:r>
      <w:r w:rsidR="00A31346" w:rsidRPr="002510DF">
        <w:rPr>
          <w:rFonts w:ascii="Tahoma" w:hAnsi="Tahoma"/>
          <w:sz w:val="22"/>
          <w:szCs w:val="24"/>
          <w:lang w:val="en-GB"/>
        </w:rPr>
        <w:t xml:space="preserve">as of </w:t>
      </w:r>
      <w:r w:rsidR="00AC5622">
        <w:rPr>
          <w:rFonts w:ascii="Tahoma" w:hAnsi="Tahoma"/>
          <w:sz w:val="22"/>
          <w:szCs w:val="24"/>
          <w:lang w:val="en-GB"/>
        </w:rPr>
        <w:t>four</w:t>
      </w:r>
      <w:r w:rsidR="00A31346" w:rsidRPr="002510DF">
        <w:rPr>
          <w:rFonts w:ascii="Tahoma" w:hAnsi="Tahoma"/>
          <w:sz w:val="22"/>
          <w:szCs w:val="24"/>
          <w:lang w:val="en-GB"/>
        </w:rPr>
        <w:t xml:space="preserve"> last reporting date</w:t>
      </w:r>
      <w:r w:rsidR="00AC5622">
        <w:rPr>
          <w:rFonts w:ascii="Tahoma" w:hAnsi="Tahoma"/>
          <w:sz w:val="22"/>
          <w:szCs w:val="24"/>
          <w:lang w:val="en-GB"/>
        </w:rPr>
        <w:t>s</w:t>
      </w:r>
      <w:r w:rsidR="00A31346" w:rsidRPr="002510DF">
        <w:rPr>
          <w:rFonts w:ascii="Tahoma" w:hAnsi="Tahoma"/>
          <w:sz w:val="22"/>
          <w:szCs w:val="24"/>
          <w:lang w:val="en-GB"/>
        </w:rPr>
        <w:t xml:space="preserve">, list of affiliated persons </w:t>
      </w:r>
      <w:r w:rsidR="00BB75FE">
        <w:rPr>
          <w:rFonts w:ascii="Tahoma" w:hAnsi="Tahoma"/>
          <w:sz w:val="22"/>
          <w:szCs w:val="24"/>
          <w:lang w:val="en-GB"/>
        </w:rPr>
        <w:t>according to Form 0409051</w:t>
      </w:r>
      <w:r w:rsidR="00636EE9" w:rsidRPr="002510DF">
        <w:rPr>
          <w:rFonts w:ascii="Tahoma" w:hAnsi="Tahoma"/>
          <w:sz w:val="22"/>
          <w:szCs w:val="24"/>
          <w:lang w:val="en-GB"/>
        </w:rPr>
        <w:t xml:space="preserve"> and the </w:t>
      </w:r>
      <w:r w:rsidR="00636EE9" w:rsidRPr="002510DF">
        <w:rPr>
          <w:rFonts w:ascii="Tahoma" w:hAnsi="Tahoma" w:cs="Tahoma"/>
          <w:sz w:val="22"/>
          <w:szCs w:val="22"/>
          <w:lang w:val="en-GB"/>
        </w:rPr>
        <w:t xml:space="preserve">list of affiliated persons part of the same group of entities the credit </w:t>
      </w:r>
      <w:r w:rsidR="00F6255A" w:rsidRPr="002510DF">
        <w:rPr>
          <w:rFonts w:ascii="Tahoma" w:hAnsi="Tahoma" w:cs="Tahoma"/>
          <w:sz w:val="22"/>
          <w:szCs w:val="22"/>
          <w:lang w:val="en-GB"/>
        </w:rPr>
        <w:t>organisation</w:t>
      </w:r>
      <w:r w:rsidR="00636EE9" w:rsidRPr="002510DF">
        <w:rPr>
          <w:rFonts w:ascii="Tahoma" w:hAnsi="Tahoma" w:cs="Tahoma"/>
          <w:sz w:val="22"/>
          <w:szCs w:val="22"/>
          <w:lang w:val="en-GB"/>
        </w:rPr>
        <w:t xml:space="preserve"> belongs to</w:t>
      </w:r>
      <w:r w:rsidR="00636EE9" w:rsidRPr="002510DF">
        <w:rPr>
          <w:rFonts w:ascii="Tahoma" w:hAnsi="Tahoma"/>
          <w:sz w:val="22"/>
          <w:szCs w:val="24"/>
          <w:lang w:val="en-GB"/>
        </w:rPr>
        <w:t xml:space="preserve"> </w:t>
      </w:r>
      <w:r w:rsidR="00BB75FE">
        <w:rPr>
          <w:rFonts w:ascii="Tahoma" w:hAnsi="Tahoma"/>
          <w:sz w:val="22"/>
          <w:szCs w:val="24"/>
          <w:lang w:val="en-GB"/>
        </w:rPr>
        <w:t>according to Form 0409052</w:t>
      </w:r>
      <w:r w:rsidR="0034651D">
        <w:rPr>
          <w:rFonts w:ascii="Tahoma" w:hAnsi="Tahoma"/>
          <w:sz w:val="22"/>
          <w:szCs w:val="24"/>
          <w:lang w:val="en-GB"/>
        </w:rPr>
        <w:t>, valid</w:t>
      </w:r>
      <w:r w:rsidR="00BB75FE">
        <w:rPr>
          <w:rFonts w:ascii="Tahoma" w:hAnsi="Tahoma"/>
          <w:sz w:val="22"/>
          <w:szCs w:val="24"/>
          <w:lang w:val="en-GB"/>
        </w:rPr>
        <w:t xml:space="preserve"> </w:t>
      </w:r>
      <w:r w:rsidR="00A31346" w:rsidRPr="002510DF">
        <w:rPr>
          <w:rFonts w:ascii="Tahoma" w:hAnsi="Tahoma"/>
          <w:sz w:val="22"/>
          <w:szCs w:val="24"/>
          <w:lang w:val="en-GB"/>
        </w:rPr>
        <w:t>as of the date of documents submission;</w:t>
      </w:r>
    </w:p>
    <w:p w14:paraId="48BC89EE" w14:textId="09997754" w:rsidR="000F39C4" w:rsidRPr="002510DF" w:rsidRDefault="000F39C4" w:rsidP="00434B5F">
      <w:pPr>
        <w:pStyle w:val="aff3"/>
        <w:widowControl w:val="0"/>
        <w:numPr>
          <w:ilvl w:val="0"/>
          <w:numId w:val="122"/>
        </w:numPr>
        <w:tabs>
          <w:tab w:val="left" w:pos="1276"/>
        </w:tabs>
        <w:overflowPunct/>
        <w:autoSpaceDE/>
        <w:autoSpaceDN/>
        <w:adjustRightInd/>
        <w:spacing w:beforeLines="60" w:before="144" w:afterLines="60" w:after="144"/>
        <w:ind w:left="1276" w:hanging="425"/>
        <w:jc w:val="both"/>
        <w:textAlignment w:val="auto"/>
        <w:rPr>
          <w:rFonts w:ascii="Tahoma" w:hAnsi="Tahoma"/>
          <w:sz w:val="22"/>
          <w:szCs w:val="24"/>
          <w:lang w:val="en-GB"/>
        </w:rPr>
      </w:pPr>
      <w:r w:rsidRPr="002510DF">
        <w:rPr>
          <w:rFonts w:ascii="Tahoma" w:hAnsi="Tahoma"/>
          <w:sz w:val="22"/>
          <w:szCs w:val="24"/>
          <w:lang w:val="en-GB"/>
        </w:rPr>
        <w:t>N</w:t>
      </w:r>
      <w:r w:rsidR="003313F2" w:rsidRPr="002510DF">
        <w:rPr>
          <w:rFonts w:ascii="Tahoma" w:hAnsi="Tahoma"/>
          <w:sz w:val="22"/>
          <w:szCs w:val="24"/>
          <w:lang w:val="en-GB"/>
        </w:rPr>
        <w:t xml:space="preserve">on-credit </w:t>
      </w:r>
      <w:r w:rsidR="00F6255A" w:rsidRPr="002510DF">
        <w:rPr>
          <w:rFonts w:ascii="Tahoma" w:hAnsi="Tahoma"/>
          <w:sz w:val="22"/>
          <w:szCs w:val="24"/>
          <w:lang w:val="en-GB"/>
        </w:rPr>
        <w:t>organisation</w:t>
      </w:r>
      <w:r w:rsidR="003313F2" w:rsidRPr="002510DF">
        <w:rPr>
          <w:rFonts w:ascii="Tahoma" w:hAnsi="Tahoma"/>
          <w:sz w:val="22"/>
          <w:szCs w:val="24"/>
          <w:lang w:val="en-GB"/>
        </w:rPr>
        <w:t>s</w:t>
      </w:r>
      <w:r w:rsidR="006F0E51" w:rsidRPr="002510DF">
        <w:rPr>
          <w:rFonts w:ascii="Tahoma" w:hAnsi="Tahoma"/>
          <w:sz w:val="22"/>
          <w:szCs w:val="24"/>
          <w:lang w:val="en-GB"/>
        </w:rPr>
        <w:t xml:space="preserve"> </w:t>
      </w:r>
      <w:r w:rsidR="002A2268">
        <w:rPr>
          <w:rFonts w:ascii="Tahoma" w:hAnsi="Tahoma"/>
          <w:sz w:val="22"/>
          <w:szCs w:val="24"/>
          <w:lang w:val="en-GB"/>
        </w:rPr>
        <w:t xml:space="preserve">performing activities subject to licensing by the Bank of Russia </w:t>
      </w:r>
      <w:r w:rsidR="006F0E51" w:rsidRPr="002510DF">
        <w:rPr>
          <w:rFonts w:ascii="Tahoma" w:hAnsi="Tahoma"/>
          <w:sz w:val="22"/>
          <w:szCs w:val="24"/>
          <w:lang w:val="en-GB"/>
        </w:rPr>
        <w:t>should provide</w:t>
      </w:r>
      <w:r w:rsidR="002A2268">
        <w:rPr>
          <w:rFonts w:ascii="Tahoma" w:hAnsi="Tahoma"/>
          <w:sz w:val="22"/>
          <w:szCs w:val="24"/>
          <w:lang w:val="en-GB"/>
        </w:rPr>
        <w:t xml:space="preserve"> annual reports as of the recent reporting date,</w:t>
      </w:r>
      <w:r w:rsidR="006F0E51" w:rsidRPr="002510DF">
        <w:rPr>
          <w:rFonts w:ascii="Tahoma" w:hAnsi="Tahoma"/>
          <w:sz w:val="22"/>
          <w:szCs w:val="24"/>
          <w:lang w:val="en-GB"/>
        </w:rPr>
        <w:t xml:space="preserve"> quarterly reports as of </w:t>
      </w:r>
      <w:r w:rsidR="00881E6F">
        <w:rPr>
          <w:rFonts w:ascii="Tahoma" w:hAnsi="Tahoma"/>
          <w:sz w:val="22"/>
          <w:szCs w:val="24"/>
          <w:lang w:val="en-GB"/>
        </w:rPr>
        <w:t>four</w:t>
      </w:r>
      <w:r w:rsidR="00340B98" w:rsidRPr="002510DF">
        <w:rPr>
          <w:rFonts w:ascii="Tahoma" w:hAnsi="Tahoma"/>
          <w:sz w:val="22"/>
          <w:szCs w:val="24"/>
          <w:lang w:val="en-GB"/>
        </w:rPr>
        <w:t xml:space="preserve"> </w:t>
      </w:r>
      <w:r w:rsidR="006F0E51" w:rsidRPr="002510DF">
        <w:rPr>
          <w:rFonts w:ascii="Tahoma" w:hAnsi="Tahoma"/>
          <w:sz w:val="22"/>
          <w:szCs w:val="24"/>
          <w:lang w:val="en-GB"/>
        </w:rPr>
        <w:t xml:space="preserve">last reporting quarters, monthly reports for </w:t>
      </w:r>
      <w:r w:rsidR="00BF7707" w:rsidRPr="002510DF">
        <w:rPr>
          <w:rFonts w:ascii="Tahoma" w:hAnsi="Tahoma"/>
          <w:sz w:val="22"/>
          <w:szCs w:val="24"/>
          <w:lang w:val="en-GB"/>
        </w:rPr>
        <w:t xml:space="preserve">four </w:t>
      </w:r>
      <w:r w:rsidR="006F0E51" w:rsidRPr="002510DF">
        <w:rPr>
          <w:rFonts w:ascii="Tahoma" w:hAnsi="Tahoma"/>
          <w:sz w:val="22"/>
          <w:szCs w:val="24"/>
          <w:lang w:val="en-GB"/>
        </w:rPr>
        <w:t xml:space="preserve">last reporting </w:t>
      </w:r>
      <w:r w:rsidR="005C491A" w:rsidRPr="002510DF">
        <w:rPr>
          <w:rFonts w:ascii="Tahoma" w:hAnsi="Tahoma"/>
          <w:sz w:val="22"/>
          <w:szCs w:val="24"/>
          <w:lang w:val="en-GB"/>
        </w:rPr>
        <w:t>dates</w:t>
      </w:r>
      <w:r w:rsidR="0034651D">
        <w:rPr>
          <w:rFonts w:ascii="Tahoma" w:hAnsi="Tahoma"/>
          <w:sz w:val="22"/>
          <w:szCs w:val="24"/>
          <w:lang w:val="en-GB"/>
        </w:rPr>
        <w:t xml:space="preserve"> </w:t>
      </w:r>
      <w:r w:rsidR="00340B98">
        <w:rPr>
          <w:rFonts w:ascii="Tahoma" w:hAnsi="Tahoma"/>
          <w:sz w:val="22"/>
          <w:szCs w:val="24"/>
          <w:lang w:val="en-GB"/>
        </w:rPr>
        <w:t xml:space="preserve">(as of 31 March, 30 June, 30 September and 31 December); reports </w:t>
      </w:r>
      <w:r w:rsidR="0034651D">
        <w:rPr>
          <w:rFonts w:ascii="Tahoma" w:hAnsi="Tahoma"/>
          <w:sz w:val="22"/>
          <w:szCs w:val="24"/>
          <w:lang w:val="en-GB"/>
        </w:rPr>
        <w:t>according to Forms 0420402, 0420152 and 0420251 with data of shareholders</w:t>
      </w:r>
      <w:r w:rsidR="006F0E51" w:rsidRPr="002510DF">
        <w:rPr>
          <w:rFonts w:ascii="Tahoma" w:hAnsi="Tahoma"/>
          <w:sz w:val="22"/>
          <w:szCs w:val="24"/>
          <w:lang w:val="en-GB"/>
        </w:rPr>
        <w:t xml:space="preserve">, </w:t>
      </w:r>
      <w:r w:rsidR="00EF59EA" w:rsidRPr="002510DF">
        <w:rPr>
          <w:rFonts w:ascii="Tahoma" w:hAnsi="Tahoma"/>
          <w:sz w:val="22"/>
          <w:szCs w:val="24"/>
          <w:lang w:val="en-GB"/>
        </w:rPr>
        <w:t xml:space="preserve">data </w:t>
      </w:r>
      <w:r w:rsidR="006F0E51" w:rsidRPr="002510DF">
        <w:rPr>
          <w:rFonts w:ascii="Tahoma" w:hAnsi="Tahoma"/>
          <w:sz w:val="22"/>
          <w:szCs w:val="24"/>
          <w:lang w:val="en-GB"/>
        </w:rPr>
        <w:t xml:space="preserve">of </w:t>
      </w:r>
      <w:r w:rsidR="0034651D">
        <w:rPr>
          <w:rFonts w:ascii="Tahoma" w:hAnsi="Tahoma"/>
          <w:sz w:val="22"/>
          <w:szCs w:val="24"/>
          <w:lang w:val="en-GB"/>
        </w:rPr>
        <w:t xml:space="preserve">affiliated persons, </w:t>
      </w:r>
      <w:r w:rsidR="00EF59EA" w:rsidRPr="002510DF">
        <w:rPr>
          <w:rFonts w:ascii="Tahoma" w:hAnsi="Tahoma"/>
          <w:sz w:val="22"/>
          <w:szCs w:val="24"/>
          <w:lang w:val="en-GB"/>
        </w:rPr>
        <w:t xml:space="preserve">valid </w:t>
      </w:r>
      <w:r w:rsidR="006F0E51" w:rsidRPr="002510DF">
        <w:rPr>
          <w:rFonts w:ascii="Tahoma" w:hAnsi="Tahoma"/>
          <w:sz w:val="22"/>
          <w:szCs w:val="24"/>
          <w:lang w:val="en-GB"/>
        </w:rPr>
        <w:t xml:space="preserve">as of </w:t>
      </w:r>
      <w:r w:rsidR="005C491A" w:rsidRPr="002510DF">
        <w:rPr>
          <w:rFonts w:ascii="Tahoma" w:hAnsi="Tahoma"/>
          <w:sz w:val="22"/>
          <w:szCs w:val="24"/>
          <w:lang w:val="en-GB"/>
        </w:rPr>
        <w:t xml:space="preserve">the </w:t>
      </w:r>
      <w:r w:rsidR="006F0E51" w:rsidRPr="002510DF">
        <w:rPr>
          <w:rFonts w:ascii="Tahoma" w:hAnsi="Tahoma"/>
          <w:sz w:val="22"/>
          <w:szCs w:val="24"/>
          <w:lang w:val="en-GB"/>
        </w:rPr>
        <w:t>date of documents submission;</w:t>
      </w:r>
    </w:p>
    <w:p w14:paraId="040446C2" w14:textId="52ABE04A" w:rsidR="000F39C4" w:rsidRPr="002510DF" w:rsidRDefault="000F39C4" w:rsidP="00434B5F">
      <w:pPr>
        <w:pStyle w:val="aff3"/>
        <w:widowControl w:val="0"/>
        <w:numPr>
          <w:ilvl w:val="0"/>
          <w:numId w:val="122"/>
        </w:numPr>
        <w:tabs>
          <w:tab w:val="left" w:pos="1276"/>
        </w:tabs>
        <w:overflowPunct/>
        <w:autoSpaceDE/>
        <w:autoSpaceDN/>
        <w:adjustRightInd/>
        <w:spacing w:beforeLines="60" w:before="144" w:afterLines="60" w:after="144"/>
        <w:ind w:left="1276" w:hanging="425"/>
        <w:jc w:val="both"/>
        <w:textAlignment w:val="auto"/>
        <w:rPr>
          <w:rFonts w:ascii="Tahoma" w:hAnsi="Tahoma"/>
          <w:sz w:val="22"/>
          <w:szCs w:val="24"/>
          <w:lang w:val="en-GB"/>
        </w:rPr>
      </w:pPr>
      <w:r w:rsidRPr="002510DF">
        <w:rPr>
          <w:rFonts w:ascii="Tahoma" w:hAnsi="Tahoma"/>
          <w:sz w:val="22"/>
          <w:szCs w:val="24"/>
          <w:lang w:val="en-GB"/>
        </w:rPr>
        <w:t xml:space="preserve">Non-credit </w:t>
      </w:r>
      <w:r w:rsidR="00F6255A" w:rsidRPr="002510DF">
        <w:rPr>
          <w:rFonts w:ascii="Tahoma" w:hAnsi="Tahoma"/>
          <w:sz w:val="22"/>
          <w:szCs w:val="24"/>
          <w:lang w:val="en-GB"/>
        </w:rPr>
        <w:t>organisation</w:t>
      </w:r>
      <w:r w:rsidRPr="002510DF">
        <w:rPr>
          <w:rFonts w:ascii="Tahoma" w:hAnsi="Tahoma"/>
          <w:sz w:val="22"/>
          <w:szCs w:val="24"/>
          <w:lang w:val="en-GB"/>
        </w:rPr>
        <w:t xml:space="preserve">s </w:t>
      </w:r>
      <w:r w:rsidR="00340B98">
        <w:rPr>
          <w:rFonts w:ascii="Tahoma" w:hAnsi="Tahoma"/>
          <w:sz w:val="22"/>
          <w:szCs w:val="24"/>
          <w:lang w:val="en-GB"/>
        </w:rPr>
        <w:t xml:space="preserve">other than those performing activities subject to licensing by the Bank of Russia </w:t>
      </w:r>
      <w:r w:rsidRPr="002510DF">
        <w:rPr>
          <w:rFonts w:ascii="Tahoma" w:hAnsi="Tahoma"/>
          <w:sz w:val="22"/>
          <w:szCs w:val="24"/>
          <w:lang w:val="en-GB"/>
        </w:rPr>
        <w:t>should provide</w:t>
      </w:r>
      <w:r w:rsidR="00636EE9" w:rsidRPr="002510DF">
        <w:rPr>
          <w:rFonts w:ascii="Tahoma" w:hAnsi="Tahoma"/>
          <w:sz w:val="22"/>
          <w:szCs w:val="24"/>
          <w:lang w:val="en-GB"/>
        </w:rPr>
        <w:t xml:space="preserve"> </w:t>
      </w:r>
      <w:r w:rsidR="00E03E03" w:rsidRPr="005C765E">
        <w:rPr>
          <w:rFonts w:ascii="Tahoma" w:hAnsi="Tahoma"/>
          <w:sz w:val="22"/>
          <w:szCs w:val="24"/>
          <w:lang w:val="en-GB"/>
        </w:rPr>
        <w:t xml:space="preserve">the </w:t>
      </w:r>
      <w:r w:rsidR="00636EE9" w:rsidRPr="005C765E">
        <w:rPr>
          <w:rFonts w:ascii="Tahoma" w:hAnsi="Tahoma"/>
          <w:sz w:val="22"/>
          <w:szCs w:val="24"/>
          <w:lang w:val="en-GB"/>
        </w:rPr>
        <w:t xml:space="preserve">annual balance sheet and </w:t>
      </w:r>
      <w:bookmarkStart w:id="73" w:name="_Hlk5787799"/>
      <w:r w:rsidR="00636EE9" w:rsidRPr="005C765E">
        <w:rPr>
          <w:rFonts w:ascii="Tahoma" w:hAnsi="Tahoma"/>
          <w:sz w:val="22"/>
          <w:szCs w:val="24"/>
          <w:lang w:val="en-GB"/>
        </w:rPr>
        <w:t>P&amp;L statements</w:t>
      </w:r>
      <w:bookmarkEnd w:id="73"/>
      <w:r w:rsidR="00636EE9" w:rsidRPr="005C765E">
        <w:rPr>
          <w:rFonts w:ascii="Tahoma" w:hAnsi="Tahoma"/>
          <w:sz w:val="22"/>
          <w:szCs w:val="24"/>
          <w:lang w:val="en-GB"/>
        </w:rPr>
        <w:t xml:space="preserve"> as of </w:t>
      </w:r>
      <w:r w:rsidR="002A2268">
        <w:rPr>
          <w:rFonts w:ascii="Tahoma" w:hAnsi="Tahoma"/>
          <w:sz w:val="22"/>
          <w:szCs w:val="24"/>
          <w:lang w:val="en-GB"/>
        </w:rPr>
        <w:t xml:space="preserve">the </w:t>
      </w:r>
      <w:r w:rsidR="00636EE9" w:rsidRPr="005C765E">
        <w:rPr>
          <w:rFonts w:ascii="Tahoma" w:hAnsi="Tahoma"/>
          <w:sz w:val="22"/>
          <w:szCs w:val="24"/>
          <w:lang w:val="en-GB"/>
        </w:rPr>
        <w:t xml:space="preserve">recent reporting date, </w:t>
      </w:r>
      <w:r w:rsidR="0034651D" w:rsidRPr="00D26602">
        <w:rPr>
          <w:rFonts w:ascii="Tahoma" w:hAnsi="Tahoma"/>
          <w:sz w:val="22"/>
          <w:szCs w:val="24"/>
          <w:lang w:val="en-GB"/>
        </w:rPr>
        <w:t xml:space="preserve">quarterly reports as of </w:t>
      </w:r>
      <w:r w:rsidR="00881E6F">
        <w:rPr>
          <w:rFonts w:ascii="Tahoma" w:hAnsi="Tahoma"/>
          <w:sz w:val="22"/>
          <w:szCs w:val="24"/>
          <w:lang w:val="en-GB"/>
        </w:rPr>
        <w:t>four</w:t>
      </w:r>
      <w:r w:rsidR="00340B98" w:rsidRPr="00D26602">
        <w:rPr>
          <w:rFonts w:ascii="Tahoma" w:hAnsi="Tahoma"/>
          <w:sz w:val="22"/>
          <w:szCs w:val="24"/>
          <w:lang w:val="en-GB"/>
        </w:rPr>
        <w:t xml:space="preserve"> </w:t>
      </w:r>
      <w:r w:rsidR="0034651D" w:rsidRPr="00D26602">
        <w:rPr>
          <w:rFonts w:ascii="Tahoma" w:hAnsi="Tahoma"/>
          <w:sz w:val="22"/>
          <w:szCs w:val="24"/>
          <w:lang w:val="en-GB"/>
        </w:rPr>
        <w:t>last reporting quarters</w:t>
      </w:r>
      <w:r w:rsidR="00881E6F">
        <w:rPr>
          <w:rFonts w:ascii="Tahoma" w:hAnsi="Tahoma"/>
          <w:sz w:val="22"/>
          <w:szCs w:val="24"/>
          <w:lang w:val="en-GB"/>
        </w:rPr>
        <w:t xml:space="preserve"> and</w:t>
      </w:r>
      <w:r w:rsidR="0034651D" w:rsidRPr="002510DF">
        <w:rPr>
          <w:rFonts w:ascii="Tahoma" w:hAnsi="Tahoma"/>
          <w:sz w:val="22"/>
          <w:szCs w:val="24"/>
          <w:lang w:val="en-GB"/>
        </w:rPr>
        <w:t xml:space="preserve"> </w:t>
      </w:r>
      <w:r w:rsidR="00636EE9" w:rsidRPr="002510DF">
        <w:rPr>
          <w:rFonts w:ascii="Tahoma" w:hAnsi="Tahoma"/>
          <w:sz w:val="22"/>
          <w:szCs w:val="24"/>
          <w:lang w:val="en-GB"/>
        </w:rPr>
        <w:t>IFRS financial statements (inclusive of consolidated statements</w:t>
      </w:r>
      <w:r w:rsidR="00881E6F">
        <w:rPr>
          <w:rFonts w:ascii="Tahoma" w:hAnsi="Tahoma"/>
          <w:sz w:val="22"/>
          <w:szCs w:val="24"/>
          <w:lang w:val="en-GB"/>
        </w:rPr>
        <w:t>)</w:t>
      </w:r>
      <w:r w:rsidR="00636EE9" w:rsidRPr="002510DF">
        <w:rPr>
          <w:rFonts w:ascii="Tahoma" w:hAnsi="Tahoma"/>
          <w:sz w:val="22"/>
          <w:szCs w:val="24"/>
          <w:lang w:val="en-GB"/>
        </w:rPr>
        <w:t xml:space="preserve"> in Russian or English</w:t>
      </w:r>
      <w:r w:rsidR="00636EE9" w:rsidRPr="002510DF">
        <w:rPr>
          <w:rFonts w:ascii="Tahoma" w:hAnsi="Tahoma" w:cs="Tahoma"/>
          <w:sz w:val="22"/>
          <w:szCs w:val="22"/>
          <w:lang w:val="en-GB"/>
        </w:rPr>
        <w:t xml:space="preserve"> if and when such statements are drafted or published</w:t>
      </w:r>
      <w:r w:rsidRPr="002510DF">
        <w:rPr>
          <w:rFonts w:ascii="Tahoma" w:hAnsi="Tahoma"/>
          <w:sz w:val="22"/>
          <w:szCs w:val="24"/>
          <w:lang w:val="en-GB"/>
        </w:rPr>
        <w:t>;</w:t>
      </w:r>
    </w:p>
    <w:p w14:paraId="331B250B" w14:textId="2277B3B7" w:rsidR="005C491A" w:rsidRDefault="00E25889" w:rsidP="00434B5F">
      <w:pPr>
        <w:pStyle w:val="aff3"/>
        <w:widowControl w:val="0"/>
        <w:numPr>
          <w:ilvl w:val="0"/>
          <w:numId w:val="122"/>
        </w:numPr>
        <w:tabs>
          <w:tab w:val="left" w:pos="1276"/>
        </w:tabs>
        <w:overflowPunct/>
        <w:autoSpaceDE/>
        <w:autoSpaceDN/>
        <w:adjustRightInd/>
        <w:spacing w:beforeLines="60" w:before="144" w:afterLines="60" w:after="144"/>
        <w:ind w:left="1276" w:hanging="425"/>
        <w:jc w:val="both"/>
        <w:textAlignment w:val="auto"/>
        <w:rPr>
          <w:rFonts w:ascii="Tahoma" w:hAnsi="Tahoma"/>
          <w:sz w:val="22"/>
          <w:szCs w:val="24"/>
          <w:lang w:val="en-GB"/>
        </w:rPr>
      </w:pPr>
      <w:r w:rsidRPr="002510DF">
        <w:rPr>
          <w:rFonts w:ascii="Tahoma" w:hAnsi="Tahoma"/>
          <w:sz w:val="22"/>
          <w:szCs w:val="24"/>
          <w:lang w:val="en-GB"/>
        </w:rPr>
        <w:t xml:space="preserve">State Corporations and international </w:t>
      </w:r>
      <w:r w:rsidR="00F6255A" w:rsidRPr="002510DF">
        <w:rPr>
          <w:rFonts w:ascii="Tahoma" w:hAnsi="Tahoma"/>
          <w:sz w:val="22"/>
          <w:szCs w:val="24"/>
          <w:lang w:val="en-GB"/>
        </w:rPr>
        <w:t>organisation</w:t>
      </w:r>
      <w:r w:rsidRPr="002510DF">
        <w:rPr>
          <w:rFonts w:ascii="Tahoma" w:hAnsi="Tahoma"/>
          <w:sz w:val="22"/>
          <w:szCs w:val="24"/>
          <w:lang w:val="en-GB"/>
        </w:rPr>
        <w:t xml:space="preserve">s </w:t>
      </w:r>
      <w:r w:rsidR="005C491A" w:rsidRPr="002510DF">
        <w:rPr>
          <w:rFonts w:ascii="Tahoma" w:hAnsi="Tahoma"/>
          <w:sz w:val="22"/>
          <w:szCs w:val="24"/>
          <w:lang w:val="en-GB"/>
        </w:rPr>
        <w:t xml:space="preserve">should provide monthly reports as of </w:t>
      </w:r>
      <w:r w:rsidR="00BF7707" w:rsidRPr="002510DF">
        <w:rPr>
          <w:rFonts w:ascii="Tahoma" w:hAnsi="Tahoma"/>
          <w:sz w:val="22"/>
          <w:szCs w:val="24"/>
          <w:lang w:val="en-GB"/>
        </w:rPr>
        <w:t xml:space="preserve">four </w:t>
      </w:r>
      <w:r w:rsidR="005C491A" w:rsidRPr="002510DF">
        <w:rPr>
          <w:rFonts w:ascii="Tahoma" w:hAnsi="Tahoma"/>
          <w:sz w:val="22"/>
          <w:szCs w:val="24"/>
          <w:lang w:val="en-GB"/>
        </w:rPr>
        <w:t>last reporting dates, quarterly reports as of</w:t>
      </w:r>
      <w:r w:rsidR="00BF7707" w:rsidRPr="002510DF">
        <w:rPr>
          <w:rFonts w:ascii="Tahoma" w:hAnsi="Tahoma"/>
          <w:sz w:val="22"/>
          <w:szCs w:val="24"/>
          <w:lang w:val="en-GB"/>
        </w:rPr>
        <w:t xml:space="preserve"> four</w:t>
      </w:r>
      <w:r w:rsidR="005C491A" w:rsidRPr="002510DF">
        <w:rPr>
          <w:rFonts w:ascii="Tahoma" w:hAnsi="Tahoma"/>
          <w:sz w:val="22"/>
          <w:szCs w:val="24"/>
          <w:lang w:val="en-GB"/>
        </w:rPr>
        <w:t xml:space="preserve"> last repo</w:t>
      </w:r>
      <w:r w:rsidR="00B16125" w:rsidRPr="002510DF">
        <w:rPr>
          <w:rFonts w:ascii="Tahoma" w:hAnsi="Tahoma"/>
          <w:sz w:val="22"/>
          <w:szCs w:val="24"/>
          <w:lang w:val="en-GB"/>
        </w:rPr>
        <w:t>rting date</w:t>
      </w:r>
      <w:r w:rsidR="00BF7707" w:rsidRPr="002510DF">
        <w:rPr>
          <w:rFonts w:ascii="Tahoma" w:hAnsi="Tahoma"/>
          <w:sz w:val="22"/>
          <w:szCs w:val="24"/>
          <w:lang w:val="en-GB"/>
        </w:rPr>
        <w:t>s</w:t>
      </w:r>
      <w:r w:rsidR="00EA1ADA">
        <w:rPr>
          <w:rFonts w:ascii="Tahoma" w:hAnsi="Tahoma"/>
          <w:sz w:val="22"/>
          <w:szCs w:val="24"/>
          <w:lang w:val="en-GB"/>
        </w:rPr>
        <w:t xml:space="preserve">, </w:t>
      </w:r>
      <w:r w:rsidR="00EA1ADA" w:rsidRPr="002510DF">
        <w:rPr>
          <w:rFonts w:ascii="Tahoma" w:hAnsi="Tahoma"/>
          <w:sz w:val="22"/>
          <w:szCs w:val="24"/>
          <w:lang w:val="en-GB"/>
        </w:rPr>
        <w:t>IFRS financial statements (inclu</w:t>
      </w:r>
      <w:r w:rsidR="00EA1ADA">
        <w:rPr>
          <w:rFonts w:ascii="Tahoma" w:hAnsi="Tahoma"/>
          <w:sz w:val="22"/>
          <w:szCs w:val="24"/>
          <w:lang w:val="en-GB"/>
        </w:rPr>
        <w:t>sive of consolidated statements</w:t>
      </w:r>
      <w:r w:rsidR="00881E6F">
        <w:rPr>
          <w:rFonts w:ascii="Tahoma" w:hAnsi="Tahoma"/>
          <w:sz w:val="22"/>
          <w:szCs w:val="24"/>
          <w:lang w:val="en-GB"/>
        </w:rPr>
        <w:t>)</w:t>
      </w:r>
      <w:r w:rsidR="00EA1ADA">
        <w:rPr>
          <w:rFonts w:ascii="Tahoma" w:hAnsi="Tahoma"/>
          <w:sz w:val="22"/>
          <w:szCs w:val="24"/>
          <w:lang w:val="en-GB"/>
        </w:rPr>
        <w:t xml:space="preserve">, </w:t>
      </w:r>
      <w:r w:rsidR="00EA1ADA" w:rsidRPr="002510DF">
        <w:rPr>
          <w:rFonts w:ascii="Tahoma" w:hAnsi="Tahoma"/>
          <w:sz w:val="22"/>
          <w:szCs w:val="24"/>
          <w:lang w:val="en-GB"/>
        </w:rPr>
        <w:t>in Russian or English</w:t>
      </w:r>
      <w:r w:rsidR="00EA1ADA">
        <w:rPr>
          <w:rFonts w:ascii="Tahoma" w:hAnsi="Tahoma"/>
          <w:sz w:val="22"/>
          <w:szCs w:val="24"/>
          <w:lang w:val="en-GB"/>
        </w:rPr>
        <w:t>, valid as of the date of documents submission</w:t>
      </w:r>
      <w:r w:rsidR="00B16125" w:rsidRPr="002510DF">
        <w:rPr>
          <w:rFonts w:ascii="Tahoma" w:hAnsi="Tahoma"/>
          <w:sz w:val="22"/>
          <w:szCs w:val="24"/>
          <w:lang w:val="en-GB"/>
        </w:rPr>
        <w:t>;</w:t>
      </w:r>
    </w:p>
    <w:p w14:paraId="59DB2B35" w14:textId="47B538C2" w:rsidR="000F39C4" w:rsidRPr="00881E6F" w:rsidRDefault="005C491A" w:rsidP="00A85996">
      <w:pPr>
        <w:pStyle w:val="aff3"/>
        <w:widowControl w:val="0"/>
        <w:numPr>
          <w:ilvl w:val="0"/>
          <w:numId w:val="122"/>
        </w:numPr>
        <w:tabs>
          <w:tab w:val="left" w:pos="1276"/>
        </w:tabs>
        <w:overflowPunct/>
        <w:autoSpaceDE/>
        <w:autoSpaceDN/>
        <w:adjustRightInd/>
        <w:spacing w:beforeLines="60" w:before="144" w:afterLines="60" w:after="144"/>
        <w:ind w:left="1276" w:hanging="425"/>
        <w:jc w:val="both"/>
        <w:textAlignment w:val="auto"/>
        <w:rPr>
          <w:rFonts w:ascii="Tahoma" w:hAnsi="Tahoma"/>
          <w:sz w:val="22"/>
          <w:szCs w:val="24"/>
          <w:lang w:val="en-GB"/>
        </w:rPr>
      </w:pPr>
      <w:r w:rsidRPr="00A85996">
        <w:rPr>
          <w:rFonts w:ascii="Tahoma" w:hAnsi="Tahoma"/>
          <w:sz w:val="22"/>
          <w:szCs w:val="24"/>
          <w:lang w:val="en-GB"/>
        </w:rPr>
        <w:t>Bank incorporated under the laws of a foreign state should provide quarterly reports</w:t>
      </w:r>
      <w:r w:rsidR="00B16125" w:rsidRPr="00A85996">
        <w:rPr>
          <w:rFonts w:ascii="Tahoma" w:hAnsi="Tahoma"/>
          <w:sz w:val="22"/>
          <w:szCs w:val="24"/>
          <w:lang w:val="en-GB"/>
        </w:rPr>
        <w:t xml:space="preserve"> as of </w:t>
      </w:r>
      <w:r w:rsidR="00790784" w:rsidRPr="00A85996">
        <w:rPr>
          <w:rFonts w:ascii="Tahoma" w:hAnsi="Tahoma"/>
          <w:sz w:val="22"/>
          <w:szCs w:val="24"/>
          <w:lang w:val="en-GB"/>
        </w:rPr>
        <w:t xml:space="preserve">four </w:t>
      </w:r>
      <w:r w:rsidR="00B16125" w:rsidRPr="00A85996">
        <w:rPr>
          <w:rFonts w:ascii="Tahoma" w:hAnsi="Tahoma"/>
          <w:sz w:val="22"/>
          <w:szCs w:val="24"/>
          <w:lang w:val="en-GB"/>
        </w:rPr>
        <w:t>last reporting dates</w:t>
      </w:r>
      <w:r w:rsidR="00FD3CA4">
        <w:rPr>
          <w:rFonts w:ascii="Tahoma" w:hAnsi="Tahoma"/>
          <w:sz w:val="22"/>
          <w:szCs w:val="24"/>
          <w:lang w:val="en-GB"/>
        </w:rPr>
        <w:t xml:space="preserve">, </w:t>
      </w:r>
      <w:r w:rsidR="00FD3CA4" w:rsidRPr="005C765E">
        <w:rPr>
          <w:rFonts w:ascii="Tahoma" w:hAnsi="Tahoma"/>
          <w:sz w:val="22"/>
          <w:szCs w:val="24"/>
          <w:lang w:val="en-GB"/>
        </w:rPr>
        <w:t xml:space="preserve">the annual balance sheet and P&amp;L statements as of </w:t>
      </w:r>
      <w:r w:rsidR="00FD3CA4">
        <w:rPr>
          <w:rFonts w:ascii="Tahoma" w:hAnsi="Tahoma"/>
          <w:sz w:val="22"/>
          <w:szCs w:val="24"/>
          <w:lang w:val="en-GB"/>
        </w:rPr>
        <w:t xml:space="preserve">the </w:t>
      </w:r>
      <w:r w:rsidR="00FD3CA4" w:rsidRPr="005C765E">
        <w:rPr>
          <w:rFonts w:ascii="Tahoma" w:hAnsi="Tahoma"/>
          <w:sz w:val="22"/>
          <w:szCs w:val="24"/>
          <w:lang w:val="en-GB"/>
        </w:rPr>
        <w:t>recent reporting date</w:t>
      </w:r>
      <w:r w:rsidR="00F02AA6">
        <w:rPr>
          <w:rFonts w:ascii="Tahoma" w:hAnsi="Tahoma"/>
          <w:sz w:val="22"/>
          <w:szCs w:val="24"/>
          <w:lang w:val="en-GB"/>
        </w:rPr>
        <w:t xml:space="preserve"> </w:t>
      </w:r>
      <w:r w:rsidR="00E25889" w:rsidRPr="00A85996">
        <w:rPr>
          <w:rFonts w:ascii="Tahoma" w:hAnsi="Tahoma"/>
          <w:sz w:val="22"/>
          <w:szCs w:val="24"/>
          <w:lang w:val="en-GB"/>
        </w:rPr>
        <w:t xml:space="preserve">and IFRS financial statements </w:t>
      </w:r>
      <w:r w:rsidR="00E25889" w:rsidRPr="00A85996">
        <w:rPr>
          <w:rFonts w:ascii="Tahoma" w:hAnsi="Tahoma" w:cs="Tahoma"/>
          <w:sz w:val="22"/>
          <w:szCs w:val="22"/>
          <w:lang w:val="en-GB"/>
        </w:rPr>
        <w:t xml:space="preserve">in Russian or English for the recent reporting year, or, should </w:t>
      </w:r>
      <w:r w:rsidR="00340B98" w:rsidRPr="00A85996">
        <w:rPr>
          <w:rFonts w:ascii="Tahoma" w:hAnsi="Tahoma" w:cs="Tahoma"/>
          <w:sz w:val="22"/>
          <w:szCs w:val="22"/>
          <w:lang w:val="en-GB"/>
        </w:rPr>
        <w:t xml:space="preserve">such </w:t>
      </w:r>
      <w:r w:rsidR="00F02AA6">
        <w:rPr>
          <w:rFonts w:ascii="Tahoma" w:hAnsi="Tahoma" w:cs="Tahoma"/>
          <w:sz w:val="22"/>
          <w:szCs w:val="22"/>
          <w:lang w:val="en-GB"/>
        </w:rPr>
        <w:t>be</w:t>
      </w:r>
      <w:r w:rsidR="00E25889" w:rsidRPr="00A85996">
        <w:rPr>
          <w:rFonts w:ascii="Tahoma" w:hAnsi="Tahoma" w:cs="Tahoma"/>
          <w:sz w:val="22"/>
          <w:szCs w:val="22"/>
          <w:lang w:val="en-GB"/>
        </w:rPr>
        <w:t xml:space="preserve"> not available, financial statements issued in accordance with laws of the non-resident bank state of establishment</w:t>
      </w:r>
      <w:r w:rsidR="00E25889" w:rsidRPr="00A85996">
        <w:rPr>
          <w:rFonts w:ascii="Tahoma" w:hAnsi="Tahoma"/>
          <w:sz w:val="22"/>
          <w:szCs w:val="24"/>
          <w:lang w:val="en-GB"/>
        </w:rPr>
        <w:t xml:space="preserve"> </w:t>
      </w:r>
      <w:r w:rsidR="00E25889" w:rsidRPr="00A85996">
        <w:rPr>
          <w:rFonts w:ascii="Tahoma" w:hAnsi="Tahoma" w:cs="Tahoma"/>
          <w:sz w:val="22"/>
          <w:szCs w:val="22"/>
          <w:lang w:val="en-GB"/>
        </w:rPr>
        <w:t>certified by an auditor</w:t>
      </w:r>
      <w:r w:rsidR="00B16125" w:rsidRPr="00881E6F">
        <w:rPr>
          <w:rFonts w:ascii="Tahoma" w:hAnsi="Tahoma"/>
          <w:sz w:val="22"/>
          <w:szCs w:val="24"/>
          <w:lang w:val="en-GB"/>
        </w:rPr>
        <w:t>.</w:t>
      </w:r>
      <w:r w:rsidRPr="00881E6F">
        <w:rPr>
          <w:rFonts w:ascii="Tahoma" w:hAnsi="Tahoma"/>
          <w:sz w:val="22"/>
          <w:szCs w:val="24"/>
          <w:lang w:val="en-GB"/>
        </w:rPr>
        <w:t xml:space="preserve"> </w:t>
      </w:r>
    </w:p>
    <w:p w14:paraId="48158704" w14:textId="77777777" w:rsidR="00550BDF" w:rsidRPr="002510DF" w:rsidRDefault="00550BDF">
      <w:pPr>
        <w:widowControl w:val="0"/>
        <w:numPr>
          <w:ilvl w:val="0"/>
          <w:numId w:val="84"/>
        </w:numPr>
        <w:overflowPunct/>
        <w:spacing w:after="120"/>
        <w:ind w:hanging="720"/>
        <w:jc w:val="both"/>
        <w:textAlignment w:val="auto"/>
        <w:rPr>
          <w:rFonts w:ascii="Tahoma" w:hAnsi="Tahoma"/>
          <w:sz w:val="22"/>
          <w:szCs w:val="24"/>
          <w:lang w:val="en-GB"/>
        </w:rPr>
      </w:pPr>
      <w:r w:rsidRPr="002510DF">
        <w:rPr>
          <w:rFonts w:ascii="Tahoma" w:hAnsi="Tahoma"/>
          <w:sz w:val="22"/>
          <w:szCs w:val="24"/>
          <w:lang w:val="en-GB"/>
        </w:rPr>
        <w:t xml:space="preserve">Other </w:t>
      </w:r>
      <w:r w:rsidR="00BF7707" w:rsidRPr="002510DF">
        <w:rPr>
          <w:rFonts w:ascii="Tahoma" w:hAnsi="Tahoma"/>
          <w:sz w:val="22"/>
          <w:szCs w:val="24"/>
          <w:lang w:val="en-GB"/>
        </w:rPr>
        <w:t>documents that</w:t>
      </w:r>
      <w:r w:rsidRPr="002510DF">
        <w:rPr>
          <w:rFonts w:ascii="Tahoma" w:hAnsi="Tahoma"/>
          <w:sz w:val="22"/>
          <w:szCs w:val="24"/>
          <w:lang w:val="en-GB"/>
        </w:rPr>
        <w:t xml:space="preserve"> may be requested by the Exchange in the necessary cases, also the Exchange shall be entitled to claim for clarification of the information contained in the previously submitted documents.</w:t>
      </w:r>
    </w:p>
    <w:p w14:paraId="7CE97A78" w14:textId="77777777" w:rsidR="00550BDF" w:rsidRDefault="00550BDF">
      <w:pPr>
        <w:pStyle w:val="Iniiaiieoaenonionooiii211"/>
        <w:spacing w:after="120"/>
        <w:ind w:firstLine="0"/>
        <w:jc w:val="both"/>
        <w:rPr>
          <w:rFonts w:ascii="Tahoma" w:hAnsi="Tahoma"/>
          <w:sz w:val="22"/>
          <w:szCs w:val="24"/>
          <w:lang w:val="en-GB"/>
        </w:rPr>
      </w:pPr>
      <w:r w:rsidRPr="002510DF">
        <w:rPr>
          <w:rFonts w:ascii="Tahoma" w:hAnsi="Tahoma"/>
          <w:sz w:val="22"/>
          <w:szCs w:val="24"/>
          <w:lang w:val="en-GB"/>
        </w:rPr>
        <w:t>The documents submitted by the Candidate shall be valid as of the date of their submission to the Exchange.</w:t>
      </w:r>
    </w:p>
    <w:p w14:paraId="1FE01901" w14:textId="324039EB" w:rsidR="00D825DE" w:rsidRDefault="004000C7">
      <w:pPr>
        <w:spacing w:before="120"/>
        <w:rPr>
          <w:rFonts w:ascii="Tahoma" w:hAnsi="Tahoma"/>
          <w:b/>
          <w:sz w:val="22"/>
          <w:szCs w:val="24"/>
          <w:lang w:val="en-GB"/>
        </w:rPr>
      </w:pPr>
      <w:r>
        <w:rPr>
          <w:rFonts w:ascii="Tahoma" w:hAnsi="Tahoma"/>
          <w:sz w:val="22"/>
          <w:szCs w:val="24"/>
          <w:lang w:val="en-GB"/>
        </w:rPr>
        <w:t xml:space="preserve">Documents submitted in the form of an electronic document </w:t>
      </w:r>
      <w:r w:rsidR="00CE3466">
        <w:rPr>
          <w:rFonts w:ascii="Tahoma" w:hAnsi="Tahoma"/>
          <w:sz w:val="22"/>
          <w:szCs w:val="24"/>
          <w:lang w:val="en-GB"/>
        </w:rPr>
        <w:t>shall</w:t>
      </w:r>
      <w:r>
        <w:rPr>
          <w:rFonts w:ascii="Tahoma" w:hAnsi="Tahoma"/>
          <w:sz w:val="22"/>
          <w:szCs w:val="24"/>
          <w:lang w:val="en-GB"/>
        </w:rPr>
        <w:t xml:space="preserve"> include a scanned copy of the document. The scanned copy </w:t>
      </w:r>
      <w:r w:rsidR="00A10E48">
        <w:rPr>
          <w:rFonts w:ascii="Tahoma" w:hAnsi="Tahoma"/>
          <w:sz w:val="22"/>
          <w:szCs w:val="24"/>
          <w:lang w:val="en-GB"/>
        </w:rPr>
        <w:t>shall be</w:t>
      </w:r>
      <w:r w:rsidRPr="00A10E48">
        <w:rPr>
          <w:rFonts w:ascii="Tahoma" w:hAnsi="Tahoma"/>
          <w:sz w:val="22"/>
          <w:szCs w:val="24"/>
          <w:lang w:val="en-GB"/>
        </w:rPr>
        <w:t xml:space="preserve"> of</w:t>
      </w:r>
      <w:r>
        <w:rPr>
          <w:rFonts w:ascii="Tahoma" w:hAnsi="Tahoma"/>
          <w:sz w:val="22"/>
          <w:szCs w:val="24"/>
          <w:lang w:val="en-GB"/>
        </w:rPr>
        <w:t xml:space="preserve"> the original document or any other document executed in accordance with </w:t>
      </w:r>
      <w:r>
        <w:rPr>
          <w:rFonts w:ascii="Tahoma" w:hAnsi="Tahoma"/>
          <w:sz w:val="22"/>
          <w:szCs w:val="24"/>
          <w:lang w:val="en-US"/>
        </w:rPr>
        <w:t>the requirements hereof.</w:t>
      </w:r>
    </w:p>
    <w:p w14:paraId="732BF069" w14:textId="77777777" w:rsidR="00127463" w:rsidRPr="002510DF" w:rsidRDefault="00127463">
      <w:pPr>
        <w:spacing w:before="120"/>
        <w:rPr>
          <w:rFonts w:ascii="Tahoma" w:hAnsi="Tahoma"/>
          <w:b/>
          <w:sz w:val="22"/>
          <w:szCs w:val="24"/>
          <w:lang w:val="en-GB"/>
        </w:rPr>
      </w:pPr>
    </w:p>
    <w:p w14:paraId="77B2DD0F" w14:textId="77777777" w:rsidR="00550BDF" w:rsidRPr="002510DF" w:rsidRDefault="00C719E3">
      <w:pPr>
        <w:pStyle w:val="aff3"/>
        <w:numPr>
          <w:ilvl w:val="4"/>
          <w:numId w:val="76"/>
        </w:numPr>
        <w:spacing w:before="120"/>
        <w:ind w:left="709" w:hanging="709"/>
        <w:jc w:val="both"/>
        <w:rPr>
          <w:rFonts w:ascii="Tahoma" w:hAnsi="Tahoma"/>
          <w:b/>
          <w:sz w:val="22"/>
          <w:szCs w:val="24"/>
          <w:lang w:val="en-GB"/>
        </w:rPr>
      </w:pPr>
      <w:r w:rsidRPr="002510DF">
        <w:rPr>
          <w:rFonts w:ascii="Tahoma" w:hAnsi="Tahoma"/>
          <w:b/>
          <w:sz w:val="22"/>
          <w:szCs w:val="24"/>
          <w:lang w:val="en-GB"/>
        </w:rPr>
        <w:t>The</w:t>
      </w:r>
      <w:r w:rsidR="00550BDF" w:rsidRPr="002510DF">
        <w:rPr>
          <w:rFonts w:ascii="Tahoma" w:hAnsi="Tahoma"/>
          <w:b/>
          <w:sz w:val="22"/>
          <w:szCs w:val="24"/>
          <w:lang w:val="en-GB"/>
        </w:rPr>
        <w:t xml:space="preserve"> Candidate being a legal entity incorporated under the laws of the Russian Federation shall additionally submit the documents pursuant to the following list:</w:t>
      </w:r>
    </w:p>
    <w:p w14:paraId="23D77E77" w14:textId="77777777" w:rsidR="00550BDF" w:rsidRPr="002510DF" w:rsidRDefault="00550BDF">
      <w:pPr>
        <w:pStyle w:val="aff3"/>
        <w:spacing w:before="120"/>
        <w:ind w:left="3960"/>
        <w:jc w:val="both"/>
        <w:rPr>
          <w:rFonts w:ascii="Tahoma" w:hAnsi="Tahoma"/>
          <w:sz w:val="22"/>
          <w:szCs w:val="24"/>
          <w:lang w:val="en-GB"/>
        </w:rPr>
      </w:pPr>
    </w:p>
    <w:p w14:paraId="1D1B5201" w14:textId="3ADD266F" w:rsidR="00550BDF" w:rsidRPr="002510DF" w:rsidRDefault="00550BDF">
      <w:pPr>
        <w:widowControl w:val="0"/>
        <w:numPr>
          <w:ilvl w:val="0"/>
          <w:numId w:val="85"/>
        </w:numPr>
        <w:overflowPunct/>
        <w:spacing w:after="120"/>
        <w:ind w:hanging="720"/>
        <w:jc w:val="both"/>
        <w:textAlignment w:val="auto"/>
        <w:rPr>
          <w:rFonts w:ascii="Tahoma" w:hAnsi="Tahoma"/>
          <w:szCs w:val="24"/>
          <w:lang w:val="en-GB"/>
        </w:rPr>
      </w:pPr>
      <w:r w:rsidRPr="002510DF">
        <w:rPr>
          <w:rFonts w:ascii="Tahoma" w:hAnsi="Tahoma"/>
          <w:sz w:val="22"/>
          <w:szCs w:val="24"/>
          <w:lang w:val="en-GB"/>
        </w:rPr>
        <w:t xml:space="preserve">Copies of the foundation documents of the Candidate as amended and bearing the mark of registration with the federal executive body </w:t>
      </w:r>
      <w:r w:rsidR="00F702CF" w:rsidRPr="002510DF">
        <w:rPr>
          <w:rFonts w:ascii="Tahoma" w:hAnsi="Tahoma"/>
          <w:sz w:val="22"/>
          <w:szCs w:val="24"/>
          <w:lang w:val="en-GB"/>
        </w:rPr>
        <w:t>authorised</w:t>
      </w:r>
      <w:r w:rsidRPr="002510DF">
        <w:rPr>
          <w:rFonts w:ascii="Tahoma" w:hAnsi="Tahoma"/>
          <w:sz w:val="22"/>
          <w:szCs w:val="24"/>
          <w:lang w:val="en-GB"/>
        </w:rPr>
        <w:t xml:space="preserve"> to perform the state registration of the legal entities. The specified copies shall be certified by the federal executive body </w:t>
      </w:r>
      <w:r w:rsidR="00F702CF" w:rsidRPr="002510DF">
        <w:rPr>
          <w:rFonts w:ascii="Tahoma" w:hAnsi="Tahoma"/>
          <w:sz w:val="22"/>
          <w:szCs w:val="24"/>
          <w:lang w:val="en-GB"/>
        </w:rPr>
        <w:t>authorised</w:t>
      </w:r>
      <w:r w:rsidRPr="002510DF">
        <w:rPr>
          <w:rFonts w:ascii="Tahoma" w:hAnsi="Tahoma"/>
          <w:sz w:val="22"/>
          <w:szCs w:val="24"/>
          <w:lang w:val="en-GB"/>
        </w:rPr>
        <w:t xml:space="preserve"> to perform the state registration of the legal entities, or by a notary.</w:t>
      </w:r>
      <w:r w:rsidR="00BC46B0" w:rsidRPr="00524F37">
        <w:rPr>
          <w:rFonts w:ascii="Tahoma" w:hAnsi="Tahoma"/>
          <w:sz w:val="22"/>
          <w:szCs w:val="24"/>
          <w:lang w:val="en-US"/>
        </w:rPr>
        <w:t xml:space="preserve"> </w:t>
      </w:r>
      <w:r w:rsidR="00BC46B0">
        <w:rPr>
          <w:rFonts w:ascii="Tahoma" w:hAnsi="Tahoma"/>
          <w:sz w:val="22"/>
          <w:szCs w:val="24"/>
          <w:lang w:val="en-US"/>
        </w:rPr>
        <w:t xml:space="preserve">The original foundation documents may be submitted to the Exchange for making their copies and </w:t>
      </w:r>
      <w:r w:rsidR="00263233">
        <w:rPr>
          <w:rFonts w:ascii="Tahoma" w:hAnsi="Tahoma"/>
          <w:sz w:val="22"/>
          <w:szCs w:val="24"/>
          <w:lang w:val="en-US"/>
        </w:rPr>
        <w:t xml:space="preserve">their </w:t>
      </w:r>
      <w:r w:rsidR="00BC46B0">
        <w:rPr>
          <w:rFonts w:ascii="Tahoma" w:hAnsi="Tahoma"/>
          <w:sz w:val="22"/>
          <w:szCs w:val="24"/>
          <w:lang w:val="en-US"/>
        </w:rPr>
        <w:t>certifying by the Exchange’s employee.</w:t>
      </w:r>
    </w:p>
    <w:p w14:paraId="3C25C1BC" w14:textId="77777777" w:rsidR="00685FC0" w:rsidRDefault="00685FC0" w:rsidP="00E327A7">
      <w:pPr>
        <w:widowControl w:val="0"/>
        <w:numPr>
          <w:ilvl w:val="0"/>
          <w:numId w:val="85"/>
        </w:numPr>
        <w:overflowPunct/>
        <w:spacing w:after="120"/>
        <w:ind w:hanging="720"/>
        <w:jc w:val="both"/>
        <w:textAlignment w:val="auto"/>
        <w:rPr>
          <w:rFonts w:ascii="Tahoma" w:hAnsi="Tahoma"/>
          <w:sz w:val="22"/>
          <w:szCs w:val="22"/>
          <w:lang w:val="en-GB"/>
        </w:rPr>
      </w:pPr>
      <w:r w:rsidRPr="002510DF">
        <w:rPr>
          <w:rFonts w:ascii="Tahoma" w:hAnsi="Tahoma"/>
          <w:sz w:val="22"/>
          <w:szCs w:val="22"/>
          <w:lang w:val="en-GB"/>
        </w:rPr>
        <w:t xml:space="preserve">The Letter signed by the </w:t>
      </w:r>
      <w:r w:rsidR="00FB535B" w:rsidRPr="002510DF">
        <w:rPr>
          <w:rFonts w:ascii="Tahoma" w:hAnsi="Tahoma"/>
          <w:sz w:val="22"/>
          <w:szCs w:val="22"/>
          <w:lang w:val="en-GB"/>
        </w:rPr>
        <w:t>Chief Executive</w:t>
      </w:r>
      <w:r w:rsidRPr="002510DF">
        <w:rPr>
          <w:rFonts w:ascii="Tahoma" w:hAnsi="Tahoma"/>
          <w:sz w:val="22"/>
          <w:szCs w:val="22"/>
          <w:lang w:val="en-GB"/>
        </w:rPr>
        <w:t xml:space="preserve"> stating that </w:t>
      </w:r>
      <w:r w:rsidR="00AE50ED" w:rsidRPr="002510DF">
        <w:rPr>
          <w:rFonts w:ascii="Tahoma" w:hAnsi="Tahoma"/>
          <w:sz w:val="22"/>
          <w:szCs w:val="22"/>
          <w:lang w:val="en-GB"/>
        </w:rPr>
        <w:t xml:space="preserve">a </w:t>
      </w:r>
      <w:r w:rsidRPr="002510DF">
        <w:rPr>
          <w:rFonts w:ascii="Tahoma" w:hAnsi="Tahoma"/>
          <w:sz w:val="22"/>
          <w:szCs w:val="22"/>
          <w:lang w:val="en-GB"/>
        </w:rPr>
        <w:t xml:space="preserve">non-credit </w:t>
      </w:r>
      <w:r w:rsidR="00F6255A" w:rsidRPr="002510DF">
        <w:rPr>
          <w:rFonts w:ascii="Tahoma" w:hAnsi="Tahoma"/>
          <w:sz w:val="22"/>
          <w:szCs w:val="22"/>
          <w:lang w:val="en-GB"/>
        </w:rPr>
        <w:t>organisation</w:t>
      </w:r>
      <w:r w:rsidRPr="002510DF">
        <w:rPr>
          <w:rFonts w:ascii="Tahoma" w:hAnsi="Tahoma"/>
          <w:sz w:val="22"/>
          <w:szCs w:val="22"/>
          <w:lang w:val="en-GB"/>
        </w:rPr>
        <w:t>, other than a professional securities market participant</w:t>
      </w:r>
      <w:r w:rsidR="00A243A0">
        <w:rPr>
          <w:rFonts w:ascii="Tahoma" w:hAnsi="Tahoma"/>
          <w:sz w:val="22"/>
          <w:szCs w:val="22"/>
          <w:lang w:val="en-GB"/>
        </w:rPr>
        <w:t xml:space="preserve"> and/or without a license to perform insurance activities</w:t>
      </w:r>
      <w:r w:rsidRPr="002510DF">
        <w:rPr>
          <w:rFonts w:ascii="Tahoma" w:hAnsi="Tahoma"/>
          <w:sz w:val="22"/>
          <w:szCs w:val="22"/>
          <w:lang w:val="en-GB"/>
        </w:rPr>
        <w:t>,</w:t>
      </w:r>
      <w:r w:rsidR="00C719E3" w:rsidRPr="002510DF">
        <w:rPr>
          <w:rFonts w:ascii="Tahoma" w:hAnsi="Tahoma"/>
          <w:sz w:val="22"/>
          <w:szCs w:val="22"/>
          <w:lang w:val="en-GB"/>
        </w:rPr>
        <w:t xml:space="preserve"> </w:t>
      </w:r>
      <w:r w:rsidR="00F702CF" w:rsidRPr="002510DF">
        <w:rPr>
          <w:rFonts w:ascii="Tahoma" w:hAnsi="Tahoma"/>
          <w:sz w:val="22"/>
          <w:szCs w:val="22"/>
          <w:lang w:val="en-GB"/>
        </w:rPr>
        <w:t>being</w:t>
      </w:r>
      <w:r w:rsidR="00C719E3" w:rsidRPr="002510DF">
        <w:rPr>
          <w:rFonts w:ascii="Tahoma" w:hAnsi="Tahoma"/>
          <w:sz w:val="22"/>
          <w:szCs w:val="22"/>
          <w:lang w:val="en-GB"/>
        </w:rPr>
        <w:t xml:space="preserve"> a FX Market and Precious Metals Market </w:t>
      </w:r>
      <w:r w:rsidR="00F702CF" w:rsidRPr="002510DF">
        <w:rPr>
          <w:rFonts w:ascii="Tahoma" w:hAnsi="Tahoma"/>
          <w:sz w:val="22"/>
          <w:szCs w:val="22"/>
          <w:lang w:val="en-GB"/>
        </w:rPr>
        <w:t>Candidate complies</w:t>
      </w:r>
      <w:r w:rsidRPr="002510DF">
        <w:rPr>
          <w:rFonts w:ascii="Tahoma" w:hAnsi="Tahoma"/>
          <w:sz w:val="22"/>
          <w:szCs w:val="22"/>
          <w:lang w:val="en-GB"/>
        </w:rPr>
        <w:t xml:space="preserve"> with</w:t>
      </w:r>
      <w:r w:rsidR="00AE50ED" w:rsidRPr="002510DF">
        <w:rPr>
          <w:rFonts w:ascii="Tahoma" w:hAnsi="Tahoma"/>
          <w:sz w:val="22"/>
          <w:szCs w:val="22"/>
          <w:lang w:val="en-GB"/>
        </w:rPr>
        <w:t xml:space="preserve"> requirements set in</w:t>
      </w:r>
      <w:r w:rsidR="00C719E3" w:rsidRPr="002510DF">
        <w:rPr>
          <w:rFonts w:ascii="Tahoma" w:hAnsi="Tahoma"/>
          <w:sz w:val="22"/>
          <w:szCs w:val="22"/>
          <w:lang w:val="en-GB"/>
        </w:rPr>
        <w:t xml:space="preserve"> the Admission Rules. Part II. FX Market and Precious Metals Market (the </w:t>
      </w:r>
      <w:r w:rsidR="00F702CF" w:rsidRPr="002510DF">
        <w:rPr>
          <w:rFonts w:ascii="Tahoma" w:hAnsi="Tahoma"/>
          <w:sz w:val="22"/>
          <w:szCs w:val="22"/>
          <w:lang w:val="en-GB"/>
        </w:rPr>
        <w:t>L</w:t>
      </w:r>
      <w:r w:rsidR="00C719E3" w:rsidRPr="002510DF">
        <w:rPr>
          <w:rFonts w:ascii="Tahoma" w:hAnsi="Tahoma"/>
          <w:sz w:val="22"/>
          <w:szCs w:val="22"/>
          <w:lang w:val="en-GB"/>
        </w:rPr>
        <w:t>etter should be prepared in accordance with the relevant form described in the</w:t>
      </w:r>
      <w:r w:rsidR="00F702CF" w:rsidRPr="002510DF">
        <w:rPr>
          <w:rFonts w:ascii="Tahoma" w:hAnsi="Tahoma"/>
          <w:sz w:val="22"/>
          <w:szCs w:val="22"/>
          <w:lang w:val="en-GB"/>
        </w:rPr>
        <w:t xml:space="preserve"> </w:t>
      </w:r>
      <w:r w:rsidR="00C02EDD" w:rsidRPr="002510DF">
        <w:rPr>
          <w:rFonts w:ascii="Tahoma" w:hAnsi="Tahoma"/>
          <w:sz w:val="22"/>
          <w:szCs w:val="22"/>
          <w:lang w:val="en-GB"/>
        </w:rPr>
        <w:t>Forms of Documents</w:t>
      </w:r>
      <w:r w:rsidR="00F702CF" w:rsidRPr="002510DF">
        <w:rPr>
          <w:rFonts w:ascii="Tahoma" w:hAnsi="Tahoma"/>
          <w:sz w:val="22"/>
          <w:szCs w:val="22"/>
          <w:lang w:val="en-GB"/>
        </w:rPr>
        <w:t xml:space="preserve"> and may be submitted electronically or on paper</w:t>
      </w:r>
      <w:r w:rsidR="0004453E">
        <w:rPr>
          <w:rFonts w:ascii="Tahoma" w:hAnsi="Tahoma"/>
          <w:sz w:val="22"/>
          <w:szCs w:val="22"/>
          <w:lang w:val="en-GB"/>
        </w:rPr>
        <w:t>)</w:t>
      </w:r>
      <w:r w:rsidR="00F702CF" w:rsidRPr="002510DF">
        <w:rPr>
          <w:rFonts w:ascii="Tahoma" w:hAnsi="Tahoma"/>
          <w:sz w:val="22"/>
          <w:szCs w:val="22"/>
          <w:lang w:val="en-GB"/>
        </w:rPr>
        <w:t>.</w:t>
      </w:r>
      <w:r w:rsidR="00AE50ED" w:rsidRPr="002510DF">
        <w:rPr>
          <w:rFonts w:ascii="Tahoma" w:hAnsi="Tahoma"/>
          <w:sz w:val="22"/>
          <w:szCs w:val="22"/>
          <w:lang w:val="en-GB"/>
        </w:rPr>
        <w:t xml:space="preserve"> </w:t>
      </w:r>
      <w:r w:rsidRPr="002510DF">
        <w:rPr>
          <w:rFonts w:ascii="Tahoma" w:hAnsi="Tahoma"/>
          <w:sz w:val="22"/>
          <w:szCs w:val="22"/>
          <w:lang w:val="en-GB"/>
        </w:rPr>
        <w:t xml:space="preserve"> </w:t>
      </w:r>
    </w:p>
    <w:p w14:paraId="0F862D2E" w14:textId="77777777" w:rsidR="00E327A7" w:rsidRPr="002510DF" w:rsidRDefault="00A243A0" w:rsidP="00E327A7">
      <w:pPr>
        <w:widowControl w:val="0"/>
        <w:numPr>
          <w:ilvl w:val="0"/>
          <w:numId w:val="85"/>
        </w:numPr>
        <w:overflowPunct/>
        <w:spacing w:after="120"/>
        <w:ind w:hanging="720"/>
        <w:jc w:val="both"/>
        <w:textAlignment w:val="auto"/>
        <w:rPr>
          <w:rFonts w:ascii="Tahoma" w:hAnsi="Tahoma"/>
          <w:sz w:val="22"/>
          <w:szCs w:val="22"/>
          <w:lang w:val="en-GB"/>
        </w:rPr>
      </w:pPr>
      <w:r>
        <w:rPr>
          <w:rFonts w:ascii="Tahoma" w:hAnsi="Tahoma"/>
          <w:sz w:val="22"/>
          <w:szCs w:val="22"/>
          <w:lang w:val="en-GB"/>
        </w:rPr>
        <w:t>The Letter signed by the Chief Executive stating that the Candidate complies with requirements set in the Admission Rules.</w:t>
      </w:r>
      <w:r w:rsidR="0004453E">
        <w:rPr>
          <w:rFonts w:ascii="Tahoma" w:hAnsi="Tahoma"/>
          <w:sz w:val="22"/>
          <w:szCs w:val="22"/>
          <w:lang w:val="en-GB"/>
        </w:rPr>
        <w:t xml:space="preserve"> Part </w:t>
      </w:r>
      <w:r>
        <w:rPr>
          <w:rFonts w:ascii="Tahoma" w:hAnsi="Tahoma"/>
          <w:sz w:val="22"/>
          <w:szCs w:val="22"/>
          <w:lang w:val="en-GB"/>
        </w:rPr>
        <w:t>V</w:t>
      </w:r>
      <w:r w:rsidR="0004453E">
        <w:rPr>
          <w:rFonts w:ascii="Tahoma" w:hAnsi="Tahoma"/>
          <w:sz w:val="22"/>
          <w:szCs w:val="22"/>
          <w:lang w:val="en-GB"/>
        </w:rPr>
        <w:t>I</w:t>
      </w:r>
      <w:r>
        <w:rPr>
          <w:rFonts w:ascii="Tahoma" w:hAnsi="Tahoma"/>
          <w:sz w:val="22"/>
          <w:szCs w:val="22"/>
          <w:lang w:val="en-GB"/>
        </w:rPr>
        <w:t xml:space="preserve">. Deposit Market Section </w:t>
      </w:r>
      <w:r w:rsidR="0004453E" w:rsidRPr="002510DF">
        <w:rPr>
          <w:rFonts w:ascii="Tahoma" w:hAnsi="Tahoma"/>
          <w:sz w:val="22"/>
          <w:szCs w:val="22"/>
          <w:lang w:val="en-GB"/>
        </w:rPr>
        <w:t>(the Letter should be prepared in accordance with the relevant form described in the Forms of Documents and may be submitted electronically or on paper</w:t>
      </w:r>
      <w:r w:rsidR="0004453E">
        <w:rPr>
          <w:rFonts w:ascii="Tahoma" w:hAnsi="Tahoma"/>
          <w:sz w:val="22"/>
          <w:szCs w:val="22"/>
          <w:lang w:val="en-GB"/>
        </w:rPr>
        <w:t>).</w:t>
      </w:r>
    </w:p>
    <w:p w14:paraId="297FF60F" w14:textId="77777777" w:rsidR="00550BDF" w:rsidRPr="002510DF" w:rsidRDefault="00550BDF">
      <w:pPr>
        <w:widowControl w:val="0"/>
        <w:numPr>
          <w:ilvl w:val="0"/>
          <w:numId w:val="85"/>
        </w:numPr>
        <w:overflowPunct/>
        <w:ind w:hanging="720"/>
        <w:textAlignment w:val="auto"/>
        <w:rPr>
          <w:rFonts w:ascii="Tahoma" w:hAnsi="Tahoma"/>
          <w:sz w:val="22"/>
          <w:szCs w:val="24"/>
          <w:lang w:val="en-GB"/>
        </w:rPr>
      </w:pPr>
      <w:r w:rsidRPr="002510DF">
        <w:rPr>
          <w:rFonts w:ascii="Tahoma" w:hAnsi="Tahoma"/>
          <w:sz w:val="22"/>
          <w:szCs w:val="24"/>
          <w:lang w:val="en-GB"/>
        </w:rPr>
        <w:t xml:space="preserve">In respect of the </w:t>
      </w:r>
      <w:r w:rsidR="00FB535B" w:rsidRPr="002510DF">
        <w:rPr>
          <w:rFonts w:ascii="Tahoma" w:hAnsi="Tahoma"/>
          <w:sz w:val="22"/>
          <w:szCs w:val="24"/>
          <w:lang w:val="en-GB"/>
        </w:rPr>
        <w:t>Chief Executive</w:t>
      </w:r>
      <w:r w:rsidRPr="002510DF">
        <w:rPr>
          <w:rFonts w:ascii="Tahoma" w:hAnsi="Tahoma"/>
          <w:sz w:val="22"/>
          <w:szCs w:val="24"/>
          <w:lang w:val="en-GB"/>
        </w:rPr>
        <w:t>:</w:t>
      </w:r>
    </w:p>
    <w:p w14:paraId="430A3E74" w14:textId="56EAF98C" w:rsidR="00550BDF" w:rsidRPr="00BC46B0" w:rsidRDefault="00550BDF" w:rsidP="00A85996">
      <w:pPr>
        <w:pStyle w:val="aff3"/>
        <w:widowControl w:val="0"/>
        <w:numPr>
          <w:ilvl w:val="0"/>
          <w:numId w:val="123"/>
        </w:numPr>
        <w:tabs>
          <w:tab w:val="left" w:pos="1276"/>
        </w:tabs>
        <w:overflowPunct/>
        <w:autoSpaceDE/>
        <w:autoSpaceDN/>
        <w:adjustRightInd/>
        <w:spacing w:beforeLines="60" w:before="144" w:afterLines="60" w:after="144"/>
        <w:ind w:left="1276" w:hanging="425"/>
        <w:jc w:val="both"/>
        <w:textAlignment w:val="auto"/>
        <w:rPr>
          <w:rFonts w:ascii="Tahoma" w:hAnsi="Tahoma"/>
          <w:sz w:val="22"/>
          <w:szCs w:val="24"/>
          <w:lang w:val="en-GB"/>
        </w:rPr>
      </w:pPr>
      <w:r w:rsidRPr="00A85996">
        <w:rPr>
          <w:rFonts w:ascii="Tahoma" w:hAnsi="Tahoma"/>
          <w:sz w:val="22"/>
          <w:szCs w:val="24"/>
          <w:lang w:val="en-GB"/>
        </w:rPr>
        <w:t xml:space="preserve">original or </w:t>
      </w:r>
      <w:r w:rsidR="007007E8" w:rsidRPr="00A85996">
        <w:rPr>
          <w:rFonts w:ascii="Tahoma" w:hAnsi="Tahoma"/>
          <w:sz w:val="22"/>
          <w:szCs w:val="24"/>
          <w:lang w:val="en-GB"/>
        </w:rPr>
        <w:t>notarised</w:t>
      </w:r>
      <w:r w:rsidRPr="00A85996">
        <w:rPr>
          <w:rFonts w:ascii="Tahoma" w:hAnsi="Tahoma"/>
          <w:sz w:val="22"/>
          <w:szCs w:val="24"/>
          <w:lang w:val="en-GB"/>
        </w:rPr>
        <w:t xml:space="preserve"> copy</w:t>
      </w:r>
      <w:r w:rsidR="002B5552" w:rsidRPr="00A85996">
        <w:rPr>
          <w:rFonts w:ascii="Tahoma" w:hAnsi="Tahoma"/>
          <w:sz w:val="22"/>
          <w:szCs w:val="24"/>
          <w:lang w:val="en-GB"/>
        </w:rPr>
        <w:t xml:space="preserve">, or a copy certified by the signature of the </w:t>
      </w:r>
      <w:r w:rsidR="00FB535B" w:rsidRPr="00A85996">
        <w:rPr>
          <w:rFonts w:ascii="Tahoma" w:hAnsi="Tahoma"/>
          <w:sz w:val="22"/>
          <w:szCs w:val="24"/>
          <w:lang w:val="en-GB"/>
        </w:rPr>
        <w:t>Chief Executive</w:t>
      </w:r>
      <w:r w:rsidR="002B5552" w:rsidRPr="00A85996">
        <w:rPr>
          <w:rFonts w:ascii="Tahoma" w:hAnsi="Tahoma"/>
          <w:sz w:val="22"/>
          <w:szCs w:val="24"/>
          <w:lang w:val="en-GB"/>
        </w:rPr>
        <w:t xml:space="preserve"> </w:t>
      </w:r>
      <w:r w:rsidR="002B5552" w:rsidRPr="00BC46B0">
        <w:rPr>
          <w:rFonts w:ascii="Tahoma" w:hAnsi="Tahoma"/>
          <w:sz w:val="22"/>
          <w:szCs w:val="24"/>
          <w:lang w:val="en-GB"/>
        </w:rPr>
        <w:t xml:space="preserve">and the seal of the Candidate (if any) </w:t>
      </w:r>
      <w:r w:rsidRPr="00BC46B0">
        <w:rPr>
          <w:rFonts w:ascii="Tahoma" w:hAnsi="Tahoma"/>
          <w:sz w:val="22"/>
          <w:szCs w:val="24"/>
          <w:lang w:val="en-GB"/>
        </w:rPr>
        <w:t xml:space="preserve">of the resolution of the </w:t>
      </w:r>
      <w:r w:rsidR="00F702CF" w:rsidRPr="00BC46B0">
        <w:rPr>
          <w:rFonts w:ascii="Tahoma" w:hAnsi="Tahoma"/>
          <w:sz w:val="22"/>
          <w:szCs w:val="24"/>
          <w:lang w:val="en-GB"/>
        </w:rPr>
        <w:t>authorised</w:t>
      </w:r>
      <w:r w:rsidRPr="00BC46B0">
        <w:rPr>
          <w:rFonts w:ascii="Tahoma" w:hAnsi="Tahoma"/>
          <w:sz w:val="22"/>
          <w:szCs w:val="24"/>
          <w:lang w:val="en-GB"/>
        </w:rPr>
        <w:t xml:space="preserve"> body of the Candidate (also, the </w:t>
      </w:r>
      <w:r w:rsidR="007007E8" w:rsidRPr="00BC46B0">
        <w:rPr>
          <w:rFonts w:ascii="Tahoma" w:hAnsi="Tahoma"/>
          <w:sz w:val="22"/>
          <w:szCs w:val="24"/>
          <w:lang w:val="en-GB"/>
        </w:rPr>
        <w:t>notarised</w:t>
      </w:r>
      <w:r w:rsidR="003137CD" w:rsidRPr="00BC46B0">
        <w:rPr>
          <w:rFonts w:ascii="Tahoma" w:hAnsi="Tahoma"/>
          <w:sz w:val="22"/>
          <w:szCs w:val="24"/>
          <w:lang w:val="en-GB"/>
        </w:rPr>
        <w:t xml:space="preserve"> </w:t>
      </w:r>
      <w:r w:rsidRPr="00BC46B0">
        <w:rPr>
          <w:rFonts w:ascii="Tahoma" w:hAnsi="Tahoma"/>
          <w:sz w:val="22"/>
          <w:szCs w:val="24"/>
          <w:lang w:val="en-GB"/>
        </w:rPr>
        <w:t xml:space="preserve">extract from the resolution or the original extract certified by the signature of the person </w:t>
      </w:r>
      <w:r w:rsidR="00F702CF" w:rsidRPr="00BC46B0">
        <w:rPr>
          <w:rFonts w:ascii="Tahoma" w:hAnsi="Tahoma"/>
          <w:sz w:val="22"/>
          <w:szCs w:val="24"/>
          <w:lang w:val="en-GB"/>
        </w:rPr>
        <w:t>authorised</w:t>
      </w:r>
      <w:r w:rsidRPr="00BC46B0">
        <w:rPr>
          <w:rFonts w:ascii="Tahoma" w:hAnsi="Tahoma"/>
          <w:sz w:val="22"/>
          <w:szCs w:val="24"/>
          <w:lang w:val="en-GB"/>
        </w:rPr>
        <w:t xml:space="preserve"> </w:t>
      </w:r>
      <w:r w:rsidR="00E339A1" w:rsidRPr="00BC46B0">
        <w:rPr>
          <w:rFonts w:ascii="Tahoma" w:hAnsi="Tahoma"/>
          <w:sz w:val="22"/>
          <w:szCs w:val="24"/>
          <w:lang w:val="en-GB"/>
        </w:rPr>
        <w:t>to sign</w:t>
      </w:r>
      <w:r w:rsidRPr="00BC46B0">
        <w:rPr>
          <w:rFonts w:ascii="Tahoma" w:hAnsi="Tahoma"/>
          <w:sz w:val="22"/>
          <w:szCs w:val="24"/>
          <w:lang w:val="en-GB"/>
        </w:rPr>
        <w:t xml:space="preserve"> </w:t>
      </w:r>
      <w:r w:rsidR="00E339A1" w:rsidRPr="00BC46B0">
        <w:rPr>
          <w:rFonts w:ascii="Tahoma" w:hAnsi="Tahoma"/>
          <w:sz w:val="22"/>
          <w:szCs w:val="24"/>
          <w:lang w:val="en-GB"/>
        </w:rPr>
        <w:t xml:space="preserve">the </w:t>
      </w:r>
      <w:r w:rsidRPr="00BC46B0">
        <w:rPr>
          <w:rFonts w:ascii="Tahoma" w:hAnsi="Tahoma"/>
          <w:sz w:val="22"/>
          <w:szCs w:val="24"/>
          <w:lang w:val="en-GB"/>
        </w:rPr>
        <w:t>resolution</w:t>
      </w:r>
      <w:r w:rsidR="00E339A1" w:rsidRPr="00BC46B0">
        <w:rPr>
          <w:rFonts w:ascii="Tahoma" w:hAnsi="Tahoma"/>
          <w:sz w:val="22"/>
          <w:szCs w:val="24"/>
          <w:lang w:val="en-GB"/>
        </w:rPr>
        <w:t xml:space="preserve">, or by the signature of the </w:t>
      </w:r>
      <w:r w:rsidR="00FB535B" w:rsidRPr="00BC46B0">
        <w:rPr>
          <w:rFonts w:ascii="Tahoma" w:hAnsi="Tahoma"/>
          <w:sz w:val="22"/>
          <w:szCs w:val="24"/>
          <w:lang w:val="en-GB"/>
        </w:rPr>
        <w:t>Chief Executive</w:t>
      </w:r>
      <w:r w:rsidR="00E339A1" w:rsidRPr="00BC46B0">
        <w:rPr>
          <w:rFonts w:ascii="Tahoma" w:hAnsi="Tahoma"/>
          <w:sz w:val="22"/>
          <w:szCs w:val="24"/>
          <w:lang w:val="en-GB"/>
        </w:rPr>
        <w:t xml:space="preserve"> and the seal of Candidate (if any)</w:t>
      </w:r>
      <w:r w:rsidRPr="00BC46B0">
        <w:rPr>
          <w:rFonts w:ascii="Tahoma" w:hAnsi="Tahoma"/>
          <w:sz w:val="22"/>
          <w:szCs w:val="24"/>
          <w:lang w:val="en-GB"/>
        </w:rPr>
        <w:t xml:space="preserve">) on election (appointment) of the </w:t>
      </w:r>
      <w:r w:rsidR="00FB535B" w:rsidRPr="00BC46B0">
        <w:rPr>
          <w:rFonts w:ascii="Tahoma" w:hAnsi="Tahoma"/>
          <w:sz w:val="22"/>
          <w:szCs w:val="24"/>
          <w:lang w:val="en-GB"/>
        </w:rPr>
        <w:t>Chief Executive</w:t>
      </w:r>
      <w:r w:rsidRPr="00BC46B0">
        <w:rPr>
          <w:rFonts w:ascii="Tahoma" w:hAnsi="Tahoma"/>
          <w:sz w:val="22"/>
          <w:szCs w:val="24"/>
          <w:lang w:val="en-GB"/>
        </w:rPr>
        <w:t>;</w:t>
      </w:r>
    </w:p>
    <w:p w14:paraId="7B0ACEB7" w14:textId="775F86EE" w:rsidR="003B11D6" w:rsidRPr="007B7D81" w:rsidRDefault="00550BDF" w:rsidP="00434B5F">
      <w:pPr>
        <w:pStyle w:val="aff3"/>
        <w:widowControl w:val="0"/>
        <w:numPr>
          <w:ilvl w:val="0"/>
          <w:numId w:val="123"/>
        </w:numPr>
        <w:tabs>
          <w:tab w:val="left" w:pos="1276"/>
        </w:tabs>
        <w:overflowPunct/>
        <w:autoSpaceDE/>
        <w:autoSpaceDN/>
        <w:adjustRightInd/>
        <w:spacing w:beforeLines="60" w:before="144" w:afterLines="60" w:after="144"/>
        <w:ind w:left="1276" w:hanging="425"/>
        <w:jc w:val="both"/>
        <w:textAlignment w:val="auto"/>
        <w:rPr>
          <w:rFonts w:ascii="Tahoma" w:hAnsi="Tahoma"/>
          <w:sz w:val="22"/>
          <w:szCs w:val="24"/>
          <w:lang w:val="en-GB"/>
        </w:rPr>
      </w:pPr>
      <w:r w:rsidRPr="002510DF">
        <w:rPr>
          <w:rFonts w:ascii="Tahoma" w:hAnsi="Tahoma"/>
          <w:sz w:val="22"/>
          <w:szCs w:val="24"/>
          <w:lang w:val="en-GB"/>
        </w:rPr>
        <w:t>copy</w:t>
      </w:r>
      <w:r w:rsidRPr="007B7D81">
        <w:rPr>
          <w:rFonts w:ascii="Tahoma" w:hAnsi="Tahoma"/>
          <w:sz w:val="22"/>
          <w:szCs w:val="24"/>
          <w:lang w:val="en-GB"/>
        </w:rPr>
        <w:t xml:space="preserve"> </w:t>
      </w:r>
      <w:r w:rsidRPr="002510DF">
        <w:rPr>
          <w:rFonts w:ascii="Tahoma" w:hAnsi="Tahoma"/>
          <w:sz w:val="22"/>
          <w:szCs w:val="24"/>
          <w:lang w:val="en-GB"/>
        </w:rPr>
        <w:t>of</w:t>
      </w:r>
      <w:r w:rsidRPr="007B7D81">
        <w:rPr>
          <w:rFonts w:ascii="Tahoma" w:hAnsi="Tahoma"/>
          <w:sz w:val="22"/>
          <w:szCs w:val="24"/>
          <w:lang w:val="en-GB"/>
        </w:rPr>
        <w:t xml:space="preserve"> </w:t>
      </w:r>
      <w:r w:rsidRPr="002510DF">
        <w:rPr>
          <w:rFonts w:ascii="Tahoma" w:hAnsi="Tahoma"/>
          <w:sz w:val="22"/>
          <w:szCs w:val="24"/>
          <w:lang w:val="en-GB"/>
        </w:rPr>
        <w:t>the</w:t>
      </w:r>
      <w:r w:rsidRPr="007B7D81">
        <w:rPr>
          <w:rFonts w:ascii="Tahoma" w:hAnsi="Tahoma"/>
          <w:sz w:val="22"/>
          <w:szCs w:val="24"/>
          <w:lang w:val="en-GB"/>
        </w:rPr>
        <w:t xml:space="preserve"> </w:t>
      </w:r>
      <w:r w:rsidRPr="002510DF">
        <w:rPr>
          <w:rFonts w:ascii="Tahoma" w:hAnsi="Tahoma"/>
          <w:sz w:val="22"/>
          <w:szCs w:val="24"/>
          <w:lang w:val="en-GB"/>
        </w:rPr>
        <w:t>personal</w:t>
      </w:r>
      <w:r w:rsidRPr="007B7D81">
        <w:rPr>
          <w:rFonts w:ascii="Tahoma" w:hAnsi="Tahoma"/>
          <w:sz w:val="22"/>
          <w:szCs w:val="24"/>
          <w:lang w:val="en-GB"/>
        </w:rPr>
        <w:t xml:space="preserve"> </w:t>
      </w:r>
      <w:r w:rsidRPr="002510DF">
        <w:rPr>
          <w:rFonts w:ascii="Tahoma" w:hAnsi="Tahoma"/>
          <w:sz w:val="22"/>
          <w:szCs w:val="24"/>
          <w:lang w:val="en-GB"/>
        </w:rPr>
        <w:t>identity</w:t>
      </w:r>
      <w:r w:rsidRPr="007B7D81">
        <w:rPr>
          <w:rFonts w:ascii="Tahoma" w:hAnsi="Tahoma"/>
          <w:sz w:val="22"/>
          <w:szCs w:val="24"/>
          <w:lang w:val="en-GB"/>
        </w:rPr>
        <w:t xml:space="preserve"> </w:t>
      </w:r>
      <w:r w:rsidRPr="002510DF">
        <w:rPr>
          <w:rFonts w:ascii="Tahoma" w:hAnsi="Tahoma"/>
          <w:sz w:val="22"/>
          <w:szCs w:val="24"/>
          <w:lang w:val="en-GB"/>
        </w:rPr>
        <w:t>document</w:t>
      </w:r>
      <w:r w:rsidRPr="007B7D81">
        <w:rPr>
          <w:rFonts w:ascii="Tahoma" w:hAnsi="Tahoma"/>
          <w:sz w:val="22"/>
          <w:szCs w:val="24"/>
          <w:lang w:val="en-GB"/>
        </w:rPr>
        <w:t xml:space="preserve"> </w:t>
      </w:r>
      <w:r w:rsidRPr="002510DF">
        <w:rPr>
          <w:rFonts w:ascii="Tahoma" w:hAnsi="Tahoma"/>
          <w:sz w:val="22"/>
          <w:szCs w:val="24"/>
          <w:lang w:val="en-GB"/>
        </w:rPr>
        <w:t>of</w:t>
      </w:r>
      <w:r w:rsidRPr="007B7D81">
        <w:rPr>
          <w:rFonts w:ascii="Tahoma" w:hAnsi="Tahoma"/>
          <w:sz w:val="22"/>
          <w:szCs w:val="24"/>
          <w:lang w:val="en-GB"/>
        </w:rPr>
        <w:t xml:space="preserve"> </w:t>
      </w:r>
      <w:r w:rsidRPr="002510DF">
        <w:rPr>
          <w:rFonts w:ascii="Tahoma" w:hAnsi="Tahoma"/>
          <w:sz w:val="22"/>
          <w:szCs w:val="24"/>
          <w:lang w:val="en-GB"/>
        </w:rPr>
        <w:t>the</w:t>
      </w:r>
      <w:r w:rsidRPr="007B7D81">
        <w:rPr>
          <w:rFonts w:ascii="Tahoma" w:hAnsi="Tahoma"/>
          <w:sz w:val="22"/>
          <w:szCs w:val="24"/>
          <w:lang w:val="en-GB"/>
        </w:rPr>
        <w:t xml:space="preserve"> </w:t>
      </w:r>
      <w:r w:rsidR="00FB535B" w:rsidRPr="002510DF">
        <w:rPr>
          <w:rFonts w:ascii="Tahoma" w:hAnsi="Tahoma"/>
          <w:sz w:val="22"/>
          <w:szCs w:val="24"/>
          <w:lang w:val="en-GB"/>
        </w:rPr>
        <w:t>Chief</w:t>
      </w:r>
      <w:r w:rsidR="00FB535B" w:rsidRPr="007B7D81">
        <w:rPr>
          <w:rFonts w:ascii="Tahoma" w:hAnsi="Tahoma"/>
          <w:sz w:val="22"/>
          <w:szCs w:val="24"/>
          <w:lang w:val="en-GB"/>
        </w:rPr>
        <w:t xml:space="preserve"> </w:t>
      </w:r>
      <w:r w:rsidR="00FB535B" w:rsidRPr="002510DF">
        <w:rPr>
          <w:rFonts w:ascii="Tahoma" w:hAnsi="Tahoma"/>
          <w:sz w:val="22"/>
          <w:szCs w:val="24"/>
          <w:lang w:val="en-GB"/>
        </w:rPr>
        <w:t>Executive</w:t>
      </w:r>
      <w:r w:rsidRPr="007B7D81">
        <w:rPr>
          <w:rFonts w:ascii="Tahoma" w:hAnsi="Tahoma"/>
          <w:sz w:val="22"/>
          <w:szCs w:val="24"/>
          <w:lang w:val="en-GB"/>
        </w:rPr>
        <w:t xml:space="preserve"> </w:t>
      </w:r>
      <w:r w:rsidRPr="002510DF">
        <w:rPr>
          <w:rFonts w:ascii="Tahoma" w:hAnsi="Tahoma"/>
          <w:sz w:val="22"/>
          <w:szCs w:val="24"/>
          <w:lang w:val="en-GB"/>
        </w:rPr>
        <w:t>certified</w:t>
      </w:r>
      <w:r w:rsidRPr="007B7D81">
        <w:rPr>
          <w:rFonts w:ascii="Tahoma" w:hAnsi="Tahoma"/>
          <w:sz w:val="22"/>
          <w:szCs w:val="24"/>
          <w:lang w:val="en-GB"/>
        </w:rPr>
        <w:t xml:space="preserve"> </w:t>
      </w:r>
      <w:r w:rsidRPr="002510DF">
        <w:rPr>
          <w:rFonts w:ascii="Tahoma" w:hAnsi="Tahoma"/>
          <w:sz w:val="22"/>
          <w:szCs w:val="24"/>
          <w:lang w:val="en-GB"/>
        </w:rPr>
        <w:t>by</w:t>
      </w:r>
      <w:r w:rsidRPr="007B7D81">
        <w:rPr>
          <w:rFonts w:ascii="Tahoma" w:hAnsi="Tahoma"/>
          <w:sz w:val="22"/>
          <w:szCs w:val="24"/>
          <w:lang w:val="en-GB"/>
        </w:rPr>
        <w:t xml:space="preserve"> </w:t>
      </w:r>
      <w:r w:rsidRPr="002510DF">
        <w:rPr>
          <w:rFonts w:ascii="Tahoma" w:hAnsi="Tahoma"/>
          <w:sz w:val="22"/>
          <w:szCs w:val="24"/>
          <w:lang w:val="en-GB"/>
        </w:rPr>
        <w:t>the</w:t>
      </w:r>
      <w:r w:rsidRPr="007B7D81">
        <w:rPr>
          <w:rFonts w:ascii="Tahoma" w:hAnsi="Tahoma"/>
          <w:sz w:val="22"/>
          <w:szCs w:val="24"/>
          <w:lang w:val="en-GB"/>
        </w:rPr>
        <w:t xml:space="preserve"> </w:t>
      </w:r>
      <w:r w:rsidRPr="002510DF">
        <w:rPr>
          <w:rFonts w:ascii="Tahoma" w:hAnsi="Tahoma"/>
          <w:sz w:val="22"/>
          <w:szCs w:val="24"/>
          <w:lang w:val="en-GB"/>
        </w:rPr>
        <w:t>signature</w:t>
      </w:r>
      <w:r w:rsidRPr="007B7D81">
        <w:rPr>
          <w:rFonts w:ascii="Tahoma" w:hAnsi="Tahoma"/>
          <w:sz w:val="22"/>
          <w:szCs w:val="24"/>
          <w:lang w:val="en-GB"/>
        </w:rPr>
        <w:t xml:space="preserve"> </w:t>
      </w:r>
      <w:r w:rsidRPr="002510DF">
        <w:rPr>
          <w:rFonts w:ascii="Tahoma" w:hAnsi="Tahoma"/>
          <w:sz w:val="22"/>
          <w:szCs w:val="24"/>
          <w:lang w:val="en-GB"/>
        </w:rPr>
        <w:t>of</w:t>
      </w:r>
      <w:r w:rsidRPr="007B7D81">
        <w:rPr>
          <w:rFonts w:ascii="Tahoma" w:hAnsi="Tahoma"/>
          <w:sz w:val="22"/>
          <w:szCs w:val="24"/>
          <w:lang w:val="en-GB"/>
        </w:rPr>
        <w:t xml:space="preserve"> </w:t>
      </w:r>
      <w:r w:rsidRPr="002510DF">
        <w:rPr>
          <w:rFonts w:ascii="Tahoma" w:hAnsi="Tahoma"/>
          <w:sz w:val="22"/>
          <w:szCs w:val="24"/>
          <w:lang w:val="en-GB"/>
        </w:rPr>
        <w:t>the</w:t>
      </w:r>
      <w:r w:rsidRPr="007B7D81">
        <w:rPr>
          <w:rFonts w:ascii="Tahoma" w:hAnsi="Tahoma"/>
          <w:sz w:val="22"/>
          <w:szCs w:val="24"/>
          <w:lang w:val="en-GB"/>
        </w:rPr>
        <w:t xml:space="preserve"> </w:t>
      </w:r>
      <w:r w:rsidR="00F702CF" w:rsidRPr="002510DF">
        <w:rPr>
          <w:rFonts w:ascii="Tahoma" w:hAnsi="Tahoma"/>
          <w:sz w:val="22"/>
          <w:szCs w:val="24"/>
          <w:lang w:val="en-GB"/>
        </w:rPr>
        <w:t>authorised</w:t>
      </w:r>
      <w:r w:rsidRPr="007B7D81">
        <w:rPr>
          <w:rFonts w:ascii="Tahoma" w:hAnsi="Tahoma"/>
          <w:sz w:val="22"/>
          <w:szCs w:val="24"/>
          <w:lang w:val="en-GB"/>
        </w:rPr>
        <w:t xml:space="preserve"> </w:t>
      </w:r>
      <w:r w:rsidRPr="002510DF">
        <w:rPr>
          <w:rFonts w:ascii="Tahoma" w:hAnsi="Tahoma"/>
          <w:sz w:val="22"/>
          <w:szCs w:val="24"/>
          <w:lang w:val="en-GB"/>
        </w:rPr>
        <w:t>person</w:t>
      </w:r>
      <w:r w:rsidRPr="007B7D81">
        <w:rPr>
          <w:rFonts w:ascii="Tahoma" w:hAnsi="Tahoma"/>
          <w:sz w:val="22"/>
          <w:szCs w:val="24"/>
          <w:lang w:val="en-GB"/>
        </w:rPr>
        <w:t xml:space="preserve"> </w:t>
      </w:r>
      <w:r w:rsidRPr="002510DF">
        <w:rPr>
          <w:rFonts w:ascii="Tahoma" w:hAnsi="Tahoma"/>
          <w:sz w:val="22"/>
          <w:szCs w:val="24"/>
          <w:lang w:val="en-GB"/>
        </w:rPr>
        <w:t>and</w:t>
      </w:r>
      <w:r w:rsidRPr="007B7D81">
        <w:rPr>
          <w:rFonts w:ascii="Tahoma" w:hAnsi="Tahoma"/>
          <w:sz w:val="22"/>
          <w:szCs w:val="24"/>
          <w:lang w:val="en-GB"/>
        </w:rPr>
        <w:t xml:space="preserve"> </w:t>
      </w:r>
      <w:r w:rsidRPr="002510DF">
        <w:rPr>
          <w:rFonts w:ascii="Tahoma" w:hAnsi="Tahoma"/>
          <w:sz w:val="22"/>
          <w:szCs w:val="24"/>
          <w:lang w:val="en-GB"/>
        </w:rPr>
        <w:t>the</w:t>
      </w:r>
      <w:r w:rsidRPr="007B7D81">
        <w:rPr>
          <w:rFonts w:ascii="Tahoma" w:hAnsi="Tahoma"/>
          <w:sz w:val="22"/>
          <w:szCs w:val="24"/>
          <w:lang w:val="en-GB"/>
        </w:rPr>
        <w:t xml:space="preserve"> </w:t>
      </w:r>
      <w:r w:rsidRPr="002510DF">
        <w:rPr>
          <w:rFonts w:ascii="Tahoma" w:hAnsi="Tahoma"/>
          <w:sz w:val="22"/>
          <w:szCs w:val="24"/>
          <w:lang w:val="en-GB"/>
        </w:rPr>
        <w:t>seal</w:t>
      </w:r>
      <w:r w:rsidRPr="007B7D81">
        <w:rPr>
          <w:rFonts w:ascii="Tahoma" w:hAnsi="Tahoma"/>
          <w:sz w:val="22"/>
          <w:szCs w:val="24"/>
          <w:lang w:val="en-GB"/>
        </w:rPr>
        <w:t xml:space="preserve"> </w:t>
      </w:r>
      <w:r w:rsidRPr="002510DF">
        <w:rPr>
          <w:rFonts w:ascii="Tahoma" w:hAnsi="Tahoma"/>
          <w:sz w:val="22"/>
          <w:szCs w:val="24"/>
          <w:lang w:val="en-GB"/>
        </w:rPr>
        <w:t>of</w:t>
      </w:r>
      <w:r w:rsidRPr="007B7D81">
        <w:rPr>
          <w:rFonts w:ascii="Tahoma" w:hAnsi="Tahoma"/>
          <w:sz w:val="22"/>
          <w:szCs w:val="24"/>
          <w:lang w:val="en-GB"/>
        </w:rPr>
        <w:t xml:space="preserve"> </w:t>
      </w:r>
      <w:r w:rsidRPr="002510DF">
        <w:rPr>
          <w:rFonts w:ascii="Tahoma" w:hAnsi="Tahoma"/>
          <w:sz w:val="22"/>
          <w:szCs w:val="24"/>
          <w:lang w:val="en-GB"/>
        </w:rPr>
        <w:t>the</w:t>
      </w:r>
      <w:r w:rsidRPr="007B7D81">
        <w:rPr>
          <w:rFonts w:ascii="Tahoma" w:hAnsi="Tahoma"/>
          <w:sz w:val="22"/>
          <w:szCs w:val="24"/>
          <w:lang w:val="en-GB"/>
        </w:rPr>
        <w:t xml:space="preserve"> </w:t>
      </w:r>
      <w:r w:rsidRPr="002510DF">
        <w:rPr>
          <w:rFonts w:ascii="Tahoma" w:hAnsi="Tahoma"/>
          <w:sz w:val="22"/>
          <w:szCs w:val="24"/>
          <w:lang w:val="en-GB"/>
        </w:rPr>
        <w:t>Candidate</w:t>
      </w:r>
      <w:r w:rsidR="003B11D6" w:rsidRPr="007B7D81">
        <w:rPr>
          <w:rFonts w:ascii="Tahoma" w:hAnsi="Tahoma"/>
          <w:sz w:val="22"/>
          <w:szCs w:val="24"/>
          <w:lang w:val="en-GB"/>
        </w:rPr>
        <w:t xml:space="preserve"> (</w:t>
      </w:r>
      <w:r w:rsidR="003B11D6" w:rsidRPr="002510DF">
        <w:rPr>
          <w:rFonts w:ascii="Tahoma" w:hAnsi="Tahoma"/>
          <w:sz w:val="22"/>
          <w:szCs w:val="24"/>
          <w:lang w:val="en-GB"/>
        </w:rPr>
        <w:t>if</w:t>
      </w:r>
      <w:r w:rsidR="000A7C0B" w:rsidRPr="007B7D81">
        <w:rPr>
          <w:rFonts w:ascii="Tahoma" w:hAnsi="Tahoma"/>
          <w:sz w:val="22"/>
          <w:szCs w:val="24"/>
          <w:lang w:val="en-GB"/>
        </w:rPr>
        <w:t xml:space="preserve"> </w:t>
      </w:r>
      <w:r w:rsidR="000A7C0B" w:rsidRPr="002510DF">
        <w:rPr>
          <w:rFonts w:ascii="Tahoma" w:hAnsi="Tahoma"/>
          <w:sz w:val="22"/>
          <w:szCs w:val="24"/>
          <w:lang w:val="en-GB"/>
        </w:rPr>
        <w:t>any</w:t>
      </w:r>
      <w:r w:rsidR="003B11D6" w:rsidRPr="007B7D81">
        <w:rPr>
          <w:rFonts w:ascii="Tahoma" w:hAnsi="Tahoma"/>
          <w:sz w:val="22"/>
          <w:szCs w:val="24"/>
          <w:lang w:val="en-GB"/>
        </w:rPr>
        <w:t>)</w:t>
      </w:r>
      <w:r w:rsidR="006D5120" w:rsidRPr="007B7D81">
        <w:rPr>
          <w:rFonts w:ascii="Tahoma" w:hAnsi="Tahoma"/>
          <w:sz w:val="22"/>
          <w:szCs w:val="24"/>
          <w:lang w:val="en-GB"/>
        </w:rPr>
        <w:t xml:space="preserve">, </w:t>
      </w:r>
      <w:r w:rsidR="007B7D81">
        <w:rPr>
          <w:rFonts w:ascii="Tahoma" w:hAnsi="Tahoma" w:cs="Tahoma"/>
          <w:sz w:val="22"/>
          <w:szCs w:val="22"/>
          <w:lang w:val="en-US"/>
        </w:rPr>
        <w:t>or</w:t>
      </w:r>
      <w:r w:rsidR="007B7D81" w:rsidRPr="00D825DE">
        <w:rPr>
          <w:rFonts w:ascii="Tahoma" w:hAnsi="Tahoma" w:cs="Tahoma"/>
          <w:sz w:val="22"/>
          <w:szCs w:val="22"/>
          <w:lang w:val="en-GB"/>
        </w:rPr>
        <w:t xml:space="preserve"> </w:t>
      </w:r>
      <w:r w:rsidR="007B7D81">
        <w:rPr>
          <w:rFonts w:ascii="Tahoma" w:hAnsi="Tahoma" w:cs="Tahoma"/>
          <w:sz w:val="22"/>
          <w:szCs w:val="22"/>
          <w:lang w:val="en-US"/>
        </w:rPr>
        <w:t>a</w:t>
      </w:r>
      <w:r w:rsidR="007B7D81" w:rsidRPr="00D825DE">
        <w:rPr>
          <w:rFonts w:ascii="Tahoma" w:hAnsi="Tahoma" w:cs="Tahoma"/>
          <w:sz w:val="22"/>
          <w:szCs w:val="22"/>
          <w:lang w:val="en-GB"/>
        </w:rPr>
        <w:t xml:space="preserve"> </w:t>
      </w:r>
      <w:r w:rsidR="007B7D81">
        <w:rPr>
          <w:rFonts w:ascii="Tahoma" w:hAnsi="Tahoma" w:cs="Tahoma"/>
          <w:sz w:val="22"/>
          <w:szCs w:val="22"/>
          <w:lang w:val="en-US"/>
        </w:rPr>
        <w:t>letter</w:t>
      </w:r>
      <w:r w:rsidR="007B7D81" w:rsidRPr="00D825DE">
        <w:rPr>
          <w:rFonts w:ascii="Tahoma" w:hAnsi="Tahoma" w:cs="Tahoma"/>
          <w:sz w:val="22"/>
          <w:szCs w:val="22"/>
          <w:lang w:val="en-GB"/>
        </w:rPr>
        <w:t xml:space="preserve"> </w:t>
      </w:r>
      <w:r w:rsidR="007B7D81">
        <w:rPr>
          <w:rFonts w:ascii="Tahoma" w:hAnsi="Tahoma" w:cs="Tahoma"/>
          <w:sz w:val="22"/>
          <w:szCs w:val="22"/>
          <w:lang w:val="en-US"/>
        </w:rPr>
        <w:t>of</w:t>
      </w:r>
      <w:r w:rsidR="007B7D81" w:rsidRPr="00D825DE">
        <w:rPr>
          <w:rFonts w:ascii="Tahoma" w:hAnsi="Tahoma" w:cs="Tahoma"/>
          <w:sz w:val="22"/>
          <w:szCs w:val="22"/>
          <w:lang w:val="en-GB"/>
        </w:rPr>
        <w:t xml:space="preserve"> </w:t>
      </w:r>
      <w:r w:rsidR="007B7D81">
        <w:rPr>
          <w:rFonts w:ascii="Tahoma" w:hAnsi="Tahoma" w:cs="Tahoma"/>
          <w:sz w:val="22"/>
          <w:szCs w:val="22"/>
          <w:lang w:val="en-US"/>
        </w:rPr>
        <w:t>a</w:t>
      </w:r>
      <w:r w:rsidR="007B7D81" w:rsidRPr="00D825DE">
        <w:rPr>
          <w:rFonts w:ascii="Tahoma" w:hAnsi="Tahoma" w:cs="Tahoma"/>
          <w:sz w:val="22"/>
          <w:szCs w:val="22"/>
          <w:lang w:val="en-GB"/>
        </w:rPr>
        <w:t xml:space="preserve"> </w:t>
      </w:r>
      <w:r w:rsidR="007B7D81">
        <w:rPr>
          <w:rFonts w:ascii="Tahoma" w:hAnsi="Tahoma" w:cs="Tahoma"/>
          <w:sz w:val="22"/>
          <w:szCs w:val="22"/>
          <w:lang w:val="en-US"/>
        </w:rPr>
        <w:t>legal</w:t>
      </w:r>
      <w:r w:rsidR="007B7D81" w:rsidRPr="00D825DE">
        <w:rPr>
          <w:rFonts w:ascii="Tahoma" w:hAnsi="Tahoma" w:cs="Tahoma"/>
          <w:sz w:val="22"/>
          <w:szCs w:val="22"/>
          <w:lang w:val="en-GB"/>
        </w:rPr>
        <w:t xml:space="preserve"> </w:t>
      </w:r>
      <w:r w:rsidR="007B7D81">
        <w:rPr>
          <w:rFonts w:ascii="Tahoma" w:hAnsi="Tahoma" w:cs="Tahoma"/>
          <w:sz w:val="22"/>
          <w:szCs w:val="22"/>
          <w:lang w:val="en-US"/>
        </w:rPr>
        <w:t>entity</w:t>
      </w:r>
      <w:r w:rsidR="007B7D81" w:rsidRPr="00D825DE">
        <w:rPr>
          <w:rFonts w:ascii="Tahoma" w:hAnsi="Tahoma" w:cs="Tahoma"/>
          <w:sz w:val="22"/>
          <w:szCs w:val="22"/>
          <w:lang w:val="en-GB"/>
        </w:rPr>
        <w:t xml:space="preserve"> </w:t>
      </w:r>
      <w:r w:rsidR="00B257F4">
        <w:rPr>
          <w:rFonts w:ascii="Tahoma" w:hAnsi="Tahoma" w:cs="Tahoma"/>
          <w:sz w:val="22"/>
          <w:szCs w:val="22"/>
          <w:lang w:val="en-GB"/>
        </w:rPr>
        <w:t>drafted in a free form</w:t>
      </w:r>
      <w:r w:rsidR="006D5120" w:rsidRPr="00D825DE">
        <w:rPr>
          <w:rFonts w:ascii="Tahoma" w:hAnsi="Tahoma" w:cs="Tahoma"/>
          <w:sz w:val="22"/>
          <w:szCs w:val="22"/>
          <w:lang w:val="en-GB"/>
        </w:rPr>
        <w:t xml:space="preserve">, </w:t>
      </w:r>
      <w:r w:rsidR="00B257F4">
        <w:rPr>
          <w:rFonts w:ascii="Tahoma" w:hAnsi="Tahoma" w:cs="Tahoma"/>
          <w:sz w:val="22"/>
          <w:szCs w:val="22"/>
          <w:lang w:val="en-GB"/>
        </w:rPr>
        <w:t>provided the following data of the Chief Executive</w:t>
      </w:r>
      <w:r w:rsidR="006D5120" w:rsidRPr="00D825DE">
        <w:rPr>
          <w:rFonts w:ascii="Tahoma" w:hAnsi="Tahoma" w:cs="Tahoma"/>
          <w:sz w:val="22"/>
          <w:szCs w:val="22"/>
          <w:lang w:val="en-GB"/>
        </w:rPr>
        <w:t xml:space="preserve">: </w:t>
      </w:r>
      <w:r w:rsidR="007B7D81">
        <w:rPr>
          <w:rFonts w:ascii="Tahoma" w:hAnsi="Tahoma" w:cs="Tahoma"/>
          <w:sz w:val="22"/>
          <w:szCs w:val="22"/>
          <w:lang w:val="en-GB"/>
        </w:rPr>
        <w:t>last and first name, patronymic (if any)</w:t>
      </w:r>
      <w:r w:rsidR="006D5120" w:rsidRPr="00D825DE">
        <w:rPr>
          <w:rFonts w:ascii="Tahoma" w:hAnsi="Tahoma" w:cs="Tahoma"/>
          <w:sz w:val="22"/>
          <w:szCs w:val="22"/>
          <w:lang w:val="en-GB"/>
        </w:rPr>
        <w:t xml:space="preserve">, </w:t>
      </w:r>
      <w:r w:rsidR="007B7D81">
        <w:rPr>
          <w:rFonts w:ascii="Tahoma" w:hAnsi="Tahoma" w:cs="Tahoma"/>
          <w:sz w:val="22"/>
          <w:szCs w:val="22"/>
          <w:lang w:val="en-US"/>
        </w:rPr>
        <w:t>citizenship</w:t>
      </w:r>
      <w:r w:rsidR="006D5120" w:rsidRPr="00D825DE">
        <w:rPr>
          <w:rFonts w:ascii="Tahoma" w:hAnsi="Tahoma" w:cs="Tahoma"/>
          <w:sz w:val="22"/>
          <w:szCs w:val="22"/>
          <w:lang w:val="en-GB"/>
        </w:rPr>
        <w:t xml:space="preserve">, </w:t>
      </w:r>
      <w:r w:rsidR="007B7D81">
        <w:rPr>
          <w:rFonts w:ascii="Tahoma" w:hAnsi="Tahoma" w:cs="Tahoma"/>
          <w:sz w:val="22"/>
          <w:szCs w:val="22"/>
          <w:lang w:val="en-GB"/>
        </w:rPr>
        <w:t>details of ID document</w:t>
      </w:r>
      <w:r w:rsidR="006D5120" w:rsidRPr="00D825DE">
        <w:rPr>
          <w:rFonts w:ascii="Tahoma" w:hAnsi="Tahoma" w:cs="Tahoma"/>
          <w:sz w:val="22"/>
          <w:szCs w:val="22"/>
          <w:lang w:val="en-GB"/>
        </w:rPr>
        <w:t xml:space="preserve">, </w:t>
      </w:r>
      <w:r w:rsidR="007B7D81">
        <w:rPr>
          <w:rFonts w:ascii="Tahoma" w:hAnsi="Tahoma" w:cs="Tahoma"/>
          <w:sz w:val="22"/>
          <w:szCs w:val="22"/>
          <w:lang w:val="en-GB"/>
        </w:rPr>
        <w:t>date and place of birth</w:t>
      </w:r>
      <w:r w:rsidR="006D5120" w:rsidRPr="00D825DE">
        <w:rPr>
          <w:rFonts w:ascii="Tahoma" w:hAnsi="Tahoma" w:cs="Tahoma"/>
          <w:sz w:val="22"/>
          <w:szCs w:val="22"/>
          <w:lang w:val="en-GB"/>
        </w:rPr>
        <w:t xml:space="preserve">, </w:t>
      </w:r>
      <w:r w:rsidR="007B7D81">
        <w:rPr>
          <w:rFonts w:ascii="Tahoma" w:hAnsi="Tahoma" w:cs="Tahoma"/>
          <w:sz w:val="22"/>
          <w:szCs w:val="22"/>
          <w:lang w:val="en-US"/>
        </w:rPr>
        <w:t>place of residence</w:t>
      </w:r>
      <w:r w:rsidR="006D5120" w:rsidRPr="00D825DE">
        <w:rPr>
          <w:rFonts w:ascii="Tahoma" w:hAnsi="Tahoma" w:cs="Tahoma"/>
          <w:sz w:val="22"/>
          <w:szCs w:val="22"/>
          <w:lang w:val="en-GB"/>
        </w:rPr>
        <w:t xml:space="preserve"> (</w:t>
      </w:r>
      <w:r w:rsidR="007B7D81">
        <w:rPr>
          <w:rFonts w:ascii="Tahoma" w:hAnsi="Tahoma" w:cs="Tahoma"/>
          <w:sz w:val="22"/>
          <w:szCs w:val="22"/>
          <w:lang w:val="en-US"/>
        </w:rPr>
        <w:t>registration</w:t>
      </w:r>
      <w:r w:rsidR="006D5120" w:rsidRPr="00D825DE">
        <w:rPr>
          <w:rFonts w:ascii="Tahoma" w:hAnsi="Tahoma" w:cs="Tahoma"/>
          <w:sz w:val="22"/>
          <w:szCs w:val="22"/>
          <w:lang w:val="en-GB"/>
        </w:rPr>
        <w:t xml:space="preserve">) </w:t>
      </w:r>
      <w:r w:rsidR="007B7D81">
        <w:rPr>
          <w:rFonts w:ascii="Tahoma" w:hAnsi="Tahoma" w:cs="Tahoma"/>
          <w:sz w:val="22"/>
          <w:szCs w:val="22"/>
          <w:lang w:val="en-GB"/>
        </w:rPr>
        <w:t xml:space="preserve">address </w:t>
      </w:r>
      <w:r w:rsidR="007B7D81">
        <w:rPr>
          <w:rFonts w:ascii="Tahoma" w:hAnsi="Tahoma" w:cs="Tahoma"/>
          <w:sz w:val="22"/>
          <w:szCs w:val="22"/>
          <w:lang w:val="en-US"/>
        </w:rPr>
        <w:t>or address</w:t>
      </w:r>
      <w:r w:rsidR="006D5120" w:rsidRPr="00D825DE">
        <w:rPr>
          <w:rFonts w:ascii="Tahoma" w:hAnsi="Tahoma" w:cs="Tahoma"/>
          <w:sz w:val="22"/>
          <w:szCs w:val="22"/>
          <w:lang w:val="en-GB"/>
        </w:rPr>
        <w:t xml:space="preserve"> </w:t>
      </w:r>
      <w:r w:rsidR="007B7D81">
        <w:rPr>
          <w:rFonts w:ascii="Tahoma" w:hAnsi="Tahoma" w:cs="Tahoma"/>
          <w:sz w:val="22"/>
          <w:szCs w:val="22"/>
          <w:lang w:val="en-GB"/>
        </w:rPr>
        <w:t>of stay, certified with</w:t>
      </w:r>
      <w:r w:rsidR="007B7D81" w:rsidRPr="007B7D81">
        <w:rPr>
          <w:rFonts w:ascii="Tahoma" w:hAnsi="Tahoma" w:cs="Tahoma"/>
          <w:sz w:val="22"/>
          <w:szCs w:val="22"/>
          <w:lang w:val="en-US"/>
        </w:rPr>
        <w:t xml:space="preserve"> </w:t>
      </w:r>
      <w:r w:rsidR="007B7D81">
        <w:rPr>
          <w:rFonts w:ascii="Tahoma" w:hAnsi="Tahoma" w:cs="Tahoma"/>
          <w:sz w:val="22"/>
          <w:szCs w:val="22"/>
          <w:lang w:val="en-US"/>
        </w:rPr>
        <w:t>the</w:t>
      </w:r>
      <w:r w:rsidR="007B7D81" w:rsidRPr="00626799">
        <w:rPr>
          <w:rFonts w:ascii="Tahoma" w:hAnsi="Tahoma" w:cs="Tahoma"/>
          <w:sz w:val="22"/>
          <w:szCs w:val="22"/>
          <w:lang w:val="en-GB"/>
        </w:rPr>
        <w:t xml:space="preserve"> </w:t>
      </w:r>
      <w:r w:rsidR="007B7D81">
        <w:rPr>
          <w:rFonts w:ascii="Tahoma" w:hAnsi="Tahoma" w:cs="Tahoma"/>
          <w:sz w:val="22"/>
          <w:szCs w:val="22"/>
          <w:lang w:val="en-US"/>
        </w:rPr>
        <w:t>authorised</w:t>
      </w:r>
      <w:r w:rsidR="007B7D81" w:rsidRPr="00626799">
        <w:rPr>
          <w:rFonts w:ascii="Tahoma" w:hAnsi="Tahoma" w:cs="Tahoma"/>
          <w:sz w:val="22"/>
          <w:szCs w:val="22"/>
          <w:lang w:val="en-GB"/>
        </w:rPr>
        <w:t xml:space="preserve"> </w:t>
      </w:r>
      <w:r w:rsidR="007B7D81">
        <w:rPr>
          <w:rFonts w:ascii="Tahoma" w:hAnsi="Tahoma" w:cs="Tahoma"/>
          <w:sz w:val="22"/>
          <w:szCs w:val="22"/>
          <w:lang w:val="en-US"/>
        </w:rPr>
        <w:t>signature</w:t>
      </w:r>
      <w:r w:rsidR="007B7D81" w:rsidRPr="00626799">
        <w:rPr>
          <w:rFonts w:ascii="Tahoma" w:hAnsi="Tahoma" w:cs="Tahoma"/>
          <w:sz w:val="22"/>
          <w:szCs w:val="22"/>
          <w:lang w:val="en-GB"/>
        </w:rPr>
        <w:t xml:space="preserve"> </w:t>
      </w:r>
      <w:r w:rsidR="007B7D81">
        <w:rPr>
          <w:rFonts w:ascii="Tahoma" w:hAnsi="Tahoma" w:cs="Tahoma"/>
          <w:sz w:val="22"/>
          <w:szCs w:val="22"/>
          <w:lang w:val="en-US"/>
        </w:rPr>
        <w:t>and</w:t>
      </w:r>
      <w:r w:rsidR="007B7D81" w:rsidRPr="00626799">
        <w:rPr>
          <w:rFonts w:ascii="Tahoma" w:hAnsi="Tahoma" w:cs="Tahoma"/>
          <w:sz w:val="22"/>
          <w:szCs w:val="22"/>
          <w:lang w:val="en-GB"/>
        </w:rPr>
        <w:t xml:space="preserve"> </w:t>
      </w:r>
      <w:r w:rsidR="007B7D81">
        <w:rPr>
          <w:rFonts w:ascii="Tahoma" w:hAnsi="Tahoma" w:cs="Tahoma"/>
          <w:sz w:val="22"/>
          <w:szCs w:val="22"/>
          <w:lang w:val="en-US"/>
        </w:rPr>
        <w:t>with</w:t>
      </w:r>
      <w:r w:rsidR="007B7D81" w:rsidRPr="00626799">
        <w:rPr>
          <w:rFonts w:ascii="Tahoma" w:hAnsi="Tahoma" w:cs="Tahoma"/>
          <w:sz w:val="22"/>
          <w:szCs w:val="22"/>
          <w:lang w:val="en-GB"/>
        </w:rPr>
        <w:t xml:space="preserve"> </w:t>
      </w:r>
      <w:r w:rsidR="007B7D81">
        <w:rPr>
          <w:rFonts w:ascii="Tahoma" w:hAnsi="Tahoma" w:cs="Tahoma"/>
          <w:sz w:val="22"/>
          <w:szCs w:val="22"/>
          <w:lang w:val="en-US"/>
        </w:rPr>
        <w:t>the</w:t>
      </w:r>
      <w:r w:rsidR="007B7D81" w:rsidRPr="00626799">
        <w:rPr>
          <w:rFonts w:ascii="Tahoma" w:hAnsi="Tahoma" w:cs="Tahoma"/>
          <w:sz w:val="22"/>
          <w:szCs w:val="22"/>
          <w:lang w:val="en-GB"/>
        </w:rPr>
        <w:t xml:space="preserve"> </w:t>
      </w:r>
      <w:r w:rsidR="007B7D81">
        <w:rPr>
          <w:rFonts w:ascii="Tahoma" w:hAnsi="Tahoma" w:cs="Tahoma"/>
          <w:sz w:val="22"/>
          <w:szCs w:val="22"/>
          <w:lang w:val="en-US"/>
        </w:rPr>
        <w:t>seal</w:t>
      </w:r>
      <w:r w:rsidR="007B7D81" w:rsidRPr="00626799">
        <w:rPr>
          <w:rFonts w:ascii="Tahoma" w:hAnsi="Tahoma" w:cs="Tahoma"/>
          <w:sz w:val="22"/>
          <w:szCs w:val="22"/>
          <w:lang w:val="en-GB"/>
        </w:rPr>
        <w:t xml:space="preserve"> </w:t>
      </w:r>
      <w:r w:rsidR="007B7D81">
        <w:rPr>
          <w:rFonts w:ascii="Tahoma" w:hAnsi="Tahoma" w:cs="Tahoma"/>
          <w:sz w:val="22"/>
          <w:szCs w:val="22"/>
          <w:lang w:val="en-US"/>
        </w:rPr>
        <w:t>of</w:t>
      </w:r>
      <w:r w:rsidR="007B7D81" w:rsidRPr="00626799">
        <w:rPr>
          <w:rFonts w:ascii="Tahoma" w:hAnsi="Tahoma" w:cs="Tahoma"/>
          <w:sz w:val="22"/>
          <w:szCs w:val="22"/>
          <w:lang w:val="en-GB"/>
        </w:rPr>
        <w:t xml:space="preserve"> </w:t>
      </w:r>
      <w:r w:rsidR="007B7D81">
        <w:rPr>
          <w:rFonts w:ascii="Tahoma" w:hAnsi="Tahoma" w:cs="Tahoma"/>
          <w:sz w:val="22"/>
          <w:szCs w:val="22"/>
          <w:lang w:val="en-US"/>
        </w:rPr>
        <w:t>the</w:t>
      </w:r>
      <w:r w:rsidR="007B7D81" w:rsidRPr="00626799">
        <w:rPr>
          <w:rFonts w:ascii="Tahoma" w:hAnsi="Tahoma" w:cs="Tahoma"/>
          <w:sz w:val="22"/>
          <w:szCs w:val="22"/>
          <w:lang w:val="en-GB"/>
        </w:rPr>
        <w:t xml:space="preserve"> </w:t>
      </w:r>
      <w:r w:rsidR="00BC46B0">
        <w:rPr>
          <w:rFonts w:ascii="Tahoma" w:hAnsi="Tahoma" w:cs="Tahoma"/>
          <w:sz w:val="22"/>
          <w:szCs w:val="22"/>
          <w:lang w:val="en-US"/>
        </w:rPr>
        <w:t>Candidate</w:t>
      </w:r>
      <w:r w:rsidR="007B7D81" w:rsidRPr="00626799">
        <w:rPr>
          <w:rFonts w:ascii="Tahoma" w:hAnsi="Tahoma" w:cs="Tahoma"/>
          <w:sz w:val="22"/>
          <w:szCs w:val="22"/>
          <w:lang w:val="en-GB"/>
        </w:rPr>
        <w:t xml:space="preserve"> (</w:t>
      </w:r>
      <w:r w:rsidR="007B7D81">
        <w:rPr>
          <w:rFonts w:ascii="Tahoma" w:hAnsi="Tahoma" w:cs="Tahoma"/>
          <w:sz w:val="22"/>
          <w:szCs w:val="22"/>
          <w:lang w:val="en-US"/>
        </w:rPr>
        <w:t>if</w:t>
      </w:r>
      <w:r w:rsidR="007B7D81" w:rsidRPr="00626799">
        <w:rPr>
          <w:rFonts w:ascii="Tahoma" w:hAnsi="Tahoma" w:cs="Tahoma"/>
          <w:sz w:val="22"/>
          <w:szCs w:val="22"/>
          <w:lang w:val="en-GB"/>
        </w:rPr>
        <w:t xml:space="preserve"> </w:t>
      </w:r>
      <w:r w:rsidR="007B7D81">
        <w:rPr>
          <w:rFonts w:ascii="Tahoma" w:hAnsi="Tahoma" w:cs="Tahoma"/>
          <w:sz w:val="22"/>
          <w:szCs w:val="22"/>
          <w:lang w:val="en-US"/>
        </w:rPr>
        <w:t>any</w:t>
      </w:r>
      <w:r w:rsidR="007B7D81" w:rsidRPr="00626799">
        <w:rPr>
          <w:rFonts w:ascii="Tahoma" w:hAnsi="Tahoma" w:cs="Tahoma"/>
          <w:sz w:val="22"/>
          <w:szCs w:val="22"/>
          <w:lang w:val="en-GB"/>
        </w:rPr>
        <w:t>)</w:t>
      </w:r>
      <w:r w:rsidR="007B7D81">
        <w:rPr>
          <w:rFonts w:ascii="Tahoma" w:hAnsi="Tahoma" w:cs="Tahoma"/>
          <w:sz w:val="22"/>
          <w:szCs w:val="22"/>
          <w:lang w:val="en-GB"/>
        </w:rPr>
        <w:t xml:space="preserve">, with original </w:t>
      </w:r>
      <w:r w:rsidR="00B257F4">
        <w:rPr>
          <w:rFonts w:ascii="Tahoma" w:hAnsi="Tahoma" w:cs="Tahoma"/>
          <w:sz w:val="22"/>
          <w:szCs w:val="22"/>
          <w:lang w:val="en-GB"/>
        </w:rPr>
        <w:t xml:space="preserve">Chief Executive’s ID document or a copy thereof </w:t>
      </w:r>
      <w:r w:rsidR="007B7D81">
        <w:rPr>
          <w:rFonts w:ascii="Tahoma" w:hAnsi="Tahoma" w:cs="Tahoma"/>
          <w:sz w:val="22"/>
          <w:szCs w:val="22"/>
          <w:lang w:val="en-US"/>
        </w:rPr>
        <w:t>certified</w:t>
      </w:r>
      <w:r w:rsidR="007B7D81" w:rsidRPr="00D825DE">
        <w:rPr>
          <w:rFonts w:ascii="Tahoma" w:hAnsi="Tahoma" w:cs="Tahoma"/>
          <w:sz w:val="22"/>
          <w:szCs w:val="22"/>
          <w:lang w:val="en-GB"/>
        </w:rPr>
        <w:t xml:space="preserve"> </w:t>
      </w:r>
      <w:r w:rsidR="007B7D81">
        <w:rPr>
          <w:rFonts w:ascii="Tahoma" w:hAnsi="Tahoma" w:cs="Tahoma"/>
          <w:sz w:val="22"/>
          <w:szCs w:val="22"/>
          <w:lang w:val="en-US"/>
        </w:rPr>
        <w:t>with</w:t>
      </w:r>
      <w:r w:rsidR="007B7D81" w:rsidRPr="00D825DE">
        <w:rPr>
          <w:rFonts w:ascii="Tahoma" w:hAnsi="Tahoma" w:cs="Tahoma"/>
          <w:sz w:val="22"/>
          <w:szCs w:val="22"/>
          <w:lang w:val="en-GB"/>
        </w:rPr>
        <w:t xml:space="preserve"> </w:t>
      </w:r>
      <w:r w:rsidR="007B7D81">
        <w:rPr>
          <w:rFonts w:ascii="Tahoma" w:hAnsi="Tahoma" w:cs="Tahoma"/>
          <w:sz w:val="22"/>
          <w:szCs w:val="22"/>
          <w:lang w:val="en-US"/>
        </w:rPr>
        <w:t>the</w:t>
      </w:r>
      <w:r w:rsidR="007B7D81" w:rsidRPr="00D825DE">
        <w:rPr>
          <w:rFonts w:ascii="Tahoma" w:hAnsi="Tahoma" w:cs="Tahoma"/>
          <w:sz w:val="22"/>
          <w:szCs w:val="22"/>
          <w:lang w:val="en-GB"/>
        </w:rPr>
        <w:t xml:space="preserve"> </w:t>
      </w:r>
      <w:r w:rsidR="007B7D81">
        <w:rPr>
          <w:rFonts w:ascii="Tahoma" w:hAnsi="Tahoma" w:cs="Tahoma"/>
          <w:sz w:val="22"/>
          <w:szCs w:val="22"/>
          <w:lang w:val="en-US"/>
        </w:rPr>
        <w:t>authorised</w:t>
      </w:r>
      <w:r w:rsidR="007B7D81" w:rsidRPr="00D825DE">
        <w:rPr>
          <w:rFonts w:ascii="Tahoma" w:hAnsi="Tahoma" w:cs="Tahoma"/>
          <w:sz w:val="22"/>
          <w:szCs w:val="22"/>
          <w:lang w:val="en-GB"/>
        </w:rPr>
        <w:t xml:space="preserve"> </w:t>
      </w:r>
      <w:r w:rsidR="007B7D81">
        <w:rPr>
          <w:rFonts w:ascii="Tahoma" w:hAnsi="Tahoma" w:cs="Tahoma"/>
          <w:sz w:val="22"/>
          <w:szCs w:val="22"/>
          <w:lang w:val="en-US"/>
        </w:rPr>
        <w:t>signature</w:t>
      </w:r>
      <w:r w:rsidR="007B7D81" w:rsidRPr="00D825DE">
        <w:rPr>
          <w:rFonts w:ascii="Tahoma" w:hAnsi="Tahoma" w:cs="Tahoma"/>
          <w:sz w:val="22"/>
          <w:szCs w:val="22"/>
          <w:lang w:val="en-GB"/>
        </w:rPr>
        <w:t xml:space="preserve"> </w:t>
      </w:r>
      <w:r w:rsidR="007B7D81">
        <w:rPr>
          <w:rFonts w:ascii="Tahoma" w:hAnsi="Tahoma" w:cs="Tahoma"/>
          <w:sz w:val="22"/>
          <w:szCs w:val="22"/>
          <w:lang w:val="en-US"/>
        </w:rPr>
        <w:t>and</w:t>
      </w:r>
      <w:r w:rsidR="007B7D81" w:rsidRPr="00D825DE">
        <w:rPr>
          <w:rFonts w:ascii="Tahoma" w:hAnsi="Tahoma" w:cs="Tahoma"/>
          <w:sz w:val="22"/>
          <w:szCs w:val="22"/>
          <w:lang w:val="en-GB"/>
        </w:rPr>
        <w:t xml:space="preserve"> </w:t>
      </w:r>
      <w:r w:rsidR="007B7D81">
        <w:rPr>
          <w:rFonts w:ascii="Tahoma" w:hAnsi="Tahoma" w:cs="Tahoma"/>
          <w:sz w:val="22"/>
          <w:szCs w:val="22"/>
          <w:lang w:val="en-US"/>
        </w:rPr>
        <w:t>with</w:t>
      </w:r>
      <w:r w:rsidR="007B7D81" w:rsidRPr="00D825DE">
        <w:rPr>
          <w:rFonts w:ascii="Tahoma" w:hAnsi="Tahoma" w:cs="Tahoma"/>
          <w:sz w:val="22"/>
          <w:szCs w:val="22"/>
          <w:lang w:val="en-GB"/>
        </w:rPr>
        <w:t xml:space="preserve"> </w:t>
      </w:r>
      <w:r w:rsidR="007B7D81">
        <w:rPr>
          <w:rFonts w:ascii="Tahoma" w:hAnsi="Tahoma" w:cs="Tahoma"/>
          <w:sz w:val="22"/>
          <w:szCs w:val="22"/>
          <w:lang w:val="en-US"/>
        </w:rPr>
        <w:t>the</w:t>
      </w:r>
      <w:r w:rsidR="007B7D81" w:rsidRPr="00D825DE">
        <w:rPr>
          <w:rFonts w:ascii="Tahoma" w:hAnsi="Tahoma" w:cs="Tahoma"/>
          <w:sz w:val="22"/>
          <w:szCs w:val="22"/>
          <w:lang w:val="en-GB"/>
        </w:rPr>
        <w:t xml:space="preserve"> </w:t>
      </w:r>
      <w:r w:rsidR="007B7D81">
        <w:rPr>
          <w:rFonts w:ascii="Tahoma" w:hAnsi="Tahoma" w:cs="Tahoma"/>
          <w:sz w:val="22"/>
          <w:szCs w:val="22"/>
          <w:lang w:val="en-US"/>
        </w:rPr>
        <w:t>seal</w:t>
      </w:r>
      <w:r w:rsidR="007B7D81" w:rsidRPr="00D825DE">
        <w:rPr>
          <w:rFonts w:ascii="Tahoma" w:hAnsi="Tahoma" w:cs="Tahoma"/>
          <w:sz w:val="22"/>
          <w:szCs w:val="22"/>
          <w:lang w:val="en-GB"/>
        </w:rPr>
        <w:t xml:space="preserve"> </w:t>
      </w:r>
      <w:r w:rsidR="007B7D81">
        <w:rPr>
          <w:rFonts w:ascii="Tahoma" w:hAnsi="Tahoma" w:cs="Tahoma"/>
          <w:sz w:val="22"/>
          <w:szCs w:val="22"/>
          <w:lang w:val="en-US"/>
        </w:rPr>
        <w:t>of</w:t>
      </w:r>
      <w:r w:rsidR="007B7D81" w:rsidRPr="00D825DE">
        <w:rPr>
          <w:rFonts w:ascii="Tahoma" w:hAnsi="Tahoma" w:cs="Tahoma"/>
          <w:sz w:val="22"/>
          <w:szCs w:val="22"/>
          <w:lang w:val="en-GB"/>
        </w:rPr>
        <w:t xml:space="preserve"> </w:t>
      </w:r>
      <w:r w:rsidR="007B7D81">
        <w:rPr>
          <w:rFonts w:ascii="Tahoma" w:hAnsi="Tahoma" w:cs="Tahoma"/>
          <w:sz w:val="22"/>
          <w:szCs w:val="22"/>
          <w:lang w:val="en-US"/>
        </w:rPr>
        <w:t>the</w:t>
      </w:r>
      <w:r w:rsidR="007B7D81" w:rsidRPr="00D825DE">
        <w:rPr>
          <w:rFonts w:ascii="Tahoma" w:hAnsi="Tahoma" w:cs="Tahoma"/>
          <w:sz w:val="22"/>
          <w:szCs w:val="22"/>
          <w:lang w:val="en-GB"/>
        </w:rPr>
        <w:t xml:space="preserve"> </w:t>
      </w:r>
      <w:r w:rsidR="00BC46B0">
        <w:rPr>
          <w:rFonts w:ascii="Tahoma" w:hAnsi="Tahoma" w:cs="Tahoma"/>
          <w:sz w:val="22"/>
          <w:szCs w:val="22"/>
          <w:lang w:val="en-US"/>
        </w:rPr>
        <w:t>Candidate</w:t>
      </w:r>
      <w:r w:rsidR="007B7D81" w:rsidRPr="00D825DE">
        <w:rPr>
          <w:rFonts w:ascii="Tahoma" w:hAnsi="Tahoma" w:cs="Tahoma"/>
          <w:sz w:val="22"/>
          <w:szCs w:val="22"/>
          <w:lang w:val="en-GB"/>
        </w:rPr>
        <w:t xml:space="preserve"> (</w:t>
      </w:r>
      <w:r w:rsidR="007B7D81">
        <w:rPr>
          <w:rFonts w:ascii="Tahoma" w:hAnsi="Tahoma" w:cs="Tahoma"/>
          <w:sz w:val="22"/>
          <w:szCs w:val="22"/>
          <w:lang w:val="en-US"/>
        </w:rPr>
        <w:t>if</w:t>
      </w:r>
      <w:r w:rsidR="007B7D81" w:rsidRPr="00D825DE">
        <w:rPr>
          <w:rFonts w:ascii="Tahoma" w:hAnsi="Tahoma" w:cs="Tahoma"/>
          <w:sz w:val="22"/>
          <w:szCs w:val="22"/>
          <w:lang w:val="en-GB"/>
        </w:rPr>
        <w:t xml:space="preserve"> </w:t>
      </w:r>
      <w:r w:rsidR="007B7D81">
        <w:rPr>
          <w:rFonts w:ascii="Tahoma" w:hAnsi="Tahoma" w:cs="Tahoma"/>
          <w:sz w:val="22"/>
          <w:szCs w:val="22"/>
          <w:lang w:val="en-US"/>
        </w:rPr>
        <w:t>any</w:t>
      </w:r>
      <w:r w:rsidR="007B7D81" w:rsidRPr="00D825DE">
        <w:rPr>
          <w:rFonts w:ascii="Tahoma" w:hAnsi="Tahoma" w:cs="Tahoma"/>
          <w:sz w:val="22"/>
          <w:szCs w:val="22"/>
          <w:lang w:val="en-GB"/>
        </w:rPr>
        <w:t>)</w:t>
      </w:r>
      <w:r w:rsidR="00B257F4">
        <w:rPr>
          <w:rFonts w:ascii="Tahoma" w:hAnsi="Tahoma" w:cs="Tahoma"/>
          <w:sz w:val="22"/>
          <w:szCs w:val="22"/>
          <w:lang w:val="en-GB"/>
        </w:rPr>
        <w:t xml:space="preserve"> to be provided in parallel</w:t>
      </w:r>
      <w:r w:rsidR="007B7D81" w:rsidRPr="00D825DE">
        <w:rPr>
          <w:rFonts w:ascii="Tahoma" w:hAnsi="Tahoma" w:cs="Tahoma"/>
          <w:sz w:val="22"/>
          <w:szCs w:val="22"/>
          <w:lang w:val="en-GB"/>
        </w:rPr>
        <w:t xml:space="preserve">, </w:t>
      </w:r>
      <w:r w:rsidR="007B7D81">
        <w:rPr>
          <w:rFonts w:ascii="Tahoma" w:hAnsi="Tahoma" w:cs="Tahoma"/>
          <w:sz w:val="22"/>
          <w:szCs w:val="22"/>
          <w:lang w:val="en-US"/>
        </w:rPr>
        <w:t>so</w:t>
      </w:r>
      <w:r w:rsidR="007B7D81" w:rsidRPr="00D825DE">
        <w:rPr>
          <w:rFonts w:ascii="Tahoma" w:hAnsi="Tahoma" w:cs="Tahoma"/>
          <w:sz w:val="22"/>
          <w:szCs w:val="22"/>
          <w:lang w:val="en-GB"/>
        </w:rPr>
        <w:t xml:space="preserve"> </w:t>
      </w:r>
      <w:r w:rsidR="007B7D81">
        <w:rPr>
          <w:rFonts w:ascii="Tahoma" w:hAnsi="Tahoma" w:cs="Tahoma"/>
          <w:sz w:val="22"/>
          <w:szCs w:val="22"/>
          <w:lang w:val="en-US"/>
        </w:rPr>
        <w:t>to</w:t>
      </w:r>
      <w:r w:rsidR="007B7D81" w:rsidRPr="00D825DE">
        <w:rPr>
          <w:rFonts w:ascii="Tahoma" w:hAnsi="Tahoma" w:cs="Tahoma"/>
          <w:sz w:val="22"/>
          <w:szCs w:val="22"/>
          <w:lang w:val="en-GB"/>
        </w:rPr>
        <w:t xml:space="preserve"> </w:t>
      </w:r>
      <w:r w:rsidR="007B7D81">
        <w:rPr>
          <w:rFonts w:ascii="Tahoma" w:hAnsi="Tahoma" w:cs="Tahoma"/>
          <w:sz w:val="22"/>
          <w:szCs w:val="22"/>
          <w:lang w:val="en-US"/>
        </w:rPr>
        <w:t>verify</w:t>
      </w:r>
      <w:r w:rsidR="007B7D81" w:rsidRPr="00D825DE">
        <w:rPr>
          <w:rFonts w:ascii="Tahoma" w:hAnsi="Tahoma" w:cs="Tahoma"/>
          <w:sz w:val="22"/>
          <w:szCs w:val="22"/>
          <w:lang w:val="en-GB"/>
        </w:rPr>
        <w:t xml:space="preserve"> </w:t>
      </w:r>
      <w:r w:rsidR="007B7D81">
        <w:rPr>
          <w:rFonts w:ascii="Tahoma" w:hAnsi="Tahoma" w:cs="Tahoma"/>
          <w:sz w:val="22"/>
          <w:szCs w:val="22"/>
          <w:lang w:val="en-US"/>
        </w:rPr>
        <w:t>provided</w:t>
      </w:r>
      <w:r w:rsidR="007B7D81" w:rsidRPr="00D825DE">
        <w:rPr>
          <w:rFonts w:ascii="Tahoma" w:hAnsi="Tahoma" w:cs="Tahoma"/>
          <w:sz w:val="22"/>
          <w:szCs w:val="22"/>
          <w:lang w:val="en-GB"/>
        </w:rPr>
        <w:t xml:space="preserve"> </w:t>
      </w:r>
      <w:r w:rsidR="007B7D81">
        <w:rPr>
          <w:rFonts w:ascii="Tahoma" w:hAnsi="Tahoma" w:cs="Tahoma"/>
          <w:sz w:val="22"/>
          <w:szCs w:val="22"/>
          <w:lang w:val="en-US"/>
        </w:rPr>
        <w:t>data</w:t>
      </w:r>
      <w:r w:rsidR="00BC46B0">
        <w:rPr>
          <w:rFonts w:ascii="Tahoma" w:hAnsi="Tahoma" w:cs="Tahoma"/>
          <w:sz w:val="22"/>
          <w:szCs w:val="22"/>
          <w:lang w:val="en-US"/>
        </w:rPr>
        <w:t>.</w:t>
      </w:r>
      <w:r w:rsidR="003B11D6" w:rsidRPr="007B7D81">
        <w:rPr>
          <w:rFonts w:ascii="Tahoma" w:hAnsi="Tahoma"/>
          <w:sz w:val="22"/>
          <w:szCs w:val="24"/>
          <w:lang w:val="en-GB"/>
        </w:rPr>
        <w:t xml:space="preserve">  </w:t>
      </w:r>
    </w:p>
    <w:p w14:paraId="2AEDA9ED" w14:textId="77777777" w:rsidR="00263233" w:rsidRPr="00524F37" w:rsidRDefault="00550BDF" w:rsidP="00D825DE">
      <w:pPr>
        <w:widowControl w:val="0"/>
        <w:numPr>
          <w:ilvl w:val="0"/>
          <w:numId w:val="85"/>
        </w:numPr>
        <w:overflowPunct/>
        <w:ind w:hanging="720"/>
        <w:jc w:val="both"/>
        <w:textAlignment w:val="auto"/>
        <w:rPr>
          <w:rFonts w:ascii="Tahoma" w:hAnsi="Tahoma"/>
          <w:szCs w:val="24"/>
          <w:lang w:val="en-GB"/>
        </w:rPr>
      </w:pPr>
      <w:r w:rsidRPr="00E112A9">
        <w:rPr>
          <w:rFonts w:ascii="Tahoma" w:hAnsi="Tahoma"/>
          <w:sz w:val="22"/>
          <w:szCs w:val="24"/>
          <w:lang w:val="en-GB"/>
        </w:rPr>
        <w:t xml:space="preserve">Original Power of Attorney or the copy certified by a notary, or the copy certified by the person having issued the specified Power of Attorney for the Candidate’s representative </w:t>
      </w:r>
      <w:r w:rsidR="00F702CF" w:rsidRPr="00E112A9">
        <w:rPr>
          <w:rFonts w:ascii="Tahoma" w:hAnsi="Tahoma"/>
          <w:sz w:val="22"/>
          <w:szCs w:val="24"/>
          <w:lang w:val="en-GB"/>
        </w:rPr>
        <w:t>authorised</w:t>
      </w:r>
      <w:r w:rsidRPr="00E112A9">
        <w:rPr>
          <w:rFonts w:ascii="Tahoma" w:hAnsi="Tahoma"/>
          <w:sz w:val="22"/>
          <w:szCs w:val="24"/>
          <w:lang w:val="en-GB"/>
        </w:rPr>
        <w:t xml:space="preserve"> </w:t>
      </w:r>
      <w:r w:rsidR="00DC0D3B" w:rsidRPr="00E112A9">
        <w:rPr>
          <w:rFonts w:ascii="Tahoma" w:hAnsi="Tahoma"/>
          <w:sz w:val="22"/>
          <w:szCs w:val="24"/>
          <w:lang w:val="en-GB"/>
        </w:rPr>
        <w:t xml:space="preserve">to act (operate) for the </w:t>
      </w:r>
      <w:r w:rsidR="00AB5E08" w:rsidRPr="00E112A9">
        <w:rPr>
          <w:rFonts w:ascii="Tahoma" w:hAnsi="Tahoma"/>
          <w:sz w:val="22"/>
          <w:szCs w:val="24"/>
          <w:lang w:val="en-GB"/>
        </w:rPr>
        <w:t>Candidate</w:t>
      </w:r>
      <w:r w:rsidR="00DC0D3B" w:rsidRPr="00E112A9">
        <w:rPr>
          <w:rFonts w:ascii="Tahoma" w:hAnsi="Tahoma"/>
          <w:sz w:val="22"/>
          <w:szCs w:val="24"/>
          <w:lang w:val="en-GB"/>
        </w:rPr>
        <w:t xml:space="preserve"> in relationship with the Exchange, including the powers </w:t>
      </w:r>
      <w:r w:rsidRPr="00E112A9">
        <w:rPr>
          <w:rFonts w:ascii="Tahoma" w:hAnsi="Tahoma"/>
          <w:sz w:val="22"/>
          <w:szCs w:val="24"/>
          <w:lang w:val="en-GB"/>
        </w:rPr>
        <w:t xml:space="preserve">to sign the necessary documents. </w:t>
      </w:r>
    </w:p>
    <w:p w14:paraId="68A935DE" w14:textId="0A9C4B06" w:rsidR="000A7C0B" w:rsidRDefault="00550BDF" w:rsidP="00263233">
      <w:pPr>
        <w:widowControl w:val="0"/>
        <w:overflowPunct/>
        <w:ind w:left="720"/>
        <w:jc w:val="both"/>
        <w:textAlignment w:val="auto"/>
        <w:rPr>
          <w:rFonts w:ascii="Tahoma" w:hAnsi="Tahoma"/>
          <w:sz w:val="22"/>
          <w:szCs w:val="24"/>
          <w:lang w:val="en-GB"/>
        </w:rPr>
      </w:pPr>
      <w:r w:rsidRPr="00E112A9">
        <w:rPr>
          <w:rFonts w:ascii="Tahoma" w:hAnsi="Tahoma"/>
          <w:sz w:val="22"/>
          <w:szCs w:val="24"/>
          <w:lang w:val="en-GB"/>
        </w:rPr>
        <w:t xml:space="preserve">In case the Power of Attorney grants the powers for execution of the transactions with monetary funds or other assets, the copy of the personal identity document of the Candidate’s representative, certified by the signature of the </w:t>
      </w:r>
      <w:r w:rsidR="00F702CF" w:rsidRPr="00E112A9">
        <w:rPr>
          <w:rFonts w:ascii="Tahoma" w:hAnsi="Tahoma"/>
          <w:sz w:val="22"/>
          <w:szCs w:val="24"/>
          <w:lang w:val="en-GB"/>
        </w:rPr>
        <w:t>authorised</w:t>
      </w:r>
      <w:r w:rsidRPr="00E112A9">
        <w:rPr>
          <w:rFonts w:ascii="Tahoma" w:hAnsi="Tahoma"/>
          <w:sz w:val="22"/>
          <w:szCs w:val="24"/>
          <w:lang w:val="en-GB"/>
        </w:rPr>
        <w:t xml:space="preserve"> person and the seal of the Candidate</w:t>
      </w:r>
      <w:r w:rsidR="000A7C0B" w:rsidRPr="00E112A9">
        <w:rPr>
          <w:rFonts w:ascii="Tahoma" w:hAnsi="Tahoma"/>
          <w:sz w:val="22"/>
          <w:szCs w:val="24"/>
          <w:lang w:val="en-GB"/>
        </w:rPr>
        <w:t xml:space="preserve"> (if any)</w:t>
      </w:r>
      <w:r w:rsidR="006D5120">
        <w:rPr>
          <w:rFonts w:ascii="Tahoma" w:hAnsi="Tahoma"/>
          <w:sz w:val="22"/>
          <w:szCs w:val="24"/>
          <w:lang w:val="en-GB"/>
        </w:rPr>
        <w:t xml:space="preserve">, </w:t>
      </w:r>
      <w:r w:rsidR="00B257F4">
        <w:rPr>
          <w:rFonts w:ascii="Tahoma" w:hAnsi="Tahoma" w:cs="Tahoma"/>
          <w:sz w:val="22"/>
          <w:szCs w:val="22"/>
          <w:lang w:val="en-US"/>
        </w:rPr>
        <w:t>or</w:t>
      </w:r>
      <w:r w:rsidR="00B257F4" w:rsidRPr="00626799">
        <w:rPr>
          <w:rFonts w:ascii="Tahoma" w:hAnsi="Tahoma" w:cs="Tahoma"/>
          <w:sz w:val="22"/>
          <w:szCs w:val="22"/>
          <w:lang w:val="en-GB"/>
        </w:rPr>
        <w:t xml:space="preserve"> </w:t>
      </w:r>
      <w:r w:rsidR="004227DA">
        <w:rPr>
          <w:rFonts w:ascii="Tahoma" w:hAnsi="Tahoma" w:cs="Tahoma"/>
          <w:sz w:val="22"/>
          <w:szCs w:val="22"/>
          <w:lang w:val="en-US"/>
        </w:rPr>
        <w:t>the Candidate’s</w:t>
      </w:r>
      <w:r w:rsidR="00B257F4" w:rsidRPr="00626799">
        <w:rPr>
          <w:rFonts w:ascii="Tahoma" w:hAnsi="Tahoma" w:cs="Tahoma"/>
          <w:sz w:val="22"/>
          <w:szCs w:val="22"/>
          <w:lang w:val="en-GB"/>
        </w:rPr>
        <w:t xml:space="preserve"> </w:t>
      </w:r>
      <w:r w:rsidR="00B257F4">
        <w:rPr>
          <w:rFonts w:ascii="Tahoma" w:hAnsi="Tahoma" w:cs="Tahoma"/>
          <w:sz w:val="22"/>
          <w:szCs w:val="22"/>
          <w:lang w:val="en-US"/>
        </w:rPr>
        <w:t>letter</w:t>
      </w:r>
      <w:r w:rsidR="00B257F4" w:rsidRPr="00626799">
        <w:rPr>
          <w:rFonts w:ascii="Tahoma" w:hAnsi="Tahoma" w:cs="Tahoma"/>
          <w:sz w:val="22"/>
          <w:szCs w:val="22"/>
          <w:lang w:val="en-GB"/>
        </w:rPr>
        <w:t xml:space="preserve"> </w:t>
      </w:r>
      <w:r w:rsidR="00B257F4">
        <w:rPr>
          <w:rFonts w:ascii="Tahoma" w:hAnsi="Tahoma" w:cs="Tahoma"/>
          <w:sz w:val="22"/>
          <w:szCs w:val="22"/>
          <w:lang w:val="en-GB"/>
        </w:rPr>
        <w:t>drafted in a free form</w:t>
      </w:r>
      <w:r w:rsidR="00B257F4" w:rsidRPr="00626799">
        <w:rPr>
          <w:rFonts w:ascii="Tahoma" w:hAnsi="Tahoma" w:cs="Tahoma"/>
          <w:sz w:val="22"/>
          <w:szCs w:val="22"/>
          <w:lang w:val="en-GB"/>
        </w:rPr>
        <w:t xml:space="preserve">, </w:t>
      </w:r>
      <w:r w:rsidR="00B257F4">
        <w:rPr>
          <w:rFonts w:ascii="Tahoma" w:hAnsi="Tahoma" w:cs="Tahoma"/>
          <w:sz w:val="22"/>
          <w:szCs w:val="22"/>
          <w:lang w:val="en-GB"/>
        </w:rPr>
        <w:t>provid</w:t>
      </w:r>
      <w:r w:rsidR="00263233">
        <w:rPr>
          <w:rFonts w:ascii="Tahoma" w:hAnsi="Tahoma" w:cs="Tahoma"/>
          <w:sz w:val="22"/>
          <w:szCs w:val="22"/>
          <w:lang w:val="en-GB"/>
        </w:rPr>
        <w:t>ing</w:t>
      </w:r>
      <w:r w:rsidR="00B257F4">
        <w:rPr>
          <w:rFonts w:ascii="Tahoma" w:hAnsi="Tahoma" w:cs="Tahoma"/>
          <w:sz w:val="22"/>
          <w:szCs w:val="22"/>
          <w:lang w:val="en-GB"/>
        </w:rPr>
        <w:t xml:space="preserve"> the following data of the</w:t>
      </w:r>
      <w:r w:rsidR="00180CAF" w:rsidRPr="00180CAF">
        <w:rPr>
          <w:rFonts w:ascii="Tahoma" w:hAnsi="Tahoma" w:cs="Tahoma"/>
          <w:sz w:val="22"/>
          <w:szCs w:val="22"/>
          <w:lang w:val="en-US"/>
        </w:rPr>
        <w:t xml:space="preserve"> </w:t>
      </w:r>
      <w:r w:rsidR="00180CAF" w:rsidRPr="00E112A9">
        <w:rPr>
          <w:rFonts w:ascii="Tahoma" w:hAnsi="Tahoma"/>
          <w:sz w:val="22"/>
          <w:szCs w:val="24"/>
          <w:lang w:val="en-GB"/>
        </w:rPr>
        <w:t>Candidate’s representative</w:t>
      </w:r>
      <w:r w:rsidR="00B257F4" w:rsidRPr="00626799">
        <w:rPr>
          <w:rFonts w:ascii="Tahoma" w:hAnsi="Tahoma" w:cs="Tahoma"/>
          <w:sz w:val="22"/>
          <w:szCs w:val="22"/>
          <w:lang w:val="en-GB"/>
        </w:rPr>
        <w:t xml:space="preserve">: </w:t>
      </w:r>
      <w:r w:rsidR="00B257F4">
        <w:rPr>
          <w:rFonts w:ascii="Tahoma" w:hAnsi="Tahoma" w:cs="Tahoma"/>
          <w:sz w:val="22"/>
          <w:szCs w:val="22"/>
          <w:lang w:val="en-GB"/>
        </w:rPr>
        <w:t>last and first name, patronymic (if any)</w:t>
      </w:r>
      <w:r w:rsidR="00B257F4" w:rsidRPr="00626799">
        <w:rPr>
          <w:rFonts w:ascii="Tahoma" w:hAnsi="Tahoma" w:cs="Tahoma"/>
          <w:sz w:val="22"/>
          <w:szCs w:val="22"/>
          <w:lang w:val="en-GB"/>
        </w:rPr>
        <w:t xml:space="preserve">, </w:t>
      </w:r>
      <w:r w:rsidR="00B257F4">
        <w:rPr>
          <w:rFonts w:ascii="Tahoma" w:hAnsi="Tahoma" w:cs="Tahoma"/>
          <w:sz w:val="22"/>
          <w:szCs w:val="22"/>
          <w:lang w:val="en-US"/>
        </w:rPr>
        <w:t>citizenship</w:t>
      </w:r>
      <w:r w:rsidR="00B257F4" w:rsidRPr="00626799">
        <w:rPr>
          <w:rFonts w:ascii="Tahoma" w:hAnsi="Tahoma" w:cs="Tahoma"/>
          <w:sz w:val="22"/>
          <w:szCs w:val="22"/>
          <w:lang w:val="en-GB"/>
        </w:rPr>
        <w:t xml:space="preserve">, </w:t>
      </w:r>
      <w:r w:rsidR="00B257F4">
        <w:rPr>
          <w:rFonts w:ascii="Tahoma" w:hAnsi="Tahoma" w:cs="Tahoma"/>
          <w:sz w:val="22"/>
          <w:szCs w:val="22"/>
          <w:lang w:val="en-GB"/>
        </w:rPr>
        <w:t>details of ID document</w:t>
      </w:r>
      <w:r w:rsidR="00B257F4" w:rsidRPr="00626799">
        <w:rPr>
          <w:rFonts w:ascii="Tahoma" w:hAnsi="Tahoma" w:cs="Tahoma"/>
          <w:sz w:val="22"/>
          <w:szCs w:val="22"/>
          <w:lang w:val="en-GB"/>
        </w:rPr>
        <w:t xml:space="preserve">, </w:t>
      </w:r>
      <w:r w:rsidR="00B257F4">
        <w:rPr>
          <w:rFonts w:ascii="Tahoma" w:hAnsi="Tahoma" w:cs="Tahoma"/>
          <w:sz w:val="22"/>
          <w:szCs w:val="22"/>
          <w:lang w:val="en-GB"/>
        </w:rPr>
        <w:t>date and place of birth</w:t>
      </w:r>
      <w:r w:rsidR="00B257F4" w:rsidRPr="00626799">
        <w:rPr>
          <w:rFonts w:ascii="Tahoma" w:hAnsi="Tahoma" w:cs="Tahoma"/>
          <w:sz w:val="22"/>
          <w:szCs w:val="22"/>
          <w:lang w:val="en-GB"/>
        </w:rPr>
        <w:t xml:space="preserve">, </w:t>
      </w:r>
      <w:r w:rsidR="00B257F4">
        <w:rPr>
          <w:rFonts w:ascii="Tahoma" w:hAnsi="Tahoma" w:cs="Tahoma"/>
          <w:sz w:val="22"/>
          <w:szCs w:val="22"/>
          <w:lang w:val="en-US"/>
        </w:rPr>
        <w:t>place of residence</w:t>
      </w:r>
      <w:r w:rsidR="00B257F4" w:rsidRPr="00626799">
        <w:rPr>
          <w:rFonts w:ascii="Tahoma" w:hAnsi="Tahoma" w:cs="Tahoma"/>
          <w:sz w:val="22"/>
          <w:szCs w:val="22"/>
          <w:lang w:val="en-GB"/>
        </w:rPr>
        <w:t xml:space="preserve"> (</w:t>
      </w:r>
      <w:r w:rsidR="00B257F4">
        <w:rPr>
          <w:rFonts w:ascii="Tahoma" w:hAnsi="Tahoma" w:cs="Tahoma"/>
          <w:sz w:val="22"/>
          <w:szCs w:val="22"/>
          <w:lang w:val="en-US"/>
        </w:rPr>
        <w:t>registration</w:t>
      </w:r>
      <w:r w:rsidR="00B257F4" w:rsidRPr="00626799">
        <w:rPr>
          <w:rFonts w:ascii="Tahoma" w:hAnsi="Tahoma" w:cs="Tahoma"/>
          <w:sz w:val="22"/>
          <w:szCs w:val="22"/>
          <w:lang w:val="en-GB"/>
        </w:rPr>
        <w:t xml:space="preserve">) </w:t>
      </w:r>
      <w:r w:rsidR="00B257F4">
        <w:rPr>
          <w:rFonts w:ascii="Tahoma" w:hAnsi="Tahoma" w:cs="Tahoma"/>
          <w:sz w:val="22"/>
          <w:szCs w:val="22"/>
          <w:lang w:val="en-GB"/>
        </w:rPr>
        <w:t xml:space="preserve">address </w:t>
      </w:r>
      <w:r w:rsidR="00B257F4">
        <w:rPr>
          <w:rFonts w:ascii="Tahoma" w:hAnsi="Tahoma" w:cs="Tahoma"/>
          <w:sz w:val="22"/>
          <w:szCs w:val="22"/>
          <w:lang w:val="en-US"/>
        </w:rPr>
        <w:t>or address</w:t>
      </w:r>
      <w:r w:rsidR="00B257F4" w:rsidRPr="00626799">
        <w:rPr>
          <w:rFonts w:ascii="Tahoma" w:hAnsi="Tahoma" w:cs="Tahoma"/>
          <w:sz w:val="22"/>
          <w:szCs w:val="22"/>
          <w:lang w:val="en-GB"/>
        </w:rPr>
        <w:t xml:space="preserve"> </w:t>
      </w:r>
      <w:r w:rsidR="00B257F4">
        <w:rPr>
          <w:rFonts w:ascii="Tahoma" w:hAnsi="Tahoma" w:cs="Tahoma"/>
          <w:sz w:val="22"/>
          <w:szCs w:val="22"/>
          <w:lang w:val="en-GB"/>
        </w:rPr>
        <w:t>of stay, certified with</w:t>
      </w:r>
      <w:r w:rsidR="00B257F4" w:rsidRPr="007B7D81">
        <w:rPr>
          <w:rFonts w:ascii="Tahoma" w:hAnsi="Tahoma" w:cs="Tahoma"/>
          <w:sz w:val="22"/>
          <w:szCs w:val="22"/>
          <w:lang w:val="en-US"/>
        </w:rPr>
        <w:t xml:space="preserve"> </w:t>
      </w:r>
      <w:r w:rsidR="00B257F4">
        <w:rPr>
          <w:rFonts w:ascii="Tahoma" w:hAnsi="Tahoma" w:cs="Tahoma"/>
          <w:sz w:val="22"/>
          <w:szCs w:val="22"/>
          <w:lang w:val="en-US"/>
        </w:rPr>
        <w:t>the</w:t>
      </w:r>
      <w:r w:rsidR="00B257F4" w:rsidRPr="00626799">
        <w:rPr>
          <w:rFonts w:ascii="Tahoma" w:hAnsi="Tahoma" w:cs="Tahoma"/>
          <w:sz w:val="22"/>
          <w:szCs w:val="22"/>
          <w:lang w:val="en-GB"/>
        </w:rPr>
        <w:t xml:space="preserve"> </w:t>
      </w:r>
      <w:r w:rsidR="00B257F4">
        <w:rPr>
          <w:rFonts w:ascii="Tahoma" w:hAnsi="Tahoma" w:cs="Tahoma"/>
          <w:sz w:val="22"/>
          <w:szCs w:val="22"/>
          <w:lang w:val="en-US"/>
        </w:rPr>
        <w:t>authorised</w:t>
      </w:r>
      <w:r w:rsidR="00B257F4" w:rsidRPr="00626799">
        <w:rPr>
          <w:rFonts w:ascii="Tahoma" w:hAnsi="Tahoma" w:cs="Tahoma"/>
          <w:sz w:val="22"/>
          <w:szCs w:val="22"/>
          <w:lang w:val="en-GB"/>
        </w:rPr>
        <w:t xml:space="preserve"> </w:t>
      </w:r>
      <w:r w:rsidR="00B257F4">
        <w:rPr>
          <w:rFonts w:ascii="Tahoma" w:hAnsi="Tahoma" w:cs="Tahoma"/>
          <w:sz w:val="22"/>
          <w:szCs w:val="22"/>
          <w:lang w:val="en-US"/>
        </w:rPr>
        <w:t>signature</w:t>
      </w:r>
      <w:r w:rsidR="00B257F4" w:rsidRPr="00626799">
        <w:rPr>
          <w:rFonts w:ascii="Tahoma" w:hAnsi="Tahoma" w:cs="Tahoma"/>
          <w:sz w:val="22"/>
          <w:szCs w:val="22"/>
          <w:lang w:val="en-GB"/>
        </w:rPr>
        <w:t xml:space="preserve"> </w:t>
      </w:r>
      <w:r w:rsidR="00B257F4">
        <w:rPr>
          <w:rFonts w:ascii="Tahoma" w:hAnsi="Tahoma" w:cs="Tahoma"/>
          <w:sz w:val="22"/>
          <w:szCs w:val="22"/>
          <w:lang w:val="en-US"/>
        </w:rPr>
        <w:t>and</w:t>
      </w:r>
      <w:r w:rsidR="00B257F4" w:rsidRPr="00626799">
        <w:rPr>
          <w:rFonts w:ascii="Tahoma" w:hAnsi="Tahoma" w:cs="Tahoma"/>
          <w:sz w:val="22"/>
          <w:szCs w:val="22"/>
          <w:lang w:val="en-GB"/>
        </w:rPr>
        <w:t xml:space="preserve"> </w:t>
      </w:r>
      <w:r w:rsidR="00B257F4">
        <w:rPr>
          <w:rFonts w:ascii="Tahoma" w:hAnsi="Tahoma" w:cs="Tahoma"/>
          <w:sz w:val="22"/>
          <w:szCs w:val="22"/>
          <w:lang w:val="en-US"/>
        </w:rPr>
        <w:t>with</w:t>
      </w:r>
      <w:r w:rsidR="00B257F4" w:rsidRPr="00626799">
        <w:rPr>
          <w:rFonts w:ascii="Tahoma" w:hAnsi="Tahoma" w:cs="Tahoma"/>
          <w:sz w:val="22"/>
          <w:szCs w:val="22"/>
          <w:lang w:val="en-GB"/>
        </w:rPr>
        <w:t xml:space="preserve"> </w:t>
      </w:r>
      <w:r w:rsidR="00B257F4">
        <w:rPr>
          <w:rFonts w:ascii="Tahoma" w:hAnsi="Tahoma" w:cs="Tahoma"/>
          <w:sz w:val="22"/>
          <w:szCs w:val="22"/>
          <w:lang w:val="en-US"/>
        </w:rPr>
        <w:t>the</w:t>
      </w:r>
      <w:r w:rsidR="00B257F4" w:rsidRPr="00626799">
        <w:rPr>
          <w:rFonts w:ascii="Tahoma" w:hAnsi="Tahoma" w:cs="Tahoma"/>
          <w:sz w:val="22"/>
          <w:szCs w:val="22"/>
          <w:lang w:val="en-GB"/>
        </w:rPr>
        <w:t xml:space="preserve"> </w:t>
      </w:r>
      <w:r w:rsidR="00B257F4">
        <w:rPr>
          <w:rFonts w:ascii="Tahoma" w:hAnsi="Tahoma" w:cs="Tahoma"/>
          <w:sz w:val="22"/>
          <w:szCs w:val="22"/>
          <w:lang w:val="en-US"/>
        </w:rPr>
        <w:t>seal</w:t>
      </w:r>
      <w:r w:rsidR="00B257F4" w:rsidRPr="00626799">
        <w:rPr>
          <w:rFonts w:ascii="Tahoma" w:hAnsi="Tahoma" w:cs="Tahoma"/>
          <w:sz w:val="22"/>
          <w:szCs w:val="22"/>
          <w:lang w:val="en-GB"/>
        </w:rPr>
        <w:t xml:space="preserve"> </w:t>
      </w:r>
      <w:r w:rsidR="00B257F4">
        <w:rPr>
          <w:rFonts w:ascii="Tahoma" w:hAnsi="Tahoma" w:cs="Tahoma"/>
          <w:sz w:val="22"/>
          <w:szCs w:val="22"/>
          <w:lang w:val="en-US"/>
        </w:rPr>
        <w:t>of</w:t>
      </w:r>
      <w:r w:rsidR="00B257F4" w:rsidRPr="00626799">
        <w:rPr>
          <w:rFonts w:ascii="Tahoma" w:hAnsi="Tahoma" w:cs="Tahoma"/>
          <w:sz w:val="22"/>
          <w:szCs w:val="22"/>
          <w:lang w:val="en-GB"/>
        </w:rPr>
        <w:t xml:space="preserve"> </w:t>
      </w:r>
      <w:r w:rsidR="00B257F4">
        <w:rPr>
          <w:rFonts w:ascii="Tahoma" w:hAnsi="Tahoma" w:cs="Tahoma"/>
          <w:sz w:val="22"/>
          <w:szCs w:val="22"/>
          <w:lang w:val="en-US"/>
        </w:rPr>
        <w:t>the</w:t>
      </w:r>
      <w:r w:rsidR="00B257F4" w:rsidRPr="00626799">
        <w:rPr>
          <w:rFonts w:ascii="Tahoma" w:hAnsi="Tahoma" w:cs="Tahoma"/>
          <w:sz w:val="22"/>
          <w:szCs w:val="22"/>
          <w:lang w:val="en-GB"/>
        </w:rPr>
        <w:t xml:space="preserve"> </w:t>
      </w:r>
      <w:r w:rsidR="004227DA">
        <w:rPr>
          <w:rFonts w:ascii="Tahoma" w:hAnsi="Tahoma" w:cs="Tahoma"/>
          <w:sz w:val="22"/>
          <w:szCs w:val="22"/>
          <w:lang w:val="en-US"/>
        </w:rPr>
        <w:t>Candidate</w:t>
      </w:r>
      <w:r w:rsidR="00B257F4" w:rsidRPr="00626799">
        <w:rPr>
          <w:rFonts w:ascii="Tahoma" w:hAnsi="Tahoma" w:cs="Tahoma"/>
          <w:sz w:val="22"/>
          <w:szCs w:val="22"/>
          <w:lang w:val="en-GB"/>
        </w:rPr>
        <w:t xml:space="preserve"> (</w:t>
      </w:r>
      <w:r w:rsidR="00B257F4">
        <w:rPr>
          <w:rFonts w:ascii="Tahoma" w:hAnsi="Tahoma" w:cs="Tahoma"/>
          <w:sz w:val="22"/>
          <w:szCs w:val="22"/>
          <w:lang w:val="en-US"/>
        </w:rPr>
        <w:t>if</w:t>
      </w:r>
      <w:r w:rsidR="00B257F4" w:rsidRPr="00626799">
        <w:rPr>
          <w:rFonts w:ascii="Tahoma" w:hAnsi="Tahoma" w:cs="Tahoma"/>
          <w:sz w:val="22"/>
          <w:szCs w:val="22"/>
          <w:lang w:val="en-GB"/>
        </w:rPr>
        <w:t xml:space="preserve"> </w:t>
      </w:r>
      <w:r w:rsidR="00B257F4">
        <w:rPr>
          <w:rFonts w:ascii="Tahoma" w:hAnsi="Tahoma" w:cs="Tahoma"/>
          <w:sz w:val="22"/>
          <w:szCs w:val="22"/>
          <w:lang w:val="en-US"/>
        </w:rPr>
        <w:t>any</w:t>
      </w:r>
      <w:r w:rsidR="00B257F4" w:rsidRPr="00626799">
        <w:rPr>
          <w:rFonts w:ascii="Tahoma" w:hAnsi="Tahoma" w:cs="Tahoma"/>
          <w:sz w:val="22"/>
          <w:szCs w:val="22"/>
          <w:lang w:val="en-GB"/>
        </w:rPr>
        <w:t>)</w:t>
      </w:r>
      <w:r w:rsidR="00B257F4">
        <w:rPr>
          <w:rFonts w:ascii="Tahoma" w:hAnsi="Tahoma" w:cs="Tahoma"/>
          <w:sz w:val="22"/>
          <w:szCs w:val="22"/>
          <w:lang w:val="en-GB"/>
        </w:rPr>
        <w:t xml:space="preserve">, with original </w:t>
      </w:r>
      <w:r w:rsidR="00180CAF" w:rsidRPr="00E112A9">
        <w:rPr>
          <w:rFonts w:ascii="Tahoma" w:hAnsi="Tahoma"/>
          <w:sz w:val="22"/>
          <w:szCs w:val="24"/>
          <w:lang w:val="en-GB"/>
        </w:rPr>
        <w:t>Candidate representative</w:t>
      </w:r>
      <w:r w:rsidR="00180CAF">
        <w:rPr>
          <w:rFonts w:ascii="Tahoma" w:hAnsi="Tahoma"/>
          <w:sz w:val="22"/>
          <w:szCs w:val="24"/>
          <w:lang w:val="en-US"/>
        </w:rPr>
        <w:t>’s</w:t>
      </w:r>
      <w:r w:rsidR="00180CAF" w:rsidRPr="00E112A9">
        <w:rPr>
          <w:rFonts w:ascii="Tahoma" w:hAnsi="Tahoma"/>
          <w:sz w:val="22"/>
          <w:szCs w:val="24"/>
          <w:lang w:val="en-GB"/>
        </w:rPr>
        <w:t xml:space="preserve"> </w:t>
      </w:r>
      <w:r w:rsidR="00B257F4">
        <w:rPr>
          <w:rFonts w:ascii="Tahoma" w:hAnsi="Tahoma" w:cs="Tahoma"/>
          <w:sz w:val="22"/>
          <w:szCs w:val="22"/>
          <w:lang w:val="en-GB"/>
        </w:rPr>
        <w:t xml:space="preserve">ID document or a copy thereof </w:t>
      </w:r>
      <w:r w:rsidR="00B257F4">
        <w:rPr>
          <w:rFonts w:ascii="Tahoma" w:hAnsi="Tahoma" w:cs="Tahoma"/>
          <w:sz w:val="22"/>
          <w:szCs w:val="22"/>
          <w:lang w:val="en-US"/>
        </w:rPr>
        <w:t>certified</w:t>
      </w:r>
      <w:r w:rsidR="00B257F4" w:rsidRPr="00626799">
        <w:rPr>
          <w:rFonts w:ascii="Tahoma" w:hAnsi="Tahoma" w:cs="Tahoma"/>
          <w:sz w:val="22"/>
          <w:szCs w:val="22"/>
          <w:lang w:val="en-GB"/>
        </w:rPr>
        <w:t xml:space="preserve"> </w:t>
      </w:r>
      <w:r w:rsidR="00B257F4">
        <w:rPr>
          <w:rFonts w:ascii="Tahoma" w:hAnsi="Tahoma" w:cs="Tahoma"/>
          <w:sz w:val="22"/>
          <w:szCs w:val="22"/>
          <w:lang w:val="en-US"/>
        </w:rPr>
        <w:t>with</w:t>
      </w:r>
      <w:r w:rsidR="00B257F4" w:rsidRPr="00626799">
        <w:rPr>
          <w:rFonts w:ascii="Tahoma" w:hAnsi="Tahoma" w:cs="Tahoma"/>
          <w:sz w:val="22"/>
          <w:szCs w:val="22"/>
          <w:lang w:val="en-GB"/>
        </w:rPr>
        <w:t xml:space="preserve"> </w:t>
      </w:r>
      <w:r w:rsidR="00B257F4">
        <w:rPr>
          <w:rFonts w:ascii="Tahoma" w:hAnsi="Tahoma" w:cs="Tahoma"/>
          <w:sz w:val="22"/>
          <w:szCs w:val="22"/>
          <w:lang w:val="en-US"/>
        </w:rPr>
        <w:t>the</w:t>
      </w:r>
      <w:r w:rsidR="00B257F4" w:rsidRPr="00626799">
        <w:rPr>
          <w:rFonts w:ascii="Tahoma" w:hAnsi="Tahoma" w:cs="Tahoma"/>
          <w:sz w:val="22"/>
          <w:szCs w:val="22"/>
          <w:lang w:val="en-GB"/>
        </w:rPr>
        <w:t xml:space="preserve"> </w:t>
      </w:r>
      <w:r w:rsidR="00B257F4">
        <w:rPr>
          <w:rFonts w:ascii="Tahoma" w:hAnsi="Tahoma" w:cs="Tahoma"/>
          <w:sz w:val="22"/>
          <w:szCs w:val="22"/>
          <w:lang w:val="en-US"/>
        </w:rPr>
        <w:t>authorised</w:t>
      </w:r>
      <w:r w:rsidR="00B257F4" w:rsidRPr="00626799">
        <w:rPr>
          <w:rFonts w:ascii="Tahoma" w:hAnsi="Tahoma" w:cs="Tahoma"/>
          <w:sz w:val="22"/>
          <w:szCs w:val="22"/>
          <w:lang w:val="en-GB"/>
        </w:rPr>
        <w:t xml:space="preserve"> </w:t>
      </w:r>
      <w:r w:rsidR="00B257F4">
        <w:rPr>
          <w:rFonts w:ascii="Tahoma" w:hAnsi="Tahoma" w:cs="Tahoma"/>
          <w:sz w:val="22"/>
          <w:szCs w:val="22"/>
          <w:lang w:val="en-US"/>
        </w:rPr>
        <w:t>signature</w:t>
      </w:r>
      <w:r w:rsidR="00B257F4" w:rsidRPr="00626799">
        <w:rPr>
          <w:rFonts w:ascii="Tahoma" w:hAnsi="Tahoma" w:cs="Tahoma"/>
          <w:sz w:val="22"/>
          <w:szCs w:val="22"/>
          <w:lang w:val="en-GB"/>
        </w:rPr>
        <w:t xml:space="preserve"> </w:t>
      </w:r>
      <w:r w:rsidR="00B257F4">
        <w:rPr>
          <w:rFonts w:ascii="Tahoma" w:hAnsi="Tahoma" w:cs="Tahoma"/>
          <w:sz w:val="22"/>
          <w:szCs w:val="22"/>
          <w:lang w:val="en-US"/>
        </w:rPr>
        <w:t>and</w:t>
      </w:r>
      <w:r w:rsidR="00B257F4" w:rsidRPr="00626799">
        <w:rPr>
          <w:rFonts w:ascii="Tahoma" w:hAnsi="Tahoma" w:cs="Tahoma"/>
          <w:sz w:val="22"/>
          <w:szCs w:val="22"/>
          <w:lang w:val="en-GB"/>
        </w:rPr>
        <w:t xml:space="preserve"> </w:t>
      </w:r>
      <w:r w:rsidR="00B257F4">
        <w:rPr>
          <w:rFonts w:ascii="Tahoma" w:hAnsi="Tahoma" w:cs="Tahoma"/>
          <w:sz w:val="22"/>
          <w:szCs w:val="22"/>
          <w:lang w:val="en-US"/>
        </w:rPr>
        <w:t>with</w:t>
      </w:r>
      <w:r w:rsidR="00B257F4" w:rsidRPr="00626799">
        <w:rPr>
          <w:rFonts w:ascii="Tahoma" w:hAnsi="Tahoma" w:cs="Tahoma"/>
          <w:sz w:val="22"/>
          <w:szCs w:val="22"/>
          <w:lang w:val="en-GB"/>
        </w:rPr>
        <w:t xml:space="preserve"> </w:t>
      </w:r>
      <w:r w:rsidR="00B257F4">
        <w:rPr>
          <w:rFonts w:ascii="Tahoma" w:hAnsi="Tahoma" w:cs="Tahoma"/>
          <w:sz w:val="22"/>
          <w:szCs w:val="22"/>
          <w:lang w:val="en-US"/>
        </w:rPr>
        <w:t>the</w:t>
      </w:r>
      <w:r w:rsidR="00B257F4" w:rsidRPr="00626799">
        <w:rPr>
          <w:rFonts w:ascii="Tahoma" w:hAnsi="Tahoma" w:cs="Tahoma"/>
          <w:sz w:val="22"/>
          <w:szCs w:val="22"/>
          <w:lang w:val="en-GB"/>
        </w:rPr>
        <w:t xml:space="preserve"> </w:t>
      </w:r>
      <w:r w:rsidR="00B257F4">
        <w:rPr>
          <w:rFonts w:ascii="Tahoma" w:hAnsi="Tahoma" w:cs="Tahoma"/>
          <w:sz w:val="22"/>
          <w:szCs w:val="22"/>
          <w:lang w:val="en-US"/>
        </w:rPr>
        <w:t>seal</w:t>
      </w:r>
      <w:r w:rsidR="00B257F4" w:rsidRPr="00626799">
        <w:rPr>
          <w:rFonts w:ascii="Tahoma" w:hAnsi="Tahoma" w:cs="Tahoma"/>
          <w:sz w:val="22"/>
          <w:szCs w:val="22"/>
          <w:lang w:val="en-GB"/>
        </w:rPr>
        <w:t xml:space="preserve"> </w:t>
      </w:r>
      <w:r w:rsidR="00B257F4">
        <w:rPr>
          <w:rFonts w:ascii="Tahoma" w:hAnsi="Tahoma" w:cs="Tahoma"/>
          <w:sz w:val="22"/>
          <w:szCs w:val="22"/>
          <w:lang w:val="en-US"/>
        </w:rPr>
        <w:t>of</w:t>
      </w:r>
      <w:r w:rsidR="00B257F4" w:rsidRPr="00626799">
        <w:rPr>
          <w:rFonts w:ascii="Tahoma" w:hAnsi="Tahoma" w:cs="Tahoma"/>
          <w:sz w:val="22"/>
          <w:szCs w:val="22"/>
          <w:lang w:val="en-GB"/>
        </w:rPr>
        <w:t xml:space="preserve"> </w:t>
      </w:r>
      <w:r w:rsidR="00B257F4">
        <w:rPr>
          <w:rFonts w:ascii="Tahoma" w:hAnsi="Tahoma" w:cs="Tahoma"/>
          <w:sz w:val="22"/>
          <w:szCs w:val="22"/>
          <w:lang w:val="en-US"/>
        </w:rPr>
        <w:t>the</w:t>
      </w:r>
      <w:r w:rsidR="00B257F4" w:rsidRPr="00626799">
        <w:rPr>
          <w:rFonts w:ascii="Tahoma" w:hAnsi="Tahoma" w:cs="Tahoma"/>
          <w:sz w:val="22"/>
          <w:szCs w:val="22"/>
          <w:lang w:val="en-GB"/>
        </w:rPr>
        <w:t xml:space="preserve"> </w:t>
      </w:r>
      <w:r w:rsidR="004227DA">
        <w:rPr>
          <w:rFonts w:ascii="Tahoma" w:hAnsi="Tahoma" w:cs="Tahoma"/>
          <w:sz w:val="22"/>
          <w:szCs w:val="22"/>
          <w:lang w:val="en-US"/>
        </w:rPr>
        <w:t>Candidate</w:t>
      </w:r>
      <w:r w:rsidR="00B257F4" w:rsidRPr="00626799">
        <w:rPr>
          <w:rFonts w:ascii="Tahoma" w:hAnsi="Tahoma" w:cs="Tahoma"/>
          <w:sz w:val="22"/>
          <w:szCs w:val="22"/>
          <w:lang w:val="en-GB"/>
        </w:rPr>
        <w:t xml:space="preserve"> (</w:t>
      </w:r>
      <w:r w:rsidR="00B257F4">
        <w:rPr>
          <w:rFonts w:ascii="Tahoma" w:hAnsi="Tahoma" w:cs="Tahoma"/>
          <w:sz w:val="22"/>
          <w:szCs w:val="22"/>
          <w:lang w:val="en-US"/>
        </w:rPr>
        <w:t>if</w:t>
      </w:r>
      <w:r w:rsidR="00B257F4" w:rsidRPr="00626799">
        <w:rPr>
          <w:rFonts w:ascii="Tahoma" w:hAnsi="Tahoma" w:cs="Tahoma"/>
          <w:sz w:val="22"/>
          <w:szCs w:val="22"/>
          <w:lang w:val="en-GB"/>
        </w:rPr>
        <w:t xml:space="preserve"> </w:t>
      </w:r>
      <w:r w:rsidR="00B257F4">
        <w:rPr>
          <w:rFonts w:ascii="Tahoma" w:hAnsi="Tahoma" w:cs="Tahoma"/>
          <w:sz w:val="22"/>
          <w:szCs w:val="22"/>
          <w:lang w:val="en-US"/>
        </w:rPr>
        <w:t>any</w:t>
      </w:r>
      <w:r w:rsidR="00B257F4" w:rsidRPr="00626799">
        <w:rPr>
          <w:rFonts w:ascii="Tahoma" w:hAnsi="Tahoma" w:cs="Tahoma"/>
          <w:sz w:val="22"/>
          <w:szCs w:val="22"/>
          <w:lang w:val="en-GB"/>
        </w:rPr>
        <w:t>)</w:t>
      </w:r>
      <w:r w:rsidR="00B257F4">
        <w:rPr>
          <w:rFonts w:ascii="Tahoma" w:hAnsi="Tahoma" w:cs="Tahoma"/>
          <w:sz w:val="22"/>
          <w:szCs w:val="22"/>
          <w:lang w:val="en-GB"/>
        </w:rPr>
        <w:t xml:space="preserve"> to be provided in parallel</w:t>
      </w:r>
      <w:r w:rsidR="00B257F4" w:rsidRPr="00626799">
        <w:rPr>
          <w:rFonts w:ascii="Tahoma" w:hAnsi="Tahoma" w:cs="Tahoma"/>
          <w:sz w:val="22"/>
          <w:szCs w:val="22"/>
          <w:lang w:val="en-GB"/>
        </w:rPr>
        <w:t xml:space="preserve">, </w:t>
      </w:r>
      <w:r w:rsidR="00B257F4">
        <w:rPr>
          <w:rFonts w:ascii="Tahoma" w:hAnsi="Tahoma" w:cs="Tahoma"/>
          <w:sz w:val="22"/>
          <w:szCs w:val="22"/>
          <w:lang w:val="en-US"/>
        </w:rPr>
        <w:t>so</w:t>
      </w:r>
      <w:r w:rsidR="00B257F4" w:rsidRPr="00626799">
        <w:rPr>
          <w:rFonts w:ascii="Tahoma" w:hAnsi="Tahoma" w:cs="Tahoma"/>
          <w:sz w:val="22"/>
          <w:szCs w:val="22"/>
          <w:lang w:val="en-GB"/>
        </w:rPr>
        <w:t xml:space="preserve"> </w:t>
      </w:r>
      <w:r w:rsidR="00B257F4">
        <w:rPr>
          <w:rFonts w:ascii="Tahoma" w:hAnsi="Tahoma" w:cs="Tahoma"/>
          <w:sz w:val="22"/>
          <w:szCs w:val="22"/>
          <w:lang w:val="en-US"/>
        </w:rPr>
        <w:t>to</w:t>
      </w:r>
      <w:r w:rsidR="00B257F4" w:rsidRPr="00626799">
        <w:rPr>
          <w:rFonts w:ascii="Tahoma" w:hAnsi="Tahoma" w:cs="Tahoma"/>
          <w:sz w:val="22"/>
          <w:szCs w:val="22"/>
          <w:lang w:val="en-GB"/>
        </w:rPr>
        <w:t xml:space="preserve"> </w:t>
      </w:r>
      <w:r w:rsidR="00B257F4">
        <w:rPr>
          <w:rFonts w:ascii="Tahoma" w:hAnsi="Tahoma" w:cs="Tahoma"/>
          <w:sz w:val="22"/>
          <w:szCs w:val="22"/>
          <w:lang w:val="en-US"/>
        </w:rPr>
        <w:t>verify</w:t>
      </w:r>
      <w:r w:rsidR="00B257F4" w:rsidRPr="00626799">
        <w:rPr>
          <w:rFonts w:ascii="Tahoma" w:hAnsi="Tahoma" w:cs="Tahoma"/>
          <w:sz w:val="22"/>
          <w:szCs w:val="22"/>
          <w:lang w:val="en-GB"/>
        </w:rPr>
        <w:t xml:space="preserve"> </w:t>
      </w:r>
      <w:r w:rsidR="00B257F4">
        <w:rPr>
          <w:rFonts w:ascii="Tahoma" w:hAnsi="Tahoma" w:cs="Tahoma"/>
          <w:sz w:val="22"/>
          <w:szCs w:val="22"/>
          <w:lang w:val="en-US"/>
        </w:rPr>
        <w:t>provided</w:t>
      </w:r>
      <w:r w:rsidR="00B257F4" w:rsidRPr="00626799">
        <w:rPr>
          <w:rFonts w:ascii="Tahoma" w:hAnsi="Tahoma" w:cs="Tahoma"/>
          <w:sz w:val="22"/>
          <w:szCs w:val="22"/>
          <w:lang w:val="en-GB"/>
        </w:rPr>
        <w:t xml:space="preserve"> </w:t>
      </w:r>
      <w:r w:rsidR="00B257F4">
        <w:rPr>
          <w:rFonts w:ascii="Tahoma" w:hAnsi="Tahoma" w:cs="Tahoma"/>
          <w:sz w:val="22"/>
          <w:szCs w:val="22"/>
          <w:lang w:val="en-US"/>
        </w:rPr>
        <w:t>data</w:t>
      </w:r>
      <w:r w:rsidR="006D5120">
        <w:rPr>
          <w:rFonts w:ascii="Tahoma" w:hAnsi="Tahoma" w:cs="Tahoma"/>
          <w:sz w:val="22"/>
          <w:szCs w:val="22"/>
          <w:lang w:val="en-US"/>
        </w:rPr>
        <w:t>,</w:t>
      </w:r>
      <w:r w:rsidR="00E112A9" w:rsidRPr="00E112A9">
        <w:rPr>
          <w:rFonts w:ascii="Tahoma" w:hAnsi="Tahoma"/>
          <w:sz w:val="22"/>
          <w:szCs w:val="24"/>
          <w:lang w:val="en-GB"/>
        </w:rPr>
        <w:t xml:space="preserve"> should be provided</w:t>
      </w:r>
      <w:r w:rsidR="00E112A9">
        <w:rPr>
          <w:rFonts w:ascii="Tahoma" w:hAnsi="Tahoma"/>
          <w:sz w:val="22"/>
          <w:szCs w:val="24"/>
          <w:lang w:val="en-GB"/>
        </w:rPr>
        <w:t xml:space="preserve"> in addition.</w:t>
      </w:r>
    </w:p>
    <w:p w14:paraId="1C14A4D0" w14:textId="77777777" w:rsidR="00BE61BD" w:rsidRPr="00E112A9" w:rsidRDefault="00BE61BD" w:rsidP="00524F37">
      <w:pPr>
        <w:widowControl w:val="0"/>
        <w:overflowPunct/>
        <w:ind w:left="720"/>
        <w:jc w:val="both"/>
        <w:textAlignment w:val="auto"/>
        <w:rPr>
          <w:rFonts w:ascii="Tahoma" w:hAnsi="Tahoma"/>
          <w:szCs w:val="24"/>
          <w:lang w:val="en-GB"/>
        </w:rPr>
      </w:pPr>
    </w:p>
    <w:p w14:paraId="3E847B5C" w14:textId="77777777" w:rsidR="00550BDF" w:rsidRPr="002510DF" w:rsidRDefault="00550BDF">
      <w:pPr>
        <w:overflowPunct/>
        <w:autoSpaceDE/>
        <w:autoSpaceDN/>
        <w:adjustRightInd/>
        <w:spacing w:before="120"/>
        <w:jc w:val="both"/>
        <w:textAlignment w:val="auto"/>
        <w:rPr>
          <w:rFonts w:ascii="Tahoma" w:hAnsi="Tahoma"/>
          <w:szCs w:val="24"/>
          <w:lang w:val="en-GB"/>
        </w:rPr>
      </w:pPr>
      <w:r w:rsidRPr="002510DF">
        <w:rPr>
          <w:rFonts w:ascii="Tahoma" w:hAnsi="Tahoma"/>
          <w:b/>
          <w:sz w:val="22"/>
          <w:szCs w:val="24"/>
          <w:lang w:val="en-GB"/>
        </w:rPr>
        <w:t>II. The Candidate being the State Corporation shall additionally submit the following documents pursuant to the list:</w:t>
      </w:r>
    </w:p>
    <w:p w14:paraId="7B7D5FF8" w14:textId="77777777" w:rsidR="00550BDF" w:rsidRPr="002510DF" w:rsidRDefault="00550BDF">
      <w:pPr>
        <w:numPr>
          <w:ilvl w:val="0"/>
          <w:numId w:val="58"/>
        </w:numPr>
        <w:tabs>
          <w:tab w:val="left" w:pos="851"/>
        </w:tabs>
        <w:overflowPunct/>
        <w:autoSpaceDE/>
        <w:autoSpaceDN/>
        <w:adjustRightInd/>
        <w:spacing w:before="120"/>
        <w:ind w:left="851" w:hanging="851"/>
        <w:jc w:val="both"/>
        <w:textAlignment w:val="auto"/>
        <w:rPr>
          <w:rFonts w:ascii="Tahoma" w:hAnsi="Tahoma"/>
          <w:sz w:val="22"/>
          <w:szCs w:val="24"/>
          <w:lang w:val="en-GB"/>
        </w:rPr>
      </w:pPr>
      <w:r w:rsidRPr="002510DF">
        <w:rPr>
          <w:rFonts w:ascii="Tahoma" w:hAnsi="Tahoma"/>
          <w:sz w:val="22"/>
          <w:szCs w:val="24"/>
          <w:lang w:val="en-GB"/>
        </w:rPr>
        <w:t xml:space="preserve">In respect of the </w:t>
      </w:r>
      <w:r w:rsidR="00FB535B" w:rsidRPr="002510DF">
        <w:rPr>
          <w:rFonts w:ascii="Tahoma" w:hAnsi="Tahoma"/>
          <w:sz w:val="22"/>
          <w:szCs w:val="24"/>
          <w:lang w:val="en-GB"/>
        </w:rPr>
        <w:t>Chief Executive</w:t>
      </w:r>
      <w:r w:rsidR="00E10C36" w:rsidRPr="002510DF">
        <w:rPr>
          <w:rFonts w:ascii="Tahoma" w:hAnsi="Tahoma"/>
          <w:sz w:val="22"/>
          <w:szCs w:val="24"/>
          <w:lang w:val="en-GB"/>
        </w:rPr>
        <w:t xml:space="preserve"> of the State Corporation:</w:t>
      </w:r>
    </w:p>
    <w:p w14:paraId="13D7AE59" w14:textId="77777777" w:rsidR="00550BDF" w:rsidRPr="002510DF" w:rsidRDefault="00550BDF">
      <w:pPr>
        <w:numPr>
          <w:ilvl w:val="0"/>
          <w:numId w:val="59"/>
        </w:numPr>
        <w:tabs>
          <w:tab w:val="left" w:pos="851"/>
        </w:tabs>
        <w:overflowPunct/>
        <w:autoSpaceDE/>
        <w:autoSpaceDN/>
        <w:adjustRightInd/>
        <w:spacing w:before="120"/>
        <w:ind w:left="1418" w:hanging="567"/>
        <w:jc w:val="both"/>
        <w:textAlignment w:val="auto"/>
        <w:rPr>
          <w:rFonts w:ascii="Tahoma" w:hAnsi="Tahoma"/>
          <w:sz w:val="22"/>
          <w:szCs w:val="24"/>
          <w:lang w:val="en-GB"/>
        </w:rPr>
      </w:pPr>
      <w:r w:rsidRPr="002510DF">
        <w:rPr>
          <w:rFonts w:ascii="Tahoma" w:hAnsi="Tahoma"/>
          <w:sz w:val="22"/>
          <w:szCs w:val="24"/>
          <w:lang w:val="en-GB"/>
        </w:rPr>
        <w:t xml:space="preserve">original or </w:t>
      </w:r>
      <w:r w:rsidR="007007E8" w:rsidRPr="002510DF">
        <w:rPr>
          <w:rFonts w:ascii="Tahoma" w:hAnsi="Tahoma"/>
          <w:sz w:val="22"/>
          <w:szCs w:val="24"/>
          <w:lang w:val="en-GB"/>
        </w:rPr>
        <w:t>notarised</w:t>
      </w:r>
      <w:r w:rsidRPr="002510DF">
        <w:rPr>
          <w:rFonts w:ascii="Tahoma" w:hAnsi="Tahoma"/>
          <w:sz w:val="22"/>
          <w:szCs w:val="24"/>
          <w:lang w:val="en-GB"/>
        </w:rPr>
        <w:t xml:space="preserve"> copy of the resolution of the </w:t>
      </w:r>
      <w:r w:rsidR="00F702CF" w:rsidRPr="002510DF">
        <w:rPr>
          <w:rFonts w:ascii="Tahoma" w:hAnsi="Tahoma"/>
          <w:sz w:val="22"/>
          <w:szCs w:val="24"/>
          <w:lang w:val="en-GB"/>
        </w:rPr>
        <w:t>authorised</w:t>
      </w:r>
      <w:r w:rsidRPr="002510DF">
        <w:rPr>
          <w:rFonts w:ascii="Tahoma" w:hAnsi="Tahoma"/>
          <w:sz w:val="22"/>
          <w:szCs w:val="24"/>
          <w:lang w:val="en-GB"/>
        </w:rPr>
        <w:t xml:space="preserve"> body of the State Corporation on appointment of the </w:t>
      </w:r>
      <w:r w:rsidR="00FB535B" w:rsidRPr="002510DF">
        <w:rPr>
          <w:rFonts w:ascii="Tahoma" w:hAnsi="Tahoma"/>
          <w:sz w:val="22"/>
          <w:szCs w:val="24"/>
          <w:lang w:val="en-GB"/>
        </w:rPr>
        <w:t>Chief Executive</w:t>
      </w:r>
      <w:r w:rsidRPr="002510DF">
        <w:rPr>
          <w:rFonts w:ascii="Tahoma" w:hAnsi="Tahoma"/>
          <w:sz w:val="22"/>
          <w:szCs w:val="24"/>
          <w:lang w:val="en-GB"/>
        </w:rPr>
        <w:t xml:space="preserve"> (also, the </w:t>
      </w:r>
      <w:r w:rsidR="007007E8" w:rsidRPr="002510DF">
        <w:rPr>
          <w:rFonts w:ascii="Tahoma" w:hAnsi="Tahoma"/>
          <w:sz w:val="22"/>
          <w:szCs w:val="24"/>
          <w:lang w:val="en-GB"/>
        </w:rPr>
        <w:t>notarised</w:t>
      </w:r>
      <w:r w:rsidR="003137CD" w:rsidRPr="002510DF">
        <w:rPr>
          <w:rFonts w:ascii="Tahoma" w:hAnsi="Tahoma"/>
          <w:sz w:val="22"/>
          <w:szCs w:val="24"/>
          <w:lang w:val="en-GB"/>
        </w:rPr>
        <w:t xml:space="preserve"> </w:t>
      </w:r>
      <w:r w:rsidRPr="002510DF">
        <w:rPr>
          <w:rFonts w:ascii="Tahoma" w:hAnsi="Tahoma"/>
          <w:sz w:val="22"/>
          <w:szCs w:val="24"/>
          <w:lang w:val="en-GB"/>
        </w:rPr>
        <w:t xml:space="preserve">extract from the resolution or the original extract certified by the signature of the person </w:t>
      </w:r>
      <w:r w:rsidR="00F702CF" w:rsidRPr="002510DF">
        <w:rPr>
          <w:rFonts w:ascii="Tahoma" w:hAnsi="Tahoma"/>
          <w:sz w:val="22"/>
          <w:szCs w:val="24"/>
          <w:lang w:val="en-GB"/>
        </w:rPr>
        <w:t>authorised</w:t>
      </w:r>
      <w:r w:rsidRPr="002510DF">
        <w:rPr>
          <w:rFonts w:ascii="Tahoma" w:hAnsi="Tahoma"/>
          <w:sz w:val="22"/>
          <w:szCs w:val="24"/>
          <w:lang w:val="en-GB"/>
        </w:rPr>
        <w:t xml:space="preserve"> for signing of the resolution) provided for by the federal law, determining the status, activity objectives, functions and powers of the State Corporation;</w:t>
      </w:r>
    </w:p>
    <w:p w14:paraId="54484C8B" w14:textId="77777777" w:rsidR="00121041" w:rsidRPr="00D825DE" w:rsidRDefault="00550BDF" w:rsidP="00121041">
      <w:pPr>
        <w:numPr>
          <w:ilvl w:val="0"/>
          <w:numId w:val="59"/>
        </w:numPr>
        <w:tabs>
          <w:tab w:val="left" w:pos="851"/>
        </w:tabs>
        <w:overflowPunct/>
        <w:autoSpaceDE/>
        <w:autoSpaceDN/>
        <w:adjustRightInd/>
        <w:spacing w:before="120"/>
        <w:ind w:left="1418" w:hanging="567"/>
        <w:jc w:val="both"/>
        <w:textAlignment w:val="auto"/>
        <w:rPr>
          <w:rFonts w:ascii="Tahoma" w:hAnsi="Tahoma"/>
          <w:sz w:val="22"/>
          <w:szCs w:val="24"/>
          <w:lang w:val="en-US"/>
        </w:rPr>
      </w:pPr>
      <w:r w:rsidRPr="002510DF">
        <w:rPr>
          <w:rFonts w:ascii="Tahoma" w:hAnsi="Tahoma"/>
          <w:sz w:val="22"/>
          <w:szCs w:val="24"/>
          <w:lang w:val="en-GB"/>
        </w:rPr>
        <w:t>copy</w:t>
      </w:r>
      <w:r w:rsidRPr="00D825DE">
        <w:rPr>
          <w:rFonts w:ascii="Tahoma" w:hAnsi="Tahoma"/>
          <w:sz w:val="22"/>
          <w:szCs w:val="24"/>
          <w:lang w:val="en-US"/>
        </w:rPr>
        <w:t xml:space="preserve"> </w:t>
      </w:r>
      <w:r w:rsidRPr="002510DF">
        <w:rPr>
          <w:rFonts w:ascii="Tahoma" w:hAnsi="Tahoma"/>
          <w:sz w:val="22"/>
          <w:szCs w:val="24"/>
          <w:lang w:val="en-GB"/>
        </w:rPr>
        <w:t>of</w:t>
      </w:r>
      <w:r w:rsidRPr="00D825DE">
        <w:rPr>
          <w:rFonts w:ascii="Tahoma" w:hAnsi="Tahoma"/>
          <w:sz w:val="22"/>
          <w:szCs w:val="24"/>
          <w:lang w:val="en-US"/>
        </w:rPr>
        <w:t xml:space="preserve"> </w:t>
      </w:r>
      <w:r w:rsidRPr="002510DF">
        <w:rPr>
          <w:rFonts w:ascii="Tahoma" w:hAnsi="Tahoma"/>
          <w:sz w:val="22"/>
          <w:szCs w:val="24"/>
          <w:lang w:val="en-GB"/>
        </w:rPr>
        <w:t>the</w:t>
      </w:r>
      <w:r w:rsidRPr="00D825DE">
        <w:rPr>
          <w:rFonts w:ascii="Tahoma" w:hAnsi="Tahoma"/>
          <w:sz w:val="22"/>
          <w:szCs w:val="24"/>
          <w:lang w:val="en-US"/>
        </w:rPr>
        <w:t xml:space="preserve"> </w:t>
      </w:r>
      <w:r w:rsidRPr="002510DF">
        <w:rPr>
          <w:rFonts w:ascii="Tahoma" w:hAnsi="Tahoma"/>
          <w:sz w:val="22"/>
          <w:szCs w:val="24"/>
          <w:lang w:val="en-GB"/>
        </w:rPr>
        <w:t>personal</w:t>
      </w:r>
      <w:r w:rsidRPr="00D825DE">
        <w:rPr>
          <w:rFonts w:ascii="Tahoma" w:hAnsi="Tahoma"/>
          <w:sz w:val="22"/>
          <w:szCs w:val="24"/>
          <w:lang w:val="en-US"/>
        </w:rPr>
        <w:t xml:space="preserve"> </w:t>
      </w:r>
      <w:r w:rsidRPr="002510DF">
        <w:rPr>
          <w:rFonts w:ascii="Tahoma" w:hAnsi="Tahoma"/>
          <w:sz w:val="22"/>
          <w:szCs w:val="24"/>
          <w:lang w:val="en-GB"/>
        </w:rPr>
        <w:t>identity</w:t>
      </w:r>
      <w:r w:rsidRPr="00D825DE">
        <w:rPr>
          <w:rFonts w:ascii="Tahoma" w:hAnsi="Tahoma"/>
          <w:sz w:val="22"/>
          <w:szCs w:val="24"/>
          <w:lang w:val="en-US"/>
        </w:rPr>
        <w:t xml:space="preserve"> </w:t>
      </w:r>
      <w:r w:rsidRPr="002510DF">
        <w:rPr>
          <w:rFonts w:ascii="Tahoma" w:hAnsi="Tahoma"/>
          <w:sz w:val="22"/>
          <w:szCs w:val="24"/>
          <w:lang w:val="en-GB"/>
        </w:rPr>
        <w:t>document</w:t>
      </w:r>
      <w:r w:rsidRPr="00D825DE">
        <w:rPr>
          <w:rFonts w:ascii="Tahoma" w:hAnsi="Tahoma"/>
          <w:sz w:val="22"/>
          <w:szCs w:val="24"/>
          <w:lang w:val="en-US"/>
        </w:rPr>
        <w:t xml:space="preserve"> </w:t>
      </w:r>
      <w:r w:rsidRPr="002510DF">
        <w:rPr>
          <w:rFonts w:ascii="Tahoma" w:hAnsi="Tahoma"/>
          <w:sz w:val="22"/>
          <w:szCs w:val="24"/>
          <w:lang w:val="en-GB"/>
        </w:rPr>
        <w:t>of</w:t>
      </w:r>
      <w:r w:rsidRPr="00D825DE">
        <w:rPr>
          <w:rFonts w:ascii="Tahoma" w:hAnsi="Tahoma"/>
          <w:sz w:val="22"/>
          <w:szCs w:val="24"/>
          <w:lang w:val="en-US"/>
        </w:rPr>
        <w:t xml:space="preserve"> </w:t>
      </w:r>
      <w:r w:rsidRPr="002510DF">
        <w:rPr>
          <w:rFonts w:ascii="Tahoma" w:hAnsi="Tahoma"/>
          <w:sz w:val="22"/>
          <w:szCs w:val="24"/>
          <w:lang w:val="en-GB"/>
        </w:rPr>
        <w:t>the</w:t>
      </w:r>
      <w:r w:rsidRPr="00D825DE">
        <w:rPr>
          <w:rFonts w:ascii="Tahoma" w:hAnsi="Tahoma"/>
          <w:sz w:val="22"/>
          <w:szCs w:val="24"/>
          <w:lang w:val="en-US"/>
        </w:rPr>
        <w:t xml:space="preserve"> </w:t>
      </w:r>
      <w:r w:rsidR="00FB535B" w:rsidRPr="002510DF">
        <w:rPr>
          <w:rFonts w:ascii="Tahoma" w:hAnsi="Tahoma"/>
          <w:sz w:val="22"/>
          <w:szCs w:val="24"/>
          <w:lang w:val="en-GB"/>
        </w:rPr>
        <w:t>Chief</w:t>
      </w:r>
      <w:r w:rsidR="00FB535B" w:rsidRPr="00D825DE">
        <w:rPr>
          <w:rFonts w:ascii="Tahoma" w:hAnsi="Tahoma"/>
          <w:sz w:val="22"/>
          <w:szCs w:val="24"/>
          <w:lang w:val="en-US"/>
        </w:rPr>
        <w:t xml:space="preserve"> </w:t>
      </w:r>
      <w:r w:rsidR="00FB535B" w:rsidRPr="002510DF">
        <w:rPr>
          <w:rFonts w:ascii="Tahoma" w:hAnsi="Tahoma"/>
          <w:sz w:val="22"/>
          <w:szCs w:val="24"/>
          <w:lang w:val="en-GB"/>
        </w:rPr>
        <w:t>Executive</w:t>
      </w:r>
      <w:r w:rsidRPr="00D825DE">
        <w:rPr>
          <w:rFonts w:ascii="Tahoma" w:hAnsi="Tahoma"/>
          <w:sz w:val="22"/>
          <w:szCs w:val="24"/>
          <w:lang w:val="en-US"/>
        </w:rPr>
        <w:t xml:space="preserve"> </w:t>
      </w:r>
      <w:r w:rsidRPr="002510DF">
        <w:rPr>
          <w:rFonts w:ascii="Tahoma" w:hAnsi="Tahoma"/>
          <w:sz w:val="22"/>
          <w:szCs w:val="24"/>
          <w:lang w:val="en-GB"/>
        </w:rPr>
        <w:t>certified</w:t>
      </w:r>
      <w:r w:rsidRPr="00D825DE">
        <w:rPr>
          <w:rFonts w:ascii="Tahoma" w:hAnsi="Tahoma"/>
          <w:sz w:val="22"/>
          <w:szCs w:val="24"/>
          <w:lang w:val="en-US"/>
        </w:rPr>
        <w:t xml:space="preserve"> </w:t>
      </w:r>
      <w:r w:rsidRPr="002510DF">
        <w:rPr>
          <w:rFonts w:ascii="Tahoma" w:hAnsi="Tahoma"/>
          <w:sz w:val="22"/>
          <w:szCs w:val="24"/>
          <w:lang w:val="en-GB"/>
        </w:rPr>
        <w:t>by</w:t>
      </w:r>
      <w:r w:rsidRPr="00D825DE">
        <w:rPr>
          <w:rFonts w:ascii="Tahoma" w:hAnsi="Tahoma"/>
          <w:sz w:val="22"/>
          <w:szCs w:val="24"/>
          <w:lang w:val="en-US"/>
        </w:rPr>
        <w:t xml:space="preserve"> </w:t>
      </w:r>
      <w:r w:rsidRPr="002510DF">
        <w:rPr>
          <w:rFonts w:ascii="Tahoma" w:hAnsi="Tahoma"/>
          <w:sz w:val="22"/>
          <w:szCs w:val="24"/>
          <w:lang w:val="en-GB"/>
        </w:rPr>
        <w:t>the</w:t>
      </w:r>
      <w:r w:rsidRPr="00D825DE">
        <w:rPr>
          <w:rFonts w:ascii="Tahoma" w:hAnsi="Tahoma"/>
          <w:sz w:val="22"/>
          <w:szCs w:val="24"/>
          <w:lang w:val="en-US"/>
        </w:rPr>
        <w:t xml:space="preserve"> </w:t>
      </w:r>
      <w:r w:rsidRPr="002510DF">
        <w:rPr>
          <w:rFonts w:ascii="Tahoma" w:hAnsi="Tahoma"/>
          <w:sz w:val="22"/>
          <w:szCs w:val="24"/>
          <w:lang w:val="en-GB"/>
        </w:rPr>
        <w:t>signature</w:t>
      </w:r>
      <w:r w:rsidRPr="00D825DE">
        <w:rPr>
          <w:rFonts w:ascii="Tahoma" w:hAnsi="Tahoma"/>
          <w:sz w:val="22"/>
          <w:szCs w:val="24"/>
          <w:lang w:val="en-US"/>
        </w:rPr>
        <w:t xml:space="preserve"> </w:t>
      </w:r>
      <w:r w:rsidRPr="002510DF">
        <w:rPr>
          <w:rFonts w:ascii="Tahoma" w:hAnsi="Tahoma"/>
          <w:sz w:val="22"/>
          <w:szCs w:val="24"/>
          <w:lang w:val="en-GB"/>
        </w:rPr>
        <w:t>of</w:t>
      </w:r>
      <w:r w:rsidRPr="00D825DE">
        <w:rPr>
          <w:rFonts w:ascii="Tahoma" w:hAnsi="Tahoma"/>
          <w:sz w:val="22"/>
          <w:szCs w:val="24"/>
          <w:lang w:val="en-US"/>
        </w:rPr>
        <w:t xml:space="preserve"> </w:t>
      </w:r>
      <w:r w:rsidRPr="002510DF">
        <w:rPr>
          <w:rFonts w:ascii="Tahoma" w:hAnsi="Tahoma"/>
          <w:sz w:val="22"/>
          <w:szCs w:val="24"/>
          <w:lang w:val="en-GB"/>
        </w:rPr>
        <w:t>the</w:t>
      </w:r>
      <w:r w:rsidRPr="00D825DE">
        <w:rPr>
          <w:rFonts w:ascii="Tahoma" w:hAnsi="Tahoma"/>
          <w:sz w:val="22"/>
          <w:szCs w:val="24"/>
          <w:lang w:val="en-US"/>
        </w:rPr>
        <w:t xml:space="preserve"> </w:t>
      </w:r>
      <w:r w:rsidR="00F702CF" w:rsidRPr="002510DF">
        <w:rPr>
          <w:rFonts w:ascii="Tahoma" w:hAnsi="Tahoma"/>
          <w:sz w:val="22"/>
          <w:szCs w:val="24"/>
          <w:lang w:val="en-GB"/>
        </w:rPr>
        <w:t>authorised</w:t>
      </w:r>
      <w:r w:rsidRPr="00D825DE">
        <w:rPr>
          <w:rFonts w:ascii="Tahoma" w:hAnsi="Tahoma"/>
          <w:sz w:val="22"/>
          <w:szCs w:val="24"/>
          <w:lang w:val="en-US"/>
        </w:rPr>
        <w:t xml:space="preserve"> </w:t>
      </w:r>
      <w:r w:rsidRPr="002510DF">
        <w:rPr>
          <w:rFonts w:ascii="Tahoma" w:hAnsi="Tahoma"/>
          <w:sz w:val="22"/>
          <w:szCs w:val="24"/>
          <w:lang w:val="en-GB"/>
        </w:rPr>
        <w:t>person</w:t>
      </w:r>
      <w:r w:rsidRPr="00D825DE">
        <w:rPr>
          <w:rFonts w:ascii="Tahoma" w:hAnsi="Tahoma"/>
          <w:sz w:val="22"/>
          <w:szCs w:val="24"/>
          <w:lang w:val="en-US"/>
        </w:rPr>
        <w:t xml:space="preserve"> </w:t>
      </w:r>
      <w:r w:rsidRPr="002510DF">
        <w:rPr>
          <w:rFonts w:ascii="Tahoma" w:hAnsi="Tahoma"/>
          <w:sz w:val="22"/>
          <w:szCs w:val="24"/>
          <w:lang w:val="en-GB"/>
        </w:rPr>
        <w:t>and</w:t>
      </w:r>
      <w:r w:rsidRPr="00D825DE">
        <w:rPr>
          <w:rFonts w:ascii="Tahoma" w:hAnsi="Tahoma"/>
          <w:sz w:val="22"/>
          <w:szCs w:val="24"/>
          <w:lang w:val="en-US"/>
        </w:rPr>
        <w:t xml:space="preserve"> </w:t>
      </w:r>
      <w:r w:rsidRPr="002510DF">
        <w:rPr>
          <w:rFonts w:ascii="Tahoma" w:hAnsi="Tahoma"/>
          <w:sz w:val="22"/>
          <w:szCs w:val="24"/>
          <w:lang w:val="en-GB"/>
        </w:rPr>
        <w:t>the</w:t>
      </w:r>
      <w:r w:rsidRPr="00D825DE">
        <w:rPr>
          <w:rFonts w:ascii="Tahoma" w:hAnsi="Tahoma"/>
          <w:sz w:val="22"/>
          <w:szCs w:val="24"/>
          <w:lang w:val="en-US"/>
        </w:rPr>
        <w:t xml:space="preserve"> </w:t>
      </w:r>
      <w:r w:rsidRPr="002510DF">
        <w:rPr>
          <w:rFonts w:ascii="Tahoma" w:hAnsi="Tahoma"/>
          <w:sz w:val="22"/>
          <w:szCs w:val="24"/>
          <w:lang w:val="en-GB"/>
        </w:rPr>
        <w:t>seal</w:t>
      </w:r>
      <w:r w:rsidRPr="00D825DE">
        <w:rPr>
          <w:rFonts w:ascii="Tahoma" w:hAnsi="Tahoma"/>
          <w:sz w:val="22"/>
          <w:szCs w:val="24"/>
          <w:lang w:val="en-US"/>
        </w:rPr>
        <w:t xml:space="preserve"> </w:t>
      </w:r>
      <w:r w:rsidRPr="002510DF">
        <w:rPr>
          <w:rFonts w:ascii="Tahoma" w:hAnsi="Tahoma"/>
          <w:sz w:val="22"/>
          <w:szCs w:val="24"/>
          <w:lang w:val="en-GB"/>
        </w:rPr>
        <w:t>of</w:t>
      </w:r>
      <w:r w:rsidRPr="00D825DE">
        <w:rPr>
          <w:rFonts w:ascii="Tahoma" w:hAnsi="Tahoma"/>
          <w:sz w:val="22"/>
          <w:szCs w:val="24"/>
          <w:lang w:val="en-US"/>
        </w:rPr>
        <w:t xml:space="preserve"> </w:t>
      </w:r>
      <w:r w:rsidRPr="002510DF">
        <w:rPr>
          <w:rFonts w:ascii="Tahoma" w:hAnsi="Tahoma"/>
          <w:sz w:val="22"/>
          <w:szCs w:val="24"/>
          <w:lang w:val="en-GB"/>
        </w:rPr>
        <w:t>the</w:t>
      </w:r>
      <w:r w:rsidRPr="00D825DE">
        <w:rPr>
          <w:rFonts w:ascii="Tahoma" w:hAnsi="Tahoma"/>
          <w:sz w:val="22"/>
          <w:szCs w:val="24"/>
          <w:lang w:val="en-US"/>
        </w:rPr>
        <w:t xml:space="preserve"> </w:t>
      </w:r>
      <w:r w:rsidRPr="002510DF">
        <w:rPr>
          <w:rFonts w:ascii="Tahoma" w:hAnsi="Tahoma"/>
          <w:sz w:val="22"/>
          <w:szCs w:val="24"/>
          <w:lang w:val="en-GB"/>
        </w:rPr>
        <w:t>State</w:t>
      </w:r>
      <w:r w:rsidRPr="00D825DE">
        <w:rPr>
          <w:rFonts w:ascii="Tahoma" w:hAnsi="Tahoma"/>
          <w:sz w:val="22"/>
          <w:szCs w:val="24"/>
          <w:lang w:val="en-US"/>
        </w:rPr>
        <w:t xml:space="preserve"> </w:t>
      </w:r>
      <w:r w:rsidRPr="002510DF">
        <w:rPr>
          <w:rFonts w:ascii="Tahoma" w:hAnsi="Tahoma"/>
          <w:sz w:val="22"/>
          <w:szCs w:val="24"/>
          <w:lang w:val="en-GB"/>
        </w:rPr>
        <w:t>Corporation</w:t>
      </w:r>
      <w:r w:rsidR="00B92E39" w:rsidRPr="00D825DE">
        <w:rPr>
          <w:rFonts w:ascii="Tahoma" w:hAnsi="Tahoma"/>
          <w:sz w:val="22"/>
          <w:szCs w:val="24"/>
          <w:lang w:val="en-US"/>
        </w:rPr>
        <w:t xml:space="preserve">, </w:t>
      </w:r>
      <w:r w:rsidR="00B257F4">
        <w:rPr>
          <w:rFonts w:ascii="Tahoma" w:hAnsi="Tahoma" w:cs="Tahoma"/>
          <w:sz w:val="22"/>
          <w:szCs w:val="22"/>
          <w:lang w:val="en-US"/>
        </w:rPr>
        <w:t>or</w:t>
      </w:r>
      <w:r w:rsidR="00B257F4" w:rsidRPr="00626799">
        <w:rPr>
          <w:rFonts w:ascii="Tahoma" w:hAnsi="Tahoma" w:cs="Tahoma"/>
          <w:sz w:val="22"/>
          <w:szCs w:val="22"/>
          <w:lang w:val="en-GB"/>
        </w:rPr>
        <w:t xml:space="preserve"> </w:t>
      </w:r>
      <w:r w:rsidR="00B257F4">
        <w:rPr>
          <w:rFonts w:ascii="Tahoma" w:hAnsi="Tahoma" w:cs="Tahoma"/>
          <w:sz w:val="22"/>
          <w:szCs w:val="22"/>
          <w:lang w:val="en-US"/>
        </w:rPr>
        <w:t>a</w:t>
      </w:r>
      <w:r w:rsidR="00B257F4" w:rsidRPr="00626799">
        <w:rPr>
          <w:rFonts w:ascii="Tahoma" w:hAnsi="Tahoma" w:cs="Tahoma"/>
          <w:sz w:val="22"/>
          <w:szCs w:val="22"/>
          <w:lang w:val="en-GB"/>
        </w:rPr>
        <w:t xml:space="preserve"> </w:t>
      </w:r>
      <w:r w:rsidR="00B257F4">
        <w:rPr>
          <w:rFonts w:ascii="Tahoma" w:hAnsi="Tahoma" w:cs="Tahoma"/>
          <w:sz w:val="22"/>
          <w:szCs w:val="22"/>
          <w:lang w:val="en-US"/>
        </w:rPr>
        <w:t>letter</w:t>
      </w:r>
      <w:r w:rsidR="00B257F4" w:rsidRPr="00626799">
        <w:rPr>
          <w:rFonts w:ascii="Tahoma" w:hAnsi="Tahoma" w:cs="Tahoma"/>
          <w:sz w:val="22"/>
          <w:szCs w:val="22"/>
          <w:lang w:val="en-GB"/>
        </w:rPr>
        <w:t xml:space="preserve"> </w:t>
      </w:r>
      <w:r w:rsidR="00B257F4">
        <w:rPr>
          <w:rFonts w:ascii="Tahoma" w:hAnsi="Tahoma" w:cs="Tahoma"/>
          <w:sz w:val="22"/>
          <w:szCs w:val="22"/>
          <w:lang w:val="en-US"/>
        </w:rPr>
        <w:t>of</w:t>
      </w:r>
      <w:r w:rsidR="00B257F4" w:rsidRPr="00626799">
        <w:rPr>
          <w:rFonts w:ascii="Tahoma" w:hAnsi="Tahoma" w:cs="Tahoma"/>
          <w:sz w:val="22"/>
          <w:szCs w:val="22"/>
          <w:lang w:val="en-GB"/>
        </w:rPr>
        <w:t xml:space="preserve"> </w:t>
      </w:r>
      <w:r w:rsidR="00B257F4">
        <w:rPr>
          <w:rFonts w:ascii="Tahoma" w:hAnsi="Tahoma" w:cs="Tahoma"/>
          <w:sz w:val="22"/>
          <w:szCs w:val="22"/>
          <w:lang w:val="en-US"/>
        </w:rPr>
        <w:t>the State Corporation</w:t>
      </w:r>
      <w:r w:rsidR="00B257F4" w:rsidRPr="00626799">
        <w:rPr>
          <w:rFonts w:ascii="Tahoma" w:hAnsi="Tahoma" w:cs="Tahoma"/>
          <w:sz w:val="22"/>
          <w:szCs w:val="22"/>
          <w:lang w:val="en-GB"/>
        </w:rPr>
        <w:t xml:space="preserve"> </w:t>
      </w:r>
      <w:r w:rsidR="00B257F4">
        <w:rPr>
          <w:rFonts w:ascii="Tahoma" w:hAnsi="Tahoma" w:cs="Tahoma"/>
          <w:sz w:val="22"/>
          <w:szCs w:val="22"/>
          <w:lang w:val="en-GB"/>
        </w:rPr>
        <w:t>drafted in a free form</w:t>
      </w:r>
      <w:r w:rsidR="00B257F4" w:rsidRPr="00626799">
        <w:rPr>
          <w:rFonts w:ascii="Tahoma" w:hAnsi="Tahoma" w:cs="Tahoma"/>
          <w:sz w:val="22"/>
          <w:szCs w:val="22"/>
          <w:lang w:val="en-GB"/>
        </w:rPr>
        <w:t xml:space="preserve">, </w:t>
      </w:r>
      <w:r w:rsidR="00B257F4">
        <w:rPr>
          <w:rFonts w:ascii="Tahoma" w:hAnsi="Tahoma" w:cs="Tahoma"/>
          <w:sz w:val="22"/>
          <w:szCs w:val="22"/>
          <w:lang w:val="en-GB"/>
        </w:rPr>
        <w:t>provided the following data of the Chief Executive</w:t>
      </w:r>
      <w:r w:rsidR="00B257F4" w:rsidRPr="00626799">
        <w:rPr>
          <w:rFonts w:ascii="Tahoma" w:hAnsi="Tahoma" w:cs="Tahoma"/>
          <w:sz w:val="22"/>
          <w:szCs w:val="22"/>
          <w:lang w:val="en-GB"/>
        </w:rPr>
        <w:t xml:space="preserve">: </w:t>
      </w:r>
      <w:r w:rsidR="00B257F4">
        <w:rPr>
          <w:rFonts w:ascii="Tahoma" w:hAnsi="Tahoma" w:cs="Tahoma"/>
          <w:sz w:val="22"/>
          <w:szCs w:val="22"/>
          <w:lang w:val="en-GB"/>
        </w:rPr>
        <w:t>last and first name, patronymic (if any)</w:t>
      </w:r>
      <w:r w:rsidR="00B257F4" w:rsidRPr="00626799">
        <w:rPr>
          <w:rFonts w:ascii="Tahoma" w:hAnsi="Tahoma" w:cs="Tahoma"/>
          <w:sz w:val="22"/>
          <w:szCs w:val="22"/>
          <w:lang w:val="en-GB"/>
        </w:rPr>
        <w:t xml:space="preserve">, </w:t>
      </w:r>
      <w:r w:rsidR="00B257F4">
        <w:rPr>
          <w:rFonts w:ascii="Tahoma" w:hAnsi="Tahoma" w:cs="Tahoma"/>
          <w:sz w:val="22"/>
          <w:szCs w:val="22"/>
          <w:lang w:val="en-US"/>
        </w:rPr>
        <w:t>citizenship</w:t>
      </w:r>
      <w:r w:rsidR="00B257F4" w:rsidRPr="00626799">
        <w:rPr>
          <w:rFonts w:ascii="Tahoma" w:hAnsi="Tahoma" w:cs="Tahoma"/>
          <w:sz w:val="22"/>
          <w:szCs w:val="22"/>
          <w:lang w:val="en-GB"/>
        </w:rPr>
        <w:t xml:space="preserve">, </w:t>
      </w:r>
      <w:r w:rsidR="00B257F4">
        <w:rPr>
          <w:rFonts w:ascii="Tahoma" w:hAnsi="Tahoma" w:cs="Tahoma"/>
          <w:sz w:val="22"/>
          <w:szCs w:val="22"/>
          <w:lang w:val="en-GB"/>
        </w:rPr>
        <w:t>details of ID document</w:t>
      </w:r>
      <w:r w:rsidR="00B257F4" w:rsidRPr="00626799">
        <w:rPr>
          <w:rFonts w:ascii="Tahoma" w:hAnsi="Tahoma" w:cs="Tahoma"/>
          <w:sz w:val="22"/>
          <w:szCs w:val="22"/>
          <w:lang w:val="en-GB"/>
        </w:rPr>
        <w:t xml:space="preserve">, </w:t>
      </w:r>
      <w:r w:rsidR="00B257F4">
        <w:rPr>
          <w:rFonts w:ascii="Tahoma" w:hAnsi="Tahoma" w:cs="Tahoma"/>
          <w:sz w:val="22"/>
          <w:szCs w:val="22"/>
          <w:lang w:val="en-GB"/>
        </w:rPr>
        <w:t>date and place of birth</w:t>
      </w:r>
      <w:r w:rsidR="00B257F4" w:rsidRPr="00626799">
        <w:rPr>
          <w:rFonts w:ascii="Tahoma" w:hAnsi="Tahoma" w:cs="Tahoma"/>
          <w:sz w:val="22"/>
          <w:szCs w:val="22"/>
          <w:lang w:val="en-GB"/>
        </w:rPr>
        <w:t xml:space="preserve">, </w:t>
      </w:r>
      <w:r w:rsidR="00B257F4">
        <w:rPr>
          <w:rFonts w:ascii="Tahoma" w:hAnsi="Tahoma" w:cs="Tahoma"/>
          <w:sz w:val="22"/>
          <w:szCs w:val="22"/>
          <w:lang w:val="en-US"/>
        </w:rPr>
        <w:t>place of residence</w:t>
      </w:r>
      <w:r w:rsidR="00B257F4" w:rsidRPr="00626799">
        <w:rPr>
          <w:rFonts w:ascii="Tahoma" w:hAnsi="Tahoma" w:cs="Tahoma"/>
          <w:sz w:val="22"/>
          <w:szCs w:val="22"/>
          <w:lang w:val="en-GB"/>
        </w:rPr>
        <w:t xml:space="preserve"> (</w:t>
      </w:r>
      <w:r w:rsidR="00B257F4">
        <w:rPr>
          <w:rFonts w:ascii="Tahoma" w:hAnsi="Tahoma" w:cs="Tahoma"/>
          <w:sz w:val="22"/>
          <w:szCs w:val="22"/>
          <w:lang w:val="en-US"/>
        </w:rPr>
        <w:t>registration</w:t>
      </w:r>
      <w:r w:rsidR="00B257F4" w:rsidRPr="00626799">
        <w:rPr>
          <w:rFonts w:ascii="Tahoma" w:hAnsi="Tahoma" w:cs="Tahoma"/>
          <w:sz w:val="22"/>
          <w:szCs w:val="22"/>
          <w:lang w:val="en-GB"/>
        </w:rPr>
        <w:t xml:space="preserve">) </w:t>
      </w:r>
      <w:r w:rsidR="00B257F4">
        <w:rPr>
          <w:rFonts w:ascii="Tahoma" w:hAnsi="Tahoma" w:cs="Tahoma"/>
          <w:sz w:val="22"/>
          <w:szCs w:val="22"/>
          <w:lang w:val="en-GB"/>
        </w:rPr>
        <w:t xml:space="preserve">address </w:t>
      </w:r>
      <w:r w:rsidR="00B257F4">
        <w:rPr>
          <w:rFonts w:ascii="Tahoma" w:hAnsi="Tahoma" w:cs="Tahoma"/>
          <w:sz w:val="22"/>
          <w:szCs w:val="22"/>
          <w:lang w:val="en-US"/>
        </w:rPr>
        <w:t>or address</w:t>
      </w:r>
      <w:r w:rsidR="00B257F4" w:rsidRPr="00626799">
        <w:rPr>
          <w:rFonts w:ascii="Tahoma" w:hAnsi="Tahoma" w:cs="Tahoma"/>
          <w:sz w:val="22"/>
          <w:szCs w:val="22"/>
          <w:lang w:val="en-GB"/>
        </w:rPr>
        <w:t xml:space="preserve"> </w:t>
      </w:r>
      <w:r w:rsidR="00B257F4">
        <w:rPr>
          <w:rFonts w:ascii="Tahoma" w:hAnsi="Tahoma" w:cs="Tahoma"/>
          <w:sz w:val="22"/>
          <w:szCs w:val="22"/>
          <w:lang w:val="en-GB"/>
        </w:rPr>
        <w:t>of stay, certified with</w:t>
      </w:r>
      <w:r w:rsidR="00B257F4" w:rsidRPr="007B7D81">
        <w:rPr>
          <w:rFonts w:ascii="Tahoma" w:hAnsi="Tahoma" w:cs="Tahoma"/>
          <w:sz w:val="22"/>
          <w:szCs w:val="22"/>
          <w:lang w:val="en-US"/>
        </w:rPr>
        <w:t xml:space="preserve"> </w:t>
      </w:r>
      <w:r w:rsidR="00B257F4">
        <w:rPr>
          <w:rFonts w:ascii="Tahoma" w:hAnsi="Tahoma" w:cs="Tahoma"/>
          <w:sz w:val="22"/>
          <w:szCs w:val="22"/>
          <w:lang w:val="en-US"/>
        </w:rPr>
        <w:t>the</w:t>
      </w:r>
      <w:r w:rsidR="00B257F4" w:rsidRPr="00626799">
        <w:rPr>
          <w:rFonts w:ascii="Tahoma" w:hAnsi="Tahoma" w:cs="Tahoma"/>
          <w:sz w:val="22"/>
          <w:szCs w:val="22"/>
          <w:lang w:val="en-GB"/>
        </w:rPr>
        <w:t xml:space="preserve"> </w:t>
      </w:r>
      <w:r w:rsidR="00B257F4">
        <w:rPr>
          <w:rFonts w:ascii="Tahoma" w:hAnsi="Tahoma" w:cs="Tahoma"/>
          <w:sz w:val="22"/>
          <w:szCs w:val="22"/>
          <w:lang w:val="en-US"/>
        </w:rPr>
        <w:t>authorised</w:t>
      </w:r>
      <w:r w:rsidR="00B257F4" w:rsidRPr="00626799">
        <w:rPr>
          <w:rFonts w:ascii="Tahoma" w:hAnsi="Tahoma" w:cs="Tahoma"/>
          <w:sz w:val="22"/>
          <w:szCs w:val="22"/>
          <w:lang w:val="en-GB"/>
        </w:rPr>
        <w:t xml:space="preserve"> </w:t>
      </w:r>
      <w:r w:rsidR="00B257F4">
        <w:rPr>
          <w:rFonts w:ascii="Tahoma" w:hAnsi="Tahoma" w:cs="Tahoma"/>
          <w:sz w:val="22"/>
          <w:szCs w:val="22"/>
          <w:lang w:val="en-US"/>
        </w:rPr>
        <w:t>signature</w:t>
      </w:r>
      <w:r w:rsidR="00B257F4" w:rsidRPr="00626799">
        <w:rPr>
          <w:rFonts w:ascii="Tahoma" w:hAnsi="Tahoma" w:cs="Tahoma"/>
          <w:sz w:val="22"/>
          <w:szCs w:val="22"/>
          <w:lang w:val="en-GB"/>
        </w:rPr>
        <w:t xml:space="preserve"> </w:t>
      </w:r>
      <w:r w:rsidR="00B257F4">
        <w:rPr>
          <w:rFonts w:ascii="Tahoma" w:hAnsi="Tahoma" w:cs="Tahoma"/>
          <w:sz w:val="22"/>
          <w:szCs w:val="22"/>
          <w:lang w:val="en-US"/>
        </w:rPr>
        <w:t>and</w:t>
      </w:r>
      <w:r w:rsidR="00B257F4" w:rsidRPr="00626799">
        <w:rPr>
          <w:rFonts w:ascii="Tahoma" w:hAnsi="Tahoma" w:cs="Tahoma"/>
          <w:sz w:val="22"/>
          <w:szCs w:val="22"/>
          <w:lang w:val="en-GB"/>
        </w:rPr>
        <w:t xml:space="preserve"> </w:t>
      </w:r>
      <w:r w:rsidR="00B257F4">
        <w:rPr>
          <w:rFonts w:ascii="Tahoma" w:hAnsi="Tahoma" w:cs="Tahoma"/>
          <w:sz w:val="22"/>
          <w:szCs w:val="22"/>
          <w:lang w:val="en-US"/>
        </w:rPr>
        <w:t>with</w:t>
      </w:r>
      <w:r w:rsidR="00B257F4" w:rsidRPr="00626799">
        <w:rPr>
          <w:rFonts w:ascii="Tahoma" w:hAnsi="Tahoma" w:cs="Tahoma"/>
          <w:sz w:val="22"/>
          <w:szCs w:val="22"/>
          <w:lang w:val="en-GB"/>
        </w:rPr>
        <w:t xml:space="preserve"> </w:t>
      </w:r>
      <w:r w:rsidR="00B257F4">
        <w:rPr>
          <w:rFonts w:ascii="Tahoma" w:hAnsi="Tahoma" w:cs="Tahoma"/>
          <w:sz w:val="22"/>
          <w:szCs w:val="22"/>
          <w:lang w:val="en-US"/>
        </w:rPr>
        <w:t>the</w:t>
      </w:r>
      <w:r w:rsidR="00B257F4" w:rsidRPr="00626799">
        <w:rPr>
          <w:rFonts w:ascii="Tahoma" w:hAnsi="Tahoma" w:cs="Tahoma"/>
          <w:sz w:val="22"/>
          <w:szCs w:val="22"/>
          <w:lang w:val="en-GB"/>
        </w:rPr>
        <w:t xml:space="preserve"> </w:t>
      </w:r>
      <w:r w:rsidR="00B257F4">
        <w:rPr>
          <w:rFonts w:ascii="Tahoma" w:hAnsi="Tahoma" w:cs="Tahoma"/>
          <w:sz w:val="22"/>
          <w:szCs w:val="22"/>
          <w:lang w:val="en-US"/>
        </w:rPr>
        <w:t>seal</w:t>
      </w:r>
      <w:r w:rsidR="00B257F4" w:rsidRPr="00626799">
        <w:rPr>
          <w:rFonts w:ascii="Tahoma" w:hAnsi="Tahoma" w:cs="Tahoma"/>
          <w:sz w:val="22"/>
          <w:szCs w:val="22"/>
          <w:lang w:val="en-GB"/>
        </w:rPr>
        <w:t xml:space="preserve"> </w:t>
      </w:r>
      <w:r w:rsidR="00B257F4">
        <w:rPr>
          <w:rFonts w:ascii="Tahoma" w:hAnsi="Tahoma" w:cs="Tahoma"/>
          <w:sz w:val="22"/>
          <w:szCs w:val="22"/>
          <w:lang w:val="en-US"/>
        </w:rPr>
        <w:t>of</w:t>
      </w:r>
      <w:r w:rsidR="00B257F4" w:rsidRPr="00626799">
        <w:rPr>
          <w:rFonts w:ascii="Tahoma" w:hAnsi="Tahoma" w:cs="Tahoma"/>
          <w:sz w:val="22"/>
          <w:szCs w:val="22"/>
          <w:lang w:val="en-GB"/>
        </w:rPr>
        <w:t xml:space="preserve"> </w:t>
      </w:r>
      <w:r w:rsidR="00B257F4">
        <w:rPr>
          <w:rFonts w:ascii="Tahoma" w:hAnsi="Tahoma" w:cs="Tahoma"/>
          <w:sz w:val="22"/>
          <w:szCs w:val="22"/>
          <w:lang w:val="en-US"/>
        </w:rPr>
        <w:t>the</w:t>
      </w:r>
      <w:r w:rsidR="00B257F4" w:rsidRPr="00626799">
        <w:rPr>
          <w:rFonts w:ascii="Tahoma" w:hAnsi="Tahoma" w:cs="Tahoma"/>
          <w:sz w:val="22"/>
          <w:szCs w:val="22"/>
          <w:lang w:val="en-GB"/>
        </w:rPr>
        <w:t xml:space="preserve"> </w:t>
      </w:r>
      <w:r w:rsidR="00B257F4">
        <w:rPr>
          <w:rFonts w:ascii="Tahoma" w:hAnsi="Tahoma" w:cs="Tahoma"/>
          <w:sz w:val="22"/>
          <w:szCs w:val="22"/>
          <w:lang w:val="en-US"/>
        </w:rPr>
        <w:t xml:space="preserve">State Corporation </w:t>
      </w:r>
      <w:r w:rsidR="00B257F4" w:rsidRPr="00626799">
        <w:rPr>
          <w:rFonts w:ascii="Tahoma" w:hAnsi="Tahoma" w:cs="Tahoma"/>
          <w:sz w:val="22"/>
          <w:szCs w:val="22"/>
          <w:lang w:val="en-GB"/>
        </w:rPr>
        <w:t>(</w:t>
      </w:r>
      <w:r w:rsidR="00B257F4">
        <w:rPr>
          <w:rFonts w:ascii="Tahoma" w:hAnsi="Tahoma" w:cs="Tahoma"/>
          <w:sz w:val="22"/>
          <w:szCs w:val="22"/>
          <w:lang w:val="en-US"/>
        </w:rPr>
        <w:t>if</w:t>
      </w:r>
      <w:r w:rsidR="00B257F4" w:rsidRPr="00626799">
        <w:rPr>
          <w:rFonts w:ascii="Tahoma" w:hAnsi="Tahoma" w:cs="Tahoma"/>
          <w:sz w:val="22"/>
          <w:szCs w:val="22"/>
          <w:lang w:val="en-GB"/>
        </w:rPr>
        <w:t xml:space="preserve"> </w:t>
      </w:r>
      <w:r w:rsidR="00B257F4">
        <w:rPr>
          <w:rFonts w:ascii="Tahoma" w:hAnsi="Tahoma" w:cs="Tahoma"/>
          <w:sz w:val="22"/>
          <w:szCs w:val="22"/>
          <w:lang w:val="en-US"/>
        </w:rPr>
        <w:t>any</w:t>
      </w:r>
      <w:r w:rsidR="00B257F4" w:rsidRPr="00626799">
        <w:rPr>
          <w:rFonts w:ascii="Tahoma" w:hAnsi="Tahoma" w:cs="Tahoma"/>
          <w:sz w:val="22"/>
          <w:szCs w:val="22"/>
          <w:lang w:val="en-GB"/>
        </w:rPr>
        <w:t>)</w:t>
      </w:r>
      <w:r w:rsidR="00B257F4">
        <w:rPr>
          <w:rFonts w:ascii="Tahoma" w:hAnsi="Tahoma" w:cs="Tahoma"/>
          <w:sz w:val="22"/>
          <w:szCs w:val="22"/>
          <w:lang w:val="en-GB"/>
        </w:rPr>
        <w:t xml:space="preserve">, with original Chief Executive’s ID document or a copy thereof </w:t>
      </w:r>
      <w:r w:rsidR="00B257F4">
        <w:rPr>
          <w:rFonts w:ascii="Tahoma" w:hAnsi="Tahoma" w:cs="Tahoma"/>
          <w:sz w:val="22"/>
          <w:szCs w:val="22"/>
          <w:lang w:val="en-US"/>
        </w:rPr>
        <w:t>certified</w:t>
      </w:r>
      <w:r w:rsidR="00B257F4" w:rsidRPr="00626799">
        <w:rPr>
          <w:rFonts w:ascii="Tahoma" w:hAnsi="Tahoma" w:cs="Tahoma"/>
          <w:sz w:val="22"/>
          <w:szCs w:val="22"/>
          <w:lang w:val="en-GB"/>
        </w:rPr>
        <w:t xml:space="preserve"> </w:t>
      </w:r>
      <w:r w:rsidR="00B257F4">
        <w:rPr>
          <w:rFonts w:ascii="Tahoma" w:hAnsi="Tahoma" w:cs="Tahoma"/>
          <w:sz w:val="22"/>
          <w:szCs w:val="22"/>
          <w:lang w:val="en-US"/>
        </w:rPr>
        <w:t>with</w:t>
      </w:r>
      <w:r w:rsidR="00B257F4" w:rsidRPr="00626799">
        <w:rPr>
          <w:rFonts w:ascii="Tahoma" w:hAnsi="Tahoma" w:cs="Tahoma"/>
          <w:sz w:val="22"/>
          <w:szCs w:val="22"/>
          <w:lang w:val="en-GB"/>
        </w:rPr>
        <w:t xml:space="preserve"> </w:t>
      </w:r>
      <w:r w:rsidR="00B257F4">
        <w:rPr>
          <w:rFonts w:ascii="Tahoma" w:hAnsi="Tahoma" w:cs="Tahoma"/>
          <w:sz w:val="22"/>
          <w:szCs w:val="22"/>
          <w:lang w:val="en-US"/>
        </w:rPr>
        <w:t>the</w:t>
      </w:r>
      <w:r w:rsidR="00B257F4" w:rsidRPr="00626799">
        <w:rPr>
          <w:rFonts w:ascii="Tahoma" w:hAnsi="Tahoma" w:cs="Tahoma"/>
          <w:sz w:val="22"/>
          <w:szCs w:val="22"/>
          <w:lang w:val="en-GB"/>
        </w:rPr>
        <w:t xml:space="preserve"> </w:t>
      </w:r>
      <w:r w:rsidR="00B257F4">
        <w:rPr>
          <w:rFonts w:ascii="Tahoma" w:hAnsi="Tahoma" w:cs="Tahoma"/>
          <w:sz w:val="22"/>
          <w:szCs w:val="22"/>
          <w:lang w:val="en-US"/>
        </w:rPr>
        <w:t>authorised</w:t>
      </w:r>
      <w:r w:rsidR="00B257F4" w:rsidRPr="00626799">
        <w:rPr>
          <w:rFonts w:ascii="Tahoma" w:hAnsi="Tahoma" w:cs="Tahoma"/>
          <w:sz w:val="22"/>
          <w:szCs w:val="22"/>
          <w:lang w:val="en-GB"/>
        </w:rPr>
        <w:t xml:space="preserve"> </w:t>
      </w:r>
      <w:r w:rsidR="00B257F4">
        <w:rPr>
          <w:rFonts w:ascii="Tahoma" w:hAnsi="Tahoma" w:cs="Tahoma"/>
          <w:sz w:val="22"/>
          <w:szCs w:val="22"/>
          <w:lang w:val="en-US"/>
        </w:rPr>
        <w:t>signature</w:t>
      </w:r>
      <w:r w:rsidR="00B257F4" w:rsidRPr="00626799">
        <w:rPr>
          <w:rFonts w:ascii="Tahoma" w:hAnsi="Tahoma" w:cs="Tahoma"/>
          <w:sz w:val="22"/>
          <w:szCs w:val="22"/>
          <w:lang w:val="en-GB"/>
        </w:rPr>
        <w:t xml:space="preserve"> </w:t>
      </w:r>
      <w:r w:rsidR="00B257F4">
        <w:rPr>
          <w:rFonts w:ascii="Tahoma" w:hAnsi="Tahoma" w:cs="Tahoma"/>
          <w:sz w:val="22"/>
          <w:szCs w:val="22"/>
          <w:lang w:val="en-US"/>
        </w:rPr>
        <w:t>and</w:t>
      </w:r>
      <w:r w:rsidR="00B257F4" w:rsidRPr="00626799">
        <w:rPr>
          <w:rFonts w:ascii="Tahoma" w:hAnsi="Tahoma" w:cs="Tahoma"/>
          <w:sz w:val="22"/>
          <w:szCs w:val="22"/>
          <w:lang w:val="en-GB"/>
        </w:rPr>
        <w:t xml:space="preserve"> </w:t>
      </w:r>
      <w:r w:rsidR="00B257F4">
        <w:rPr>
          <w:rFonts w:ascii="Tahoma" w:hAnsi="Tahoma" w:cs="Tahoma"/>
          <w:sz w:val="22"/>
          <w:szCs w:val="22"/>
          <w:lang w:val="en-US"/>
        </w:rPr>
        <w:t>with</w:t>
      </w:r>
      <w:r w:rsidR="00B257F4" w:rsidRPr="00626799">
        <w:rPr>
          <w:rFonts w:ascii="Tahoma" w:hAnsi="Tahoma" w:cs="Tahoma"/>
          <w:sz w:val="22"/>
          <w:szCs w:val="22"/>
          <w:lang w:val="en-GB"/>
        </w:rPr>
        <w:t xml:space="preserve"> </w:t>
      </w:r>
      <w:r w:rsidR="00B257F4">
        <w:rPr>
          <w:rFonts w:ascii="Tahoma" w:hAnsi="Tahoma" w:cs="Tahoma"/>
          <w:sz w:val="22"/>
          <w:szCs w:val="22"/>
          <w:lang w:val="en-US"/>
        </w:rPr>
        <w:t>the</w:t>
      </w:r>
      <w:r w:rsidR="00B257F4" w:rsidRPr="00626799">
        <w:rPr>
          <w:rFonts w:ascii="Tahoma" w:hAnsi="Tahoma" w:cs="Tahoma"/>
          <w:sz w:val="22"/>
          <w:szCs w:val="22"/>
          <w:lang w:val="en-GB"/>
        </w:rPr>
        <w:t xml:space="preserve"> </w:t>
      </w:r>
      <w:r w:rsidR="00B257F4">
        <w:rPr>
          <w:rFonts w:ascii="Tahoma" w:hAnsi="Tahoma" w:cs="Tahoma"/>
          <w:sz w:val="22"/>
          <w:szCs w:val="22"/>
          <w:lang w:val="en-US"/>
        </w:rPr>
        <w:t>seal</w:t>
      </w:r>
      <w:r w:rsidR="00B257F4" w:rsidRPr="00626799">
        <w:rPr>
          <w:rFonts w:ascii="Tahoma" w:hAnsi="Tahoma" w:cs="Tahoma"/>
          <w:sz w:val="22"/>
          <w:szCs w:val="22"/>
          <w:lang w:val="en-GB"/>
        </w:rPr>
        <w:t xml:space="preserve"> </w:t>
      </w:r>
      <w:r w:rsidR="00B257F4">
        <w:rPr>
          <w:rFonts w:ascii="Tahoma" w:hAnsi="Tahoma" w:cs="Tahoma"/>
          <w:sz w:val="22"/>
          <w:szCs w:val="22"/>
          <w:lang w:val="en-US"/>
        </w:rPr>
        <w:t>of</w:t>
      </w:r>
      <w:r w:rsidR="00B257F4" w:rsidRPr="00626799">
        <w:rPr>
          <w:rFonts w:ascii="Tahoma" w:hAnsi="Tahoma" w:cs="Tahoma"/>
          <w:sz w:val="22"/>
          <w:szCs w:val="22"/>
          <w:lang w:val="en-GB"/>
        </w:rPr>
        <w:t xml:space="preserve"> </w:t>
      </w:r>
      <w:r w:rsidR="00B257F4">
        <w:rPr>
          <w:rFonts w:ascii="Tahoma" w:hAnsi="Tahoma" w:cs="Tahoma"/>
          <w:sz w:val="22"/>
          <w:szCs w:val="22"/>
          <w:lang w:val="en-US"/>
        </w:rPr>
        <w:t>the</w:t>
      </w:r>
      <w:r w:rsidR="00B257F4" w:rsidRPr="00626799">
        <w:rPr>
          <w:rFonts w:ascii="Tahoma" w:hAnsi="Tahoma" w:cs="Tahoma"/>
          <w:sz w:val="22"/>
          <w:szCs w:val="22"/>
          <w:lang w:val="en-GB"/>
        </w:rPr>
        <w:t xml:space="preserve"> </w:t>
      </w:r>
      <w:r w:rsidR="00B257F4">
        <w:rPr>
          <w:rFonts w:ascii="Tahoma" w:hAnsi="Tahoma" w:cs="Tahoma"/>
          <w:sz w:val="22"/>
          <w:szCs w:val="22"/>
          <w:lang w:val="en-US"/>
        </w:rPr>
        <w:t>State Corporation</w:t>
      </w:r>
      <w:r w:rsidR="00B257F4" w:rsidRPr="00626799">
        <w:rPr>
          <w:rFonts w:ascii="Tahoma" w:hAnsi="Tahoma" w:cs="Tahoma"/>
          <w:sz w:val="22"/>
          <w:szCs w:val="22"/>
          <w:lang w:val="en-GB"/>
        </w:rPr>
        <w:t xml:space="preserve"> (</w:t>
      </w:r>
      <w:r w:rsidR="00B257F4">
        <w:rPr>
          <w:rFonts w:ascii="Tahoma" w:hAnsi="Tahoma" w:cs="Tahoma"/>
          <w:sz w:val="22"/>
          <w:szCs w:val="22"/>
          <w:lang w:val="en-US"/>
        </w:rPr>
        <w:t>if</w:t>
      </w:r>
      <w:r w:rsidR="00B257F4" w:rsidRPr="00626799">
        <w:rPr>
          <w:rFonts w:ascii="Tahoma" w:hAnsi="Tahoma" w:cs="Tahoma"/>
          <w:sz w:val="22"/>
          <w:szCs w:val="22"/>
          <w:lang w:val="en-GB"/>
        </w:rPr>
        <w:t xml:space="preserve"> </w:t>
      </w:r>
      <w:r w:rsidR="00B257F4">
        <w:rPr>
          <w:rFonts w:ascii="Tahoma" w:hAnsi="Tahoma" w:cs="Tahoma"/>
          <w:sz w:val="22"/>
          <w:szCs w:val="22"/>
          <w:lang w:val="en-US"/>
        </w:rPr>
        <w:t>any</w:t>
      </w:r>
      <w:r w:rsidR="00B257F4" w:rsidRPr="00626799">
        <w:rPr>
          <w:rFonts w:ascii="Tahoma" w:hAnsi="Tahoma" w:cs="Tahoma"/>
          <w:sz w:val="22"/>
          <w:szCs w:val="22"/>
          <w:lang w:val="en-GB"/>
        </w:rPr>
        <w:t>)</w:t>
      </w:r>
      <w:r w:rsidR="00B257F4">
        <w:rPr>
          <w:rFonts w:ascii="Tahoma" w:hAnsi="Tahoma" w:cs="Tahoma"/>
          <w:sz w:val="22"/>
          <w:szCs w:val="22"/>
          <w:lang w:val="en-GB"/>
        </w:rPr>
        <w:t xml:space="preserve"> to be provided in parallel</w:t>
      </w:r>
      <w:r w:rsidR="00B257F4" w:rsidRPr="00626799">
        <w:rPr>
          <w:rFonts w:ascii="Tahoma" w:hAnsi="Tahoma" w:cs="Tahoma"/>
          <w:sz w:val="22"/>
          <w:szCs w:val="22"/>
          <w:lang w:val="en-GB"/>
        </w:rPr>
        <w:t xml:space="preserve">, </w:t>
      </w:r>
      <w:r w:rsidR="00B257F4">
        <w:rPr>
          <w:rFonts w:ascii="Tahoma" w:hAnsi="Tahoma" w:cs="Tahoma"/>
          <w:sz w:val="22"/>
          <w:szCs w:val="22"/>
          <w:lang w:val="en-US"/>
        </w:rPr>
        <w:t>so</w:t>
      </w:r>
      <w:r w:rsidR="00B257F4" w:rsidRPr="00626799">
        <w:rPr>
          <w:rFonts w:ascii="Tahoma" w:hAnsi="Tahoma" w:cs="Tahoma"/>
          <w:sz w:val="22"/>
          <w:szCs w:val="22"/>
          <w:lang w:val="en-GB"/>
        </w:rPr>
        <w:t xml:space="preserve"> </w:t>
      </w:r>
      <w:r w:rsidR="00B257F4">
        <w:rPr>
          <w:rFonts w:ascii="Tahoma" w:hAnsi="Tahoma" w:cs="Tahoma"/>
          <w:sz w:val="22"/>
          <w:szCs w:val="22"/>
          <w:lang w:val="en-US"/>
        </w:rPr>
        <w:t>to</w:t>
      </w:r>
      <w:r w:rsidR="00B257F4" w:rsidRPr="00626799">
        <w:rPr>
          <w:rFonts w:ascii="Tahoma" w:hAnsi="Tahoma" w:cs="Tahoma"/>
          <w:sz w:val="22"/>
          <w:szCs w:val="22"/>
          <w:lang w:val="en-GB"/>
        </w:rPr>
        <w:t xml:space="preserve"> </w:t>
      </w:r>
      <w:r w:rsidR="00B257F4">
        <w:rPr>
          <w:rFonts w:ascii="Tahoma" w:hAnsi="Tahoma" w:cs="Tahoma"/>
          <w:sz w:val="22"/>
          <w:szCs w:val="22"/>
          <w:lang w:val="en-US"/>
        </w:rPr>
        <w:t>verify</w:t>
      </w:r>
      <w:r w:rsidR="00B257F4" w:rsidRPr="00626799">
        <w:rPr>
          <w:rFonts w:ascii="Tahoma" w:hAnsi="Tahoma" w:cs="Tahoma"/>
          <w:sz w:val="22"/>
          <w:szCs w:val="22"/>
          <w:lang w:val="en-GB"/>
        </w:rPr>
        <w:t xml:space="preserve"> </w:t>
      </w:r>
      <w:r w:rsidR="00B257F4">
        <w:rPr>
          <w:rFonts w:ascii="Tahoma" w:hAnsi="Tahoma" w:cs="Tahoma"/>
          <w:sz w:val="22"/>
          <w:szCs w:val="22"/>
          <w:lang w:val="en-US"/>
        </w:rPr>
        <w:t>provided</w:t>
      </w:r>
      <w:r w:rsidR="00B257F4" w:rsidRPr="00626799">
        <w:rPr>
          <w:rFonts w:ascii="Tahoma" w:hAnsi="Tahoma" w:cs="Tahoma"/>
          <w:sz w:val="22"/>
          <w:szCs w:val="22"/>
          <w:lang w:val="en-GB"/>
        </w:rPr>
        <w:t xml:space="preserve"> </w:t>
      </w:r>
      <w:r w:rsidR="00B257F4">
        <w:rPr>
          <w:rFonts w:ascii="Tahoma" w:hAnsi="Tahoma" w:cs="Tahoma"/>
          <w:sz w:val="22"/>
          <w:szCs w:val="22"/>
          <w:lang w:val="en-US"/>
        </w:rPr>
        <w:t>data</w:t>
      </w:r>
      <w:r w:rsidR="005956D7" w:rsidRPr="00D825DE">
        <w:rPr>
          <w:rFonts w:ascii="Tahoma" w:hAnsi="Tahoma"/>
          <w:sz w:val="22"/>
          <w:szCs w:val="24"/>
          <w:lang w:val="en-US"/>
        </w:rPr>
        <w:t>.</w:t>
      </w:r>
      <w:r w:rsidR="00121041" w:rsidRPr="00D825DE">
        <w:rPr>
          <w:rFonts w:ascii="Tahoma" w:hAnsi="Tahoma"/>
          <w:sz w:val="22"/>
          <w:szCs w:val="24"/>
          <w:lang w:val="en-US"/>
        </w:rPr>
        <w:t xml:space="preserve"> </w:t>
      </w:r>
    </w:p>
    <w:p w14:paraId="74AD63E2" w14:textId="77777777" w:rsidR="00550BDF" w:rsidRPr="00D825DE" w:rsidRDefault="00550BDF">
      <w:pPr>
        <w:numPr>
          <w:ilvl w:val="0"/>
          <w:numId w:val="58"/>
        </w:numPr>
        <w:tabs>
          <w:tab w:val="left" w:pos="851"/>
        </w:tabs>
        <w:spacing w:before="120"/>
        <w:ind w:left="851" w:hanging="851"/>
        <w:jc w:val="both"/>
        <w:rPr>
          <w:rFonts w:ascii="Tahoma" w:hAnsi="Tahoma"/>
          <w:szCs w:val="24"/>
          <w:lang w:val="en-US"/>
        </w:rPr>
      </w:pPr>
      <w:r w:rsidRPr="002510DF">
        <w:rPr>
          <w:rFonts w:ascii="Tahoma" w:hAnsi="Tahoma"/>
          <w:sz w:val="22"/>
          <w:szCs w:val="24"/>
          <w:lang w:val="en-GB"/>
        </w:rPr>
        <w:t>Original Power of Attorney or the copy certified by a notary, or the copy certified by the person having issued the specified Power of Attorney for the representative of the State Corporation authori</w:t>
      </w:r>
      <w:r w:rsidR="009C4B01" w:rsidRPr="002510DF">
        <w:rPr>
          <w:rFonts w:ascii="Tahoma" w:hAnsi="Tahoma"/>
          <w:sz w:val="22"/>
          <w:szCs w:val="24"/>
          <w:lang w:val="en-GB"/>
        </w:rPr>
        <w:t>s</w:t>
      </w:r>
      <w:r w:rsidRPr="002510DF">
        <w:rPr>
          <w:rFonts w:ascii="Tahoma" w:hAnsi="Tahoma"/>
          <w:sz w:val="22"/>
          <w:szCs w:val="24"/>
          <w:lang w:val="en-GB"/>
        </w:rPr>
        <w:t xml:space="preserve">ed </w:t>
      </w:r>
      <w:r w:rsidR="00121041" w:rsidRPr="002510DF">
        <w:rPr>
          <w:rFonts w:ascii="Tahoma" w:hAnsi="Tahoma"/>
          <w:sz w:val="22"/>
          <w:szCs w:val="24"/>
          <w:lang w:val="en-GB"/>
        </w:rPr>
        <w:t xml:space="preserve">to act (operate) for the State Corporation in relationship with the Exchange, including the powers </w:t>
      </w:r>
      <w:r w:rsidRPr="002510DF">
        <w:rPr>
          <w:rFonts w:ascii="Tahoma" w:hAnsi="Tahoma"/>
          <w:sz w:val="22"/>
          <w:szCs w:val="24"/>
          <w:lang w:val="en-GB"/>
        </w:rPr>
        <w:t>to sign the necessary documents. In</w:t>
      </w:r>
      <w:r w:rsidRPr="00D825DE">
        <w:rPr>
          <w:rFonts w:ascii="Tahoma" w:hAnsi="Tahoma"/>
          <w:sz w:val="22"/>
          <w:szCs w:val="24"/>
          <w:lang w:val="en-US"/>
        </w:rPr>
        <w:t xml:space="preserve"> </w:t>
      </w:r>
      <w:r w:rsidRPr="002510DF">
        <w:rPr>
          <w:rFonts w:ascii="Tahoma" w:hAnsi="Tahoma"/>
          <w:sz w:val="22"/>
          <w:szCs w:val="24"/>
          <w:lang w:val="en-GB"/>
        </w:rPr>
        <w:t>case</w:t>
      </w:r>
      <w:r w:rsidRPr="00D825DE">
        <w:rPr>
          <w:rFonts w:ascii="Tahoma" w:hAnsi="Tahoma"/>
          <w:sz w:val="22"/>
          <w:szCs w:val="24"/>
          <w:lang w:val="en-US"/>
        </w:rPr>
        <w:t xml:space="preserve"> </w:t>
      </w:r>
      <w:r w:rsidRPr="002510DF">
        <w:rPr>
          <w:rFonts w:ascii="Tahoma" w:hAnsi="Tahoma"/>
          <w:sz w:val="22"/>
          <w:szCs w:val="24"/>
          <w:lang w:val="en-GB"/>
        </w:rPr>
        <w:t>the</w:t>
      </w:r>
      <w:r w:rsidRPr="00D825DE">
        <w:rPr>
          <w:rFonts w:ascii="Tahoma" w:hAnsi="Tahoma"/>
          <w:sz w:val="22"/>
          <w:szCs w:val="24"/>
          <w:lang w:val="en-US"/>
        </w:rPr>
        <w:t xml:space="preserve"> </w:t>
      </w:r>
      <w:r w:rsidRPr="002510DF">
        <w:rPr>
          <w:rFonts w:ascii="Tahoma" w:hAnsi="Tahoma"/>
          <w:sz w:val="22"/>
          <w:szCs w:val="24"/>
          <w:lang w:val="en-GB"/>
        </w:rPr>
        <w:t>Power</w:t>
      </w:r>
      <w:r w:rsidRPr="00D825DE">
        <w:rPr>
          <w:rFonts w:ascii="Tahoma" w:hAnsi="Tahoma"/>
          <w:sz w:val="22"/>
          <w:szCs w:val="24"/>
          <w:lang w:val="en-US"/>
        </w:rPr>
        <w:t xml:space="preserve"> </w:t>
      </w:r>
      <w:r w:rsidRPr="002510DF">
        <w:rPr>
          <w:rFonts w:ascii="Tahoma" w:hAnsi="Tahoma"/>
          <w:sz w:val="22"/>
          <w:szCs w:val="24"/>
          <w:lang w:val="en-GB"/>
        </w:rPr>
        <w:t>of</w:t>
      </w:r>
      <w:r w:rsidRPr="00D825DE">
        <w:rPr>
          <w:rFonts w:ascii="Tahoma" w:hAnsi="Tahoma"/>
          <w:sz w:val="22"/>
          <w:szCs w:val="24"/>
          <w:lang w:val="en-US"/>
        </w:rPr>
        <w:t xml:space="preserve"> </w:t>
      </w:r>
      <w:r w:rsidRPr="002510DF">
        <w:rPr>
          <w:rFonts w:ascii="Tahoma" w:hAnsi="Tahoma"/>
          <w:sz w:val="22"/>
          <w:szCs w:val="24"/>
          <w:lang w:val="en-GB"/>
        </w:rPr>
        <w:t>Attorney</w:t>
      </w:r>
      <w:r w:rsidRPr="00D825DE">
        <w:rPr>
          <w:rFonts w:ascii="Tahoma" w:hAnsi="Tahoma"/>
          <w:sz w:val="22"/>
          <w:szCs w:val="24"/>
          <w:lang w:val="en-US"/>
        </w:rPr>
        <w:t xml:space="preserve"> </w:t>
      </w:r>
      <w:r w:rsidRPr="002510DF">
        <w:rPr>
          <w:rFonts w:ascii="Tahoma" w:hAnsi="Tahoma"/>
          <w:sz w:val="22"/>
          <w:szCs w:val="24"/>
          <w:lang w:val="en-GB"/>
        </w:rPr>
        <w:t>grants</w:t>
      </w:r>
      <w:r w:rsidRPr="00D825DE">
        <w:rPr>
          <w:rFonts w:ascii="Tahoma" w:hAnsi="Tahoma"/>
          <w:sz w:val="22"/>
          <w:szCs w:val="24"/>
          <w:lang w:val="en-US"/>
        </w:rPr>
        <w:t xml:space="preserve"> </w:t>
      </w:r>
      <w:r w:rsidRPr="002510DF">
        <w:rPr>
          <w:rFonts w:ascii="Tahoma" w:hAnsi="Tahoma"/>
          <w:sz w:val="22"/>
          <w:szCs w:val="24"/>
          <w:lang w:val="en-GB"/>
        </w:rPr>
        <w:t>the</w:t>
      </w:r>
      <w:r w:rsidRPr="00D825DE">
        <w:rPr>
          <w:rFonts w:ascii="Tahoma" w:hAnsi="Tahoma"/>
          <w:sz w:val="22"/>
          <w:szCs w:val="24"/>
          <w:lang w:val="en-US"/>
        </w:rPr>
        <w:t xml:space="preserve"> </w:t>
      </w:r>
      <w:r w:rsidRPr="002510DF">
        <w:rPr>
          <w:rFonts w:ascii="Tahoma" w:hAnsi="Tahoma"/>
          <w:sz w:val="22"/>
          <w:szCs w:val="24"/>
          <w:lang w:val="en-GB"/>
        </w:rPr>
        <w:t>powers</w:t>
      </w:r>
      <w:r w:rsidRPr="00D825DE">
        <w:rPr>
          <w:rFonts w:ascii="Tahoma" w:hAnsi="Tahoma"/>
          <w:sz w:val="22"/>
          <w:szCs w:val="24"/>
          <w:lang w:val="en-US"/>
        </w:rPr>
        <w:t xml:space="preserve"> </w:t>
      </w:r>
      <w:r w:rsidRPr="002510DF">
        <w:rPr>
          <w:rFonts w:ascii="Tahoma" w:hAnsi="Tahoma"/>
          <w:sz w:val="22"/>
          <w:szCs w:val="24"/>
          <w:lang w:val="en-GB"/>
        </w:rPr>
        <w:t>to</w:t>
      </w:r>
      <w:r w:rsidRPr="00D825DE">
        <w:rPr>
          <w:rFonts w:ascii="Tahoma" w:hAnsi="Tahoma"/>
          <w:sz w:val="22"/>
          <w:szCs w:val="24"/>
          <w:lang w:val="en-US"/>
        </w:rPr>
        <w:t xml:space="preserve"> </w:t>
      </w:r>
      <w:r w:rsidRPr="002510DF">
        <w:rPr>
          <w:rFonts w:ascii="Tahoma" w:hAnsi="Tahoma"/>
          <w:sz w:val="22"/>
          <w:szCs w:val="24"/>
          <w:lang w:val="en-GB"/>
        </w:rPr>
        <w:t>execute</w:t>
      </w:r>
      <w:r w:rsidRPr="00D825DE">
        <w:rPr>
          <w:rFonts w:ascii="Tahoma" w:hAnsi="Tahoma"/>
          <w:sz w:val="22"/>
          <w:szCs w:val="24"/>
          <w:lang w:val="en-US"/>
        </w:rPr>
        <w:t xml:space="preserve"> </w:t>
      </w:r>
      <w:r w:rsidRPr="002510DF">
        <w:rPr>
          <w:rFonts w:ascii="Tahoma" w:hAnsi="Tahoma"/>
          <w:sz w:val="22"/>
          <w:szCs w:val="24"/>
          <w:lang w:val="en-GB"/>
        </w:rPr>
        <w:t>the</w:t>
      </w:r>
      <w:r w:rsidRPr="00D825DE">
        <w:rPr>
          <w:rFonts w:ascii="Tahoma" w:hAnsi="Tahoma"/>
          <w:sz w:val="22"/>
          <w:szCs w:val="24"/>
          <w:lang w:val="en-US"/>
        </w:rPr>
        <w:t xml:space="preserve"> </w:t>
      </w:r>
      <w:r w:rsidRPr="002510DF">
        <w:rPr>
          <w:rFonts w:ascii="Tahoma" w:hAnsi="Tahoma"/>
          <w:sz w:val="22"/>
          <w:szCs w:val="24"/>
          <w:lang w:val="en-GB"/>
        </w:rPr>
        <w:t>transactions</w:t>
      </w:r>
      <w:r w:rsidRPr="00D825DE">
        <w:rPr>
          <w:rFonts w:ascii="Tahoma" w:hAnsi="Tahoma"/>
          <w:sz w:val="22"/>
          <w:szCs w:val="24"/>
          <w:lang w:val="en-US"/>
        </w:rPr>
        <w:t xml:space="preserve"> </w:t>
      </w:r>
      <w:r w:rsidRPr="002510DF">
        <w:rPr>
          <w:rFonts w:ascii="Tahoma" w:hAnsi="Tahoma"/>
          <w:sz w:val="22"/>
          <w:szCs w:val="24"/>
          <w:lang w:val="en-GB"/>
        </w:rPr>
        <w:t>with</w:t>
      </w:r>
      <w:r w:rsidRPr="00D825DE">
        <w:rPr>
          <w:rFonts w:ascii="Tahoma" w:hAnsi="Tahoma"/>
          <w:sz w:val="22"/>
          <w:szCs w:val="24"/>
          <w:lang w:val="en-US"/>
        </w:rPr>
        <w:t xml:space="preserve"> </w:t>
      </w:r>
      <w:r w:rsidRPr="002510DF">
        <w:rPr>
          <w:rFonts w:ascii="Tahoma" w:hAnsi="Tahoma"/>
          <w:sz w:val="22"/>
          <w:szCs w:val="24"/>
          <w:lang w:val="en-GB"/>
        </w:rPr>
        <w:t>the</w:t>
      </w:r>
      <w:r w:rsidRPr="00D825DE">
        <w:rPr>
          <w:rFonts w:ascii="Tahoma" w:hAnsi="Tahoma"/>
          <w:sz w:val="22"/>
          <w:szCs w:val="24"/>
          <w:lang w:val="en-US"/>
        </w:rPr>
        <w:t xml:space="preserve"> </w:t>
      </w:r>
      <w:r w:rsidRPr="002510DF">
        <w:rPr>
          <w:rFonts w:ascii="Tahoma" w:hAnsi="Tahoma"/>
          <w:sz w:val="22"/>
          <w:szCs w:val="24"/>
          <w:lang w:val="en-GB"/>
        </w:rPr>
        <w:t>monetary</w:t>
      </w:r>
      <w:r w:rsidRPr="00D825DE">
        <w:rPr>
          <w:rFonts w:ascii="Tahoma" w:hAnsi="Tahoma"/>
          <w:sz w:val="22"/>
          <w:szCs w:val="24"/>
          <w:lang w:val="en-US"/>
        </w:rPr>
        <w:t xml:space="preserve"> </w:t>
      </w:r>
      <w:r w:rsidRPr="002510DF">
        <w:rPr>
          <w:rFonts w:ascii="Tahoma" w:hAnsi="Tahoma"/>
          <w:sz w:val="22"/>
          <w:szCs w:val="24"/>
          <w:lang w:val="en-GB"/>
        </w:rPr>
        <w:t>funds</w:t>
      </w:r>
      <w:r w:rsidRPr="00D825DE">
        <w:rPr>
          <w:rFonts w:ascii="Tahoma" w:hAnsi="Tahoma"/>
          <w:sz w:val="22"/>
          <w:szCs w:val="24"/>
          <w:lang w:val="en-US"/>
        </w:rPr>
        <w:t xml:space="preserve"> </w:t>
      </w:r>
      <w:r w:rsidRPr="002510DF">
        <w:rPr>
          <w:rFonts w:ascii="Tahoma" w:hAnsi="Tahoma"/>
          <w:sz w:val="22"/>
          <w:szCs w:val="24"/>
          <w:lang w:val="en-GB"/>
        </w:rPr>
        <w:t>or</w:t>
      </w:r>
      <w:r w:rsidRPr="00D825DE">
        <w:rPr>
          <w:rFonts w:ascii="Tahoma" w:hAnsi="Tahoma"/>
          <w:sz w:val="22"/>
          <w:szCs w:val="24"/>
          <w:lang w:val="en-US"/>
        </w:rPr>
        <w:t xml:space="preserve"> </w:t>
      </w:r>
      <w:r w:rsidRPr="002510DF">
        <w:rPr>
          <w:rFonts w:ascii="Tahoma" w:hAnsi="Tahoma"/>
          <w:sz w:val="22"/>
          <w:szCs w:val="24"/>
          <w:lang w:val="en-GB"/>
        </w:rPr>
        <w:t>other</w:t>
      </w:r>
      <w:r w:rsidRPr="00D825DE">
        <w:rPr>
          <w:rFonts w:ascii="Tahoma" w:hAnsi="Tahoma"/>
          <w:sz w:val="22"/>
          <w:szCs w:val="24"/>
          <w:lang w:val="en-US"/>
        </w:rPr>
        <w:t xml:space="preserve"> </w:t>
      </w:r>
      <w:r w:rsidRPr="002510DF">
        <w:rPr>
          <w:rFonts w:ascii="Tahoma" w:hAnsi="Tahoma"/>
          <w:sz w:val="22"/>
          <w:szCs w:val="24"/>
          <w:lang w:val="en-GB"/>
        </w:rPr>
        <w:t>assets</w:t>
      </w:r>
      <w:r w:rsidRPr="00D825DE">
        <w:rPr>
          <w:rFonts w:ascii="Tahoma" w:hAnsi="Tahoma"/>
          <w:sz w:val="22"/>
          <w:szCs w:val="24"/>
          <w:lang w:val="en-US"/>
        </w:rPr>
        <w:t xml:space="preserve">, </w:t>
      </w:r>
      <w:r w:rsidRPr="002510DF">
        <w:rPr>
          <w:rFonts w:ascii="Tahoma" w:hAnsi="Tahoma"/>
          <w:sz w:val="22"/>
          <w:szCs w:val="24"/>
          <w:lang w:val="en-GB"/>
        </w:rPr>
        <w:t>the</w:t>
      </w:r>
      <w:r w:rsidR="005956D7" w:rsidRPr="00D825DE">
        <w:rPr>
          <w:rFonts w:ascii="Tahoma" w:hAnsi="Tahoma"/>
          <w:sz w:val="22"/>
          <w:szCs w:val="24"/>
          <w:lang w:val="en-US"/>
        </w:rPr>
        <w:t xml:space="preserve"> </w:t>
      </w:r>
      <w:r w:rsidR="005956D7" w:rsidRPr="002510DF">
        <w:rPr>
          <w:rFonts w:ascii="Tahoma" w:hAnsi="Tahoma"/>
          <w:sz w:val="22"/>
          <w:szCs w:val="24"/>
          <w:lang w:val="en-GB"/>
        </w:rPr>
        <w:t>copy</w:t>
      </w:r>
      <w:r w:rsidR="005956D7" w:rsidRPr="00D825DE">
        <w:rPr>
          <w:rFonts w:ascii="Tahoma" w:hAnsi="Tahoma"/>
          <w:sz w:val="22"/>
          <w:szCs w:val="24"/>
          <w:lang w:val="en-US"/>
        </w:rPr>
        <w:t xml:space="preserve"> </w:t>
      </w:r>
      <w:r w:rsidR="005956D7" w:rsidRPr="002510DF">
        <w:rPr>
          <w:rFonts w:ascii="Tahoma" w:hAnsi="Tahoma"/>
          <w:sz w:val="22"/>
          <w:szCs w:val="24"/>
          <w:lang w:val="en-GB"/>
        </w:rPr>
        <w:t>of</w:t>
      </w:r>
      <w:r w:rsidR="005956D7" w:rsidRPr="00D825DE">
        <w:rPr>
          <w:rFonts w:ascii="Tahoma" w:hAnsi="Tahoma"/>
          <w:sz w:val="22"/>
          <w:szCs w:val="24"/>
          <w:lang w:val="en-US"/>
        </w:rPr>
        <w:t xml:space="preserve"> </w:t>
      </w:r>
      <w:r w:rsidR="005956D7" w:rsidRPr="002510DF">
        <w:rPr>
          <w:rFonts w:ascii="Tahoma" w:hAnsi="Tahoma"/>
          <w:sz w:val="22"/>
          <w:szCs w:val="24"/>
          <w:lang w:val="en-GB"/>
        </w:rPr>
        <w:t>the</w:t>
      </w:r>
      <w:r w:rsidR="005956D7" w:rsidRPr="00D825DE">
        <w:rPr>
          <w:rFonts w:ascii="Tahoma" w:hAnsi="Tahoma"/>
          <w:sz w:val="22"/>
          <w:szCs w:val="24"/>
          <w:lang w:val="en-US"/>
        </w:rPr>
        <w:t xml:space="preserve"> </w:t>
      </w:r>
      <w:r w:rsidR="005956D7" w:rsidRPr="002510DF">
        <w:rPr>
          <w:rFonts w:ascii="Tahoma" w:hAnsi="Tahoma"/>
          <w:sz w:val="22"/>
          <w:szCs w:val="24"/>
          <w:lang w:val="en-GB"/>
        </w:rPr>
        <w:t>identity</w:t>
      </w:r>
      <w:r w:rsidR="005956D7" w:rsidRPr="00D825DE">
        <w:rPr>
          <w:rFonts w:ascii="Tahoma" w:hAnsi="Tahoma"/>
          <w:sz w:val="22"/>
          <w:szCs w:val="24"/>
          <w:lang w:val="en-US"/>
        </w:rPr>
        <w:t xml:space="preserve"> </w:t>
      </w:r>
      <w:r w:rsidR="005956D7" w:rsidRPr="002510DF">
        <w:rPr>
          <w:rFonts w:ascii="Tahoma" w:hAnsi="Tahoma"/>
          <w:sz w:val="22"/>
          <w:szCs w:val="24"/>
          <w:lang w:val="en-GB"/>
        </w:rPr>
        <w:t>document</w:t>
      </w:r>
      <w:r w:rsidR="005956D7" w:rsidRPr="00D825DE">
        <w:rPr>
          <w:rFonts w:ascii="Tahoma" w:hAnsi="Tahoma"/>
          <w:sz w:val="22"/>
          <w:szCs w:val="24"/>
          <w:lang w:val="en-US"/>
        </w:rPr>
        <w:t xml:space="preserve"> </w:t>
      </w:r>
      <w:r w:rsidR="005956D7" w:rsidRPr="002510DF">
        <w:rPr>
          <w:rFonts w:ascii="Tahoma" w:hAnsi="Tahoma"/>
          <w:sz w:val="22"/>
          <w:szCs w:val="24"/>
          <w:lang w:val="en-GB"/>
        </w:rPr>
        <w:t>of</w:t>
      </w:r>
      <w:r w:rsidR="005956D7" w:rsidRPr="00D825DE">
        <w:rPr>
          <w:rFonts w:ascii="Tahoma" w:hAnsi="Tahoma"/>
          <w:sz w:val="22"/>
          <w:szCs w:val="24"/>
          <w:lang w:val="en-US"/>
        </w:rPr>
        <w:t xml:space="preserve"> </w:t>
      </w:r>
      <w:r w:rsidR="005956D7" w:rsidRPr="002510DF">
        <w:rPr>
          <w:rFonts w:ascii="Tahoma" w:hAnsi="Tahoma"/>
          <w:sz w:val="22"/>
          <w:szCs w:val="24"/>
          <w:lang w:val="en-GB"/>
        </w:rPr>
        <w:t>the</w:t>
      </w:r>
      <w:r w:rsidR="005956D7" w:rsidRPr="00D825DE">
        <w:rPr>
          <w:rFonts w:ascii="Tahoma" w:hAnsi="Tahoma"/>
          <w:sz w:val="22"/>
          <w:szCs w:val="24"/>
          <w:lang w:val="en-US"/>
        </w:rPr>
        <w:t xml:space="preserve"> </w:t>
      </w:r>
      <w:r w:rsidR="005956D7" w:rsidRPr="002510DF">
        <w:rPr>
          <w:rFonts w:ascii="Tahoma" w:hAnsi="Tahoma"/>
          <w:sz w:val="22"/>
          <w:szCs w:val="24"/>
          <w:lang w:val="en-GB"/>
        </w:rPr>
        <w:t>representative</w:t>
      </w:r>
      <w:r w:rsidR="005956D7" w:rsidRPr="00D825DE">
        <w:rPr>
          <w:rFonts w:ascii="Tahoma" w:hAnsi="Tahoma"/>
          <w:sz w:val="22"/>
          <w:szCs w:val="24"/>
          <w:lang w:val="en-US"/>
        </w:rPr>
        <w:t xml:space="preserve"> </w:t>
      </w:r>
      <w:r w:rsidR="005956D7" w:rsidRPr="002510DF">
        <w:rPr>
          <w:rFonts w:ascii="Tahoma" w:hAnsi="Tahoma"/>
          <w:sz w:val="22"/>
          <w:szCs w:val="24"/>
          <w:lang w:val="en-GB"/>
        </w:rPr>
        <w:t>of</w:t>
      </w:r>
      <w:r w:rsidR="005956D7" w:rsidRPr="00D825DE">
        <w:rPr>
          <w:rFonts w:ascii="Tahoma" w:hAnsi="Tahoma"/>
          <w:sz w:val="22"/>
          <w:szCs w:val="24"/>
          <w:lang w:val="en-US"/>
        </w:rPr>
        <w:t xml:space="preserve"> </w:t>
      </w:r>
      <w:r w:rsidR="005956D7" w:rsidRPr="002510DF">
        <w:rPr>
          <w:rFonts w:ascii="Tahoma" w:hAnsi="Tahoma"/>
          <w:sz w:val="22"/>
          <w:szCs w:val="24"/>
          <w:lang w:val="en-GB"/>
        </w:rPr>
        <w:t>the</w:t>
      </w:r>
      <w:r w:rsidR="005956D7" w:rsidRPr="00D825DE">
        <w:rPr>
          <w:rFonts w:ascii="Tahoma" w:hAnsi="Tahoma"/>
          <w:sz w:val="22"/>
          <w:szCs w:val="24"/>
          <w:lang w:val="en-US"/>
        </w:rPr>
        <w:t xml:space="preserve"> </w:t>
      </w:r>
      <w:r w:rsidR="005956D7" w:rsidRPr="002510DF">
        <w:rPr>
          <w:rFonts w:ascii="Tahoma" w:hAnsi="Tahoma"/>
          <w:sz w:val="22"/>
          <w:szCs w:val="24"/>
          <w:lang w:val="en-GB"/>
        </w:rPr>
        <w:t>State</w:t>
      </w:r>
      <w:r w:rsidR="005956D7" w:rsidRPr="00D825DE">
        <w:rPr>
          <w:rFonts w:ascii="Tahoma" w:hAnsi="Tahoma"/>
          <w:sz w:val="22"/>
          <w:szCs w:val="24"/>
          <w:lang w:val="en-US"/>
        </w:rPr>
        <w:t xml:space="preserve"> </w:t>
      </w:r>
      <w:r w:rsidR="005956D7" w:rsidRPr="002510DF">
        <w:rPr>
          <w:rFonts w:ascii="Tahoma" w:hAnsi="Tahoma"/>
          <w:sz w:val="22"/>
          <w:szCs w:val="24"/>
          <w:lang w:val="en-GB"/>
        </w:rPr>
        <w:t>Corporation</w:t>
      </w:r>
      <w:r w:rsidR="005956D7" w:rsidRPr="00D825DE">
        <w:rPr>
          <w:rFonts w:ascii="Tahoma" w:hAnsi="Tahoma"/>
          <w:sz w:val="22"/>
          <w:szCs w:val="24"/>
          <w:lang w:val="en-US"/>
        </w:rPr>
        <w:t xml:space="preserve"> </w:t>
      </w:r>
      <w:r w:rsidR="005956D7" w:rsidRPr="002510DF">
        <w:rPr>
          <w:rFonts w:ascii="Tahoma" w:hAnsi="Tahoma"/>
          <w:sz w:val="22"/>
          <w:szCs w:val="24"/>
          <w:lang w:val="en-GB"/>
        </w:rPr>
        <w:t>certified</w:t>
      </w:r>
      <w:r w:rsidR="005956D7" w:rsidRPr="00D825DE">
        <w:rPr>
          <w:rFonts w:ascii="Tahoma" w:hAnsi="Tahoma"/>
          <w:sz w:val="22"/>
          <w:szCs w:val="24"/>
          <w:lang w:val="en-US"/>
        </w:rPr>
        <w:t xml:space="preserve"> </w:t>
      </w:r>
      <w:r w:rsidR="005956D7" w:rsidRPr="002510DF">
        <w:rPr>
          <w:rFonts w:ascii="Tahoma" w:hAnsi="Tahoma"/>
          <w:sz w:val="22"/>
          <w:szCs w:val="24"/>
          <w:lang w:val="en-GB"/>
        </w:rPr>
        <w:t>by</w:t>
      </w:r>
      <w:r w:rsidR="005956D7" w:rsidRPr="00D825DE">
        <w:rPr>
          <w:rFonts w:ascii="Tahoma" w:hAnsi="Tahoma"/>
          <w:sz w:val="22"/>
          <w:szCs w:val="24"/>
          <w:lang w:val="en-US"/>
        </w:rPr>
        <w:t xml:space="preserve"> </w:t>
      </w:r>
      <w:r w:rsidR="005956D7" w:rsidRPr="002510DF">
        <w:rPr>
          <w:rFonts w:ascii="Tahoma" w:hAnsi="Tahoma"/>
          <w:sz w:val="22"/>
          <w:szCs w:val="24"/>
          <w:lang w:val="en-GB"/>
        </w:rPr>
        <w:t>signature</w:t>
      </w:r>
      <w:r w:rsidR="005956D7" w:rsidRPr="00D825DE">
        <w:rPr>
          <w:rFonts w:ascii="Tahoma" w:hAnsi="Tahoma"/>
          <w:sz w:val="22"/>
          <w:szCs w:val="24"/>
          <w:lang w:val="en-US"/>
        </w:rPr>
        <w:t xml:space="preserve"> </w:t>
      </w:r>
      <w:r w:rsidR="005956D7" w:rsidRPr="002510DF">
        <w:rPr>
          <w:rFonts w:ascii="Tahoma" w:hAnsi="Tahoma"/>
          <w:sz w:val="22"/>
          <w:szCs w:val="24"/>
          <w:lang w:val="en-GB"/>
        </w:rPr>
        <w:t>of</w:t>
      </w:r>
      <w:r w:rsidR="005956D7" w:rsidRPr="00D825DE">
        <w:rPr>
          <w:rFonts w:ascii="Tahoma" w:hAnsi="Tahoma"/>
          <w:sz w:val="22"/>
          <w:szCs w:val="24"/>
          <w:lang w:val="en-US"/>
        </w:rPr>
        <w:t xml:space="preserve"> </w:t>
      </w:r>
      <w:r w:rsidR="005956D7" w:rsidRPr="002510DF">
        <w:rPr>
          <w:rFonts w:ascii="Tahoma" w:hAnsi="Tahoma"/>
          <w:sz w:val="22"/>
          <w:szCs w:val="24"/>
          <w:lang w:val="en-GB"/>
        </w:rPr>
        <w:t>the</w:t>
      </w:r>
      <w:r w:rsidR="005956D7" w:rsidRPr="00D825DE">
        <w:rPr>
          <w:rFonts w:ascii="Tahoma" w:hAnsi="Tahoma"/>
          <w:sz w:val="22"/>
          <w:szCs w:val="24"/>
          <w:lang w:val="en-US"/>
        </w:rPr>
        <w:t xml:space="preserve"> </w:t>
      </w:r>
      <w:r w:rsidR="005956D7" w:rsidRPr="002510DF">
        <w:rPr>
          <w:rFonts w:ascii="Tahoma" w:hAnsi="Tahoma"/>
          <w:sz w:val="22"/>
          <w:szCs w:val="24"/>
          <w:lang w:val="en-GB"/>
        </w:rPr>
        <w:t>authorised</w:t>
      </w:r>
      <w:r w:rsidR="005956D7" w:rsidRPr="00D825DE">
        <w:rPr>
          <w:rFonts w:ascii="Tahoma" w:hAnsi="Tahoma"/>
          <w:sz w:val="22"/>
          <w:szCs w:val="24"/>
          <w:lang w:val="en-US"/>
        </w:rPr>
        <w:t xml:space="preserve"> </w:t>
      </w:r>
      <w:r w:rsidR="005956D7" w:rsidRPr="002510DF">
        <w:rPr>
          <w:rFonts w:ascii="Tahoma" w:hAnsi="Tahoma"/>
          <w:sz w:val="22"/>
          <w:szCs w:val="24"/>
          <w:lang w:val="en-GB"/>
        </w:rPr>
        <w:t>official</w:t>
      </w:r>
      <w:r w:rsidR="005956D7" w:rsidRPr="00D825DE">
        <w:rPr>
          <w:rFonts w:ascii="Tahoma" w:hAnsi="Tahoma"/>
          <w:sz w:val="22"/>
          <w:szCs w:val="24"/>
          <w:lang w:val="en-US"/>
        </w:rPr>
        <w:t xml:space="preserve"> </w:t>
      </w:r>
      <w:r w:rsidR="005956D7" w:rsidRPr="002510DF">
        <w:rPr>
          <w:rFonts w:ascii="Tahoma" w:hAnsi="Tahoma"/>
          <w:sz w:val="22"/>
          <w:szCs w:val="24"/>
          <w:lang w:val="en-GB"/>
        </w:rPr>
        <w:t>and</w:t>
      </w:r>
      <w:r w:rsidR="005956D7" w:rsidRPr="00D825DE">
        <w:rPr>
          <w:rFonts w:ascii="Tahoma" w:hAnsi="Tahoma"/>
          <w:sz w:val="22"/>
          <w:szCs w:val="24"/>
          <w:lang w:val="en-US"/>
        </w:rPr>
        <w:t xml:space="preserve"> </w:t>
      </w:r>
      <w:r w:rsidR="005956D7" w:rsidRPr="002510DF">
        <w:rPr>
          <w:rFonts w:ascii="Tahoma" w:hAnsi="Tahoma"/>
          <w:sz w:val="22"/>
          <w:szCs w:val="24"/>
          <w:lang w:val="en-GB"/>
        </w:rPr>
        <w:t>seal</w:t>
      </w:r>
      <w:r w:rsidR="005956D7" w:rsidRPr="00D825DE">
        <w:rPr>
          <w:rFonts w:ascii="Tahoma" w:hAnsi="Tahoma"/>
          <w:sz w:val="22"/>
          <w:szCs w:val="24"/>
          <w:lang w:val="en-US"/>
        </w:rPr>
        <w:t xml:space="preserve"> </w:t>
      </w:r>
      <w:r w:rsidR="005956D7" w:rsidRPr="002510DF">
        <w:rPr>
          <w:rFonts w:ascii="Tahoma" w:hAnsi="Tahoma"/>
          <w:sz w:val="22"/>
          <w:szCs w:val="24"/>
          <w:lang w:val="en-GB"/>
        </w:rPr>
        <w:t>of</w:t>
      </w:r>
      <w:r w:rsidR="005956D7" w:rsidRPr="00D825DE">
        <w:rPr>
          <w:rFonts w:ascii="Tahoma" w:hAnsi="Tahoma"/>
          <w:sz w:val="22"/>
          <w:szCs w:val="24"/>
          <w:lang w:val="en-US"/>
        </w:rPr>
        <w:t xml:space="preserve"> </w:t>
      </w:r>
      <w:r w:rsidR="005956D7" w:rsidRPr="002510DF">
        <w:rPr>
          <w:rFonts w:ascii="Tahoma" w:hAnsi="Tahoma"/>
          <w:sz w:val="22"/>
          <w:szCs w:val="24"/>
          <w:lang w:val="en-GB"/>
        </w:rPr>
        <w:t>the</w:t>
      </w:r>
      <w:r w:rsidR="005956D7" w:rsidRPr="00D825DE">
        <w:rPr>
          <w:rFonts w:ascii="Tahoma" w:hAnsi="Tahoma"/>
          <w:sz w:val="22"/>
          <w:szCs w:val="24"/>
          <w:lang w:val="en-US"/>
        </w:rPr>
        <w:t xml:space="preserve"> </w:t>
      </w:r>
      <w:r w:rsidR="005956D7" w:rsidRPr="002510DF">
        <w:rPr>
          <w:rFonts w:ascii="Tahoma" w:hAnsi="Tahoma"/>
          <w:sz w:val="22"/>
          <w:szCs w:val="24"/>
          <w:lang w:val="en-GB"/>
        </w:rPr>
        <w:t>State</w:t>
      </w:r>
      <w:r w:rsidR="005956D7" w:rsidRPr="00D825DE">
        <w:rPr>
          <w:rFonts w:ascii="Tahoma" w:hAnsi="Tahoma"/>
          <w:sz w:val="22"/>
          <w:szCs w:val="24"/>
          <w:lang w:val="en-US"/>
        </w:rPr>
        <w:t xml:space="preserve"> </w:t>
      </w:r>
      <w:r w:rsidR="005956D7" w:rsidRPr="002510DF">
        <w:rPr>
          <w:rFonts w:ascii="Tahoma" w:hAnsi="Tahoma"/>
          <w:sz w:val="22"/>
          <w:szCs w:val="24"/>
          <w:lang w:val="en-GB"/>
        </w:rPr>
        <w:t>Corporation</w:t>
      </w:r>
      <w:r w:rsidR="00B92E39" w:rsidRPr="00D825DE">
        <w:rPr>
          <w:rFonts w:ascii="Tahoma" w:hAnsi="Tahoma"/>
          <w:sz w:val="22"/>
          <w:szCs w:val="24"/>
          <w:lang w:val="en-US"/>
        </w:rPr>
        <w:t xml:space="preserve">, </w:t>
      </w:r>
      <w:r w:rsidR="00206F80">
        <w:rPr>
          <w:rFonts w:ascii="Tahoma" w:hAnsi="Tahoma" w:cs="Tahoma"/>
          <w:sz w:val="22"/>
          <w:szCs w:val="22"/>
          <w:lang w:val="en-US"/>
        </w:rPr>
        <w:t>or</w:t>
      </w:r>
      <w:r w:rsidR="00206F80" w:rsidRPr="00626799">
        <w:rPr>
          <w:rFonts w:ascii="Tahoma" w:hAnsi="Tahoma" w:cs="Tahoma"/>
          <w:sz w:val="22"/>
          <w:szCs w:val="22"/>
          <w:lang w:val="en-GB"/>
        </w:rPr>
        <w:t xml:space="preserve"> </w:t>
      </w:r>
      <w:r w:rsidR="00206F80">
        <w:rPr>
          <w:rFonts w:ascii="Tahoma" w:hAnsi="Tahoma" w:cs="Tahoma"/>
          <w:sz w:val="22"/>
          <w:szCs w:val="22"/>
          <w:lang w:val="en-US"/>
        </w:rPr>
        <w:t>a</w:t>
      </w:r>
      <w:r w:rsidR="00206F80" w:rsidRPr="00626799">
        <w:rPr>
          <w:rFonts w:ascii="Tahoma" w:hAnsi="Tahoma" w:cs="Tahoma"/>
          <w:sz w:val="22"/>
          <w:szCs w:val="22"/>
          <w:lang w:val="en-GB"/>
        </w:rPr>
        <w:t xml:space="preserve"> </w:t>
      </w:r>
      <w:r w:rsidR="00206F80">
        <w:rPr>
          <w:rFonts w:ascii="Tahoma" w:hAnsi="Tahoma" w:cs="Tahoma"/>
          <w:sz w:val="22"/>
          <w:szCs w:val="22"/>
          <w:lang w:val="en-US"/>
        </w:rPr>
        <w:t>letter</w:t>
      </w:r>
      <w:r w:rsidR="00206F80" w:rsidRPr="00626799">
        <w:rPr>
          <w:rFonts w:ascii="Tahoma" w:hAnsi="Tahoma" w:cs="Tahoma"/>
          <w:sz w:val="22"/>
          <w:szCs w:val="22"/>
          <w:lang w:val="en-GB"/>
        </w:rPr>
        <w:t xml:space="preserve"> </w:t>
      </w:r>
      <w:r w:rsidR="00206F80">
        <w:rPr>
          <w:rFonts w:ascii="Tahoma" w:hAnsi="Tahoma" w:cs="Tahoma"/>
          <w:sz w:val="22"/>
          <w:szCs w:val="22"/>
          <w:lang w:val="en-US"/>
        </w:rPr>
        <w:t>of</w:t>
      </w:r>
      <w:r w:rsidR="00206F80" w:rsidRPr="00626799">
        <w:rPr>
          <w:rFonts w:ascii="Tahoma" w:hAnsi="Tahoma" w:cs="Tahoma"/>
          <w:sz w:val="22"/>
          <w:szCs w:val="22"/>
          <w:lang w:val="en-GB"/>
        </w:rPr>
        <w:t xml:space="preserve"> </w:t>
      </w:r>
      <w:r w:rsidR="00206F80">
        <w:rPr>
          <w:rFonts w:ascii="Tahoma" w:hAnsi="Tahoma" w:cs="Tahoma"/>
          <w:sz w:val="22"/>
          <w:szCs w:val="22"/>
          <w:lang w:val="en-US"/>
        </w:rPr>
        <w:t>the State Corporation</w:t>
      </w:r>
      <w:r w:rsidR="00206F80" w:rsidRPr="00626799">
        <w:rPr>
          <w:rFonts w:ascii="Tahoma" w:hAnsi="Tahoma" w:cs="Tahoma"/>
          <w:sz w:val="22"/>
          <w:szCs w:val="22"/>
          <w:lang w:val="en-GB"/>
        </w:rPr>
        <w:t xml:space="preserve"> </w:t>
      </w:r>
      <w:r w:rsidR="00206F80">
        <w:rPr>
          <w:rFonts w:ascii="Tahoma" w:hAnsi="Tahoma" w:cs="Tahoma"/>
          <w:sz w:val="22"/>
          <w:szCs w:val="22"/>
          <w:lang w:val="en-GB"/>
        </w:rPr>
        <w:t>drafted in a free form</w:t>
      </w:r>
      <w:r w:rsidR="00206F80" w:rsidRPr="00626799">
        <w:rPr>
          <w:rFonts w:ascii="Tahoma" w:hAnsi="Tahoma" w:cs="Tahoma"/>
          <w:sz w:val="22"/>
          <w:szCs w:val="22"/>
          <w:lang w:val="en-GB"/>
        </w:rPr>
        <w:t xml:space="preserve">, </w:t>
      </w:r>
      <w:r w:rsidR="00206F80">
        <w:rPr>
          <w:rFonts w:ascii="Tahoma" w:hAnsi="Tahoma" w:cs="Tahoma"/>
          <w:sz w:val="22"/>
          <w:szCs w:val="22"/>
          <w:lang w:val="en-GB"/>
        </w:rPr>
        <w:t xml:space="preserve">provided the following data of the </w:t>
      </w:r>
      <w:r w:rsidR="005A05B1" w:rsidRPr="002510DF">
        <w:rPr>
          <w:rFonts w:ascii="Tahoma" w:hAnsi="Tahoma"/>
          <w:sz w:val="22"/>
          <w:szCs w:val="24"/>
          <w:lang w:val="en-GB"/>
        </w:rPr>
        <w:t>representative</w:t>
      </w:r>
      <w:r w:rsidR="005A05B1" w:rsidRPr="00D825DE">
        <w:rPr>
          <w:rFonts w:ascii="Tahoma" w:hAnsi="Tahoma"/>
          <w:sz w:val="22"/>
          <w:szCs w:val="24"/>
          <w:lang w:val="en-US"/>
        </w:rPr>
        <w:t xml:space="preserve"> </w:t>
      </w:r>
      <w:r w:rsidR="005A05B1" w:rsidRPr="002510DF">
        <w:rPr>
          <w:rFonts w:ascii="Tahoma" w:hAnsi="Tahoma"/>
          <w:sz w:val="22"/>
          <w:szCs w:val="24"/>
          <w:lang w:val="en-GB"/>
        </w:rPr>
        <w:t>of</w:t>
      </w:r>
      <w:r w:rsidR="005A05B1" w:rsidRPr="00D825DE">
        <w:rPr>
          <w:rFonts w:ascii="Tahoma" w:hAnsi="Tahoma"/>
          <w:sz w:val="22"/>
          <w:szCs w:val="24"/>
          <w:lang w:val="en-US"/>
        </w:rPr>
        <w:t xml:space="preserve"> </w:t>
      </w:r>
      <w:r w:rsidR="005A05B1" w:rsidRPr="002510DF">
        <w:rPr>
          <w:rFonts w:ascii="Tahoma" w:hAnsi="Tahoma"/>
          <w:sz w:val="22"/>
          <w:szCs w:val="24"/>
          <w:lang w:val="en-GB"/>
        </w:rPr>
        <w:t>the</w:t>
      </w:r>
      <w:r w:rsidR="005A05B1" w:rsidRPr="00D825DE">
        <w:rPr>
          <w:rFonts w:ascii="Tahoma" w:hAnsi="Tahoma"/>
          <w:sz w:val="22"/>
          <w:szCs w:val="24"/>
          <w:lang w:val="en-US"/>
        </w:rPr>
        <w:t xml:space="preserve"> </w:t>
      </w:r>
      <w:r w:rsidR="005A05B1" w:rsidRPr="002510DF">
        <w:rPr>
          <w:rFonts w:ascii="Tahoma" w:hAnsi="Tahoma"/>
          <w:sz w:val="22"/>
          <w:szCs w:val="24"/>
          <w:lang w:val="en-GB"/>
        </w:rPr>
        <w:t>State</w:t>
      </w:r>
      <w:r w:rsidR="005A05B1" w:rsidRPr="00D825DE">
        <w:rPr>
          <w:rFonts w:ascii="Tahoma" w:hAnsi="Tahoma"/>
          <w:sz w:val="22"/>
          <w:szCs w:val="24"/>
          <w:lang w:val="en-US"/>
        </w:rPr>
        <w:t xml:space="preserve"> </w:t>
      </w:r>
      <w:r w:rsidR="005A05B1" w:rsidRPr="002510DF">
        <w:rPr>
          <w:rFonts w:ascii="Tahoma" w:hAnsi="Tahoma"/>
          <w:sz w:val="22"/>
          <w:szCs w:val="24"/>
          <w:lang w:val="en-GB"/>
        </w:rPr>
        <w:t>Corporation</w:t>
      </w:r>
      <w:r w:rsidR="00206F80" w:rsidRPr="00626799">
        <w:rPr>
          <w:rFonts w:ascii="Tahoma" w:hAnsi="Tahoma" w:cs="Tahoma"/>
          <w:sz w:val="22"/>
          <w:szCs w:val="22"/>
          <w:lang w:val="en-GB"/>
        </w:rPr>
        <w:t xml:space="preserve">: </w:t>
      </w:r>
      <w:r w:rsidR="00206F80">
        <w:rPr>
          <w:rFonts w:ascii="Tahoma" w:hAnsi="Tahoma" w:cs="Tahoma"/>
          <w:sz w:val="22"/>
          <w:szCs w:val="22"/>
          <w:lang w:val="en-GB"/>
        </w:rPr>
        <w:t>last and first name, patronymic (if any)</w:t>
      </w:r>
      <w:r w:rsidR="00206F80" w:rsidRPr="00626799">
        <w:rPr>
          <w:rFonts w:ascii="Tahoma" w:hAnsi="Tahoma" w:cs="Tahoma"/>
          <w:sz w:val="22"/>
          <w:szCs w:val="22"/>
          <w:lang w:val="en-GB"/>
        </w:rPr>
        <w:t xml:space="preserve">, </w:t>
      </w:r>
      <w:r w:rsidR="00206F80">
        <w:rPr>
          <w:rFonts w:ascii="Tahoma" w:hAnsi="Tahoma" w:cs="Tahoma"/>
          <w:sz w:val="22"/>
          <w:szCs w:val="22"/>
          <w:lang w:val="en-US"/>
        </w:rPr>
        <w:t>citizenship</w:t>
      </w:r>
      <w:r w:rsidR="00206F80" w:rsidRPr="00626799">
        <w:rPr>
          <w:rFonts w:ascii="Tahoma" w:hAnsi="Tahoma" w:cs="Tahoma"/>
          <w:sz w:val="22"/>
          <w:szCs w:val="22"/>
          <w:lang w:val="en-GB"/>
        </w:rPr>
        <w:t xml:space="preserve">, </w:t>
      </w:r>
      <w:r w:rsidR="00206F80">
        <w:rPr>
          <w:rFonts w:ascii="Tahoma" w:hAnsi="Tahoma" w:cs="Tahoma"/>
          <w:sz w:val="22"/>
          <w:szCs w:val="22"/>
          <w:lang w:val="en-GB"/>
        </w:rPr>
        <w:t>details of ID document</w:t>
      </w:r>
      <w:r w:rsidR="00206F80" w:rsidRPr="00626799">
        <w:rPr>
          <w:rFonts w:ascii="Tahoma" w:hAnsi="Tahoma" w:cs="Tahoma"/>
          <w:sz w:val="22"/>
          <w:szCs w:val="22"/>
          <w:lang w:val="en-GB"/>
        </w:rPr>
        <w:t xml:space="preserve">, </w:t>
      </w:r>
      <w:r w:rsidR="00206F80">
        <w:rPr>
          <w:rFonts w:ascii="Tahoma" w:hAnsi="Tahoma" w:cs="Tahoma"/>
          <w:sz w:val="22"/>
          <w:szCs w:val="22"/>
          <w:lang w:val="en-GB"/>
        </w:rPr>
        <w:t>date and place of birth</w:t>
      </w:r>
      <w:r w:rsidR="00206F80" w:rsidRPr="00626799">
        <w:rPr>
          <w:rFonts w:ascii="Tahoma" w:hAnsi="Tahoma" w:cs="Tahoma"/>
          <w:sz w:val="22"/>
          <w:szCs w:val="22"/>
          <w:lang w:val="en-GB"/>
        </w:rPr>
        <w:t xml:space="preserve">, </w:t>
      </w:r>
      <w:r w:rsidR="00206F80">
        <w:rPr>
          <w:rFonts w:ascii="Tahoma" w:hAnsi="Tahoma" w:cs="Tahoma"/>
          <w:sz w:val="22"/>
          <w:szCs w:val="22"/>
          <w:lang w:val="en-US"/>
        </w:rPr>
        <w:t>place of residence</w:t>
      </w:r>
      <w:r w:rsidR="00206F80" w:rsidRPr="00626799">
        <w:rPr>
          <w:rFonts w:ascii="Tahoma" w:hAnsi="Tahoma" w:cs="Tahoma"/>
          <w:sz w:val="22"/>
          <w:szCs w:val="22"/>
          <w:lang w:val="en-GB"/>
        </w:rPr>
        <w:t xml:space="preserve"> (</w:t>
      </w:r>
      <w:r w:rsidR="00206F80">
        <w:rPr>
          <w:rFonts w:ascii="Tahoma" w:hAnsi="Tahoma" w:cs="Tahoma"/>
          <w:sz w:val="22"/>
          <w:szCs w:val="22"/>
          <w:lang w:val="en-US"/>
        </w:rPr>
        <w:t>registration</w:t>
      </w:r>
      <w:r w:rsidR="00206F80" w:rsidRPr="00626799">
        <w:rPr>
          <w:rFonts w:ascii="Tahoma" w:hAnsi="Tahoma" w:cs="Tahoma"/>
          <w:sz w:val="22"/>
          <w:szCs w:val="22"/>
          <w:lang w:val="en-GB"/>
        </w:rPr>
        <w:t xml:space="preserve">) </w:t>
      </w:r>
      <w:r w:rsidR="00206F80">
        <w:rPr>
          <w:rFonts w:ascii="Tahoma" w:hAnsi="Tahoma" w:cs="Tahoma"/>
          <w:sz w:val="22"/>
          <w:szCs w:val="22"/>
          <w:lang w:val="en-GB"/>
        </w:rPr>
        <w:t xml:space="preserve">address </w:t>
      </w:r>
      <w:r w:rsidR="00206F80">
        <w:rPr>
          <w:rFonts w:ascii="Tahoma" w:hAnsi="Tahoma" w:cs="Tahoma"/>
          <w:sz w:val="22"/>
          <w:szCs w:val="22"/>
          <w:lang w:val="en-US"/>
        </w:rPr>
        <w:t>or address</w:t>
      </w:r>
      <w:r w:rsidR="00206F80" w:rsidRPr="00626799">
        <w:rPr>
          <w:rFonts w:ascii="Tahoma" w:hAnsi="Tahoma" w:cs="Tahoma"/>
          <w:sz w:val="22"/>
          <w:szCs w:val="22"/>
          <w:lang w:val="en-GB"/>
        </w:rPr>
        <w:t xml:space="preserve"> </w:t>
      </w:r>
      <w:r w:rsidR="00206F80">
        <w:rPr>
          <w:rFonts w:ascii="Tahoma" w:hAnsi="Tahoma" w:cs="Tahoma"/>
          <w:sz w:val="22"/>
          <w:szCs w:val="22"/>
          <w:lang w:val="en-GB"/>
        </w:rPr>
        <w:t>of stay, certified with</w:t>
      </w:r>
      <w:r w:rsidR="00206F80" w:rsidRPr="007B7D81">
        <w:rPr>
          <w:rFonts w:ascii="Tahoma" w:hAnsi="Tahoma" w:cs="Tahoma"/>
          <w:sz w:val="22"/>
          <w:szCs w:val="22"/>
          <w:lang w:val="en-US"/>
        </w:rPr>
        <w:t xml:space="preserve"> </w:t>
      </w:r>
      <w:r w:rsidR="00206F80">
        <w:rPr>
          <w:rFonts w:ascii="Tahoma" w:hAnsi="Tahoma" w:cs="Tahoma"/>
          <w:sz w:val="22"/>
          <w:szCs w:val="22"/>
          <w:lang w:val="en-US"/>
        </w:rPr>
        <w:t>the</w:t>
      </w:r>
      <w:r w:rsidR="00206F80" w:rsidRPr="00626799">
        <w:rPr>
          <w:rFonts w:ascii="Tahoma" w:hAnsi="Tahoma" w:cs="Tahoma"/>
          <w:sz w:val="22"/>
          <w:szCs w:val="22"/>
          <w:lang w:val="en-GB"/>
        </w:rPr>
        <w:t xml:space="preserve"> </w:t>
      </w:r>
      <w:r w:rsidR="00206F80">
        <w:rPr>
          <w:rFonts w:ascii="Tahoma" w:hAnsi="Tahoma" w:cs="Tahoma"/>
          <w:sz w:val="22"/>
          <w:szCs w:val="22"/>
          <w:lang w:val="en-US"/>
        </w:rPr>
        <w:t>authorised</w:t>
      </w:r>
      <w:r w:rsidR="00206F80" w:rsidRPr="00626799">
        <w:rPr>
          <w:rFonts w:ascii="Tahoma" w:hAnsi="Tahoma" w:cs="Tahoma"/>
          <w:sz w:val="22"/>
          <w:szCs w:val="22"/>
          <w:lang w:val="en-GB"/>
        </w:rPr>
        <w:t xml:space="preserve"> </w:t>
      </w:r>
      <w:r w:rsidR="00206F80">
        <w:rPr>
          <w:rFonts w:ascii="Tahoma" w:hAnsi="Tahoma" w:cs="Tahoma"/>
          <w:sz w:val="22"/>
          <w:szCs w:val="22"/>
          <w:lang w:val="en-US"/>
        </w:rPr>
        <w:t>signature</w:t>
      </w:r>
      <w:r w:rsidR="00206F80" w:rsidRPr="00626799">
        <w:rPr>
          <w:rFonts w:ascii="Tahoma" w:hAnsi="Tahoma" w:cs="Tahoma"/>
          <w:sz w:val="22"/>
          <w:szCs w:val="22"/>
          <w:lang w:val="en-GB"/>
        </w:rPr>
        <w:t xml:space="preserve"> </w:t>
      </w:r>
      <w:r w:rsidR="00206F80">
        <w:rPr>
          <w:rFonts w:ascii="Tahoma" w:hAnsi="Tahoma" w:cs="Tahoma"/>
          <w:sz w:val="22"/>
          <w:szCs w:val="22"/>
          <w:lang w:val="en-US"/>
        </w:rPr>
        <w:t>and</w:t>
      </w:r>
      <w:r w:rsidR="00206F80" w:rsidRPr="00626799">
        <w:rPr>
          <w:rFonts w:ascii="Tahoma" w:hAnsi="Tahoma" w:cs="Tahoma"/>
          <w:sz w:val="22"/>
          <w:szCs w:val="22"/>
          <w:lang w:val="en-GB"/>
        </w:rPr>
        <w:t xml:space="preserve"> </w:t>
      </w:r>
      <w:r w:rsidR="00206F80">
        <w:rPr>
          <w:rFonts w:ascii="Tahoma" w:hAnsi="Tahoma" w:cs="Tahoma"/>
          <w:sz w:val="22"/>
          <w:szCs w:val="22"/>
          <w:lang w:val="en-US"/>
        </w:rPr>
        <w:t>with</w:t>
      </w:r>
      <w:r w:rsidR="00206F80" w:rsidRPr="00626799">
        <w:rPr>
          <w:rFonts w:ascii="Tahoma" w:hAnsi="Tahoma" w:cs="Tahoma"/>
          <w:sz w:val="22"/>
          <w:szCs w:val="22"/>
          <w:lang w:val="en-GB"/>
        </w:rPr>
        <w:t xml:space="preserve"> </w:t>
      </w:r>
      <w:r w:rsidR="00206F80">
        <w:rPr>
          <w:rFonts w:ascii="Tahoma" w:hAnsi="Tahoma" w:cs="Tahoma"/>
          <w:sz w:val="22"/>
          <w:szCs w:val="22"/>
          <w:lang w:val="en-US"/>
        </w:rPr>
        <w:t>the</w:t>
      </w:r>
      <w:r w:rsidR="00206F80" w:rsidRPr="00626799">
        <w:rPr>
          <w:rFonts w:ascii="Tahoma" w:hAnsi="Tahoma" w:cs="Tahoma"/>
          <w:sz w:val="22"/>
          <w:szCs w:val="22"/>
          <w:lang w:val="en-GB"/>
        </w:rPr>
        <w:t xml:space="preserve"> </w:t>
      </w:r>
      <w:r w:rsidR="00206F80">
        <w:rPr>
          <w:rFonts w:ascii="Tahoma" w:hAnsi="Tahoma" w:cs="Tahoma"/>
          <w:sz w:val="22"/>
          <w:szCs w:val="22"/>
          <w:lang w:val="en-US"/>
        </w:rPr>
        <w:t>seal</w:t>
      </w:r>
      <w:r w:rsidR="00206F80" w:rsidRPr="00626799">
        <w:rPr>
          <w:rFonts w:ascii="Tahoma" w:hAnsi="Tahoma" w:cs="Tahoma"/>
          <w:sz w:val="22"/>
          <w:szCs w:val="22"/>
          <w:lang w:val="en-GB"/>
        </w:rPr>
        <w:t xml:space="preserve"> </w:t>
      </w:r>
      <w:r w:rsidR="00206F80">
        <w:rPr>
          <w:rFonts w:ascii="Tahoma" w:hAnsi="Tahoma" w:cs="Tahoma"/>
          <w:sz w:val="22"/>
          <w:szCs w:val="22"/>
          <w:lang w:val="en-US"/>
        </w:rPr>
        <w:t>of</w:t>
      </w:r>
      <w:r w:rsidR="00206F80" w:rsidRPr="00626799">
        <w:rPr>
          <w:rFonts w:ascii="Tahoma" w:hAnsi="Tahoma" w:cs="Tahoma"/>
          <w:sz w:val="22"/>
          <w:szCs w:val="22"/>
          <w:lang w:val="en-GB"/>
        </w:rPr>
        <w:t xml:space="preserve"> </w:t>
      </w:r>
      <w:r w:rsidR="00206F80">
        <w:rPr>
          <w:rFonts w:ascii="Tahoma" w:hAnsi="Tahoma" w:cs="Tahoma"/>
          <w:sz w:val="22"/>
          <w:szCs w:val="22"/>
          <w:lang w:val="en-US"/>
        </w:rPr>
        <w:t>the</w:t>
      </w:r>
      <w:r w:rsidR="00206F80" w:rsidRPr="00626799">
        <w:rPr>
          <w:rFonts w:ascii="Tahoma" w:hAnsi="Tahoma" w:cs="Tahoma"/>
          <w:sz w:val="22"/>
          <w:szCs w:val="22"/>
          <w:lang w:val="en-GB"/>
        </w:rPr>
        <w:t xml:space="preserve"> </w:t>
      </w:r>
      <w:r w:rsidR="00206F80">
        <w:rPr>
          <w:rFonts w:ascii="Tahoma" w:hAnsi="Tahoma" w:cs="Tahoma"/>
          <w:sz w:val="22"/>
          <w:szCs w:val="22"/>
          <w:lang w:val="en-US"/>
        </w:rPr>
        <w:t xml:space="preserve">State Corporation </w:t>
      </w:r>
      <w:r w:rsidR="00206F80" w:rsidRPr="00626799">
        <w:rPr>
          <w:rFonts w:ascii="Tahoma" w:hAnsi="Tahoma" w:cs="Tahoma"/>
          <w:sz w:val="22"/>
          <w:szCs w:val="22"/>
          <w:lang w:val="en-GB"/>
        </w:rPr>
        <w:t>(</w:t>
      </w:r>
      <w:r w:rsidR="00206F80">
        <w:rPr>
          <w:rFonts w:ascii="Tahoma" w:hAnsi="Tahoma" w:cs="Tahoma"/>
          <w:sz w:val="22"/>
          <w:szCs w:val="22"/>
          <w:lang w:val="en-US"/>
        </w:rPr>
        <w:t>if</w:t>
      </w:r>
      <w:r w:rsidR="00206F80" w:rsidRPr="00626799">
        <w:rPr>
          <w:rFonts w:ascii="Tahoma" w:hAnsi="Tahoma" w:cs="Tahoma"/>
          <w:sz w:val="22"/>
          <w:szCs w:val="22"/>
          <w:lang w:val="en-GB"/>
        </w:rPr>
        <w:t xml:space="preserve"> </w:t>
      </w:r>
      <w:r w:rsidR="00206F80">
        <w:rPr>
          <w:rFonts w:ascii="Tahoma" w:hAnsi="Tahoma" w:cs="Tahoma"/>
          <w:sz w:val="22"/>
          <w:szCs w:val="22"/>
          <w:lang w:val="en-US"/>
        </w:rPr>
        <w:t>any</w:t>
      </w:r>
      <w:r w:rsidR="00206F80" w:rsidRPr="00626799">
        <w:rPr>
          <w:rFonts w:ascii="Tahoma" w:hAnsi="Tahoma" w:cs="Tahoma"/>
          <w:sz w:val="22"/>
          <w:szCs w:val="22"/>
          <w:lang w:val="en-GB"/>
        </w:rPr>
        <w:t>)</w:t>
      </w:r>
      <w:r w:rsidR="00206F80">
        <w:rPr>
          <w:rFonts w:ascii="Tahoma" w:hAnsi="Tahoma" w:cs="Tahoma"/>
          <w:sz w:val="22"/>
          <w:szCs w:val="22"/>
          <w:lang w:val="en-GB"/>
        </w:rPr>
        <w:t xml:space="preserve">, with original ID document </w:t>
      </w:r>
      <w:r w:rsidR="0091157A">
        <w:rPr>
          <w:rFonts w:ascii="Tahoma" w:hAnsi="Tahoma" w:cs="Tahoma"/>
          <w:sz w:val="22"/>
          <w:szCs w:val="22"/>
          <w:lang w:val="en-GB"/>
        </w:rPr>
        <w:t xml:space="preserve">of the </w:t>
      </w:r>
      <w:r w:rsidR="0091157A" w:rsidRPr="002510DF">
        <w:rPr>
          <w:rFonts w:ascii="Tahoma" w:hAnsi="Tahoma"/>
          <w:sz w:val="22"/>
          <w:szCs w:val="24"/>
          <w:lang w:val="en-GB"/>
        </w:rPr>
        <w:t>representative</w:t>
      </w:r>
      <w:r w:rsidR="0091157A" w:rsidRPr="00D825DE">
        <w:rPr>
          <w:rFonts w:ascii="Tahoma" w:hAnsi="Tahoma"/>
          <w:sz w:val="22"/>
          <w:szCs w:val="24"/>
          <w:lang w:val="en-US"/>
        </w:rPr>
        <w:t xml:space="preserve"> </w:t>
      </w:r>
      <w:r w:rsidR="0091157A" w:rsidRPr="002510DF">
        <w:rPr>
          <w:rFonts w:ascii="Tahoma" w:hAnsi="Tahoma"/>
          <w:sz w:val="22"/>
          <w:szCs w:val="24"/>
          <w:lang w:val="en-GB"/>
        </w:rPr>
        <w:t>of</w:t>
      </w:r>
      <w:r w:rsidR="0091157A" w:rsidRPr="00D825DE">
        <w:rPr>
          <w:rFonts w:ascii="Tahoma" w:hAnsi="Tahoma"/>
          <w:sz w:val="22"/>
          <w:szCs w:val="24"/>
          <w:lang w:val="en-US"/>
        </w:rPr>
        <w:t xml:space="preserve"> </w:t>
      </w:r>
      <w:r w:rsidR="0091157A" w:rsidRPr="002510DF">
        <w:rPr>
          <w:rFonts w:ascii="Tahoma" w:hAnsi="Tahoma"/>
          <w:sz w:val="22"/>
          <w:szCs w:val="24"/>
          <w:lang w:val="en-GB"/>
        </w:rPr>
        <w:t>the</w:t>
      </w:r>
      <w:r w:rsidR="0091157A" w:rsidRPr="00D825DE">
        <w:rPr>
          <w:rFonts w:ascii="Tahoma" w:hAnsi="Tahoma"/>
          <w:sz w:val="22"/>
          <w:szCs w:val="24"/>
          <w:lang w:val="en-US"/>
        </w:rPr>
        <w:t xml:space="preserve"> </w:t>
      </w:r>
      <w:r w:rsidR="0091157A" w:rsidRPr="002510DF">
        <w:rPr>
          <w:rFonts w:ascii="Tahoma" w:hAnsi="Tahoma"/>
          <w:sz w:val="22"/>
          <w:szCs w:val="24"/>
          <w:lang w:val="en-GB"/>
        </w:rPr>
        <w:t>State</w:t>
      </w:r>
      <w:r w:rsidR="0091157A" w:rsidRPr="00D825DE">
        <w:rPr>
          <w:rFonts w:ascii="Tahoma" w:hAnsi="Tahoma"/>
          <w:sz w:val="22"/>
          <w:szCs w:val="24"/>
          <w:lang w:val="en-US"/>
        </w:rPr>
        <w:t xml:space="preserve"> </w:t>
      </w:r>
      <w:r w:rsidR="0091157A" w:rsidRPr="002510DF">
        <w:rPr>
          <w:rFonts w:ascii="Tahoma" w:hAnsi="Tahoma"/>
          <w:sz w:val="22"/>
          <w:szCs w:val="24"/>
          <w:lang w:val="en-GB"/>
        </w:rPr>
        <w:t>Corporation</w:t>
      </w:r>
      <w:r w:rsidR="0091157A" w:rsidRPr="00D825DE">
        <w:rPr>
          <w:rFonts w:ascii="Tahoma" w:hAnsi="Tahoma"/>
          <w:sz w:val="22"/>
          <w:szCs w:val="24"/>
          <w:lang w:val="en-US"/>
        </w:rPr>
        <w:t xml:space="preserve"> </w:t>
      </w:r>
      <w:r w:rsidR="00206F80">
        <w:rPr>
          <w:rFonts w:ascii="Tahoma" w:hAnsi="Tahoma" w:cs="Tahoma"/>
          <w:sz w:val="22"/>
          <w:szCs w:val="22"/>
          <w:lang w:val="en-GB"/>
        </w:rPr>
        <w:t xml:space="preserve">or a copy thereof </w:t>
      </w:r>
      <w:r w:rsidR="00206F80">
        <w:rPr>
          <w:rFonts w:ascii="Tahoma" w:hAnsi="Tahoma" w:cs="Tahoma"/>
          <w:sz w:val="22"/>
          <w:szCs w:val="22"/>
          <w:lang w:val="en-US"/>
        </w:rPr>
        <w:t>certified</w:t>
      </w:r>
      <w:r w:rsidR="00206F80" w:rsidRPr="00626799">
        <w:rPr>
          <w:rFonts w:ascii="Tahoma" w:hAnsi="Tahoma" w:cs="Tahoma"/>
          <w:sz w:val="22"/>
          <w:szCs w:val="22"/>
          <w:lang w:val="en-GB"/>
        </w:rPr>
        <w:t xml:space="preserve"> </w:t>
      </w:r>
      <w:r w:rsidR="00206F80">
        <w:rPr>
          <w:rFonts w:ascii="Tahoma" w:hAnsi="Tahoma" w:cs="Tahoma"/>
          <w:sz w:val="22"/>
          <w:szCs w:val="22"/>
          <w:lang w:val="en-US"/>
        </w:rPr>
        <w:t>with</w:t>
      </w:r>
      <w:r w:rsidR="00206F80" w:rsidRPr="00626799">
        <w:rPr>
          <w:rFonts w:ascii="Tahoma" w:hAnsi="Tahoma" w:cs="Tahoma"/>
          <w:sz w:val="22"/>
          <w:szCs w:val="22"/>
          <w:lang w:val="en-GB"/>
        </w:rPr>
        <w:t xml:space="preserve"> </w:t>
      </w:r>
      <w:r w:rsidR="00206F80">
        <w:rPr>
          <w:rFonts w:ascii="Tahoma" w:hAnsi="Tahoma" w:cs="Tahoma"/>
          <w:sz w:val="22"/>
          <w:szCs w:val="22"/>
          <w:lang w:val="en-US"/>
        </w:rPr>
        <w:t>the</w:t>
      </w:r>
      <w:r w:rsidR="00206F80" w:rsidRPr="00626799">
        <w:rPr>
          <w:rFonts w:ascii="Tahoma" w:hAnsi="Tahoma" w:cs="Tahoma"/>
          <w:sz w:val="22"/>
          <w:szCs w:val="22"/>
          <w:lang w:val="en-GB"/>
        </w:rPr>
        <w:t xml:space="preserve"> </w:t>
      </w:r>
      <w:r w:rsidR="00206F80">
        <w:rPr>
          <w:rFonts w:ascii="Tahoma" w:hAnsi="Tahoma" w:cs="Tahoma"/>
          <w:sz w:val="22"/>
          <w:szCs w:val="22"/>
          <w:lang w:val="en-US"/>
        </w:rPr>
        <w:t>authorised</w:t>
      </w:r>
      <w:r w:rsidR="00206F80" w:rsidRPr="00626799">
        <w:rPr>
          <w:rFonts w:ascii="Tahoma" w:hAnsi="Tahoma" w:cs="Tahoma"/>
          <w:sz w:val="22"/>
          <w:szCs w:val="22"/>
          <w:lang w:val="en-GB"/>
        </w:rPr>
        <w:t xml:space="preserve"> </w:t>
      </w:r>
      <w:r w:rsidR="00206F80">
        <w:rPr>
          <w:rFonts w:ascii="Tahoma" w:hAnsi="Tahoma" w:cs="Tahoma"/>
          <w:sz w:val="22"/>
          <w:szCs w:val="22"/>
          <w:lang w:val="en-US"/>
        </w:rPr>
        <w:t>signature</w:t>
      </w:r>
      <w:r w:rsidR="00206F80" w:rsidRPr="00626799">
        <w:rPr>
          <w:rFonts w:ascii="Tahoma" w:hAnsi="Tahoma" w:cs="Tahoma"/>
          <w:sz w:val="22"/>
          <w:szCs w:val="22"/>
          <w:lang w:val="en-GB"/>
        </w:rPr>
        <w:t xml:space="preserve"> </w:t>
      </w:r>
      <w:r w:rsidR="00206F80">
        <w:rPr>
          <w:rFonts w:ascii="Tahoma" w:hAnsi="Tahoma" w:cs="Tahoma"/>
          <w:sz w:val="22"/>
          <w:szCs w:val="22"/>
          <w:lang w:val="en-US"/>
        </w:rPr>
        <w:t>and</w:t>
      </w:r>
      <w:r w:rsidR="00206F80" w:rsidRPr="00626799">
        <w:rPr>
          <w:rFonts w:ascii="Tahoma" w:hAnsi="Tahoma" w:cs="Tahoma"/>
          <w:sz w:val="22"/>
          <w:szCs w:val="22"/>
          <w:lang w:val="en-GB"/>
        </w:rPr>
        <w:t xml:space="preserve"> </w:t>
      </w:r>
      <w:r w:rsidR="00206F80">
        <w:rPr>
          <w:rFonts w:ascii="Tahoma" w:hAnsi="Tahoma" w:cs="Tahoma"/>
          <w:sz w:val="22"/>
          <w:szCs w:val="22"/>
          <w:lang w:val="en-US"/>
        </w:rPr>
        <w:t>with</w:t>
      </w:r>
      <w:r w:rsidR="00206F80" w:rsidRPr="00626799">
        <w:rPr>
          <w:rFonts w:ascii="Tahoma" w:hAnsi="Tahoma" w:cs="Tahoma"/>
          <w:sz w:val="22"/>
          <w:szCs w:val="22"/>
          <w:lang w:val="en-GB"/>
        </w:rPr>
        <w:t xml:space="preserve"> </w:t>
      </w:r>
      <w:r w:rsidR="00206F80">
        <w:rPr>
          <w:rFonts w:ascii="Tahoma" w:hAnsi="Tahoma" w:cs="Tahoma"/>
          <w:sz w:val="22"/>
          <w:szCs w:val="22"/>
          <w:lang w:val="en-US"/>
        </w:rPr>
        <w:t>the</w:t>
      </w:r>
      <w:r w:rsidR="00206F80" w:rsidRPr="00626799">
        <w:rPr>
          <w:rFonts w:ascii="Tahoma" w:hAnsi="Tahoma" w:cs="Tahoma"/>
          <w:sz w:val="22"/>
          <w:szCs w:val="22"/>
          <w:lang w:val="en-GB"/>
        </w:rPr>
        <w:t xml:space="preserve"> </w:t>
      </w:r>
      <w:r w:rsidR="00206F80">
        <w:rPr>
          <w:rFonts w:ascii="Tahoma" w:hAnsi="Tahoma" w:cs="Tahoma"/>
          <w:sz w:val="22"/>
          <w:szCs w:val="22"/>
          <w:lang w:val="en-US"/>
        </w:rPr>
        <w:t>seal</w:t>
      </w:r>
      <w:r w:rsidR="00206F80" w:rsidRPr="00626799">
        <w:rPr>
          <w:rFonts w:ascii="Tahoma" w:hAnsi="Tahoma" w:cs="Tahoma"/>
          <w:sz w:val="22"/>
          <w:szCs w:val="22"/>
          <w:lang w:val="en-GB"/>
        </w:rPr>
        <w:t xml:space="preserve"> </w:t>
      </w:r>
      <w:r w:rsidR="00206F80">
        <w:rPr>
          <w:rFonts w:ascii="Tahoma" w:hAnsi="Tahoma" w:cs="Tahoma"/>
          <w:sz w:val="22"/>
          <w:szCs w:val="22"/>
          <w:lang w:val="en-US"/>
        </w:rPr>
        <w:t>of</w:t>
      </w:r>
      <w:r w:rsidR="00206F80" w:rsidRPr="00626799">
        <w:rPr>
          <w:rFonts w:ascii="Tahoma" w:hAnsi="Tahoma" w:cs="Tahoma"/>
          <w:sz w:val="22"/>
          <w:szCs w:val="22"/>
          <w:lang w:val="en-GB"/>
        </w:rPr>
        <w:t xml:space="preserve"> </w:t>
      </w:r>
      <w:r w:rsidR="00206F80">
        <w:rPr>
          <w:rFonts w:ascii="Tahoma" w:hAnsi="Tahoma" w:cs="Tahoma"/>
          <w:sz w:val="22"/>
          <w:szCs w:val="22"/>
          <w:lang w:val="en-US"/>
        </w:rPr>
        <w:t>the</w:t>
      </w:r>
      <w:r w:rsidR="00206F80" w:rsidRPr="00626799">
        <w:rPr>
          <w:rFonts w:ascii="Tahoma" w:hAnsi="Tahoma" w:cs="Tahoma"/>
          <w:sz w:val="22"/>
          <w:szCs w:val="22"/>
          <w:lang w:val="en-GB"/>
        </w:rPr>
        <w:t xml:space="preserve"> </w:t>
      </w:r>
      <w:r w:rsidR="00206F80">
        <w:rPr>
          <w:rFonts w:ascii="Tahoma" w:hAnsi="Tahoma" w:cs="Tahoma"/>
          <w:sz w:val="22"/>
          <w:szCs w:val="22"/>
          <w:lang w:val="en-US"/>
        </w:rPr>
        <w:t>State Corporation</w:t>
      </w:r>
      <w:r w:rsidR="00206F80" w:rsidRPr="00626799">
        <w:rPr>
          <w:rFonts w:ascii="Tahoma" w:hAnsi="Tahoma" w:cs="Tahoma"/>
          <w:sz w:val="22"/>
          <w:szCs w:val="22"/>
          <w:lang w:val="en-GB"/>
        </w:rPr>
        <w:t xml:space="preserve"> (</w:t>
      </w:r>
      <w:r w:rsidR="00206F80">
        <w:rPr>
          <w:rFonts w:ascii="Tahoma" w:hAnsi="Tahoma" w:cs="Tahoma"/>
          <w:sz w:val="22"/>
          <w:szCs w:val="22"/>
          <w:lang w:val="en-US"/>
        </w:rPr>
        <w:t>if</w:t>
      </w:r>
      <w:r w:rsidR="00206F80" w:rsidRPr="00626799">
        <w:rPr>
          <w:rFonts w:ascii="Tahoma" w:hAnsi="Tahoma" w:cs="Tahoma"/>
          <w:sz w:val="22"/>
          <w:szCs w:val="22"/>
          <w:lang w:val="en-GB"/>
        </w:rPr>
        <w:t xml:space="preserve"> </w:t>
      </w:r>
      <w:r w:rsidR="00206F80">
        <w:rPr>
          <w:rFonts w:ascii="Tahoma" w:hAnsi="Tahoma" w:cs="Tahoma"/>
          <w:sz w:val="22"/>
          <w:szCs w:val="22"/>
          <w:lang w:val="en-US"/>
        </w:rPr>
        <w:t>any</w:t>
      </w:r>
      <w:r w:rsidR="00206F80" w:rsidRPr="00626799">
        <w:rPr>
          <w:rFonts w:ascii="Tahoma" w:hAnsi="Tahoma" w:cs="Tahoma"/>
          <w:sz w:val="22"/>
          <w:szCs w:val="22"/>
          <w:lang w:val="en-GB"/>
        </w:rPr>
        <w:t>)</w:t>
      </w:r>
      <w:r w:rsidR="00206F80">
        <w:rPr>
          <w:rFonts w:ascii="Tahoma" w:hAnsi="Tahoma" w:cs="Tahoma"/>
          <w:sz w:val="22"/>
          <w:szCs w:val="22"/>
          <w:lang w:val="en-GB"/>
        </w:rPr>
        <w:t xml:space="preserve"> to be provided in parallel</w:t>
      </w:r>
      <w:r w:rsidR="00206F80" w:rsidRPr="00626799">
        <w:rPr>
          <w:rFonts w:ascii="Tahoma" w:hAnsi="Tahoma" w:cs="Tahoma"/>
          <w:sz w:val="22"/>
          <w:szCs w:val="22"/>
          <w:lang w:val="en-GB"/>
        </w:rPr>
        <w:t xml:space="preserve">, </w:t>
      </w:r>
      <w:r w:rsidR="00206F80">
        <w:rPr>
          <w:rFonts w:ascii="Tahoma" w:hAnsi="Tahoma" w:cs="Tahoma"/>
          <w:sz w:val="22"/>
          <w:szCs w:val="22"/>
          <w:lang w:val="en-US"/>
        </w:rPr>
        <w:t>so</w:t>
      </w:r>
      <w:r w:rsidR="00206F80" w:rsidRPr="00626799">
        <w:rPr>
          <w:rFonts w:ascii="Tahoma" w:hAnsi="Tahoma" w:cs="Tahoma"/>
          <w:sz w:val="22"/>
          <w:szCs w:val="22"/>
          <w:lang w:val="en-GB"/>
        </w:rPr>
        <w:t xml:space="preserve"> </w:t>
      </w:r>
      <w:r w:rsidR="00206F80">
        <w:rPr>
          <w:rFonts w:ascii="Tahoma" w:hAnsi="Tahoma" w:cs="Tahoma"/>
          <w:sz w:val="22"/>
          <w:szCs w:val="22"/>
          <w:lang w:val="en-US"/>
        </w:rPr>
        <w:t>to</w:t>
      </w:r>
      <w:r w:rsidR="00206F80" w:rsidRPr="00626799">
        <w:rPr>
          <w:rFonts w:ascii="Tahoma" w:hAnsi="Tahoma" w:cs="Tahoma"/>
          <w:sz w:val="22"/>
          <w:szCs w:val="22"/>
          <w:lang w:val="en-GB"/>
        </w:rPr>
        <w:t xml:space="preserve"> </w:t>
      </w:r>
      <w:r w:rsidR="00206F80">
        <w:rPr>
          <w:rFonts w:ascii="Tahoma" w:hAnsi="Tahoma" w:cs="Tahoma"/>
          <w:sz w:val="22"/>
          <w:szCs w:val="22"/>
          <w:lang w:val="en-US"/>
        </w:rPr>
        <w:t>verify</w:t>
      </w:r>
      <w:r w:rsidR="00206F80" w:rsidRPr="00626799">
        <w:rPr>
          <w:rFonts w:ascii="Tahoma" w:hAnsi="Tahoma" w:cs="Tahoma"/>
          <w:sz w:val="22"/>
          <w:szCs w:val="22"/>
          <w:lang w:val="en-GB"/>
        </w:rPr>
        <w:t xml:space="preserve"> </w:t>
      </w:r>
      <w:r w:rsidR="00206F80">
        <w:rPr>
          <w:rFonts w:ascii="Tahoma" w:hAnsi="Tahoma" w:cs="Tahoma"/>
          <w:sz w:val="22"/>
          <w:szCs w:val="22"/>
          <w:lang w:val="en-US"/>
        </w:rPr>
        <w:t>provided</w:t>
      </w:r>
      <w:r w:rsidR="00206F80" w:rsidRPr="00626799">
        <w:rPr>
          <w:rFonts w:ascii="Tahoma" w:hAnsi="Tahoma" w:cs="Tahoma"/>
          <w:sz w:val="22"/>
          <w:szCs w:val="22"/>
          <w:lang w:val="en-GB"/>
        </w:rPr>
        <w:t xml:space="preserve"> </w:t>
      </w:r>
      <w:r w:rsidR="00206F80">
        <w:rPr>
          <w:rFonts w:ascii="Tahoma" w:hAnsi="Tahoma" w:cs="Tahoma"/>
          <w:sz w:val="22"/>
          <w:szCs w:val="22"/>
          <w:lang w:val="en-US"/>
        </w:rPr>
        <w:t>data</w:t>
      </w:r>
      <w:r w:rsidR="00B92E39" w:rsidRPr="00D825DE">
        <w:rPr>
          <w:rFonts w:ascii="Tahoma" w:hAnsi="Tahoma" w:cs="Tahoma"/>
          <w:sz w:val="22"/>
          <w:szCs w:val="22"/>
          <w:lang w:val="en-US"/>
        </w:rPr>
        <w:t>,</w:t>
      </w:r>
      <w:r w:rsidRPr="00D825DE">
        <w:rPr>
          <w:rFonts w:ascii="Tahoma" w:hAnsi="Tahoma"/>
          <w:sz w:val="22"/>
          <w:szCs w:val="24"/>
          <w:lang w:val="en-US"/>
        </w:rPr>
        <w:t xml:space="preserve"> </w:t>
      </w:r>
      <w:r w:rsidRPr="002510DF">
        <w:rPr>
          <w:rFonts w:ascii="Tahoma" w:hAnsi="Tahoma"/>
          <w:sz w:val="22"/>
          <w:szCs w:val="24"/>
          <w:lang w:val="en-GB"/>
        </w:rPr>
        <w:t>shall</w:t>
      </w:r>
      <w:r w:rsidRPr="00D825DE">
        <w:rPr>
          <w:rFonts w:ascii="Tahoma" w:hAnsi="Tahoma"/>
          <w:sz w:val="22"/>
          <w:szCs w:val="24"/>
          <w:lang w:val="en-US"/>
        </w:rPr>
        <w:t xml:space="preserve"> </w:t>
      </w:r>
      <w:r w:rsidRPr="002510DF">
        <w:rPr>
          <w:rFonts w:ascii="Tahoma" w:hAnsi="Tahoma"/>
          <w:sz w:val="22"/>
          <w:szCs w:val="24"/>
          <w:lang w:val="en-GB"/>
        </w:rPr>
        <w:t>be</w:t>
      </w:r>
      <w:r w:rsidRPr="00D825DE">
        <w:rPr>
          <w:rFonts w:ascii="Tahoma" w:hAnsi="Tahoma"/>
          <w:sz w:val="22"/>
          <w:szCs w:val="24"/>
          <w:lang w:val="en-US"/>
        </w:rPr>
        <w:t xml:space="preserve"> </w:t>
      </w:r>
      <w:r w:rsidRPr="002510DF">
        <w:rPr>
          <w:rFonts w:ascii="Tahoma" w:hAnsi="Tahoma"/>
          <w:sz w:val="22"/>
          <w:szCs w:val="24"/>
          <w:lang w:val="en-GB"/>
        </w:rPr>
        <w:t>additionally</w:t>
      </w:r>
      <w:r w:rsidRPr="00D825DE">
        <w:rPr>
          <w:rFonts w:ascii="Tahoma" w:hAnsi="Tahoma"/>
          <w:sz w:val="22"/>
          <w:szCs w:val="24"/>
          <w:lang w:val="en-US"/>
        </w:rPr>
        <w:t xml:space="preserve"> </w:t>
      </w:r>
      <w:r w:rsidRPr="002510DF">
        <w:rPr>
          <w:rFonts w:ascii="Tahoma" w:hAnsi="Tahoma"/>
          <w:sz w:val="22"/>
          <w:szCs w:val="24"/>
          <w:lang w:val="en-GB"/>
        </w:rPr>
        <w:t>submitted</w:t>
      </w:r>
      <w:r w:rsidR="005956D7" w:rsidRPr="00D825DE">
        <w:rPr>
          <w:rFonts w:ascii="Tahoma" w:hAnsi="Tahoma"/>
          <w:sz w:val="22"/>
          <w:szCs w:val="24"/>
          <w:lang w:val="en-US"/>
        </w:rPr>
        <w:t>.</w:t>
      </w:r>
    </w:p>
    <w:p w14:paraId="3ADDCAD1" w14:textId="77777777" w:rsidR="00550BDF" w:rsidRPr="002510DF" w:rsidRDefault="00550BDF" w:rsidP="00057116">
      <w:pPr>
        <w:pStyle w:val="aff3"/>
        <w:tabs>
          <w:tab w:val="left" w:pos="851"/>
        </w:tabs>
        <w:spacing w:before="120"/>
        <w:ind w:left="1418"/>
        <w:jc w:val="both"/>
        <w:rPr>
          <w:rFonts w:ascii="Tahoma" w:hAnsi="Tahoma"/>
          <w:szCs w:val="24"/>
          <w:lang w:val="en-GB"/>
        </w:rPr>
      </w:pPr>
    </w:p>
    <w:p w14:paraId="69BA7530" w14:textId="77777777" w:rsidR="00550BDF" w:rsidRPr="002510DF" w:rsidRDefault="00550BDF">
      <w:pPr>
        <w:overflowPunct/>
        <w:autoSpaceDE/>
        <w:autoSpaceDN/>
        <w:adjustRightInd/>
        <w:spacing w:before="120"/>
        <w:textAlignment w:val="auto"/>
        <w:rPr>
          <w:rFonts w:ascii="Tahoma" w:hAnsi="Tahoma"/>
          <w:szCs w:val="24"/>
          <w:lang w:val="en-GB"/>
        </w:rPr>
      </w:pPr>
      <w:r w:rsidRPr="002510DF">
        <w:rPr>
          <w:rFonts w:ascii="Tahoma" w:hAnsi="Tahoma"/>
          <w:b/>
          <w:sz w:val="22"/>
          <w:szCs w:val="24"/>
          <w:lang w:val="en-GB"/>
        </w:rPr>
        <w:t xml:space="preserve">III. The Candidate being the International </w:t>
      </w:r>
      <w:r w:rsidR="00F6255A" w:rsidRPr="002510DF">
        <w:rPr>
          <w:rFonts w:ascii="Tahoma" w:hAnsi="Tahoma"/>
          <w:b/>
          <w:sz w:val="22"/>
          <w:szCs w:val="24"/>
          <w:lang w:val="en-GB"/>
        </w:rPr>
        <w:t>Organisation</w:t>
      </w:r>
      <w:r w:rsidRPr="002510DF">
        <w:rPr>
          <w:rFonts w:ascii="Tahoma" w:hAnsi="Tahoma"/>
          <w:b/>
          <w:sz w:val="22"/>
          <w:szCs w:val="24"/>
          <w:lang w:val="en-GB"/>
        </w:rPr>
        <w:t xml:space="preserve"> shall submit the following documents pursuant to the list: </w:t>
      </w:r>
    </w:p>
    <w:p w14:paraId="312E944C" w14:textId="77777777" w:rsidR="00550BDF" w:rsidRPr="002510DF" w:rsidRDefault="007007E8">
      <w:pPr>
        <w:numPr>
          <w:ilvl w:val="0"/>
          <w:numId w:val="60"/>
        </w:numPr>
        <w:tabs>
          <w:tab w:val="left" w:pos="851"/>
        </w:tabs>
        <w:spacing w:before="120"/>
        <w:ind w:left="851" w:hanging="851"/>
        <w:jc w:val="both"/>
        <w:rPr>
          <w:rFonts w:ascii="Tahoma" w:hAnsi="Tahoma"/>
          <w:sz w:val="22"/>
          <w:szCs w:val="24"/>
          <w:lang w:val="en-GB"/>
        </w:rPr>
      </w:pPr>
      <w:r w:rsidRPr="002510DF">
        <w:rPr>
          <w:rFonts w:ascii="Tahoma" w:hAnsi="Tahoma"/>
          <w:sz w:val="22"/>
          <w:szCs w:val="24"/>
          <w:lang w:val="en-GB"/>
        </w:rPr>
        <w:t>Notarised</w:t>
      </w:r>
      <w:r w:rsidR="00550BDF" w:rsidRPr="002510DF">
        <w:rPr>
          <w:rFonts w:ascii="Tahoma" w:hAnsi="Tahoma"/>
          <w:sz w:val="22"/>
          <w:szCs w:val="24"/>
          <w:lang w:val="en-GB"/>
        </w:rPr>
        <w:t xml:space="preserve"> certified copy of the International Treaty including foundation documents (including all amendments thereto), or the copy certified by the </w:t>
      </w:r>
      <w:r w:rsidR="00F702CF" w:rsidRPr="002510DF">
        <w:rPr>
          <w:rFonts w:ascii="Tahoma" w:hAnsi="Tahoma"/>
          <w:sz w:val="22"/>
          <w:szCs w:val="24"/>
          <w:lang w:val="en-GB"/>
        </w:rPr>
        <w:t>authorised</w:t>
      </w:r>
      <w:r w:rsidR="00550BDF" w:rsidRPr="002510DF">
        <w:rPr>
          <w:rFonts w:ascii="Tahoma" w:hAnsi="Tahoma"/>
          <w:sz w:val="22"/>
          <w:szCs w:val="24"/>
          <w:lang w:val="en-GB"/>
        </w:rPr>
        <w:t xml:space="preserve"> person of the </w:t>
      </w:r>
      <w:r w:rsidR="00F6255A" w:rsidRPr="002510DF">
        <w:rPr>
          <w:rFonts w:ascii="Tahoma" w:hAnsi="Tahoma"/>
          <w:sz w:val="22"/>
          <w:szCs w:val="24"/>
          <w:lang w:val="en-GB"/>
        </w:rPr>
        <w:t>organisation</w:t>
      </w:r>
      <w:r w:rsidR="00550BDF" w:rsidRPr="002510DF">
        <w:rPr>
          <w:rFonts w:ascii="Tahoma" w:hAnsi="Tahoma"/>
          <w:sz w:val="22"/>
          <w:szCs w:val="24"/>
          <w:lang w:val="en-GB"/>
        </w:rPr>
        <w:t xml:space="preserve"> keeping the international treaties in accordance with the laws of the Russian Federation.</w:t>
      </w:r>
    </w:p>
    <w:p w14:paraId="62FBE3A0" w14:textId="77777777" w:rsidR="00550BDF" w:rsidRPr="002510DF" w:rsidRDefault="009622A0">
      <w:pPr>
        <w:numPr>
          <w:ilvl w:val="0"/>
          <w:numId w:val="60"/>
        </w:numPr>
        <w:tabs>
          <w:tab w:val="left" w:pos="851"/>
        </w:tabs>
        <w:spacing w:before="120"/>
        <w:ind w:left="851" w:hanging="851"/>
        <w:jc w:val="both"/>
        <w:rPr>
          <w:rFonts w:ascii="Tahoma" w:hAnsi="Tahoma"/>
          <w:sz w:val="22"/>
          <w:szCs w:val="24"/>
          <w:lang w:val="en-GB"/>
        </w:rPr>
      </w:pPr>
      <w:r w:rsidRPr="002510DF">
        <w:rPr>
          <w:rFonts w:ascii="Tahoma" w:hAnsi="Tahoma"/>
          <w:sz w:val="22"/>
          <w:szCs w:val="24"/>
          <w:lang w:val="en-GB"/>
        </w:rPr>
        <w:t>Copy</w:t>
      </w:r>
      <w:r w:rsidR="00550BDF" w:rsidRPr="002510DF">
        <w:rPr>
          <w:rFonts w:ascii="Tahoma" w:hAnsi="Tahoma"/>
          <w:sz w:val="22"/>
          <w:szCs w:val="24"/>
          <w:lang w:val="en-GB"/>
        </w:rPr>
        <w:t xml:space="preserve"> of the certificate of </w:t>
      </w:r>
      <w:r w:rsidRPr="002510DF">
        <w:rPr>
          <w:rFonts w:ascii="Tahoma" w:hAnsi="Tahoma"/>
          <w:sz w:val="22"/>
          <w:szCs w:val="24"/>
          <w:lang w:val="en-GB"/>
        </w:rPr>
        <w:t xml:space="preserve">international </w:t>
      </w:r>
      <w:r w:rsidR="00F6255A" w:rsidRPr="002510DF">
        <w:rPr>
          <w:rFonts w:ascii="Tahoma" w:hAnsi="Tahoma"/>
          <w:sz w:val="22"/>
          <w:szCs w:val="24"/>
          <w:lang w:val="en-GB"/>
        </w:rPr>
        <w:t>organisation</w:t>
      </w:r>
      <w:r w:rsidRPr="002510DF">
        <w:rPr>
          <w:rFonts w:ascii="Tahoma" w:hAnsi="Tahoma"/>
          <w:sz w:val="22"/>
          <w:szCs w:val="24"/>
          <w:lang w:val="en-GB"/>
        </w:rPr>
        <w:t xml:space="preserve"> </w:t>
      </w:r>
      <w:r w:rsidR="00550BDF" w:rsidRPr="002510DF">
        <w:rPr>
          <w:rFonts w:ascii="Tahoma" w:hAnsi="Tahoma"/>
          <w:sz w:val="22"/>
          <w:szCs w:val="24"/>
          <w:lang w:val="en-GB"/>
        </w:rPr>
        <w:t>registration with the tax authority (if any)</w:t>
      </w:r>
      <w:r w:rsidRPr="002510DF">
        <w:rPr>
          <w:rFonts w:ascii="Tahoma" w:hAnsi="Tahoma"/>
          <w:sz w:val="22"/>
          <w:szCs w:val="24"/>
          <w:lang w:val="en-GB"/>
        </w:rPr>
        <w:t xml:space="preserve">, certified by an authorised person’s signature and the seal of the </w:t>
      </w:r>
      <w:r w:rsidR="00F6255A" w:rsidRPr="002510DF">
        <w:rPr>
          <w:rFonts w:ascii="Tahoma" w:hAnsi="Tahoma"/>
          <w:sz w:val="22"/>
          <w:szCs w:val="24"/>
          <w:lang w:val="en-GB"/>
        </w:rPr>
        <w:t>organisation</w:t>
      </w:r>
      <w:r w:rsidRPr="002510DF">
        <w:rPr>
          <w:rFonts w:ascii="Tahoma" w:hAnsi="Tahoma"/>
          <w:sz w:val="22"/>
          <w:szCs w:val="24"/>
          <w:lang w:val="en-GB"/>
        </w:rPr>
        <w:t xml:space="preserve"> (if any)</w:t>
      </w:r>
      <w:r w:rsidR="00550BDF" w:rsidRPr="002510DF">
        <w:rPr>
          <w:rFonts w:ascii="Tahoma" w:hAnsi="Tahoma"/>
          <w:sz w:val="22"/>
          <w:szCs w:val="24"/>
          <w:lang w:val="en-GB"/>
        </w:rPr>
        <w:t>.</w:t>
      </w:r>
    </w:p>
    <w:p w14:paraId="7D17F6AE" w14:textId="77777777" w:rsidR="00550BDF" w:rsidRPr="004227DA" w:rsidRDefault="00550BDF" w:rsidP="00A85996">
      <w:pPr>
        <w:numPr>
          <w:ilvl w:val="0"/>
          <w:numId w:val="60"/>
        </w:numPr>
        <w:tabs>
          <w:tab w:val="left" w:pos="851"/>
        </w:tabs>
        <w:spacing w:before="120"/>
        <w:ind w:left="851" w:hanging="851"/>
        <w:jc w:val="both"/>
        <w:rPr>
          <w:rFonts w:ascii="Tahoma" w:hAnsi="Tahoma"/>
          <w:sz w:val="22"/>
          <w:szCs w:val="24"/>
          <w:lang w:val="en-GB"/>
        </w:rPr>
      </w:pPr>
      <w:r w:rsidRPr="00A85996">
        <w:rPr>
          <w:rFonts w:ascii="Tahoma" w:hAnsi="Tahoma"/>
          <w:sz w:val="22"/>
          <w:szCs w:val="24"/>
          <w:lang w:val="en-GB"/>
        </w:rPr>
        <w:t xml:space="preserve">In respect of the person </w:t>
      </w:r>
      <w:r w:rsidR="00F702CF" w:rsidRPr="00A85996">
        <w:rPr>
          <w:rFonts w:ascii="Tahoma" w:hAnsi="Tahoma"/>
          <w:sz w:val="22"/>
          <w:szCs w:val="24"/>
          <w:lang w:val="en-GB"/>
        </w:rPr>
        <w:t>authorised</w:t>
      </w:r>
      <w:r w:rsidRPr="00A85996">
        <w:rPr>
          <w:rFonts w:ascii="Tahoma" w:hAnsi="Tahoma"/>
          <w:sz w:val="22"/>
          <w:szCs w:val="24"/>
          <w:lang w:val="en-GB"/>
        </w:rPr>
        <w:t xml:space="preserve"> to act on behalf of the international </w:t>
      </w:r>
      <w:r w:rsidR="00F6255A" w:rsidRPr="00A85996">
        <w:rPr>
          <w:rFonts w:ascii="Tahoma" w:hAnsi="Tahoma"/>
          <w:sz w:val="22"/>
          <w:szCs w:val="24"/>
          <w:lang w:val="en-GB"/>
        </w:rPr>
        <w:t>organisation</w:t>
      </w:r>
      <w:r w:rsidRPr="00A85996">
        <w:rPr>
          <w:rFonts w:ascii="Tahoma" w:hAnsi="Tahoma"/>
          <w:sz w:val="22"/>
          <w:szCs w:val="24"/>
          <w:lang w:val="en-GB"/>
        </w:rPr>
        <w:t xml:space="preserve"> in accordan</w:t>
      </w:r>
      <w:r w:rsidRPr="004227DA">
        <w:rPr>
          <w:rFonts w:ascii="Tahoma" w:hAnsi="Tahoma"/>
          <w:sz w:val="22"/>
          <w:szCs w:val="24"/>
          <w:lang w:val="en-GB"/>
        </w:rPr>
        <w:t>ce with the international treaty and/or the foundation documents (the “</w:t>
      </w:r>
      <w:r w:rsidR="00FB535B" w:rsidRPr="004227DA">
        <w:rPr>
          <w:rFonts w:ascii="Tahoma" w:hAnsi="Tahoma"/>
          <w:sz w:val="22"/>
          <w:szCs w:val="24"/>
          <w:lang w:val="en-GB"/>
        </w:rPr>
        <w:t>Chief Executive</w:t>
      </w:r>
      <w:r w:rsidRPr="004227DA">
        <w:rPr>
          <w:rFonts w:ascii="Tahoma" w:hAnsi="Tahoma"/>
          <w:sz w:val="22"/>
          <w:szCs w:val="24"/>
          <w:lang w:val="en-GB"/>
        </w:rPr>
        <w:t>”):</w:t>
      </w:r>
    </w:p>
    <w:p w14:paraId="1B5F6A39" w14:textId="77777777" w:rsidR="00550BDF" w:rsidRPr="002510DF" w:rsidRDefault="00550BDF">
      <w:pPr>
        <w:numPr>
          <w:ilvl w:val="0"/>
          <w:numId w:val="61"/>
        </w:numPr>
        <w:tabs>
          <w:tab w:val="left" w:pos="1418"/>
        </w:tabs>
        <w:spacing w:before="120"/>
        <w:ind w:left="1418" w:hanging="567"/>
        <w:jc w:val="both"/>
        <w:rPr>
          <w:rFonts w:ascii="Tahoma" w:hAnsi="Tahoma"/>
          <w:sz w:val="22"/>
          <w:szCs w:val="24"/>
          <w:lang w:val="en-GB"/>
        </w:rPr>
      </w:pPr>
      <w:r w:rsidRPr="002510DF">
        <w:rPr>
          <w:rFonts w:ascii="Tahoma" w:hAnsi="Tahoma"/>
          <w:sz w:val="22"/>
          <w:szCs w:val="24"/>
          <w:lang w:val="en-GB"/>
        </w:rPr>
        <w:t xml:space="preserve">copy of the Minutes certified by a notary or the extract from the Minutes of the Meeting of the </w:t>
      </w:r>
      <w:r w:rsidR="00F702CF" w:rsidRPr="002510DF">
        <w:rPr>
          <w:rFonts w:ascii="Tahoma" w:hAnsi="Tahoma"/>
          <w:sz w:val="22"/>
          <w:szCs w:val="24"/>
          <w:lang w:val="en-GB"/>
        </w:rPr>
        <w:t>Authorised</w:t>
      </w:r>
      <w:r w:rsidRPr="002510DF">
        <w:rPr>
          <w:rFonts w:ascii="Tahoma" w:hAnsi="Tahoma"/>
          <w:sz w:val="22"/>
          <w:szCs w:val="24"/>
          <w:lang w:val="en-GB"/>
        </w:rPr>
        <w:t xml:space="preserve"> Body of the International </w:t>
      </w:r>
      <w:r w:rsidR="00F6255A" w:rsidRPr="002510DF">
        <w:rPr>
          <w:rFonts w:ascii="Tahoma" w:hAnsi="Tahoma"/>
          <w:sz w:val="22"/>
          <w:szCs w:val="24"/>
          <w:lang w:val="en-GB"/>
        </w:rPr>
        <w:t>Organisation</w:t>
      </w:r>
      <w:r w:rsidRPr="002510DF">
        <w:rPr>
          <w:rFonts w:ascii="Tahoma" w:hAnsi="Tahoma"/>
          <w:sz w:val="22"/>
          <w:szCs w:val="24"/>
          <w:lang w:val="en-GB"/>
        </w:rPr>
        <w:t xml:space="preserve"> containing the resolution of the </w:t>
      </w:r>
      <w:r w:rsidR="00F702CF" w:rsidRPr="002510DF">
        <w:rPr>
          <w:rFonts w:ascii="Tahoma" w:hAnsi="Tahoma"/>
          <w:sz w:val="22"/>
          <w:szCs w:val="24"/>
          <w:lang w:val="en-GB"/>
        </w:rPr>
        <w:t>Authorised</w:t>
      </w:r>
      <w:r w:rsidRPr="002510DF">
        <w:rPr>
          <w:rFonts w:ascii="Tahoma" w:hAnsi="Tahoma"/>
          <w:sz w:val="22"/>
          <w:szCs w:val="24"/>
          <w:lang w:val="en-GB"/>
        </w:rPr>
        <w:t xml:space="preserve"> Body of the international </w:t>
      </w:r>
      <w:r w:rsidR="00F6255A" w:rsidRPr="002510DF">
        <w:rPr>
          <w:rFonts w:ascii="Tahoma" w:hAnsi="Tahoma"/>
          <w:sz w:val="22"/>
          <w:szCs w:val="24"/>
          <w:lang w:val="en-GB"/>
        </w:rPr>
        <w:t>organisation</w:t>
      </w:r>
      <w:r w:rsidRPr="002510DF">
        <w:rPr>
          <w:rFonts w:ascii="Tahoma" w:hAnsi="Tahoma"/>
          <w:sz w:val="22"/>
          <w:szCs w:val="24"/>
          <w:lang w:val="en-GB"/>
        </w:rPr>
        <w:t xml:space="preserve"> on election (appointment) of the </w:t>
      </w:r>
      <w:r w:rsidR="00FB535B" w:rsidRPr="002510DF">
        <w:rPr>
          <w:rFonts w:ascii="Tahoma" w:hAnsi="Tahoma"/>
          <w:sz w:val="22"/>
          <w:szCs w:val="24"/>
          <w:lang w:val="en-GB"/>
        </w:rPr>
        <w:t>Chief Executive</w:t>
      </w:r>
      <w:r w:rsidRPr="002510DF">
        <w:rPr>
          <w:rFonts w:ascii="Tahoma" w:hAnsi="Tahoma"/>
          <w:sz w:val="22"/>
          <w:szCs w:val="24"/>
          <w:lang w:val="en-GB"/>
        </w:rPr>
        <w:t>;</w:t>
      </w:r>
    </w:p>
    <w:p w14:paraId="367ACDAC" w14:textId="77777777" w:rsidR="009622A0" w:rsidRPr="00D825DE" w:rsidRDefault="00550BDF">
      <w:pPr>
        <w:numPr>
          <w:ilvl w:val="0"/>
          <w:numId w:val="61"/>
        </w:numPr>
        <w:tabs>
          <w:tab w:val="left" w:pos="1418"/>
        </w:tabs>
        <w:spacing w:before="120"/>
        <w:ind w:left="1418" w:hanging="567"/>
        <w:jc w:val="both"/>
        <w:rPr>
          <w:rFonts w:ascii="Tahoma" w:hAnsi="Tahoma"/>
          <w:sz w:val="22"/>
          <w:szCs w:val="24"/>
          <w:lang w:val="en-US"/>
        </w:rPr>
      </w:pPr>
      <w:r w:rsidRPr="002510DF">
        <w:rPr>
          <w:rFonts w:ascii="Tahoma" w:hAnsi="Tahoma"/>
          <w:sz w:val="22"/>
          <w:szCs w:val="24"/>
          <w:lang w:val="en-GB"/>
        </w:rPr>
        <w:t>copy</w:t>
      </w:r>
      <w:r w:rsidRPr="00D825DE">
        <w:rPr>
          <w:rFonts w:ascii="Tahoma" w:hAnsi="Tahoma"/>
          <w:sz w:val="22"/>
          <w:szCs w:val="24"/>
          <w:lang w:val="en-US"/>
        </w:rPr>
        <w:t xml:space="preserve"> </w:t>
      </w:r>
      <w:r w:rsidRPr="002510DF">
        <w:rPr>
          <w:rFonts w:ascii="Tahoma" w:hAnsi="Tahoma"/>
          <w:sz w:val="22"/>
          <w:szCs w:val="24"/>
          <w:lang w:val="en-GB"/>
        </w:rPr>
        <w:t>of</w:t>
      </w:r>
      <w:r w:rsidRPr="00D825DE">
        <w:rPr>
          <w:rFonts w:ascii="Tahoma" w:hAnsi="Tahoma"/>
          <w:sz w:val="22"/>
          <w:szCs w:val="24"/>
          <w:lang w:val="en-US"/>
        </w:rPr>
        <w:t xml:space="preserve"> </w:t>
      </w:r>
      <w:r w:rsidRPr="002510DF">
        <w:rPr>
          <w:rFonts w:ascii="Tahoma" w:hAnsi="Tahoma"/>
          <w:sz w:val="22"/>
          <w:szCs w:val="24"/>
          <w:lang w:val="en-GB"/>
        </w:rPr>
        <w:t>the</w:t>
      </w:r>
      <w:r w:rsidRPr="00D825DE">
        <w:rPr>
          <w:rFonts w:ascii="Tahoma" w:hAnsi="Tahoma"/>
          <w:sz w:val="22"/>
          <w:szCs w:val="24"/>
          <w:lang w:val="en-US"/>
        </w:rPr>
        <w:t xml:space="preserve"> </w:t>
      </w:r>
      <w:r w:rsidRPr="002510DF">
        <w:rPr>
          <w:rFonts w:ascii="Tahoma" w:hAnsi="Tahoma"/>
          <w:sz w:val="22"/>
          <w:szCs w:val="24"/>
          <w:lang w:val="en-GB"/>
        </w:rPr>
        <w:t>personal</w:t>
      </w:r>
      <w:r w:rsidRPr="00D825DE">
        <w:rPr>
          <w:rFonts w:ascii="Tahoma" w:hAnsi="Tahoma"/>
          <w:sz w:val="22"/>
          <w:szCs w:val="24"/>
          <w:lang w:val="en-US"/>
        </w:rPr>
        <w:t xml:space="preserve"> </w:t>
      </w:r>
      <w:r w:rsidRPr="002510DF">
        <w:rPr>
          <w:rFonts w:ascii="Tahoma" w:hAnsi="Tahoma"/>
          <w:sz w:val="22"/>
          <w:szCs w:val="24"/>
          <w:lang w:val="en-GB"/>
        </w:rPr>
        <w:t>identity</w:t>
      </w:r>
      <w:r w:rsidRPr="00D825DE">
        <w:rPr>
          <w:rFonts w:ascii="Tahoma" w:hAnsi="Tahoma"/>
          <w:sz w:val="22"/>
          <w:szCs w:val="24"/>
          <w:lang w:val="en-US"/>
        </w:rPr>
        <w:t xml:space="preserve"> </w:t>
      </w:r>
      <w:r w:rsidRPr="002510DF">
        <w:rPr>
          <w:rFonts w:ascii="Tahoma" w:hAnsi="Tahoma"/>
          <w:sz w:val="22"/>
          <w:szCs w:val="24"/>
          <w:lang w:val="en-GB"/>
        </w:rPr>
        <w:t>document</w:t>
      </w:r>
      <w:r w:rsidRPr="00D825DE">
        <w:rPr>
          <w:rFonts w:ascii="Tahoma" w:hAnsi="Tahoma"/>
          <w:sz w:val="22"/>
          <w:szCs w:val="24"/>
          <w:lang w:val="en-US"/>
        </w:rPr>
        <w:t xml:space="preserve"> </w:t>
      </w:r>
      <w:r w:rsidRPr="002510DF">
        <w:rPr>
          <w:rFonts w:ascii="Tahoma" w:hAnsi="Tahoma"/>
          <w:sz w:val="22"/>
          <w:szCs w:val="24"/>
          <w:lang w:val="en-GB"/>
        </w:rPr>
        <w:t>of</w:t>
      </w:r>
      <w:r w:rsidRPr="00D825DE">
        <w:rPr>
          <w:rFonts w:ascii="Tahoma" w:hAnsi="Tahoma"/>
          <w:sz w:val="22"/>
          <w:szCs w:val="24"/>
          <w:lang w:val="en-US"/>
        </w:rPr>
        <w:t xml:space="preserve"> </w:t>
      </w:r>
      <w:r w:rsidRPr="002510DF">
        <w:rPr>
          <w:rFonts w:ascii="Tahoma" w:hAnsi="Tahoma"/>
          <w:sz w:val="22"/>
          <w:szCs w:val="24"/>
          <w:lang w:val="en-GB"/>
        </w:rPr>
        <w:t>the</w:t>
      </w:r>
      <w:r w:rsidRPr="00D825DE">
        <w:rPr>
          <w:rFonts w:ascii="Tahoma" w:hAnsi="Tahoma"/>
          <w:sz w:val="22"/>
          <w:szCs w:val="24"/>
          <w:lang w:val="en-US"/>
        </w:rPr>
        <w:t xml:space="preserve"> </w:t>
      </w:r>
      <w:r w:rsidR="00FB535B" w:rsidRPr="002510DF">
        <w:rPr>
          <w:rFonts w:ascii="Tahoma" w:hAnsi="Tahoma"/>
          <w:sz w:val="22"/>
          <w:szCs w:val="24"/>
          <w:lang w:val="en-GB"/>
        </w:rPr>
        <w:t>Chief</w:t>
      </w:r>
      <w:r w:rsidR="00FB535B" w:rsidRPr="00D825DE">
        <w:rPr>
          <w:rFonts w:ascii="Tahoma" w:hAnsi="Tahoma"/>
          <w:sz w:val="22"/>
          <w:szCs w:val="24"/>
          <w:lang w:val="en-US"/>
        </w:rPr>
        <w:t xml:space="preserve"> </w:t>
      </w:r>
      <w:r w:rsidR="00FB535B" w:rsidRPr="002510DF">
        <w:rPr>
          <w:rFonts w:ascii="Tahoma" w:hAnsi="Tahoma"/>
          <w:sz w:val="22"/>
          <w:szCs w:val="24"/>
          <w:lang w:val="en-GB"/>
        </w:rPr>
        <w:t>Executive</w:t>
      </w:r>
      <w:r w:rsidRPr="00D825DE">
        <w:rPr>
          <w:rFonts w:ascii="Tahoma" w:hAnsi="Tahoma"/>
          <w:sz w:val="22"/>
          <w:szCs w:val="24"/>
          <w:lang w:val="en-US"/>
        </w:rPr>
        <w:t xml:space="preserve"> </w:t>
      </w:r>
      <w:r w:rsidRPr="002510DF">
        <w:rPr>
          <w:rFonts w:ascii="Tahoma" w:hAnsi="Tahoma"/>
          <w:sz w:val="22"/>
          <w:szCs w:val="24"/>
          <w:lang w:val="en-GB"/>
        </w:rPr>
        <w:t>certified</w:t>
      </w:r>
      <w:r w:rsidRPr="00D825DE">
        <w:rPr>
          <w:rFonts w:ascii="Tahoma" w:hAnsi="Tahoma"/>
          <w:sz w:val="22"/>
          <w:szCs w:val="24"/>
          <w:lang w:val="en-US"/>
        </w:rPr>
        <w:t xml:space="preserve"> </w:t>
      </w:r>
      <w:r w:rsidRPr="002510DF">
        <w:rPr>
          <w:rFonts w:ascii="Tahoma" w:hAnsi="Tahoma"/>
          <w:sz w:val="22"/>
          <w:szCs w:val="24"/>
          <w:lang w:val="en-GB"/>
        </w:rPr>
        <w:t>by</w:t>
      </w:r>
      <w:r w:rsidRPr="00D825DE">
        <w:rPr>
          <w:rFonts w:ascii="Tahoma" w:hAnsi="Tahoma"/>
          <w:sz w:val="22"/>
          <w:szCs w:val="24"/>
          <w:lang w:val="en-US"/>
        </w:rPr>
        <w:t xml:space="preserve"> </w:t>
      </w:r>
      <w:r w:rsidRPr="002510DF">
        <w:rPr>
          <w:rFonts w:ascii="Tahoma" w:hAnsi="Tahoma"/>
          <w:sz w:val="22"/>
          <w:szCs w:val="24"/>
          <w:lang w:val="en-GB"/>
        </w:rPr>
        <w:t>the</w:t>
      </w:r>
      <w:r w:rsidRPr="00D825DE">
        <w:rPr>
          <w:rFonts w:ascii="Tahoma" w:hAnsi="Tahoma"/>
          <w:sz w:val="22"/>
          <w:szCs w:val="24"/>
          <w:lang w:val="en-US"/>
        </w:rPr>
        <w:t xml:space="preserve"> </w:t>
      </w:r>
      <w:r w:rsidRPr="002510DF">
        <w:rPr>
          <w:rFonts w:ascii="Tahoma" w:hAnsi="Tahoma"/>
          <w:sz w:val="22"/>
          <w:szCs w:val="24"/>
          <w:lang w:val="en-GB"/>
        </w:rPr>
        <w:t>signature</w:t>
      </w:r>
      <w:r w:rsidRPr="00D825DE">
        <w:rPr>
          <w:rFonts w:ascii="Tahoma" w:hAnsi="Tahoma"/>
          <w:sz w:val="22"/>
          <w:szCs w:val="24"/>
          <w:lang w:val="en-US"/>
        </w:rPr>
        <w:t xml:space="preserve"> </w:t>
      </w:r>
      <w:r w:rsidRPr="002510DF">
        <w:rPr>
          <w:rFonts w:ascii="Tahoma" w:hAnsi="Tahoma"/>
          <w:sz w:val="22"/>
          <w:szCs w:val="24"/>
          <w:lang w:val="en-GB"/>
        </w:rPr>
        <w:t>of</w:t>
      </w:r>
      <w:r w:rsidRPr="00D825DE">
        <w:rPr>
          <w:rFonts w:ascii="Tahoma" w:hAnsi="Tahoma"/>
          <w:sz w:val="22"/>
          <w:szCs w:val="24"/>
          <w:lang w:val="en-US"/>
        </w:rPr>
        <w:t xml:space="preserve"> </w:t>
      </w:r>
      <w:r w:rsidRPr="002510DF">
        <w:rPr>
          <w:rFonts w:ascii="Tahoma" w:hAnsi="Tahoma"/>
          <w:sz w:val="22"/>
          <w:szCs w:val="24"/>
          <w:lang w:val="en-GB"/>
        </w:rPr>
        <w:t>the</w:t>
      </w:r>
      <w:r w:rsidRPr="00D825DE">
        <w:rPr>
          <w:rFonts w:ascii="Tahoma" w:hAnsi="Tahoma"/>
          <w:sz w:val="22"/>
          <w:szCs w:val="24"/>
          <w:lang w:val="en-US"/>
        </w:rPr>
        <w:t xml:space="preserve"> </w:t>
      </w:r>
      <w:r w:rsidR="00F702CF" w:rsidRPr="002510DF">
        <w:rPr>
          <w:rFonts w:ascii="Tahoma" w:hAnsi="Tahoma"/>
          <w:sz w:val="22"/>
          <w:szCs w:val="24"/>
          <w:lang w:val="en-GB"/>
        </w:rPr>
        <w:t>authorised</w:t>
      </w:r>
      <w:r w:rsidRPr="00D825DE">
        <w:rPr>
          <w:rFonts w:ascii="Tahoma" w:hAnsi="Tahoma"/>
          <w:sz w:val="22"/>
          <w:szCs w:val="24"/>
          <w:lang w:val="en-US"/>
        </w:rPr>
        <w:t xml:space="preserve"> </w:t>
      </w:r>
      <w:r w:rsidRPr="002510DF">
        <w:rPr>
          <w:rFonts w:ascii="Tahoma" w:hAnsi="Tahoma"/>
          <w:sz w:val="22"/>
          <w:szCs w:val="24"/>
          <w:lang w:val="en-GB"/>
        </w:rPr>
        <w:t>person</w:t>
      </w:r>
      <w:r w:rsidRPr="00D825DE">
        <w:rPr>
          <w:rFonts w:ascii="Tahoma" w:hAnsi="Tahoma"/>
          <w:sz w:val="22"/>
          <w:szCs w:val="24"/>
          <w:lang w:val="en-US"/>
        </w:rPr>
        <w:t xml:space="preserve"> </w:t>
      </w:r>
      <w:r w:rsidRPr="002510DF">
        <w:rPr>
          <w:rFonts w:ascii="Tahoma" w:hAnsi="Tahoma"/>
          <w:sz w:val="22"/>
          <w:szCs w:val="24"/>
          <w:lang w:val="en-GB"/>
        </w:rPr>
        <w:t>and</w:t>
      </w:r>
      <w:r w:rsidRPr="00D825DE">
        <w:rPr>
          <w:rFonts w:ascii="Tahoma" w:hAnsi="Tahoma"/>
          <w:sz w:val="22"/>
          <w:szCs w:val="24"/>
          <w:lang w:val="en-US"/>
        </w:rPr>
        <w:t xml:space="preserve"> </w:t>
      </w:r>
      <w:r w:rsidRPr="002510DF">
        <w:rPr>
          <w:rFonts w:ascii="Tahoma" w:hAnsi="Tahoma"/>
          <w:sz w:val="22"/>
          <w:szCs w:val="24"/>
          <w:lang w:val="en-GB"/>
        </w:rPr>
        <w:t>the</w:t>
      </w:r>
      <w:r w:rsidRPr="00D825DE">
        <w:rPr>
          <w:rFonts w:ascii="Tahoma" w:hAnsi="Tahoma"/>
          <w:sz w:val="22"/>
          <w:szCs w:val="24"/>
          <w:lang w:val="en-US"/>
        </w:rPr>
        <w:t xml:space="preserve"> </w:t>
      </w:r>
      <w:r w:rsidRPr="002510DF">
        <w:rPr>
          <w:rFonts w:ascii="Tahoma" w:hAnsi="Tahoma"/>
          <w:sz w:val="22"/>
          <w:szCs w:val="24"/>
          <w:lang w:val="en-GB"/>
        </w:rPr>
        <w:t>seal</w:t>
      </w:r>
      <w:r w:rsidRPr="00D825DE">
        <w:rPr>
          <w:rFonts w:ascii="Tahoma" w:hAnsi="Tahoma"/>
          <w:sz w:val="22"/>
          <w:szCs w:val="24"/>
          <w:lang w:val="en-US"/>
        </w:rPr>
        <w:t xml:space="preserve"> </w:t>
      </w:r>
      <w:r w:rsidRPr="002510DF">
        <w:rPr>
          <w:rFonts w:ascii="Tahoma" w:hAnsi="Tahoma"/>
          <w:sz w:val="22"/>
          <w:szCs w:val="24"/>
          <w:lang w:val="en-GB"/>
        </w:rPr>
        <w:t>of</w:t>
      </w:r>
      <w:r w:rsidRPr="00D825DE">
        <w:rPr>
          <w:rFonts w:ascii="Tahoma" w:hAnsi="Tahoma"/>
          <w:sz w:val="22"/>
          <w:szCs w:val="24"/>
          <w:lang w:val="en-US"/>
        </w:rPr>
        <w:t xml:space="preserve"> </w:t>
      </w:r>
      <w:r w:rsidRPr="002510DF">
        <w:rPr>
          <w:rFonts w:ascii="Tahoma" w:hAnsi="Tahoma"/>
          <w:sz w:val="22"/>
          <w:szCs w:val="24"/>
          <w:lang w:val="en-GB"/>
        </w:rPr>
        <w:t>the</w:t>
      </w:r>
      <w:r w:rsidRPr="00D825DE">
        <w:rPr>
          <w:rFonts w:ascii="Tahoma" w:hAnsi="Tahoma"/>
          <w:sz w:val="22"/>
          <w:szCs w:val="24"/>
          <w:lang w:val="en-US"/>
        </w:rPr>
        <w:t xml:space="preserve"> </w:t>
      </w:r>
      <w:r w:rsidRPr="002510DF">
        <w:rPr>
          <w:rFonts w:ascii="Tahoma" w:hAnsi="Tahoma"/>
          <w:sz w:val="22"/>
          <w:szCs w:val="24"/>
          <w:lang w:val="en-GB"/>
        </w:rPr>
        <w:t>international</w:t>
      </w:r>
      <w:r w:rsidRPr="00D825DE">
        <w:rPr>
          <w:rFonts w:ascii="Tahoma" w:hAnsi="Tahoma"/>
          <w:sz w:val="22"/>
          <w:szCs w:val="24"/>
          <w:lang w:val="en-US"/>
        </w:rPr>
        <w:t xml:space="preserve"> </w:t>
      </w:r>
      <w:r w:rsidR="00F6255A" w:rsidRPr="002510DF">
        <w:rPr>
          <w:rFonts w:ascii="Tahoma" w:hAnsi="Tahoma"/>
          <w:sz w:val="22"/>
          <w:szCs w:val="24"/>
          <w:lang w:val="en-GB"/>
        </w:rPr>
        <w:t>organisation</w:t>
      </w:r>
      <w:r w:rsidR="009622A0" w:rsidRPr="00D825DE">
        <w:rPr>
          <w:rFonts w:ascii="Tahoma" w:hAnsi="Tahoma"/>
          <w:sz w:val="22"/>
          <w:szCs w:val="24"/>
          <w:lang w:val="en-US"/>
        </w:rPr>
        <w:t xml:space="preserve"> (</w:t>
      </w:r>
      <w:r w:rsidR="009622A0" w:rsidRPr="002510DF">
        <w:rPr>
          <w:rFonts w:ascii="Tahoma" w:hAnsi="Tahoma"/>
          <w:sz w:val="22"/>
          <w:szCs w:val="24"/>
          <w:lang w:val="en-GB"/>
        </w:rPr>
        <w:t>if</w:t>
      </w:r>
      <w:r w:rsidR="009622A0" w:rsidRPr="00D825DE">
        <w:rPr>
          <w:rFonts w:ascii="Tahoma" w:hAnsi="Tahoma"/>
          <w:sz w:val="22"/>
          <w:szCs w:val="24"/>
          <w:lang w:val="en-US"/>
        </w:rPr>
        <w:t xml:space="preserve"> </w:t>
      </w:r>
      <w:r w:rsidR="009622A0" w:rsidRPr="002510DF">
        <w:rPr>
          <w:rFonts w:ascii="Tahoma" w:hAnsi="Tahoma"/>
          <w:sz w:val="22"/>
          <w:szCs w:val="24"/>
          <w:lang w:val="en-GB"/>
        </w:rPr>
        <w:t>any</w:t>
      </w:r>
      <w:r w:rsidR="009622A0" w:rsidRPr="00D825DE">
        <w:rPr>
          <w:rFonts w:ascii="Tahoma" w:hAnsi="Tahoma"/>
          <w:sz w:val="22"/>
          <w:szCs w:val="24"/>
          <w:lang w:val="en-US"/>
        </w:rPr>
        <w:t>)</w:t>
      </w:r>
      <w:r w:rsidR="00B92E39" w:rsidRPr="00D825DE">
        <w:rPr>
          <w:rFonts w:ascii="Tahoma" w:hAnsi="Tahoma"/>
          <w:sz w:val="22"/>
          <w:szCs w:val="24"/>
          <w:lang w:val="en-US"/>
        </w:rPr>
        <w:t xml:space="preserve">, </w:t>
      </w:r>
      <w:r w:rsidR="00206F80">
        <w:rPr>
          <w:rFonts w:ascii="Tahoma" w:hAnsi="Tahoma" w:cs="Tahoma"/>
          <w:sz w:val="22"/>
          <w:szCs w:val="22"/>
          <w:lang w:val="en-US"/>
        </w:rPr>
        <w:t>or</w:t>
      </w:r>
      <w:r w:rsidR="00206F80" w:rsidRPr="00626799">
        <w:rPr>
          <w:rFonts w:ascii="Tahoma" w:hAnsi="Tahoma" w:cs="Tahoma"/>
          <w:sz w:val="22"/>
          <w:szCs w:val="22"/>
          <w:lang w:val="en-GB"/>
        </w:rPr>
        <w:t xml:space="preserve"> </w:t>
      </w:r>
      <w:r w:rsidR="00206F80">
        <w:rPr>
          <w:rFonts w:ascii="Tahoma" w:hAnsi="Tahoma" w:cs="Tahoma"/>
          <w:sz w:val="22"/>
          <w:szCs w:val="22"/>
          <w:lang w:val="en-US"/>
        </w:rPr>
        <w:t>a</w:t>
      </w:r>
      <w:r w:rsidR="00206F80" w:rsidRPr="00626799">
        <w:rPr>
          <w:rFonts w:ascii="Tahoma" w:hAnsi="Tahoma" w:cs="Tahoma"/>
          <w:sz w:val="22"/>
          <w:szCs w:val="22"/>
          <w:lang w:val="en-GB"/>
        </w:rPr>
        <w:t xml:space="preserve"> </w:t>
      </w:r>
      <w:r w:rsidR="00206F80">
        <w:rPr>
          <w:rFonts w:ascii="Tahoma" w:hAnsi="Tahoma" w:cs="Tahoma"/>
          <w:sz w:val="22"/>
          <w:szCs w:val="22"/>
          <w:lang w:val="en-US"/>
        </w:rPr>
        <w:t>letter</w:t>
      </w:r>
      <w:r w:rsidR="00206F80" w:rsidRPr="00626799">
        <w:rPr>
          <w:rFonts w:ascii="Tahoma" w:hAnsi="Tahoma" w:cs="Tahoma"/>
          <w:sz w:val="22"/>
          <w:szCs w:val="22"/>
          <w:lang w:val="en-GB"/>
        </w:rPr>
        <w:t xml:space="preserve"> </w:t>
      </w:r>
      <w:r w:rsidR="00206F80">
        <w:rPr>
          <w:rFonts w:ascii="Tahoma" w:hAnsi="Tahoma" w:cs="Tahoma"/>
          <w:sz w:val="22"/>
          <w:szCs w:val="22"/>
          <w:lang w:val="en-US"/>
        </w:rPr>
        <w:t>of</w:t>
      </w:r>
      <w:r w:rsidR="00206F80" w:rsidRPr="00626799">
        <w:rPr>
          <w:rFonts w:ascii="Tahoma" w:hAnsi="Tahoma" w:cs="Tahoma"/>
          <w:sz w:val="22"/>
          <w:szCs w:val="22"/>
          <w:lang w:val="en-GB"/>
        </w:rPr>
        <w:t xml:space="preserve"> </w:t>
      </w:r>
      <w:r w:rsidR="00206F80">
        <w:rPr>
          <w:rFonts w:ascii="Tahoma" w:hAnsi="Tahoma" w:cs="Tahoma"/>
          <w:sz w:val="22"/>
          <w:szCs w:val="22"/>
          <w:lang w:val="en-US"/>
        </w:rPr>
        <w:t xml:space="preserve">the </w:t>
      </w:r>
      <w:r w:rsidR="00206F80" w:rsidRPr="002510DF">
        <w:rPr>
          <w:rFonts w:ascii="Tahoma" w:hAnsi="Tahoma"/>
          <w:sz w:val="22"/>
          <w:szCs w:val="24"/>
          <w:lang w:val="en-GB"/>
        </w:rPr>
        <w:t>international</w:t>
      </w:r>
      <w:r w:rsidR="00206F80" w:rsidRPr="00626799">
        <w:rPr>
          <w:rFonts w:ascii="Tahoma" w:hAnsi="Tahoma"/>
          <w:sz w:val="22"/>
          <w:szCs w:val="24"/>
          <w:lang w:val="en-US"/>
        </w:rPr>
        <w:t xml:space="preserve"> </w:t>
      </w:r>
      <w:r w:rsidR="00206F80" w:rsidRPr="002510DF">
        <w:rPr>
          <w:rFonts w:ascii="Tahoma" w:hAnsi="Tahoma"/>
          <w:sz w:val="22"/>
          <w:szCs w:val="24"/>
          <w:lang w:val="en-GB"/>
        </w:rPr>
        <w:t>organisation</w:t>
      </w:r>
      <w:r w:rsidR="00206F80">
        <w:rPr>
          <w:rFonts w:ascii="Tahoma" w:hAnsi="Tahoma" w:cs="Tahoma"/>
          <w:sz w:val="22"/>
          <w:szCs w:val="22"/>
          <w:lang w:val="en-GB"/>
        </w:rPr>
        <w:t xml:space="preserve"> drafted in a free form</w:t>
      </w:r>
      <w:r w:rsidR="00206F80" w:rsidRPr="00626799">
        <w:rPr>
          <w:rFonts w:ascii="Tahoma" w:hAnsi="Tahoma" w:cs="Tahoma"/>
          <w:sz w:val="22"/>
          <w:szCs w:val="22"/>
          <w:lang w:val="en-GB"/>
        </w:rPr>
        <w:t xml:space="preserve">, </w:t>
      </w:r>
      <w:r w:rsidR="00206F80">
        <w:rPr>
          <w:rFonts w:ascii="Tahoma" w:hAnsi="Tahoma" w:cs="Tahoma"/>
          <w:sz w:val="22"/>
          <w:szCs w:val="22"/>
          <w:lang w:val="en-GB"/>
        </w:rPr>
        <w:t>provided the following data of the Chief Executive</w:t>
      </w:r>
      <w:r w:rsidR="00206F80" w:rsidRPr="00626799">
        <w:rPr>
          <w:rFonts w:ascii="Tahoma" w:hAnsi="Tahoma" w:cs="Tahoma"/>
          <w:sz w:val="22"/>
          <w:szCs w:val="22"/>
          <w:lang w:val="en-GB"/>
        </w:rPr>
        <w:t xml:space="preserve">: </w:t>
      </w:r>
      <w:r w:rsidR="00206F80">
        <w:rPr>
          <w:rFonts w:ascii="Tahoma" w:hAnsi="Tahoma" w:cs="Tahoma"/>
          <w:sz w:val="22"/>
          <w:szCs w:val="22"/>
          <w:lang w:val="en-GB"/>
        </w:rPr>
        <w:t>last and first name, patronymic (if any)</w:t>
      </w:r>
      <w:r w:rsidR="00206F80" w:rsidRPr="00626799">
        <w:rPr>
          <w:rFonts w:ascii="Tahoma" w:hAnsi="Tahoma" w:cs="Tahoma"/>
          <w:sz w:val="22"/>
          <w:szCs w:val="22"/>
          <w:lang w:val="en-GB"/>
        </w:rPr>
        <w:t xml:space="preserve">, </w:t>
      </w:r>
      <w:r w:rsidR="00206F80">
        <w:rPr>
          <w:rFonts w:ascii="Tahoma" w:hAnsi="Tahoma" w:cs="Tahoma"/>
          <w:sz w:val="22"/>
          <w:szCs w:val="22"/>
          <w:lang w:val="en-US"/>
        </w:rPr>
        <w:t>citizenship</w:t>
      </w:r>
      <w:r w:rsidR="00206F80" w:rsidRPr="00626799">
        <w:rPr>
          <w:rFonts w:ascii="Tahoma" w:hAnsi="Tahoma" w:cs="Tahoma"/>
          <w:sz w:val="22"/>
          <w:szCs w:val="22"/>
          <w:lang w:val="en-GB"/>
        </w:rPr>
        <w:t xml:space="preserve">, </w:t>
      </w:r>
      <w:r w:rsidR="00206F80">
        <w:rPr>
          <w:rFonts w:ascii="Tahoma" w:hAnsi="Tahoma" w:cs="Tahoma"/>
          <w:sz w:val="22"/>
          <w:szCs w:val="22"/>
          <w:lang w:val="en-GB"/>
        </w:rPr>
        <w:t>details of ID document</w:t>
      </w:r>
      <w:r w:rsidR="00206F80" w:rsidRPr="00626799">
        <w:rPr>
          <w:rFonts w:ascii="Tahoma" w:hAnsi="Tahoma" w:cs="Tahoma"/>
          <w:sz w:val="22"/>
          <w:szCs w:val="22"/>
          <w:lang w:val="en-GB"/>
        </w:rPr>
        <w:t xml:space="preserve">, </w:t>
      </w:r>
      <w:r w:rsidR="00206F80">
        <w:rPr>
          <w:rFonts w:ascii="Tahoma" w:hAnsi="Tahoma" w:cs="Tahoma"/>
          <w:sz w:val="22"/>
          <w:szCs w:val="22"/>
          <w:lang w:val="en-GB"/>
        </w:rPr>
        <w:t>date and place of birth</w:t>
      </w:r>
      <w:r w:rsidR="00206F80" w:rsidRPr="00626799">
        <w:rPr>
          <w:rFonts w:ascii="Tahoma" w:hAnsi="Tahoma" w:cs="Tahoma"/>
          <w:sz w:val="22"/>
          <w:szCs w:val="22"/>
          <w:lang w:val="en-GB"/>
        </w:rPr>
        <w:t xml:space="preserve">, </w:t>
      </w:r>
      <w:r w:rsidR="00206F80">
        <w:rPr>
          <w:rFonts w:ascii="Tahoma" w:hAnsi="Tahoma" w:cs="Tahoma"/>
          <w:sz w:val="22"/>
          <w:szCs w:val="22"/>
          <w:lang w:val="en-US"/>
        </w:rPr>
        <w:t>place of residence</w:t>
      </w:r>
      <w:r w:rsidR="00206F80" w:rsidRPr="00626799">
        <w:rPr>
          <w:rFonts w:ascii="Tahoma" w:hAnsi="Tahoma" w:cs="Tahoma"/>
          <w:sz w:val="22"/>
          <w:szCs w:val="22"/>
          <w:lang w:val="en-GB"/>
        </w:rPr>
        <w:t xml:space="preserve"> (</w:t>
      </w:r>
      <w:r w:rsidR="00206F80">
        <w:rPr>
          <w:rFonts w:ascii="Tahoma" w:hAnsi="Tahoma" w:cs="Tahoma"/>
          <w:sz w:val="22"/>
          <w:szCs w:val="22"/>
          <w:lang w:val="en-US"/>
        </w:rPr>
        <w:t>registration</w:t>
      </w:r>
      <w:r w:rsidR="00206F80" w:rsidRPr="00626799">
        <w:rPr>
          <w:rFonts w:ascii="Tahoma" w:hAnsi="Tahoma" w:cs="Tahoma"/>
          <w:sz w:val="22"/>
          <w:szCs w:val="22"/>
          <w:lang w:val="en-GB"/>
        </w:rPr>
        <w:t xml:space="preserve">) </w:t>
      </w:r>
      <w:r w:rsidR="00206F80">
        <w:rPr>
          <w:rFonts w:ascii="Tahoma" w:hAnsi="Tahoma" w:cs="Tahoma"/>
          <w:sz w:val="22"/>
          <w:szCs w:val="22"/>
          <w:lang w:val="en-GB"/>
        </w:rPr>
        <w:t xml:space="preserve">address </w:t>
      </w:r>
      <w:r w:rsidR="00206F80">
        <w:rPr>
          <w:rFonts w:ascii="Tahoma" w:hAnsi="Tahoma" w:cs="Tahoma"/>
          <w:sz w:val="22"/>
          <w:szCs w:val="22"/>
          <w:lang w:val="en-US"/>
        </w:rPr>
        <w:t>or address</w:t>
      </w:r>
      <w:r w:rsidR="00206F80" w:rsidRPr="00626799">
        <w:rPr>
          <w:rFonts w:ascii="Tahoma" w:hAnsi="Tahoma" w:cs="Tahoma"/>
          <w:sz w:val="22"/>
          <w:szCs w:val="22"/>
          <w:lang w:val="en-GB"/>
        </w:rPr>
        <w:t xml:space="preserve"> </w:t>
      </w:r>
      <w:r w:rsidR="00206F80">
        <w:rPr>
          <w:rFonts w:ascii="Tahoma" w:hAnsi="Tahoma" w:cs="Tahoma"/>
          <w:sz w:val="22"/>
          <w:szCs w:val="22"/>
          <w:lang w:val="en-GB"/>
        </w:rPr>
        <w:t>of stay, certified with</w:t>
      </w:r>
      <w:r w:rsidR="00206F80" w:rsidRPr="007B7D81">
        <w:rPr>
          <w:rFonts w:ascii="Tahoma" w:hAnsi="Tahoma" w:cs="Tahoma"/>
          <w:sz w:val="22"/>
          <w:szCs w:val="22"/>
          <w:lang w:val="en-US"/>
        </w:rPr>
        <w:t xml:space="preserve"> </w:t>
      </w:r>
      <w:r w:rsidR="00206F80">
        <w:rPr>
          <w:rFonts w:ascii="Tahoma" w:hAnsi="Tahoma" w:cs="Tahoma"/>
          <w:sz w:val="22"/>
          <w:szCs w:val="22"/>
          <w:lang w:val="en-US"/>
        </w:rPr>
        <w:t>the</w:t>
      </w:r>
      <w:r w:rsidR="00206F80" w:rsidRPr="00626799">
        <w:rPr>
          <w:rFonts w:ascii="Tahoma" w:hAnsi="Tahoma" w:cs="Tahoma"/>
          <w:sz w:val="22"/>
          <w:szCs w:val="22"/>
          <w:lang w:val="en-GB"/>
        </w:rPr>
        <w:t xml:space="preserve"> </w:t>
      </w:r>
      <w:r w:rsidR="00206F80">
        <w:rPr>
          <w:rFonts w:ascii="Tahoma" w:hAnsi="Tahoma" w:cs="Tahoma"/>
          <w:sz w:val="22"/>
          <w:szCs w:val="22"/>
          <w:lang w:val="en-US"/>
        </w:rPr>
        <w:t>authorised</w:t>
      </w:r>
      <w:r w:rsidR="00206F80" w:rsidRPr="00626799">
        <w:rPr>
          <w:rFonts w:ascii="Tahoma" w:hAnsi="Tahoma" w:cs="Tahoma"/>
          <w:sz w:val="22"/>
          <w:szCs w:val="22"/>
          <w:lang w:val="en-GB"/>
        </w:rPr>
        <w:t xml:space="preserve"> </w:t>
      </w:r>
      <w:r w:rsidR="00206F80">
        <w:rPr>
          <w:rFonts w:ascii="Tahoma" w:hAnsi="Tahoma" w:cs="Tahoma"/>
          <w:sz w:val="22"/>
          <w:szCs w:val="22"/>
          <w:lang w:val="en-US"/>
        </w:rPr>
        <w:t>signature</w:t>
      </w:r>
      <w:r w:rsidR="00206F80" w:rsidRPr="00626799">
        <w:rPr>
          <w:rFonts w:ascii="Tahoma" w:hAnsi="Tahoma" w:cs="Tahoma"/>
          <w:sz w:val="22"/>
          <w:szCs w:val="22"/>
          <w:lang w:val="en-GB"/>
        </w:rPr>
        <w:t xml:space="preserve"> </w:t>
      </w:r>
      <w:r w:rsidR="00206F80">
        <w:rPr>
          <w:rFonts w:ascii="Tahoma" w:hAnsi="Tahoma" w:cs="Tahoma"/>
          <w:sz w:val="22"/>
          <w:szCs w:val="22"/>
          <w:lang w:val="en-US"/>
        </w:rPr>
        <w:t>and</w:t>
      </w:r>
      <w:r w:rsidR="00206F80" w:rsidRPr="00626799">
        <w:rPr>
          <w:rFonts w:ascii="Tahoma" w:hAnsi="Tahoma" w:cs="Tahoma"/>
          <w:sz w:val="22"/>
          <w:szCs w:val="22"/>
          <w:lang w:val="en-GB"/>
        </w:rPr>
        <w:t xml:space="preserve"> </w:t>
      </w:r>
      <w:r w:rsidR="00206F80">
        <w:rPr>
          <w:rFonts w:ascii="Tahoma" w:hAnsi="Tahoma" w:cs="Tahoma"/>
          <w:sz w:val="22"/>
          <w:szCs w:val="22"/>
          <w:lang w:val="en-US"/>
        </w:rPr>
        <w:t>with</w:t>
      </w:r>
      <w:r w:rsidR="00206F80" w:rsidRPr="00626799">
        <w:rPr>
          <w:rFonts w:ascii="Tahoma" w:hAnsi="Tahoma" w:cs="Tahoma"/>
          <w:sz w:val="22"/>
          <w:szCs w:val="22"/>
          <w:lang w:val="en-GB"/>
        </w:rPr>
        <w:t xml:space="preserve"> </w:t>
      </w:r>
      <w:r w:rsidR="00206F80">
        <w:rPr>
          <w:rFonts w:ascii="Tahoma" w:hAnsi="Tahoma" w:cs="Tahoma"/>
          <w:sz w:val="22"/>
          <w:szCs w:val="22"/>
          <w:lang w:val="en-US"/>
        </w:rPr>
        <w:t>the</w:t>
      </w:r>
      <w:r w:rsidR="00206F80" w:rsidRPr="00626799">
        <w:rPr>
          <w:rFonts w:ascii="Tahoma" w:hAnsi="Tahoma" w:cs="Tahoma"/>
          <w:sz w:val="22"/>
          <w:szCs w:val="22"/>
          <w:lang w:val="en-GB"/>
        </w:rPr>
        <w:t xml:space="preserve"> </w:t>
      </w:r>
      <w:r w:rsidR="00206F80">
        <w:rPr>
          <w:rFonts w:ascii="Tahoma" w:hAnsi="Tahoma" w:cs="Tahoma"/>
          <w:sz w:val="22"/>
          <w:szCs w:val="22"/>
          <w:lang w:val="en-US"/>
        </w:rPr>
        <w:t>seal</w:t>
      </w:r>
      <w:r w:rsidR="00206F80" w:rsidRPr="00626799">
        <w:rPr>
          <w:rFonts w:ascii="Tahoma" w:hAnsi="Tahoma" w:cs="Tahoma"/>
          <w:sz w:val="22"/>
          <w:szCs w:val="22"/>
          <w:lang w:val="en-GB"/>
        </w:rPr>
        <w:t xml:space="preserve"> </w:t>
      </w:r>
      <w:r w:rsidR="00206F80">
        <w:rPr>
          <w:rFonts w:ascii="Tahoma" w:hAnsi="Tahoma" w:cs="Tahoma"/>
          <w:sz w:val="22"/>
          <w:szCs w:val="22"/>
          <w:lang w:val="en-US"/>
        </w:rPr>
        <w:t>of</w:t>
      </w:r>
      <w:r w:rsidR="00206F80" w:rsidRPr="00626799">
        <w:rPr>
          <w:rFonts w:ascii="Tahoma" w:hAnsi="Tahoma" w:cs="Tahoma"/>
          <w:sz w:val="22"/>
          <w:szCs w:val="22"/>
          <w:lang w:val="en-GB"/>
        </w:rPr>
        <w:t xml:space="preserve"> </w:t>
      </w:r>
      <w:r w:rsidR="00206F80">
        <w:rPr>
          <w:rFonts w:ascii="Tahoma" w:hAnsi="Tahoma" w:cs="Tahoma"/>
          <w:sz w:val="22"/>
          <w:szCs w:val="22"/>
          <w:lang w:val="en-US"/>
        </w:rPr>
        <w:t>the</w:t>
      </w:r>
      <w:r w:rsidR="00206F80" w:rsidRPr="00626799">
        <w:rPr>
          <w:rFonts w:ascii="Tahoma" w:hAnsi="Tahoma" w:cs="Tahoma"/>
          <w:sz w:val="22"/>
          <w:szCs w:val="22"/>
          <w:lang w:val="en-GB"/>
        </w:rPr>
        <w:t xml:space="preserve"> </w:t>
      </w:r>
      <w:r w:rsidR="00206F80" w:rsidRPr="002510DF">
        <w:rPr>
          <w:rFonts w:ascii="Tahoma" w:hAnsi="Tahoma"/>
          <w:sz w:val="22"/>
          <w:szCs w:val="24"/>
          <w:lang w:val="en-GB"/>
        </w:rPr>
        <w:t>international</w:t>
      </w:r>
      <w:r w:rsidR="00206F80" w:rsidRPr="00626799">
        <w:rPr>
          <w:rFonts w:ascii="Tahoma" w:hAnsi="Tahoma"/>
          <w:sz w:val="22"/>
          <w:szCs w:val="24"/>
          <w:lang w:val="en-US"/>
        </w:rPr>
        <w:t xml:space="preserve"> </w:t>
      </w:r>
      <w:r w:rsidR="00206F80" w:rsidRPr="002510DF">
        <w:rPr>
          <w:rFonts w:ascii="Tahoma" w:hAnsi="Tahoma"/>
          <w:sz w:val="22"/>
          <w:szCs w:val="24"/>
          <w:lang w:val="en-GB"/>
        </w:rPr>
        <w:t>organisation</w:t>
      </w:r>
      <w:r w:rsidR="00206F80" w:rsidRPr="00626799">
        <w:rPr>
          <w:rFonts w:ascii="Tahoma" w:hAnsi="Tahoma" w:cs="Tahoma"/>
          <w:sz w:val="22"/>
          <w:szCs w:val="22"/>
          <w:lang w:val="en-GB"/>
        </w:rPr>
        <w:t xml:space="preserve"> (</w:t>
      </w:r>
      <w:r w:rsidR="00206F80">
        <w:rPr>
          <w:rFonts w:ascii="Tahoma" w:hAnsi="Tahoma" w:cs="Tahoma"/>
          <w:sz w:val="22"/>
          <w:szCs w:val="22"/>
          <w:lang w:val="en-US"/>
        </w:rPr>
        <w:t>if</w:t>
      </w:r>
      <w:r w:rsidR="00206F80" w:rsidRPr="00626799">
        <w:rPr>
          <w:rFonts w:ascii="Tahoma" w:hAnsi="Tahoma" w:cs="Tahoma"/>
          <w:sz w:val="22"/>
          <w:szCs w:val="22"/>
          <w:lang w:val="en-GB"/>
        </w:rPr>
        <w:t xml:space="preserve"> </w:t>
      </w:r>
      <w:r w:rsidR="00206F80">
        <w:rPr>
          <w:rFonts w:ascii="Tahoma" w:hAnsi="Tahoma" w:cs="Tahoma"/>
          <w:sz w:val="22"/>
          <w:szCs w:val="22"/>
          <w:lang w:val="en-US"/>
        </w:rPr>
        <w:t>any</w:t>
      </w:r>
      <w:r w:rsidR="00206F80" w:rsidRPr="00626799">
        <w:rPr>
          <w:rFonts w:ascii="Tahoma" w:hAnsi="Tahoma" w:cs="Tahoma"/>
          <w:sz w:val="22"/>
          <w:szCs w:val="22"/>
          <w:lang w:val="en-GB"/>
        </w:rPr>
        <w:t>)</w:t>
      </w:r>
      <w:r w:rsidR="00206F80">
        <w:rPr>
          <w:rFonts w:ascii="Tahoma" w:hAnsi="Tahoma" w:cs="Tahoma"/>
          <w:sz w:val="22"/>
          <w:szCs w:val="22"/>
          <w:lang w:val="en-GB"/>
        </w:rPr>
        <w:t xml:space="preserve">, with original Chief Executive’s ID document or a copy thereof </w:t>
      </w:r>
      <w:r w:rsidR="00206F80">
        <w:rPr>
          <w:rFonts w:ascii="Tahoma" w:hAnsi="Tahoma" w:cs="Tahoma"/>
          <w:sz w:val="22"/>
          <w:szCs w:val="22"/>
          <w:lang w:val="en-US"/>
        </w:rPr>
        <w:t>certified</w:t>
      </w:r>
      <w:r w:rsidR="00206F80" w:rsidRPr="00626799">
        <w:rPr>
          <w:rFonts w:ascii="Tahoma" w:hAnsi="Tahoma" w:cs="Tahoma"/>
          <w:sz w:val="22"/>
          <w:szCs w:val="22"/>
          <w:lang w:val="en-GB"/>
        </w:rPr>
        <w:t xml:space="preserve"> </w:t>
      </w:r>
      <w:r w:rsidR="00206F80">
        <w:rPr>
          <w:rFonts w:ascii="Tahoma" w:hAnsi="Tahoma" w:cs="Tahoma"/>
          <w:sz w:val="22"/>
          <w:szCs w:val="22"/>
          <w:lang w:val="en-US"/>
        </w:rPr>
        <w:t>with</w:t>
      </w:r>
      <w:r w:rsidR="00206F80" w:rsidRPr="00626799">
        <w:rPr>
          <w:rFonts w:ascii="Tahoma" w:hAnsi="Tahoma" w:cs="Tahoma"/>
          <w:sz w:val="22"/>
          <w:szCs w:val="22"/>
          <w:lang w:val="en-GB"/>
        </w:rPr>
        <w:t xml:space="preserve"> </w:t>
      </w:r>
      <w:r w:rsidR="00206F80">
        <w:rPr>
          <w:rFonts w:ascii="Tahoma" w:hAnsi="Tahoma" w:cs="Tahoma"/>
          <w:sz w:val="22"/>
          <w:szCs w:val="22"/>
          <w:lang w:val="en-US"/>
        </w:rPr>
        <w:t>the</w:t>
      </w:r>
      <w:r w:rsidR="00206F80" w:rsidRPr="00626799">
        <w:rPr>
          <w:rFonts w:ascii="Tahoma" w:hAnsi="Tahoma" w:cs="Tahoma"/>
          <w:sz w:val="22"/>
          <w:szCs w:val="22"/>
          <w:lang w:val="en-GB"/>
        </w:rPr>
        <w:t xml:space="preserve"> </w:t>
      </w:r>
      <w:r w:rsidR="00206F80">
        <w:rPr>
          <w:rFonts w:ascii="Tahoma" w:hAnsi="Tahoma" w:cs="Tahoma"/>
          <w:sz w:val="22"/>
          <w:szCs w:val="22"/>
          <w:lang w:val="en-US"/>
        </w:rPr>
        <w:t>authorised</w:t>
      </w:r>
      <w:r w:rsidR="00206F80" w:rsidRPr="00626799">
        <w:rPr>
          <w:rFonts w:ascii="Tahoma" w:hAnsi="Tahoma" w:cs="Tahoma"/>
          <w:sz w:val="22"/>
          <w:szCs w:val="22"/>
          <w:lang w:val="en-GB"/>
        </w:rPr>
        <w:t xml:space="preserve"> </w:t>
      </w:r>
      <w:r w:rsidR="00206F80">
        <w:rPr>
          <w:rFonts w:ascii="Tahoma" w:hAnsi="Tahoma" w:cs="Tahoma"/>
          <w:sz w:val="22"/>
          <w:szCs w:val="22"/>
          <w:lang w:val="en-US"/>
        </w:rPr>
        <w:t>signature</w:t>
      </w:r>
      <w:r w:rsidR="00206F80" w:rsidRPr="00626799">
        <w:rPr>
          <w:rFonts w:ascii="Tahoma" w:hAnsi="Tahoma" w:cs="Tahoma"/>
          <w:sz w:val="22"/>
          <w:szCs w:val="22"/>
          <w:lang w:val="en-GB"/>
        </w:rPr>
        <w:t xml:space="preserve"> </w:t>
      </w:r>
      <w:r w:rsidR="00206F80">
        <w:rPr>
          <w:rFonts w:ascii="Tahoma" w:hAnsi="Tahoma" w:cs="Tahoma"/>
          <w:sz w:val="22"/>
          <w:szCs w:val="22"/>
          <w:lang w:val="en-US"/>
        </w:rPr>
        <w:t>and</w:t>
      </w:r>
      <w:r w:rsidR="00206F80" w:rsidRPr="00626799">
        <w:rPr>
          <w:rFonts w:ascii="Tahoma" w:hAnsi="Tahoma" w:cs="Tahoma"/>
          <w:sz w:val="22"/>
          <w:szCs w:val="22"/>
          <w:lang w:val="en-GB"/>
        </w:rPr>
        <w:t xml:space="preserve"> </w:t>
      </w:r>
      <w:r w:rsidR="00206F80">
        <w:rPr>
          <w:rFonts w:ascii="Tahoma" w:hAnsi="Tahoma" w:cs="Tahoma"/>
          <w:sz w:val="22"/>
          <w:szCs w:val="22"/>
          <w:lang w:val="en-US"/>
        </w:rPr>
        <w:t>with</w:t>
      </w:r>
      <w:r w:rsidR="00206F80" w:rsidRPr="00626799">
        <w:rPr>
          <w:rFonts w:ascii="Tahoma" w:hAnsi="Tahoma" w:cs="Tahoma"/>
          <w:sz w:val="22"/>
          <w:szCs w:val="22"/>
          <w:lang w:val="en-GB"/>
        </w:rPr>
        <w:t xml:space="preserve"> </w:t>
      </w:r>
      <w:r w:rsidR="00206F80">
        <w:rPr>
          <w:rFonts w:ascii="Tahoma" w:hAnsi="Tahoma" w:cs="Tahoma"/>
          <w:sz w:val="22"/>
          <w:szCs w:val="22"/>
          <w:lang w:val="en-US"/>
        </w:rPr>
        <w:t>the</w:t>
      </w:r>
      <w:r w:rsidR="00206F80" w:rsidRPr="00626799">
        <w:rPr>
          <w:rFonts w:ascii="Tahoma" w:hAnsi="Tahoma" w:cs="Tahoma"/>
          <w:sz w:val="22"/>
          <w:szCs w:val="22"/>
          <w:lang w:val="en-GB"/>
        </w:rPr>
        <w:t xml:space="preserve"> </w:t>
      </w:r>
      <w:r w:rsidR="00206F80">
        <w:rPr>
          <w:rFonts w:ascii="Tahoma" w:hAnsi="Tahoma" w:cs="Tahoma"/>
          <w:sz w:val="22"/>
          <w:szCs w:val="22"/>
          <w:lang w:val="en-US"/>
        </w:rPr>
        <w:t>seal</w:t>
      </w:r>
      <w:r w:rsidR="00206F80" w:rsidRPr="00626799">
        <w:rPr>
          <w:rFonts w:ascii="Tahoma" w:hAnsi="Tahoma" w:cs="Tahoma"/>
          <w:sz w:val="22"/>
          <w:szCs w:val="22"/>
          <w:lang w:val="en-GB"/>
        </w:rPr>
        <w:t xml:space="preserve"> </w:t>
      </w:r>
      <w:r w:rsidR="00206F80">
        <w:rPr>
          <w:rFonts w:ascii="Tahoma" w:hAnsi="Tahoma" w:cs="Tahoma"/>
          <w:sz w:val="22"/>
          <w:szCs w:val="22"/>
          <w:lang w:val="en-US"/>
        </w:rPr>
        <w:t>of</w:t>
      </w:r>
      <w:r w:rsidR="00206F80" w:rsidRPr="00626799">
        <w:rPr>
          <w:rFonts w:ascii="Tahoma" w:hAnsi="Tahoma" w:cs="Tahoma"/>
          <w:sz w:val="22"/>
          <w:szCs w:val="22"/>
          <w:lang w:val="en-GB"/>
        </w:rPr>
        <w:t xml:space="preserve"> </w:t>
      </w:r>
      <w:r w:rsidR="00206F80">
        <w:rPr>
          <w:rFonts w:ascii="Tahoma" w:hAnsi="Tahoma" w:cs="Tahoma"/>
          <w:sz w:val="22"/>
          <w:szCs w:val="22"/>
          <w:lang w:val="en-US"/>
        </w:rPr>
        <w:t>the</w:t>
      </w:r>
      <w:r w:rsidR="00206F80" w:rsidRPr="00626799">
        <w:rPr>
          <w:rFonts w:ascii="Tahoma" w:hAnsi="Tahoma" w:cs="Tahoma"/>
          <w:sz w:val="22"/>
          <w:szCs w:val="22"/>
          <w:lang w:val="en-GB"/>
        </w:rPr>
        <w:t xml:space="preserve"> </w:t>
      </w:r>
      <w:r w:rsidR="00206F80" w:rsidRPr="002510DF">
        <w:rPr>
          <w:rFonts w:ascii="Tahoma" w:hAnsi="Tahoma"/>
          <w:sz w:val="22"/>
          <w:szCs w:val="24"/>
          <w:lang w:val="en-GB"/>
        </w:rPr>
        <w:t>international</w:t>
      </w:r>
      <w:r w:rsidR="00206F80" w:rsidRPr="00626799">
        <w:rPr>
          <w:rFonts w:ascii="Tahoma" w:hAnsi="Tahoma"/>
          <w:sz w:val="22"/>
          <w:szCs w:val="24"/>
          <w:lang w:val="en-US"/>
        </w:rPr>
        <w:t xml:space="preserve"> </w:t>
      </w:r>
      <w:r w:rsidR="00206F80" w:rsidRPr="002510DF">
        <w:rPr>
          <w:rFonts w:ascii="Tahoma" w:hAnsi="Tahoma"/>
          <w:sz w:val="22"/>
          <w:szCs w:val="24"/>
          <w:lang w:val="en-GB"/>
        </w:rPr>
        <w:t>organisation</w:t>
      </w:r>
      <w:r w:rsidR="00206F80" w:rsidRPr="00626799">
        <w:rPr>
          <w:rFonts w:ascii="Tahoma" w:hAnsi="Tahoma" w:cs="Tahoma"/>
          <w:sz w:val="22"/>
          <w:szCs w:val="22"/>
          <w:lang w:val="en-GB"/>
        </w:rPr>
        <w:t xml:space="preserve"> (</w:t>
      </w:r>
      <w:r w:rsidR="00206F80">
        <w:rPr>
          <w:rFonts w:ascii="Tahoma" w:hAnsi="Tahoma" w:cs="Tahoma"/>
          <w:sz w:val="22"/>
          <w:szCs w:val="22"/>
          <w:lang w:val="en-US"/>
        </w:rPr>
        <w:t>if</w:t>
      </w:r>
      <w:r w:rsidR="00206F80" w:rsidRPr="00626799">
        <w:rPr>
          <w:rFonts w:ascii="Tahoma" w:hAnsi="Tahoma" w:cs="Tahoma"/>
          <w:sz w:val="22"/>
          <w:szCs w:val="22"/>
          <w:lang w:val="en-GB"/>
        </w:rPr>
        <w:t xml:space="preserve"> </w:t>
      </w:r>
      <w:r w:rsidR="00206F80">
        <w:rPr>
          <w:rFonts w:ascii="Tahoma" w:hAnsi="Tahoma" w:cs="Tahoma"/>
          <w:sz w:val="22"/>
          <w:szCs w:val="22"/>
          <w:lang w:val="en-US"/>
        </w:rPr>
        <w:t>any</w:t>
      </w:r>
      <w:r w:rsidR="00206F80" w:rsidRPr="00626799">
        <w:rPr>
          <w:rFonts w:ascii="Tahoma" w:hAnsi="Tahoma" w:cs="Tahoma"/>
          <w:sz w:val="22"/>
          <w:szCs w:val="22"/>
          <w:lang w:val="en-GB"/>
        </w:rPr>
        <w:t>)</w:t>
      </w:r>
      <w:r w:rsidR="00206F80">
        <w:rPr>
          <w:rFonts w:ascii="Tahoma" w:hAnsi="Tahoma" w:cs="Tahoma"/>
          <w:sz w:val="22"/>
          <w:szCs w:val="22"/>
          <w:lang w:val="en-GB"/>
        </w:rPr>
        <w:t xml:space="preserve"> to be provided in parallel</w:t>
      </w:r>
      <w:r w:rsidR="00206F80" w:rsidRPr="00626799">
        <w:rPr>
          <w:rFonts w:ascii="Tahoma" w:hAnsi="Tahoma" w:cs="Tahoma"/>
          <w:sz w:val="22"/>
          <w:szCs w:val="22"/>
          <w:lang w:val="en-GB"/>
        </w:rPr>
        <w:t xml:space="preserve">, </w:t>
      </w:r>
      <w:r w:rsidR="00206F80">
        <w:rPr>
          <w:rFonts w:ascii="Tahoma" w:hAnsi="Tahoma" w:cs="Tahoma"/>
          <w:sz w:val="22"/>
          <w:szCs w:val="22"/>
          <w:lang w:val="en-US"/>
        </w:rPr>
        <w:t>so</w:t>
      </w:r>
      <w:r w:rsidR="00206F80" w:rsidRPr="00626799">
        <w:rPr>
          <w:rFonts w:ascii="Tahoma" w:hAnsi="Tahoma" w:cs="Tahoma"/>
          <w:sz w:val="22"/>
          <w:szCs w:val="22"/>
          <w:lang w:val="en-GB"/>
        </w:rPr>
        <w:t xml:space="preserve"> </w:t>
      </w:r>
      <w:r w:rsidR="00206F80">
        <w:rPr>
          <w:rFonts w:ascii="Tahoma" w:hAnsi="Tahoma" w:cs="Tahoma"/>
          <w:sz w:val="22"/>
          <w:szCs w:val="22"/>
          <w:lang w:val="en-US"/>
        </w:rPr>
        <w:t>to</w:t>
      </w:r>
      <w:r w:rsidR="00206F80" w:rsidRPr="00626799">
        <w:rPr>
          <w:rFonts w:ascii="Tahoma" w:hAnsi="Tahoma" w:cs="Tahoma"/>
          <w:sz w:val="22"/>
          <w:szCs w:val="22"/>
          <w:lang w:val="en-GB"/>
        </w:rPr>
        <w:t xml:space="preserve"> </w:t>
      </w:r>
      <w:r w:rsidR="00206F80">
        <w:rPr>
          <w:rFonts w:ascii="Tahoma" w:hAnsi="Tahoma" w:cs="Tahoma"/>
          <w:sz w:val="22"/>
          <w:szCs w:val="22"/>
          <w:lang w:val="en-US"/>
        </w:rPr>
        <w:t>verify</w:t>
      </w:r>
      <w:r w:rsidR="00206F80" w:rsidRPr="00626799">
        <w:rPr>
          <w:rFonts w:ascii="Tahoma" w:hAnsi="Tahoma" w:cs="Tahoma"/>
          <w:sz w:val="22"/>
          <w:szCs w:val="22"/>
          <w:lang w:val="en-GB"/>
        </w:rPr>
        <w:t xml:space="preserve"> </w:t>
      </w:r>
      <w:r w:rsidR="00206F80">
        <w:rPr>
          <w:rFonts w:ascii="Tahoma" w:hAnsi="Tahoma" w:cs="Tahoma"/>
          <w:sz w:val="22"/>
          <w:szCs w:val="22"/>
          <w:lang w:val="en-US"/>
        </w:rPr>
        <w:t>provided</w:t>
      </w:r>
      <w:r w:rsidR="00206F80" w:rsidRPr="00626799">
        <w:rPr>
          <w:rFonts w:ascii="Tahoma" w:hAnsi="Tahoma" w:cs="Tahoma"/>
          <w:sz w:val="22"/>
          <w:szCs w:val="22"/>
          <w:lang w:val="en-GB"/>
        </w:rPr>
        <w:t xml:space="preserve"> </w:t>
      </w:r>
      <w:r w:rsidR="00206F80">
        <w:rPr>
          <w:rFonts w:ascii="Tahoma" w:hAnsi="Tahoma" w:cs="Tahoma"/>
          <w:sz w:val="22"/>
          <w:szCs w:val="22"/>
          <w:lang w:val="en-US"/>
        </w:rPr>
        <w:t>data</w:t>
      </w:r>
      <w:r w:rsidR="009622A0" w:rsidRPr="00D825DE">
        <w:rPr>
          <w:rFonts w:ascii="Tahoma" w:hAnsi="Tahoma"/>
          <w:sz w:val="22"/>
          <w:szCs w:val="24"/>
          <w:lang w:val="en-US"/>
        </w:rPr>
        <w:t>;</w:t>
      </w:r>
    </w:p>
    <w:p w14:paraId="20310578" w14:textId="77777777" w:rsidR="00550BDF" w:rsidRPr="002510DF" w:rsidRDefault="00550BDF">
      <w:pPr>
        <w:numPr>
          <w:ilvl w:val="0"/>
          <w:numId w:val="61"/>
        </w:numPr>
        <w:tabs>
          <w:tab w:val="left" w:pos="1418"/>
        </w:tabs>
        <w:spacing w:before="120"/>
        <w:ind w:left="1418" w:hanging="567"/>
        <w:jc w:val="both"/>
        <w:rPr>
          <w:rFonts w:ascii="Tahoma" w:hAnsi="Tahoma"/>
          <w:sz w:val="22"/>
          <w:szCs w:val="24"/>
          <w:lang w:val="en-GB"/>
        </w:rPr>
      </w:pPr>
      <w:r w:rsidRPr="002510DF">
        <w:rPr>
          <w:rFonts w:ascii="Tahoma" w:hAnsi="Tahoma"/>
          <w:sz w:val="22"/>
          <w:szCs w:val="24"/>
          <w:lang w:val="en-GB"/>
        </w:rPr>
        <w:t xml:space="preserve">copy of Taxpayer Identification Number (INN) </w:t>
      </w:r>
      <w:r w:rsidR="00317BC0" w:rsidRPr="002510DF">
        <w:rPr>
          <w:rFonts w:ascii="Tahoma" w:hAnsi="Tahoma"/>
          <w:sz w:val="22"/>
          <w:szCs w:val="24"/>
          <w:lang w:val="en-GB"/>
        </w:rPr>
        <w:t xml:space="preserve">of the </w:t>
      </w:r>
      <w:r w:rsidR="00FB535B" w:rsidRPr="002510DF">
        <w:rPr>
          <w:rFonts w:ascii="Tahoma" w:hAnsi="Tahoma"/>
          <w:sz w:val="22"/>
          <w:szCs w:val="24"/>
          <w:lang w:val="en-GB"/>
        </w:rPr>
        <w:t>Chief Executive</w:t>
      </w:r>
      <w:r w:rsidR="00317BC0" w:rsidRPr="002510DF">
        <w:rPr>
          <w:rFonts w:ascii="Tahoma" w:hAnsi="Tahoma"/>
          <w:sz w:val="22"/>
          <w:szCs w:val="24"/>
          <w:lang w:val="en-GB"/>
        </w:rPr>
        <w:t xml:space="preserve"> of International </w:t>
      </w:r>
      <w:r w:rsidR="00F6255A" w:rsidRPr="002510DF">
        <w:rPr>
          <w:rFonts w:ascii="Tahoma" w:hAnsi="Tahoma"/>
          <w:sz w:val="22"/>
          <w:szCs w:val="24"/>
          <w:lang w:val="en-GB"/>
        </w:rPr>
        <w:t>Organisation</w:t>
      </w:r>
      <w:r w:rsidR="00317BC0" w:rsidRPr="002510DF">
        <w:rPr>
          <w:rFonts w:ascii="Tahoma" w:hAnsi="Tahoma"/>
          <w:sz w:val="22"/>
          <w:szCs w:val="24"/>
          <w:lang w:val="en-GB"/>
        </w:rPr>
        <w:t xml:space="preserve"> </w:t>
      </w:r>
      <w:r w:rsidRPr="002510DF">
        <w:rPr>
          <w:rFonts w:ascii="Tahoma" w:hAnsi="Tahoma"/>
          <w:sz w:val="22"/>
          <w:szCs w:val="24"/>
          <w:lang w:val="en-GB"/>
        </w:rPr>
        <w:t xml:space="preserve">certified by the signature of the </w:t>
      </w:r>
      <w:r w:rsidR="00F702CF" w:rsidRPr="002510DF">
        <w:rPr>
          <w:rFonts w:ascii="Tahoma" w:hAnsi="Tahoma"/>
          <w:sz w:val="22"/>
          <w:szCs w:val="24"/>
          <w:lang w:val="en-GB"/>
        </w:rPr>
        <w:t>authorised</w:t>
      </w:r>
      <w:r w:rsidRPr="002510DF">
        <w:rPr>
          <w:rFonts w:ascii="Tahoma" w:hAnsi="Tahoma"/>
          <w:sz w:val="22"/>
          <w:szCs w:val="24"/>
          <w:lang w:val="en-GB"/>
        </w:rPr>
        <w:t xml:space="preserve"> person and the seal of the </w:t>
      </w:r>
      <w:r w:rsidR="009622A0" w:rsidRPr="002510DF">
        <w:rPr>
          <w:rFonts w:ascii="Tahoma" w:hAnsi="Tahoma"/>
          <w:sz w:val="22"/>
          <w:szCs w:val="24"/>
          <w:lang w:val="en-GB"/>
        </w:rPr>
        <w:t xml:space="preserve">international </w:t>
      </w:r>
      <w:r w:rsidR="00F6255A" w:rsidRPr="002510DF">
        <w:rPr>
          <w:rFonts w:ascii="Tahoma" w:hAnsi="Tahoma"/>
          <w:sz w:val="22"/>
          <w:szCs w:val="24"/>
          <w:lang w:val="en-GB"/>
        </w:rPr>
        <w:t>organisation</w:t>
      </w:r>
      <w:r w:rsidR="009622A0" w:rsidRPr="002510DF">
        <w:rPr>
          <w:rFonts w:ascii="Tahoma" w:hAnsi="Tahoma"/>
          <w:sz w:val="22"/>
          <w:szCs w:val="24"/>
          <w:lang w:val="en-GB"/>
        </w:rPr>
        <w:t xml:space="preserve"> (if any)</w:t>
      </w:r>
      <w:r w:rsidRPr="002510DF">
        <w:rPr>
          <w:rFonts w:ascii="Tahoma" w:hAnsi="Tahoma"/>
          <w:sz w:val="22"/>
          <w:szCs w:val="24"/>
          <w:lang w:val="en-GB"/>
        </w:rPr>
        <w:t>, or a letter in free form specifying INN (if any).</w:t>
      </w:r>
    </w:p>
    <w:p w14:paraId="13AB9919" w14:textId="77777777" w:rsidR="00550BDF" w:rsidRPr="002510DF" w:rsidRDefault="00550BDF">
      <w:pPr>
        <w:numPr>
          <w:ilvl w:val="0"/>
          <w:numId w:val="60"/>
        </w:numPr>
        <w:tabs>
          <w:tab w:val="left" w:pos="851"/>
        </w:tabs>
        <w:spacing w:before="120"/>
        <w:ind w:left="851" w:hanging="851"/>
        <w:jc w:val="both"/>
        <w:rPr>
          <w:rFonts w:ascii="Tahoma" w:hAnsi="Tahoma"/>
          <w:szCs w:val="24"/>
          <w:lang w:val="en-GB"/>
        </w:rPr>
      </w:pPr>
      <w:r w:rsidRPr="002510DF">
        <w:rPr>
          <w:rFonts w:ascii="Tahoma" w:hAnsi="Tahoma"/>
          <w:sz w:val="22"/>
          <w:szCs w:val="24"/>
          <w:lang w:val="en-GB"/>
        </w:rPr>
        <w:t xml:space="preserve">Original Power of Attorney or the copy certified by a notary, or the copy certified by the person having issued the specified Power of Attorney for the representative of the international </w:t>
      </w:r>
      <w:r w:rsidR="00F6255A" w:rsidRPr="002510DF">
        <w:rPr>
          <w:rFonts w:ascii="Tahoma" w:hAnsi="Tahoma"/>
          <w:sz w:val="22"/>
          <w:szCs w:val="24"/>
          <w:lang w:val="en-GB"/>
        </w:rPr>
        <w:t>organisation</w:t>
      </w:r>
      <w:r w:rsidRPr="002510DF">
        <w:rPr>
          <w:rFonts w:ascii="Tahoma" w:hAnsi="Tahoma"/>
          <w:sz w:val="22"/>
          <w:szCs w:val="24"/>
          <w:lang w:val="en-GB"/>
        </w:rPr>
        <w:t xml:space="preserve"> </w:t>
      </w:r>
      <w:r w:rsidR="00F702CF" w:rsidRPr="002510DF">
        <w:rPr>
          <w:rFonts w:ascii="Tahoma" w:hAnsi="Tahoma"/>
          <w:sz w:val="22"/>
          <w:szCs w:val="24"/>
          <w:lang w:val="en-GB"/>
        </w:rPr>
        <w:t>authorised</w:t>
      </w:r>
      <w:r w:rsidRPr="002510DF">
        <w:rPr>
          <w:rFonts w:ascii="Tahoma" w:hAnsi="Tahoma"/>
          <w:sz w:val="22"/>
          <w:szCs w:val="24"/>
          <w:lang w:val="en-GB"/>
        </w:rPr>
        <w:t xml:space="preserve"> </w:t>
      </w:r>
      <w:r w:rsidR="00317BC0" w:rsidRPr="002510DF">
        <w:rPr>
          <w:rFonts w:ascii="Tahoma" w:hAnsi="Tahoma"/>
          <w:sz w:val="22"/>
          <w:szCs w:val="24"/>
          <w:lang w:val="en-GB"/>
        </w:rPr>
        <w:t xml:space="preserve">to act (operate) for the international </w:t>
      </w:r>
      <w:r w:rsidR="00F6255A" w:rsidRPr="002510DF">
        <w:rPr>
          <w:rFonts w:ascii="Tahoma" w:hAnsi="Tahoma"/>
          <w:sz w:val="22"/>
          <w:szCs w:val="24"/>
          <w:lang w:val="en-GB"/>
        </w:rPr>
        <w:t>organisation</w:t>
      </w:r>
      <w:r w:rsidR="00317BC0" w:rsidRPr="002510DF">
        <w:rPr>
          <w:rFonts w:ascii="Tahoma" w:hAnsi="Tahoma"/>
          <w:sz w:val="22"/>
          <w:szCs w:val="24"/>
          <w:lang w:val="en-GB"/>
        </w:rPr>
        <w:t xml:space="preserve"> in relationship with the Exchange, including the powers</w:t>
      </w:r>
      <w:r w:rsidR="00C90BE4" w:rsidRPr="00C90BE4">
        <w:rPr>
          <w:rFonts w:ascii="Tahoma" w:hAnsi="Tahoma"/>
          <w:sz w:val="22"/>
          <w:szCs w:val="24"/>
          <w:lang w:val="en-GB"/>
        </w:rPr>
        <w:t xml:space="preserve"> </w:t>
      </w:r>
      <w:r w:rsidR="00C90BE4" w:rsidRPr="00E112A9">
        <w:rPr>
          <w:rFonts w:ascii="Tahoma" w:hAnsi="Tahoma"/>
          <w:sz w:val="22"/>
          <w:szCs w:val="24"/>
          <w:lang w:val="en-GB"/>
        </w:rPr>
        <w:t>to sign the necessary documents</w:t>
      </w:r>
      <w:r w:rsidRPr="002510DF">
        <w:rPr>
          <w:rFonts w:ascii="Tahoma" w:hAnsi="Tahoma"/>
          <w:sz w:val="22"/>
          <w:szCs w:val="24"/>
          <w:lang w:val="en-GB"/>
        </w:rPr>
        <w:t>. In case the Power of Attorney grants the powers to execute the transactions with the monetary funds or other assets, the following shall be additionally submitted:</w:t>
      </w:r>
    </w:p>
    <w:p w14:paraId="391D1904" w14:textId="77777777" w:rsidR="00550BDF" w:rsidRPr="00D825DE" w:rsidRDefault="00550BDF">
      <w:pPr>
        <w:pStyle w:val="aff3"/>
        <w:numPr>
          <w:ilvl w:val="0"/>
          <w:numId w:val="87"/>
        </w:numPr>
        <w:tabs>
          <w:tab w:val="left" w:pos="851"/>
        </w:tabs>
        <w:spacing w:before="120"/>
        <w:ind w:left="1418" w:hanging="567"/>
        <w:jc w:val="both"/>
        <w:rPr>
          <w:rFonts w:ascii="Tahoma" w:hAnsi="Tahoma"/>
          <w:szCs w:val="24"/>
          <w:lang w:val="en-US"/>
        </w:rPr>
      </w:pPr>
      <w:r w:rsidRPr="002510DF">
        <w:rPr>
          <w:rFonts w:ascii="Tahoma" w:hAnsi="Tahoma"/>
          <w:sz w:val="22"/>
          <w:szCs w:val="24"/>
          <w:lang w:val="en-GB"/>
        </w:rPr>
        <w:t>copy</w:t>
      </w:r>
      <w:r w:rsidRPr="00D825DE">
        <w:rPr>
          <w:rFonts w:ascii="Tahoma" w:hAnsi="Tahoma"/>
          <w:sz w:val="22"/>
          <w:szCs w:val="24"/>
          <w:lang w:val="en-US"/>
        </w:rPr>
        <w:t xml:space="preserve"> </w:t>
      </w:r>
      <w:r w:rsidRPr="002510DF">
        <w:rPr>
          <w:rFonts w:ascii="Tahoma" w:hAnsi="Tahoma"/>
          <w:sz w:val="22"/>
          <w:szCs w:val="24"/>
          <w:lang w:val="en-GB"/>
        </w:rPr>
        <w:t>of</w:t>
      </w:r>
      <w:r w:rsidRPr="00D825DE">
        <w:rPr>
          <w:rFonts w:ascii="Tahoma" w:hAnsi="Tahoma"/>
          <w:sz w:val="22"/>
          <w:szCs w:val="24"/>
          <w:lang w:val="en-US"/>
        </w:rPr>
        <w:t xml:space="preserve"> </w:t>
      </w:r>
      <w:r w:rsidRPr="002510DF">
        <w:rPr>
          <w:rFonts w:ascii="Tahoma" w:hAnsi="Tahoma"/>
          <w:sz w:val="22"/>
          <w:szCs w:val="24"/>
          <w:lang w:val="en-GB"/>
        </w:rPr>
        <w:t>the</w:t>
      </w:r>
      <w:r w:rsidRPr="00D825DE">
        <w:rPr>
          <w:rFonts w:ascii="Tahoma" w:hAnsi="Tahoma"/>
          <w:sz w:val="22"/>
          <w:szCs w:val="24"/>
          <w:lang w:val="en-US"/>
        </w:rPr>
        <w:t xml:space="preserve"> </w:t>
      </w:r>
      <w:r w:rsidRPr="002510DF">
        <w:rPr>
          <w:rFonts w:ascii="Tahoma" w:hAnsi="Tahoma"/>
          <w:sz w:val="22"/>
          <w:szCs w:val="24"/>
          <w:lang w:val="en-GB"/>
        </w:rPr>
        <w:t>identity</w:t>
      </w:r>
      <w:r w:rsidRPr="00D825DE">
        <w:rPr>
          <w:rFonts w:ascii="Tahoma" w:hAnsi="Tahoma"/>
          <w:sz w:val="22"/>
          <w:szCs w:val="24"/>
          <w:lang w:val="en-US"/>
        </w:rPr>
        <w:t xml:space="preserve"> </w:t>
      </w:r>
      <w:r w:rsidRPr="002510DF">
        <w:rPr>
          <w:rFonts w:ascii="Tahoma" w:hAnsi="Tahoma"/>
          <w:sz w:val="22"/>
          <w:szCs w:val="24"/>
          <w:lang w:val="en-GB"/>
        </w:rPr>
        <w:t>document</w:t>
      </w:r>
      <w:r w:rsidRPr="00D825DE">
        <w:rPr>
          <w:rFonts w:ascii="Tahoma" w:hAnsi="Tahoma"/>
          <w:sz w:val="22"/>
          <w:szCs w:val="24"/>
          <w:lang w:val="en-US"/>
        </w:rPr>
        <w:t xml:space="preserve"> </w:t>
      </w:r>
      <w:r w:rsidRPr="002510DF">
        <w:rPr>
          <w:rFonts w:ascii="Tahoma" w:hAnsi="Tahoma"/>
          <w:sz w:val="22"/>
          <w:szCs w:val="24"/>
          <w:lang w:val="en-GB"/>
        </w:rPr>
        <w:t>of</w:t>
      </w:r>
      <w:r w:rsidRPr="00D825DE">
        <w:rPr>
          <w:rFonts w:ascii="Tahoma" w:hAnsi="Tahoma"/>
          <w:sz w:val="22"/>
          <w:szCs w:val="24"/>
          <w:lang w:val="en-US"/>
        </w:rPr>
        <w:t xml:space="preserve"> </w:t>
      </w:r>
      <w:r w:rsidRPr="002510DF">
        <w:rPr>
          <w:rFonts w:ascii="Tahoma" w:hAnsi="Tahoma"/>
          <w:sz w:val="22"/>
          <w:szCs w:val="24"/>
          <w:lang w:val="en-GB"/>
        </w:rPr>
        <w:t>the</w:t>
      </w:r>
      <w:r w:rsidRPr="00D825DE">
        <w:rPr>
          <w:rFonts w:ascii="Tahoma" w:hAnsi="Tahoma"/>
          <w:sz w:val="22"/>
          <w:szCs w:val="24"/>
          <w:lang w:val="en-US"/>
        </w:rPr>
        <w:t xml:space="preserve"> </w:t>
      </w:r>
      <w:r w:rsidRPr="002510DF">
        <w:rPr>
          <w:rFonts w:ascii="Tahoma" w:hAnsi="Tahoma"/>
          <w:sz w:val="22"/>
          <w:szCs w:val="24"/>
          <w:lang w:val="en-GB"/>
        </w:rPr>
        <w:t>representative</w:t>
      </w:r>
      <w:r w:rsidRPr="00D825DE">
        <w:rPr>
          <w:rFonts w:ascii="Tahoma" w:hAnsi="Tahoma"/>
          <w:sz w:val="22"/>
          <w:szCs w:val="24"/>
          <w:lang w:val="en-US"/>
        </w:rPr>
        <w:t xml:space="preserve"> </w:t>
      </w:r>
      <w:r w:rsidRPr="002510DF">
        <w:rPr>
          <w:rFonts w:ascii="Tahoma" w:hAnsi="Tahoma"/>
          <w:sz w:val="22"/>
          <w:szCs w:val="24"/>
          <w:lang w:val="en-GB"/>
        </w:rPr>
        <w:t>of</w:t>
      </w:r>
      <w:r w:rsidRPr="00D825DE">
        <w:rPr>
          <w:rFonts w:ascii="Tahoma" w:hAnsi="Tahoma"/>
          <w:sz w:val="22"/>
          <w:szCs w:val="24"/>
          <w:lang w:val="en-US"/>
        </w:rPr>
        <w:t xml:space="preserve"> </w:t>
      </w:r>
      <w:r w:rsidRPr="002510DF">
        <w:rPr>
          <w:rFonts w:ascii="Tahoma" w:hAnsi="Tahoma"/>
          <w:sz w:val="22"/>
          <w:szCs w:val="24"/>
          <w:lang w:val="en-GB"/>
        </w:rPr>
        <w:t>the</w:t>
      </w:r>
      <w:r w:rsidRPr="00D825DE">
        <w:rPr>
          <w:rFonts w:ascii="Tahoma" w:hAnsi="Tahoma"/>
          <w:sz w:val="22"/>
          <w:szCs w:val="24"/>
          <w:lang w:val="en-US"/>
        </w:rPr>
        <w:t xml:space="preserve"> </w:t>
      </w:r>
      <w:r w:rsidRPr="002510DF">
        <w:rPr>
          <w:rFonts w:ascii="Tahoma" w:hAnsi="Tahoma"/>
          <w:sz w:val="22"/>
          <w:szCs w:val="24"/>
          <w:lang w:val="en-GB"/>
        </w:rPr>
        <w:t>international</w:t>
      </w:r>
      <w:r w:rsidRPr="00D825DE">
        <w:rPr>
          <w:rFonts w:ascii="Tahoma" w:hAnsi="Tahoma"/>
          <w:sz w:val="22"/>
          <w:szCs w:val="24"/>
          <w:lang w:val="en-US"/>
        </w:rPr>
        <w:t xml:space="preserve"> </w:t>
      </w:r>
      <w:r w:rsidR="00F6255A" w:rsidRPr="002510DF">
        <w:rPr>
          <w:rFonts w:ascii="Tahoma" w:hAnsi="Tahoma"/>
          <w:sz w:val="22"/>
          <w:szCs w:val="24"/>
          <w:lang w:val="en-GB"/>
        </w:rPr>
        <w:t>organisation</w:t>
      </w:r>
      <w:r w:rsidRPr="00D825DE">
        <w:rPr>
          <w:rFonts w:ascii="Tahoma" w:hAnsi="Tahoma"/>
          <w:sz w:val="22"/>
          <w:szCs w:val="24"/>
          <w:lang w:val="en-US"/>
        </w:rPr>
        <w:t xml:space="preserve"> </w:t>
      </w:r>
      <w:r w:rsidRPr="002510DF">
        <w:rPr>
          <w:rFonts w:ascii="Tahoma" w:hAnsi="Tahoma"/>
          <w:sz w:val="22"/>
          <w:szCs w:val="24"/>
          <w:lang w:val="en-GB"/>
        </w:rPr>
        <w:t>certified</w:t>
      </w:r>
      <w:r w:rsidR="009622A0" w:rsidRPr="00D825DE">
        <w:rPr>
          <w:rFonts w:ascii="Tahoma" w:hAnsi="Tahoma"/>
          <w:sz w:val="22"/>
          <w:szCs w:val="24"/>
          <w:lang w:val="en-US"/>
        </w:rPr>
        <w:t xml:space="preserve"> </w:t>
      </w:r>
      <w:r w:rsidR="00B92E39" w:rsidRPr="002510DF">
        <w:rPr>
          <w:rFonts w:ascii="Tahoma" w:hAnsi="Tahoma"/>
          <w:sz w:val="22"/>
          <w:szCs w:val="24"/>
          <w:lang w:val="en-GB"/>
        </w:rPr>
        <w:t>by</w:t>
      </w:r>
      <w:r w:rsidR="00B92E39" w:rsidRPr="00D825DE">
        <w:rPr>
          <w:rFonts w:ascii="Tahoma" w:hAnsi="Tahoma"/>
          <w:sz w:val="22"/>
          <w:szCs w:val="24"/>
          <w:lang w:val="en-US"/>
        </w:rPr>
        <w:t xml:space="preserve"> </w:t>
      </w:r>
      <w:r w:rsidR="00B92E39" w:rsidRPr="002510DF">
        <w:rPr>
          <w:rFonts w:ascii="Tahoma" w:hAnsi="Tahoma"/>
          <w:sz w:val="22"/>
          <w:szCs w:val="24"/>
          <w:lang w:val="en-GB"/>
        </w:rPr>
        <w:t>the</w:t>
      </w:r>
      <w:r w:rsidR="00B92E39" w:rsidRPr="00D825DE">
        <w:rPr>
          <w:rFonts w:ascii="Tahoma" w:hAnsi="Tahoma"/>
          <w:sz w:val="22"/>
          <w:szCs w:val="24"/>
          <w:lang w:val="en-US"/>
        </w:rPr>
        <w:t xml:space="preserve"> </w:t>
      </w:r>
      <w:r w:rsidR="00B92E39" w:rsidRPr="002510DF">
        <w:rPr>
          <w:rFonts w:ascii="Tahoma" w:hAnsi="Tahoma"/>
          <w:sz w:val="22"/>
          <w:szCs w:val="24"/>
          <w:lang w:val="en-GB"/>
        </w:rPr>
        <w:t>signature</w:t>
      </w:r>
      <w:r w:rsidR="00B92E39" w:rsidRPr="00D825DE">
        <w:rPr>
          <w:rFonts w:ascii="Tahoma" w:hAnsi="Tahoma"/>
          <w:sz w:val="22"/>
          <w:szCs w:val="24"/>
          <w:lang w:val="en-US"/>
        </w:rPr>
        <w:t xml:space="preserve"> </w:t>
      </w:r>
      <w:r w:rsidR="00B92E39" w:rsidRPr="002510DF">
        <w:rPr>
          <w:rFonts w:ascii="Tahoma" w:hAnsi="Tahoma"/>
          <w:sz w:val="22"/>
          <w:szCs w:val="24"/>
          <w:lang w:val="en-GB"/>
        </w:rPr>
        <w:t>of</w:t>
      </w:r>
      <w:r w:rsidR="00B92E39" w:rsidRPr="00D825DE">
        <w:rPr>
          <w:rFonts w:ascii="Tahoma" w:hAnsi="Tahoma"/>
          <w:sz w:val="22"/>
          <w:szCs w:val="24"/>
          <w:lang w:val="en-US"/>
        </w:rPr>
        <w:t xml:space="preserve"> </w:t>
      </w:r>
      <w:r w:rsidR="00B92E39" w:rsidRPr="002510DF">
        <w:rPr>
          <w:rFonts w:ascii="Tahoma" w:hAnsi="Tahoma"/>
          <w:sz w:val="22"/>
          <w:szCs w:val="24"/>
          <w:lang w:val="en-GB"/>
        </w:rPr>
        <w:t>the</w:t>
      </w:r>
      <w:r w:rsidR="00B92E39" w:rsidRPr="00D825DE">
        <w:rPr>
          <w:rFonts w:ascii="Tahoma" w:hAnsi="Tahoma"/>
          <w:sz w:val="22"/>
          <w:szCs w:val="24"/>
          <w:lang w:val="en-US"/>
        </w:rPr>
        <w:t xml:space="preserve"> </w:t>
      </w:r>
      <w:r w:rsidR="00B92E39" w:rsidRPr="002510DF">
        <w:rPr>
          <w:rFonts w:ascii="Tahoma" w:hAnsi="Tahoma"/>
          <w:sz w:val="22"/>
          <w:szCs w:val="24"/>
          <w:lang w:val="en-GB"/>
        </w:rPr>
        <w:t>authorised</w:t>
      </w:r>
      <w:r w:rsidR="00B92E39" w:rsidRPr="00D825DE">
        <w:rPr>
          <w:rFonts w:ascii="Tahoma" w:hAnsi="Tahoma"/>
          <w:sz w:val="22"/>
          <w:szCs w:val="24"/>
          <w:lang w:val="en-US"/>
        </w:rPr>
        <w:t xml:space="preserve"> </w:t>
      </w:r>
      <w:r w:rsidR="00B92E39" w:rsidRPr="002510DF">
        <w:rPr>
          <w:rFonts w:ascii="Tahoma" w:hAnsi="Tahoma"/>
          <w:sz w:val="22"/>
          <w:szCs w:val="24"/>
          <w:lang w:val="en-GB"/>
        </w:rPr>
        <w:t>official</w:t>
      </w:r>
      <w:r w:rsidR="00B92E39" w:rsidRPr="00D825DE">
        <w:rPr>
          <w:rFonts w:ascii="Tahoma" w:hAnsi="Tahoma"/>
          <w:sz w:val="22"/>
          <w:szCs w:val="24"/>
          <w:lang w:val="en-US"/>
        </w:rPr>
        <w:t xml:space="preserve"> </w:t>
      </w:r>
      <w:r w:rsidR="00B92E39" w:rsidRPr="002510DF">
        <w:rPr>
          <w:rFonts w:ascii="Tahoma" w:hAnsi="Tahoma"/>
          <w:sz w:val="22"/>
          <w:szCs w:val="24"/>
          <w:lang w:val="en-GB"/>
        </w:rPr>
        <w:t>and</w:t>
      </w:r>
      <w:r w:rsidR="00B92E39" w:rsidRPr="00D825DE">
        <w:rPr>
          <w:rFonts w:ascii="Tahoma" w:hAnsi="Tahoma"/>
          <w:sz w:val="22"/>
          <w:szCs w:val="24"/>
          <w:lang w:val="en-US"/>
        </w:rPr>
        <w:t xml:space="preserve"> </w:t>
      </w:r>
      <w:r w:rsidR="00B92E39" w:rsidRPr="002510DF">
        <w:rPr>
          <w:rFonts w:ascii="Tahoma" w:hAnsi="Tahoma"/>
          <w:sz w:val="22"/>
          <w:szCs w:val="24"/>
          <w:lang w:val="en-GB"/>
        </w:rPr>
        <w:t>the</w:t>
      </w:r>
      <w:r w:rsidR="00B92E39" w:rsidRPr="00D825DE">
        <w:rPr>
          <w:rFonts w:ascii="Tahoma" w:hAnsi="Tahoma"/>
          <w:sz w:val="22"/>
          <w:szCs w:val="24"/>
          <w:lang w:val="en-US"/>
        </w:rPr>
        <w:t xml:space="preserve"> </w:t>
      </w:r>
      <w:r w:rsidR="00B92E39" w:rsidRPr="002510DF">
        <w:rPr>
          <w:rFonts w:ascii="Tahoma" w:hAnsi="Tahoma"/>
          <w:sz w:val="22"/>
          <w:szCs w:val="24"/>
          <w:lang w:val="en-GB"/>
        </w:rPr>
        <w:t>seal</w:t>
      </w:r>
      <w:r w:rsidR="00B92E39" w:rsidRPr="00D825DE">
        <w:rPr>
          <w:rFonts w:ascii="Tahoma" w:hAnsi="Tahoma"/>
          <w:sz w:val="22"/>
          <w:szCs w:val="24"/>
          <w:lang w:val="en-US"/>
        </w:rPr>
        <w:t xml:space="preserve"> </w:t>
      </w:r>
      <w:r w:rsidR="00B92E39" w:rsidRPr="002510DF">
        <w:rPr>
          <w:rFonts w:ascii="Tahoma" w:hAnsi="Tahoma"/>
          <w:sz w:val="22"/>
          <w:szCs w:val="24"/>
          <w:lang w:val="en-GB"/>
        </w:rPr>
        <w:t>of</w:t>
      </w:r>
      <w:r w:rsidR="00B92E39" w:rsidRPr="00D825DE">
        <w:rPr>
          <w:rFonts w:ascii="Tahoma" w:hAnsi="Tahoma"/>
          <w:sz w:val="22"/>
          <w:szCs w:val="24"/>
          <w:lang w:val="en-US"/>
        </w:rPr>
        <w:t xml:space="preserve"> </w:t>
      </w:r>
      <w:r w:rsidR="00B92E39" w:rsidRPr="002510DF">
        <w:rPr>
          <w:rFonts w:ascii="Tahoma" w:hAnsi="Tahoma"/>
          <w:sz w:val="22"/>
          <w:szCs w:val="24"/>
          <w:lang w:val="en-GB"/>
        </w:rPr>
        <w:t>the</w:t>
      </w:r>
      <w:r w:rsidR="00B92E39" w:rsidRPr="00D825DE">
        <w:rPr>
          <w:rFonts w:ascii="Tahoma" w:hAnsi="Tahoma"/>
          <w:sz w:val="22"/>
          <w:szCs w:val="24"/>
          <w:lang w:val="en-US"/>
        </w:rPr>
        <w:t xml:space="preserve"> </w:t>
      </w:r>
      <w:r w:rsidR="00B92E39" w:rsidRPr="002510DF">
        <w:rPr>
          <w:rFonts w:ascii="Tahoma" w:hAnsi="Tahoma"/>
          <w:sz w:val="22"/>
          <w:szCs w:val="24"/>
          <w:lang w:val="en-GB"/>
        </w:rPr>
        <w:t>international</w:t>
      </w:r>
      <w:r w:rsidR="00B92E39" w:rsidRPr="00D825DE">
        <w:rPr>
          <w:rFonts w:ascii="Tahoma" w:hAnsi="Tahoma"/>
          <w:sz w:val="22"/>
          <w:szCs w:val="24"/>
          <w:lang w:val="en-US"/>
        </w:rPr>
        <w:t xml:space="preserve"> </w:t>
      </w:r>
      <w:r w:rsidR="00B92E39" w:rsidRPr="002510DF">
        <w:rPr>
          <w:rFonts w:ascii="Tahoma" w:hAnsi="Tahoma"/>
          <w:sz w:val="22"/>
          <w:szCs w:val="24"/>
          <w:lang w:val="en-GB"/>
        </w:rPr>
        <w:t>organisation</w:t>
      </w:r>
      <w:r w:rsidR="00B92E39" w:rsidRPr="00D825DE">
        <w:rPr>
          <w:rFonts w:ascii="Tahoma" w:hAnsi="Tahoma"/>
          <w:sz w:val="22"/>
          <w:szCs w:val="24"/>
          <w:lang w:val="en-US"/>
        </w:rPr>
        <w:t xml:space="preserve"> (</w:t>
      </w:r>
      <w:r w:rsidR="00B92E39" w:rsidRPr="002510DF">
        <w:rPr>
          <w:rFonts w:ascii="Tahoma" w:hAnsi="Tahoma"/>
          <w:sz w:val="22"/>
          <w:szCs w:val="24"/>
          <w:lang w:val="en-GB"/>
        </w:rPr>
        <w:t>if</w:t>
      </w:r>
      <w:r w:rsidR="00B92E39" w:rsidRPr="00D825DE">
        <w:rPr>
          <w:rFonts w:ascii="Tahoma" w:hAnsi="Tahoma"/>
          <w:sz w:val="22"/>
          <w:szCs w:val="24"/>
          <w:lang w:val="en-US"/>
        </w:rPr>
        <w:t xml:space="preserve"> </w:t>
      </w:r>
      <w:r w:rsidR="00B92E39" w:rsidRPr="002510DF">
        <w:rPr>
          <w:rFonts w:ascii="Tahoma" w:hAnsi="Tahoma"/>
          <w:sz w:val="22"/>
          <w:szCs w:val="24"/>
          <w:lang w:val="en-GB"/>
        </w:rPr>
        <w:t>any</w:t>
      </w:r>
      <w:r w:rsidR="00B92E39" w:rsidRPr="00D825DE">
        <w:rPr>
          <w:rFonts w:ascii="Tahoma" w:hAnsi="Tahoma"/>
          <w:sz w:val="22"/>
          <w:szCs w:val="24"/>
          <w:lang w:val="en-US"/>
        </w:rPr>
        <w:t xml:space="preserve">), </w:t>
      </w:r>
      <w:r w:rsidR="00206F80">
        <w:rPr>
          <w:rFonts w:ascii="Tahoma" w:hAnsi="Tahoma" w:cs="Tahoma"/>
          <w:sz w:val="22"/>
          <w:szCs w:val="22"/>
          <w:lang w:val="en-US"/>
        </w:rPr>
        <w:t>or</w:t>
      </w:r>
      <w:r w:rsidR="00206F80" w:rsidRPr="00626799">
        <w:rPr>
          <w:rFonts w:ascii="Tahoma" w:hAnsi="Tahoma" w:cs="Tahoma"/>
          <w:sz w:val="22"/>
          <w:szCs w:val="22"/>
          <w:lang w:val="en-GB"/>
        </w:rPr>
        <w:t xml:space="preserve"> </w:t>
      </w:r>
      <w:r w:rsidR="00206F80">
        <w:rPr>
          <w:rFonts w:ascii="Tahoma" w:hAnsi="Tahoma" w:cs="Tahoma"/>
          <w:sz w:val="22"/>
          <w:szCs w:val="22"/>
          <w:lang w:val="en-US"/>
        </w:rPr>
        <w:t>a</w:t>
      </w:r>
      <w:r w:rsidR="00206F80" w:rsidRPr="00626799">
        <w:rPr>
          <w:rFonts w:ascii="Tahoma" w:hAnsi="Tahoma" w:cs="Tahoma"/>
          <w:sz w:val="22"/>
          <w:szCs w:val="22"/>
          <w:lang w:val="en-GB"/>
        </w:rPr>
        <w:t xml:space="preserve"> </w:t>
      </w:r>
      <w:r w:rsidR="00206F80">
        <w:rPr>
          <w:rFonts w:ascii="Tahoma" w:hAnsi="Tahoma" w:cs="Tahoma"/>
          <w:sz w:val="22"/>
          <w:szCs w:val="22"/>
          <w:lang w:val="en-US"/>
        </w:rPr>
        <w:t>letter</w:t>
      </w:r>
      <w:r w:rsidR="00206F80" w:rsidRPr="00626799">
        <w:rPr>
          <w:rFonts w:ascii="Tahoma" w:hAnsi="Tahoma" w:cs="Tahoma"/>
          <w:sz w:val="22"/>
          <w:szCs w:val="22"/>
          <w:lang w:val="en-GB"/>
        </w:rPr>
        <w:t xml:space="preserve"> </w:t>
      </w:r>
      <w:r w:rsidR="00206F80">
        <w:rPr>
          <w:rFonts w:ascii="Tahoma" w:hAnsi="Tahoma" w:cs="Tahoma"/>
          <w:sz w:val="22"/>
          <w:szCs w:val="22"/>
          <w:lang w:val="en-US"/>
        </w:rPr>
        <w:t>of</w:t>
      </w:r>
      <w:r w:rsidR="00206F80" w:rsidRPr="00626799">
        <w:rPr>
          <w:rFonts w:ascii="Tahoma" w:hAnsi="Tahoma" w:cs="Tahoma"/>
          <w:sz w:val="22"/>
          <w:szCs w:val="22"/>
          <w:lang w:val="en-GB"/>
        </w:rPr>
        <w:t xml:space="preserve"> </w:t>
      </w:r>
      <w:r w:rsidR="00206F80">
        <w:rPr>
          <w:rFonts w:ascii="Tahoma" w:hAnsi="Tahoma" w:cs="Tahoma"/>
          <w:sz w:val="22"/>
          <w:szCs w:val="22"/>
          <w:lang w:val="en-US"/>
        </w:rPr>
        <w:t xml:space="preserve">the </w:t>
      </w:r>
      <w:r w:rsidR="00206F80" w:rsidRPr="002510DF">
        <w:rPr>
          <w:rFonts w:ascii="Tahoma" w:hAnsi="Tahoma"/>
          <w:sz w:val="22"/>
          <w:szCs w:val="24"/>
          <w:lang w:val="en-GB"/>
        </w:rPr>
        <w:t>international</w:t>
      </w:r>
      <w:r w:rsidR="00206F80" w:rsidRPr="00626799">
        <w:rPr>
          <w:rFonts w:ascii="Tahoma" w:hAnsi="Tahoma"/>
          <w:sz w:val="22"/>
          <w:szCs w:val="24"/>
          <w:lang w:val="en-US"/>
        </w:rPr>
        <w:t xml:space="preserve"> </w:t>
      </w:r>
      <w:r w:rsidR="00206F80" w:rsidRPr="002510DF">
        <w:rPr>
          <w:rFonts w:ascii="Tahoma" w:hAnsi="Tahoma"/>
          <w:sz w:val="22"/>
          <w:szCs w:val="24"/>
          <w:lang w:val="en-GB"/>
        </w:rPr>
        <w:t>organisation</w:t>
      </w:r>
      <w:r w:rsidR="00206F80">
        <w:rPr>
          <w:rFonts w:ascii="Tahoma" w:hAnsi="Tahoma" w:cs="Tahoma"/>
          <w:sz w:val="22"/>
          <w:szCs w:val="22"/>
          <w:lang w:val="en-GB"/>
        </w:rPr>
        <w:t xml:space="preserve"> drafted in a free form</w:t>
      </w:r>
      <w:r w:rsidR="00206F80" w:rsidRPr="00626799">
        <w:rPr>
          <w:rFonts w:ascii="Tahoma" w:hAnsi="Tahoma" w:cs="Tahoma"/>
          <w:sz w:val="22"/>
          <w:szCs w:val="22"/>
          <w:lang w:val="en-GB"/>
        </w:rPr>
        <w:t xml:space="preserve">, </w:t>
      </w:r>
      <w:r w:rsidR="00206F80">
        <w:rPr>
          <w:rFonts w:ascii="Tahoma" w:hAnsi="Tahoma" w:cs="Tahoma"/>
          <w:sz w:val="22"/>
          <w:szCs w:val="22"/>
          <w:lang w:val="en-GB"/>
        </w:rPr>
        <w:t xml:space="preserve">provided the following data of the </w:t>
      </w:r>
      <w:r w:rsidR="0091157A" w:rsidRPr="002510DF">
        <w:rPr>
          <w:rFonts w:ascii="Tahoma" w:hAnsi="Tahoma"/>
          <w:sz w:val="22"/>
          <w:szCs w:val="24"/>
          <w:lang w:val="en-GB"/>
        </w:rPr>
        <w:t>representative of the international organisation</w:t>
      </w:r>
      <w:r w:rsidR="00206F80" w:rsidRPr="00626799">
        <w:rPr>
          <w:rFonts w:ascii="Tahoma" w:hAnsi="Tahoma" w:cs="Tahoma"/>
          <w:sz w:val="22"/>
          <w:szCs w:val="22"/>
          <w:lang w:val="en-GB"/>
        </w:rPr>
        <w:t xml:space="preserve">: </w:t>
      </w:r>
      <w:r w:rsidR="00206F80">
        <w:rPr>
          <w:rFonts w:ascii="Tahoma" w:hAnsi="Tahoma" w:cs="Tahoma"/>
          <w:sz w:val="22"/>
          <w:szCs w:val="22"/>
          <w:lang w:val="en-GB"/>
        </w:rPr>
        <w:t>last and first name, patronymic (if any)</w:t>
      </w:r>
      <w:r w:rsidR="00206F80" w:rsidRPr="00626799">
        <w:rPr>
          <w:rFonts w:ascii="Tahoma" w:hAnsi="Tahoma" w:cs="Tahoma"/>
          <w:sz w:val="22"/>
          <w:szCs w:val="22"/>
          <w:lang w:val="en-GB"/>
        </w:rPr>
        <w:t xml:space="preserve">, </w:t>
      </w:r>
      <w:r w:rsidR="00206F80">
        <w:rPr>
          <w:rFonts w:ascii="Tahoma" w:hAnsi="Tahoma" w:cs="Tahoma"/>
          <w:sz w:val="22"/>
          <w:szCs w:val="22"/>
          <w:lang w:val="en-US"/>
        </w:rPr>
        <w:t>citizenship</w:t>
      </w:r>
      <w:r w:rsidR="00206F80" w:rsidRPr="00626799">
        <w:rPr>
          <w:rFonts w:ascii="Tahoma" w:hAnsi="Tahoma" w:cs="Tahoma"/>
          <w:sz w:val="22"/>
          <w:szCs w:val="22"/>
          <w:lang w:val="en-GB"/>
        </w:rPr>
        <w:t xml:space="preserve">, </w:t>
      </w:r>
      <w:r w:rsidR="00206F80">
        <w:rPr>
          <w:rFonts w:ascii="Tahoma" w:hAnsi="Tahoma" w:cs="Tahoma"/>
          <w:sz w:val="22"/>
          <w:szCs w:val="22"/>
          <w:lang w:val="en-GB"/>
        </w:rPr>
        <w:t>details of ID document</w:t>
      </w:r>
      <w:r w:rsidR="00206F80" w:rsidRPr="00626799">
        <w:rPr>
          <w:rFonts w:ascii="Tahoma" w:hAnsi="Tahoma" w:cs="Tahoma"/>
          <w:sz w:val="22"/>
          <w:szCs w:val="22"/>
          <w:lang w:val="en-GB"/>
        </w:rPr>
        <w:t xml:space="preserve">, </w:t>
      </w:r>
      <w:r w:rsidR="00206F80">
        <w:rPr>
          <w:rFonts w:ascii="Tahoma" w:hAnsi="Tahoma" w:cs="Tahoma"/>
          <w:sz w:val="22"/>
          <w:szCs w:val="22"/>
          <w:lang w:val="en-GB"/>
        </w:rPr>
        <w:t>date and place of birth</w:t>
      </w:r>
      <w:r w:rsidR="00206F80" w:rsidRPr="00626799">
        <w:rPr>
          <w:rFonts w:ascii="Tahoma" w:hAnsi="Tahoma" w:cs="Tahoma"/>
          <w:sz w:val="22"/>
          <w:szCs w:val="22"/>
          <w:lang w:val="en-GB"/>
        </w:rPr>
        <w:t xml:space="preserve">, </w:t>
      </w:r>
      <w:r w:rsidR="00206F80">
        <w:rPr>
          <w:rFonts w:ascii="Tahoma" w:hAnsi="Tahoma" w:cs="Tahoma"/>
          <w:sz w:val="22"/>
          <w:szCs w:val="22"/>
          <w:lang w:val="en-US"/>
        </w:rPr>
        <w:t>place of residence</w:t>
      </w:r>
      <w:r w:rsidR="00206F80" w:rsidRPr="00626799">
        <w:rPr>
          <w:rFonts w:ascii="Tahoma" w:hAnsi="Tahoma" w:cs="Tahoma"/>
          <w:sz w:val="22"/>
          <w:szCs w:val="22"/>
          <w:lang w:val="en-GB"/>
        </w:rPr>
        <w:t xml:space="preserve"> (</w:t>
      </w:r>
      <w:r w:rsidR="00206F80">
        <w:rPr>
          <w:rFonts w:ascii="Tahoma" w:hAnsi="Tahoma" w:cs="Tahoma"/>
          <w:sz w:val="22"/>
          <w:szCs w:val="22"/>
          <w:lang w:val="en-US"/>
        </w:rPr>
        <w:t>registration</w:t>
      </w:r>
      <w:r w:rsidR="00206F80" w:rsidRPr="00626799">
        <w:rPr>
          <w:rFonts w:ascii="Tahoma" w:hAnsi="Tahoma" w:cs="Tahoma"/>
          <w:sz w:val="22"/>
          <w:szCs w:val="22"/>
          <w:lang w:val="en-GB"/>
        </w:rPr>
        <w:t xml:space="preserve">) </w:t>
      </w:r>
      <w:r w:rsidR="00206F80">
        <w:rPr>
          <w:rFonts w:ascii="Tahoma" w:hAnsi="Tahoma" w:cs="Tahoma"/>
          <w:sz w:val="22"/>
          <w:szCs w:val="22"/>
          <w:lang w:val="en-GB"/>
        </w:rPr>
        <w:t xml:space="preserve">address </w:t>
      </w:r>
      <w:r w:rsidR="00206F80">
        <w:rPr>
          <w:rFonts w:ascii="Tahoma" w:hAnsi="Tahoma" w:cs="Tahoma"/>
          <w:sz w:val="22"/>
          <w:szCs w:val="22"/>
          <w:lang w:val="en-US"/>
        </w:rPr>
        <w:t>or address</w:t>
      </w:r>
      <w:r w:rsidR="00206F80" w:rsidRPr="00626799">
        <w:rPr>
          <w:rFonts w:ascii="Tahoma" w:hAnsi="Tahoma" w:cs="Tahoma"/>
          <w:sz w:val="22"/>
          <w:szCs w:val="22"/>
          <w:lang w:val="en-GB"/>
        </w:rPr>
        <w:t xml:space="preserve"> </w:t>
      </w:r>
      <w:r w:rsidR="00206F80">
        <w:rPr>
          <w:rFonts w:ascii="Tahoma" w:hAnsi="Tahoma" w:cs="Tahoma"/>
          <w:sz w:val="22"/>
          <w:szCs w:val="22"/>
          <w:lang w:val="en-GB"/>
        </w:rPr>
        <w:t>of stay, certified with</w:t>
      </w:r>
      <w:r w:rsidR="00206F80" w:rsidRPr="007B7D81">
        <w:rPr>
          <w:rFonts w:ascii="Tahoma" w:hAnsi="Tahoma" w:cs="Tahoma"/>
          <w:sz w:val="22"/>
          <w:szCs w:val="22"/>
          <w:lang w:val="en-US"/>
        </w:rPr>
        <w:t xml:space="preserve"> </w:t>
      </w:r>
      <w:r w:rsidR="00206F80">
        <w:rPr>
          <w:rFonts w:ascii="Tahoma" w:hAnsi="Tahoma" w:cs="Tahoma"/>
          <w:sz w:val="22"/>
          <w:szCs w:val="22"/>
          <w:lang w:val="en-US"/>
        </w:rPr>
        <w:t>the</w:t>
      </w:r>
      <w:r w:rsidR="00206F80" w:rsidRPr="00626799">
        <w:rPr>
          <w:rFonts w:ascii="Tahoma" w:hAnsi="Tahoma" w:cs="Tahoma"/>
          <w:sz w:val="22"/>
          <w:szCs w:val="22"/>
          <w:lang w:val="en-GB"/>
        </w:rPr>
        <w:t xml:space="preserve"> </w:t>
      </w:r>
      <w:r w:rsidR="00206F80">
        <w:rPr>
          <w:rFonts w:ascii="Tahoma" w:hAnsi="Tahoma" w:cs="Tahoma"/>
          <w:sz w:val="22"/>
          <w:szCs w:val="22"/>
          <w:lang w:val="en-US"/>
        </w:rPr>
        <w:t>authorised</w:t>
      </w:r>
      <w:r w:rsidR="00206F80" w:rsidRPr="00626799">
        <w:rPr>
          <w:rFonts w:ascii="Tahoma" w:hAnsi="Tahoma" w:cs="Tahoma"/>
          <w:sz w:val="22"/>
          <w:szCs w:val="22"/>
          <w:lang w:val="en-GB"/>
        </w:rPr>
        <w:t xml:space="preserve"> </w:t>
      </w:r>
      <w:r w:rsidR="00206F80">
        <w:rPr>
          <w:rFonts w:ascii="Tahoma" w:hAnsi="Tahoma" w:cs="Tahoma"/>
          <w:sz w:val="22"/>
          <w:szCs w:val="22"/>
          <w:lang w:val="en-US"/>
        </w:rPr>
        <w:t>signature</w:t>
      </w:r>
      <w:r w:rsidR="00206F80" w:rsidRPr="00626799">
        <w:rPr>
          <w:rFonts w:ascii="Tahoma" w:hAnsi="Tahoma" w:cs="Tahoma"/>
          <w:sz w:val="22"/>
          <w:szCs w:val="22"/>
          <w:lang w:val="en-GB"/>
        </w:rPr>
        <w:t xml:space="preserve"> </w:t>
      </w:r>
      <w:r w:rsidR="00206F80">
        <w:rPr>
          <w:rFonts w:ascii="Tahoma" w:hAnsi="Tahoma" w:cs="Tahoma"/>
          <w:sz w:val="22"/>
          <w:szCs w:val="22"/>
          <w:lang w:val="en-US"/>
        </w:rPr>
        <w:t>and</w:t>
      </w:r>
      <w:r w:rsidR="00206F80" w:rsidRPr="00626799">
        <w:rPr>
          <w:rFonts w:ascii="Tahoma" w:hAnsi="Tahoma" w:cs="Tahoma"/>
          <w:sz w:val="22"/>
          <w:szCs w:val="22"/>
          <w:lang w:val="en-GB"/>
        </w:rPr>
        <w:t xml:space="preserve"> </w:t>
      </w:r>
      <w:r w:rsidR="00206F80">
        <w:rPr>
          <w:rFonts w:ascii="Tahoma" w:hAnsi="Tahoma" w:cs="Tahoma"/>
          <w:sz w:val="22"/>
          <w:szCs w:val="22"/>
          <w:lang w:val="en-US"/>
        </w:rPr>
        <w:t>with</w:t>
      </w:r>
      <w:r w:rsidR="00206F80" w:rsidRPr="00626799">
        <w:rPr>
          <w:rFonts w:ascii="Tahoma" w:hAnsi="Tahoma" w:cs="Tahoma"/>
          <w:sz w:val="22"/>
          <w:szCs w:val="22"/>
          <w:lang w:val="en-GB"/>
        </w:rPr>
        <w:t xml:space="preserve"> </w:t>
      </w:r>
      <w:r w:rsidR="00206F80">
        <w:rPr>
          <w:rFonts w:ascii="Tahoma" w:hAnsi="Tahoma" w:cs="Tahoma"/>
          <w:sz w:val="22"/>
          <w:szCs w:val="22"/>
          <w:lang w:val="en-US"/>
        </w:rPr>
        <w:t>the</w:t>
      </w:r>
      <w:r w:rsidR="00206F80" w:rsidRPr="00626799">
        <w:rPr>
          <w:rFonts w:ascii="Tahoma" w:hAnsi="Tahoma" w:cs="Tahoma"/>
          <w:sz w:val="22"/>
          <w:szCs w:val="22"/>
          <w:lang w:val="en-GB"/>
        </w:rPr>
        <w:t xml:space="preserve"> </w:t>
      </w:r>
      <w:r w:rsidR="00206F80">
        <w:rPr>
          <w:rFonts w:ascii="Tahoma" w:hAnsi="Tahoma" w:cs="Tahoma"/>
          <w:sz w:val="22"/>
          <w:szCs w:val="22"/>
          <w:lang w:val="en-US"/>
        </w:rPr>
        <w:t>seal</w:t>
      </w:r>
      <w:r w:rsidR="00206F80" w:rsidRPr="00626799">
        <w:rPr>
          <w:rFonts w:ascii="Tahoma" w:hAnsi="Tahoma" w:cs="Tahoma"/>
          <w:sz w:val="22"/>
          <w:szCs w:val="22"/>
          <w:lang w:val="en-GB"/>
        </w:rPr>
        <w:t xml:space="preserve"> </w:t>
      </w:r>
      <w:r w:rsidR="00206F80">
        <w:rPr>
          <w:rFonts w:ascii="Tahoma" w:hAnsi="Tahoma" w:cs="Tahoma"/>
          <w:sz w:val="22"/>
          <w:szCs w:val="22"/>
          <w:lang w:val="en-US"/>
        </w:rPr>
        <w:t>of</w:t>
      </w:r>
      <w:r w:rsidR="00206F80" w:rsidRPr="00626799">
        <w:rPr>
          <w:rFonts w:ascii="Tahoma" w:hAnsi="Tahoma" w:cs="Tahoma"/>
          <w:sz w:val="22"/>
          <w:szCs w:val="22"/>
          <w:lang w:val="en-GB"/>
        </w:rPr>
        <w:t xml:space="preserve"> </w:t>
      </w:r>
      <w:r w:rsidR="00206F80">
        <w:rPr>
          <w:rFonts w:ascii="Tahoma" w:hAnsi="Tahoma" w:cs="Tahoma"/>
          <w:sz w:val="22"/>
          <w:szCs w:val="22"/>
          <w:lang w:val="en-US"/>
        </w:rPr>
        <w:t>the</w:t>
      </w:r>
      <w:r w:rsidR="00206F80" w:rsidRPr="00626799">
        <w:rPr>
          <w:rFonts w:ascii="Tahoma" w:hAnsi="Tahoma" w:cs="Tahoma"/>
          <w:sz w:val="22"/>
          <w:szCs w:val="22"/>
          <w:lang w:val="en-GB"/>
        </w:rPr>
        <w:t xml:space="preserve"> </w:t>
      </w:r>
      <w:r w:rsidR="00206F80" w:rsidRPr="002510DF">
        <w:rPr>
          <w:rFonts w:ascii="Tahoma" w:hAnsi="Tahoma"/>
          <w:sz w:val="22"/>
          <w:szCs w:val="24"/>
          <w:lang w:val="en-GB"/>
        </w:rPr>
        <w:t>international</w:t>
      </w:r>
      <w:r w:rsidR="00206F80" w:rsidRPr="00626799">
        <w:rPr>
          <w:rFonts w:ascii="Tahoma" w:hAnsi="Tahoma"/>
          <w:sz w:val="22"/>
          <w:szCs w:val="24"/>
          <w:lang w:val="en-US"/>
        </w:rPr>
        <w:t xml:space="preserve"> </w:t>
      </w:r>
      <w:r w:rsidR="00206F80" w:rsidRPr="002510DF">
        <w:rPr>
          <w:rFonts w:ascii="Tahoma" w:hAnsi="Tahoma"/>
          <w:sz w:val="22"/>
          <w:szCs w:val="24"/>
          <w:lang w:val="en-GB"/>
        </w:rPr>
        <w:t>organisation</w:t>
      </w:r>
      <w:r w:rsidR="00206F80" w:rsidRPr="00626799">
        <w:rPr>
          <w:rFonts w:ascii="Tahoma" w:hAnsi="Tahoma" w:cs="Tahoma"/>
          <w:sz w:val="22"/>
          <w:szCs w:val="22"/>
          <w:lang w:val="en-GB"/>
        </w:rPr>
        <w:t xml:space="preserve"> (</w:t>
      </w:r>
      <w:r w:rsidR="00206F80">
        <w:rPr>
          <w:rFonts w:ascii="Tahoma" w:hAnsi="Tahoma" w:cs="Tahoma"/>
          <w:sz w:val="22"/>
          <w:szCs w:val="22"/>
          <w:lang w:val="en-US"/>
        </w:rPr>
        <w:t>if</w:t>
      </w:r>
      <w:r w:rsidR="00206F80" w:rsidRPr="00626799">
        <w:rPr>
          <w:rFonts w:ascii="Tahoma" w:hAnsi="Tahoma" w:cs="Tahoma"/>
          <w:sz w:val="22"/>
          <w:szCs w:val="22"/>
          <w:lang w:val="en-GB"/>
        </w:rPr>
        <w:t xml:space="preserve"> </w:t>
      </w:r>
      <w:r w:rsidR="00206F80">
        <w:rPr>
          <w:rFonts w:ascii="Tahoma" w:hAnsi="Tahoma" w:cs="Tahoma"/>
          <w:sz w:val="22"/>
          <w:szCs w:val="22"/>
          <w:lang w:val="en-US"/>
        </w:rPr>
        <w:t>any</w:t>
      </w:r>
      <w:r w:rsidR="00206F80" w:rsidRPr="00626799">
        <w:rPr>
          <w:rFonts w:ascii="Tahoma" w:hAnsi="Tahoma" w:cs="Tahoma"/>
          <w:sz w:val="22"/>
          <w:szCs w:val="22"/>
          <w:lang w:val="en-GB"/>
        </w:rPr>
        <w:t>)</w:t>
      </w:r>
      <w:r w:rsidR="00206F80">
        <w:rPr>
          <w:rFonts w:ascii="Tahoma" w:hAnsi="Tahoma" w:cs="Tahoma"/>
          <w:sz w:val="22"/>
          <w:szCs w:val="22"/>
          <w:lang w:val="en-GB"/>
        </w:rPr>
        <w:t xml:space="preserve">, with original ID document </w:t>
      </w:r>
      <w:r w:rsidR="0091157A">
        <w:rPr>
          <w:rFonts w:ascii="Tahoma" w:hAnsi="Tahoma" w:cs="Tahoma"/>
          <w:sz w:val="22"/>
          <w:szCs w:val="22"/>
          <w:lang w:val="en-GB"/>
        </w:rPr>
        <w:t xml:space="preserve">of the </w:t>
      </w:r>
      <w:r w:rsidR="0091157A" w:rsidRPr="002510DF">
        <w:rPr>
          <w:rFonts w:ascii="Tahoma" w:hAnsi="Tahoma"/>
          <w:sz w:val="22"/>
          <w:szCs w:val="24"/>
          <w:lang w:val="en-GB"/>
        </w:rPr>
        <w:t>representative of the international organisation</w:t>
      </w:r>
      <w:r w:rsidR="0091157A">
        <w:rPr>
          <w:rFonts w:ascii="Tahoma" w:hAnsi="Tahoma" w:cs="Tahoma"/>
          <w:sz w:val="22"/>
          <w:szCs w:val="22"/>
          <w:lang w:val="en-GB"/>
        </w:rPr>
        <w:t xml:space="preserve"> </w:t>
      </w:r>
      <w:r w:rsidR="00206F80">
        <w:rPr>
          <w:rFonts w:ascii="Tahoma" w:hAnsi="Tahoma" w:cs="Tahoma"/>
          <w:sz w:val="22"/>
          <w:szCs w:val="22"/>
          <w:lang w:val="en-GB"/>
        </w:rPr>
        <w:t xml:space="preserve">or a copy thereof </w:t>
      </w:r>
      <w:r w:rsidR="00206F80">
        <w:rPr>
          <w:rFonts w:ascii="Tahoma" w:hAnsi="Tahoma" w:cs="Tahoma"/>
          <w:sz w:val="22"/>
          <w:szCs w:val="22"/>
          <w:lang w:val="en-US"/>
        </w:rPr>
        <w:t>certified</w:t>
      </w:r>
      <w:r w:rsidR="00206F80" w:rsidRPr="00626799">
        <w:rPr>
          <w:rFonts w:ascii="Tahoma" w:hAnsi="Tahoma" w:cs="Tahoma"/>
          <w:sz w:val="22"/>
          <w:szCs w:val="22"/>
          <w:lang w:val="en-GB"/>
        </w:rPr>
        <w:t xml:space="preserve"> </w:t>
      </w:r>
      <w:r w:rsidR="00206F80">
        <w:rPr>
          <w:rFonts w:ascii="Tahoma" w:hAnsi="Tahoma" w:cs="Tahoma"/>
          <w:sz w:val="22"/>
          <w:szCs w:val="22"/>
          <w:lang w:val="en-US"/>
        </w:rPr>
        <w:t>with</w:t>
      </w:r>
      <w:r w:rsidR="00206F80" w:rsidRPr="00626799">
        <w:rPr>
          <w:rFonts w:ascii="Tahoma" w:hAnsi="Tahoma" w:cs="Tahoma"/>
          <w:sz w:val="22"/>
          <w:szCs w:val="22"/>
          <w:lang w:val="en-GB"/>
        </w:rPr>
        <w:t xml:space="preserve"> </w:t>
      </w:r>
      <w:r w:rsidR="00206F80">
        <w:rPr>
          <w:rFonts w:ascii="Tahoma" w:hAnsi="Tahoma" w:cs="Tahoma"/>
          <w:sz w:val="22"/>
          <w:szCs w:val="22"/>
          <w:lang w:val="en-US"/>
        </w:rPr>
        <w:t>the</w:t>
      </w:r>
      <w:r w:rsidR="00206F80" w:rsidRPr="00626799">
        <w:rPr>
          <w:rFonts w:ascii="Tahoma" w:hAnsi="Tahoma" w:cs="Tahoma"/>
          <w:sz w:val="22"/>
          <w:szCs w:val="22"/>
          <w:lang w:val="en-GB"/>
        </w:rPr>
        <w:t xml:space="preserve"> </w:t>
      </w:r>
      <w:r w:rsidR="00206F80">
        <w:rPr>
          <w:rFonts w:ascii="Tahoma" w:hAnsi="Tahoma" w:cs="Tahoma"/>
          <w:sz w:val="22"/>
          <w:szCs w:val="22"/>
          <w:lang w:val="en-US"/>
        </w:rPr>
        <w:t>authorised</w:t>
      </w:r>
      <w:r w:rsidR="00206F80" w:rsidRPr="00626799">
        <w:rPr>
          <w:rFonts w:ascii="Tahoma" w:hAnsi="Tahoma" w:cs="Tahoma"/>
          <w:sz w:val="22"/>
          <w:szCs w:val="22"/>
          <w:lang w:val="en-GB"/>
        </w:rPr>
        <w:t xml:space="preserve"> </w:t>
      </w:r>
      <w:r w:rsidR="00206F80">
        <w:rPr>
          <w:rFonts w:ascii="Tahoma" w:hAnsi="Tahoma" w:cs="Tahoma"/>
          <w:sz w:val="22"/>
          <w:szCs w:val="22"/>
          <w:lang w:val="en-US"/>
        </w:rPr>
        <w:t>signature</w:t>
      </w:r>
      <w:r w:rsidR="00206F80" w:rsidRPr="00626799">
        <w:rPr>
          <w:rFonts w:ascii="Tahoma" w:hAnsi="Tahoma" w:cs="Tahoma"/>
          <w:sz w:val="22"/>
          <w:szCs w:val="22"/>
          <w:lang w:val="en-GB"/>
        </w:rPr>
        <w:t xml:space="preserve"> </w:t>
      </w:r>
      <w:r w:rsidR="00206F80">
        <w:rPr>
          <w:rFonts w:ascii="Tahoma" w:hAnsi="Tahoma" w:cs="Tahoma"/>
          <w:sz w:val="22"/>
          <w:szCs w:val="22"/>
          <w:lang w:val="en-US"/>
        </w:rPr>
        <w:t>and</w:t>
      </w:r>
      <w:r w:rsidR="00206F80" w:rsidRPr="00626799">
        <w:rPr>
          <w:rFonts w:ascii="Tahoma" w:hAnsi="Tahoma" w:cs="Tahoma"/>
          <w:sz w:val="22"/>
          <w:szCs w:val="22"/>
          <w:lang w:val="en-GB"/>
        </w:rPr>
        <w:t xml:space="preserve"> </w:t>
      </w:r>
      <w:r w:rsidR="00206F80">
        <w:rPr>
          <w:rFonts w:ascii="Tahoma" w:hAnsi="Tahoma" w:cs="Tahoma"/>
          <w:sz w:val="22"/>
          <w:szCs w:val="22"/>
          <w:lang w:val="en-US"/>
        </w:rPr>
        <w:t>with</w:t>
      </w:r>
      <w:r w:rsidR="00206F80" w:rsidRPr="00626799">
        <w:rPr>
          <w:rFonts w:ascii="Tahoma" w:hAnsi="Tahoma" w:cs="Tahoma"/>
          <w:sz w:val="22"/>
          <w:szCs w:val="22"/>
          <w:lang w:val="en-GB"/>
        </w:rPr>
        <w:t xml:space="preserve"> </w:t>
      </w:r>
      <w:r w:rsidR="00206F80">
        <w:rPr>
          <w:rFonts w:ascii="Tahoma" w:hAnsi="Tahoma" w:cs="Tahoma"/>
          <w:sz w:val="22"/>
          <w:szCs w:val="22"/>
          <w:lang w:val="en-US"/>
        </w:rPr>
        <w:t>the</w:t>
      </w:r>
      <w:r w:rsidR="00206F80" w:rsidRPr="00626799">
        <w:rPr>
          <w:rFonts w:ascii="Tahoma" w:hAnsi="Tahoma" w:cs="Tahoma"/>
          <w:sz w:val="22"/>
          <w:szCs w:val="22"/>
          <w:lang w:val="en-GB"/>
        </w:rPr>
        <w:t xml:space="preserve"> </w:t>
      </w:r>
      <w:r w:rsidR="00206F80">
        <w:rPr>
          <w:rFonts w:ascii="Tahoma" w:hAnsi="Tahoma" w:cs="Tahoma"/>
          <w:sz w:val="22"/>
          <w:szCs w:val="22"/>
          <w:lang w:val="en-US"/>
        </w:rPr>
        <w:t>seal</w:t>
      </w:r>
      <w:r w:rsidR="00206F80" w:rsidRPr="00626799">
        <w:rPr>
          <w:rFonts w:ascii="Tahoma" w:hAnsi="Tahoma" w:cs="Tahoma"/>
          <w:sz w:val="22"/>
          <w:szCs w:val="22"/>
          <w:lang w:val="en-GB"/>
        </w:rPr>
        <w:t xml:space="preserve"> </w:t>
      </w:r>
      <w:r w:rsidR="00206F80">
        <w:rPr>
          <w:rFonts w:ascii="Tahoma" w:hAnsi="Tahoma" w:cs="Tahoma"/>
          <w:sz w:val="22"/>
          <w:szCs w:val="22"/>
          <w:lang w:val="en-US"/>
        </w:rPr>
        <w:t>of</w:t>
      </w:r>
      <w:r w:rsidR="00206F80" w:rsidRPr="00626799">
        <w:rPr>
          <w:rFonts w:ascii="Tahoma" w:hAnsi="Tahoma" w:cs="Tahoma"/>
          <w:sz w:val="22"/>
          <w:szCs w:val="22"/>
          <w:lang w:val="en-GB"/>
        </w:rPr>
        <w:t xml:space="preserve"> </w:t>
      </w:r>
      <w:r w:rsidR="00206F80">
        <w:rPr>
          <w:rFonts w:ascii="Tahoma" w:hAnsi="Tahoma" w:cs="Tahoma"/>
          <w:sz w:val="22"/>
          <w:szCs w:val="22"/>
          <w:lang w:val="en-US"/>
        </w:rPr>
        <w:t>the</w:t>
      </w:r>
      <w:r w:rsidR="00206F80" w:rsidRPr="00626799">
        <w:rPr>
          <w:rFonts w:ascii="Tahoma" w:hAnsi="Tahoma" w:cs="Tahoma"/>
          <w:sz w:val="22"/>
          <w:szCs w:val="22"/>
          <w:lang w:val="en-GB"/>
        </w:rPr>
        <w:t xml:space="preserve"> </w:t>
      </w:r>
      <w:r w:rsidR="00206F80" w:rsidRPr="002510DF">
        <w:rPr>
          <w:rFonts w:ascii="Tahoma" w:hAnsi="Tahoma"/>
          <w:sz w:val="22"/>
          <w:szCs w:val="24"/>
          <w:lang w:val="en-GB"/>
        </w:rPr>
        <w:t>international</w:t>
      </w:r>
      <w:r w:rsidR="00206F80" w:rsidRPr="00626799">
        <w:rPr>
          <w:rFonts w:ascii="Tahoma" w:hAnsi="Tahoma"/>
          <w:sz w:val="22"/>
          <w:szCs w:val="24"/>
          <w:lang w:val="en-US"/>
        </w:rPr>
        <w:t xml:space="preserve"> </w:t>
      </w:r>
      <w:r w:rsidR="00206F80" w:rsidRPr="002510DF">
        <w:rPr>
          <w:rFonts w:ascii="Tahoma" w:hAnsi="Tahoma"/>
          <w:sz w:val="22"/>
          <w:szCs w:val="24"/>
          <w:lang w:val="en-GB"/>
        </w:rPr>
        <w:t>organisation</w:t>
      </w:r>
      <w:r w:rsidR="00206F80" w:rsidRPr="00626799">
        <w:rPr>
          <w:rFonts w:ascii="Tahoma" w:hAnsi="Tahoma" w:cs="Tahoma"/>
          <w:sz w:val="22"/>
          <w:szCs w:val="22"/>
          <w:lang w:val="en-GB"/>
        </w:rPr>
        <w:t xml:space="preserve"> (</w:t>
      </w:r>
      <w:r w:rsidR="00206F80">
        <w:rPr>
          <w:rFonts w:ascii="Tahoma" w:hAnsi="Tahoma" w:cs="Tahoma"/>
          <w:sz w:val="22"/>
          <w:szCs w:val="22"/>
          <w:lang w:val="en-US"/>
        </w:rPr>
        <w:t>if</w:t>
      </w:r>
      <w:r w:rsidR="00206F80" w:rsidRPr="00626799">
        <w:rPr>
          <w:rFonts w:ascii="Tahoma" w:hAnsi="Tahoma" w:cs="Tahoma"/>
          <w:sz w:val="22"/>
          <w:szCs w:val="22"/>
          <w:lang w:val="en-GB"/>
        </w:rPr>
        <w:t xml:space="preserve"> </w:t>
      </w:r>
      <w:r w:rsidR="00206F80">
        <w:rPr>
          <w:rFonts w:ascii="Tahoma" w:hAnsi="Tahoma" w:cs="Tahoma"/>
          <w:sz w:val="22"/>
          <w:szCs w:val="22"/>
          <w:lang w:val="en-US"/>
        </w:rPr>
        <w:t>any</w:t>
      </w:r>
      <w:r w:rsidR="00206F80" w:rsidRPr="00626799">
        <w:rPr>
          <w:rFonts w:ascii="Tahoma" w:hAnsi="Tahoma" w:cs="Tahoma"/>
          <w:sz w:val="22"/>
          <w:szCs w:val="22"/>
          <w:lang w:val="en-GB"/>
        </w:rPr>
        <w:t>)</w:t>
      </w:r>
      <w:r w:rsidR="00206F80">
        <w:rPr>
          <w:rFonts w:ascii="Tahoma" w:hAnsi="Tahoma" w:cs="Tahoma"/>
          <w:sz w:val="22"/>
          <w:szCs w:val="22"/>
          <w:lang w:val="en-GB"/>
        </w:rPr>
        <w:t xml:space="preserve"> to be provided in parallel</w:t>
      </w:r>
      <w:r w:rsidR="00206F80" w:rsidRPr="00626799">
        <w:rPr>
          <w:rFonts w:ascii="Tahoma" w:hAnsi="Tahoma" w:cs="Tahoma"/>
          <w:sz w:val="22"/>
          <w:szCs w:val="22"/>
          <w:lang w:val="en-GB"/>
        </w:rPr>
        <w:t xml:space="preserve">, </w:t>
      </w:r>
      <w:r w:rsidR="00206F80">
        <w:rPr>
          <w:rFonts w:ascii="Tahoma" w:hAnsi="Tahoma" w:cs="Tahoma"/>
          <w:sz w:val="22"/>
          <w:szCs w:val="22"/>
          <w:lang w:val="en-US"/>
        </w:rPr>
        <w:t>so</w:t>
      </w:r>
      <w:r w:rsidR="00206F80" w:rsidRPr="00626799">
        <w:rPr>
          <w:rFonts w:ascii="Tahoma" w:hAnsi="Tahoma" w:cs="Tahoma"/>
          <w:sz w:val="22"/>
          <w:szCs w:val="22"/>
          <w:lang w:val="en-GB"/>
        </w:rPr>
        <w:t xml:space="preserve"> </w:t>
      </w:r>
      <w:r w:rsidR="00206F80">
        <w:rPr>
          <w:rFonts w:ascii="Tahoma" w:hAnsi="Tahoma" w:cs="Tahoma"/>
          <w:sz w:val="22"/>
          <w:szCs w:val="22"/>
          <w:lang w:val="en-US"/>
        </w:rPr>
        <w:t>to</w:t>
      </w:r>
      <w:r w:rsidR="00206F80" w:rsidRPr="00626799">
        <w:rPr>
          <w:rFonts w:ascii="Tahoma" w:hAnsi="Tahoma" w:cs="Tahoma"/>
          <w:sz w:val="22"/>
          <w:szCs w:val="22"/>
          <w:lang w:val="en-GB"/>
        </w:rPr>
        <w:t xml:space="preserve"> </w:t>
      </w:r>
      <w:r w:rsidR="00206F80">
        <w:rPr>
          <w:rFonts w:ascii="Tahoma" w:hAnsi="Tahoma" w:cs="Tahoma"/>
          <w:sz w:val="22"/>
          <w:szCs w:val="22"/>
          <w:lang w:val="en-US"/>
        </w:rPr>
        <w:t>verify</w:t>
      </w:r>
      <w:r w:rsidR="00206F80" w:rsidRPr="00626799">
        <w:rPr>
          <w:rFonts w:ascii="Tahoma" w:hAnsi="Tahoma" w:cs="Tahoma"/>
          <w:sz w:val="22"/>
          <w:szCs w:val="22"/>
          <w:lang w:val="en-GB"/>
        </w:rPr>
        <w:t xml:space="preserve"> </w:t>
      </w:r>
      <w:r w:rsidR="00206F80">
        <w:rPr>
          <w:rFonts w:ascii="Tahoma" w:hAnsi="Tahoma" w:cs="Tahoma"/>
          <w:sz w:val="22"/>
          <w:szCs w:val="22"/>
          <w:lang w:val="en-US"/>
        </w:rPr>
        <w:t>provided</w:t>
      </w:r>
      <w:r w:rsidR="00206F80" w:rsidRPr="00626799">
        <w:rPr>
          <w:rFonts w:ascii="Tahoma" w:hAnsi="Tahoma" w:cs="Tahoma"/>
          <w:sz w:val="22"/>
          <w:szCs w:val="22"/>
          <w:lang w:val="en-GB"/>
        </w:rPr>
        <w:t xml:space="preserve"> </w:t>
      </w:r>
      <w:r w:rsidR="00206F80">
        <w:rPr>
          <w:rFonts w:ascii="Tahoma" w:hAnsi="Tahoma" w:cs="Tahoma"/>
          <w:sz w:val="22"/>
          <w:szCs w:val="22"/>
          <w:lang w:val="en-US"/>
        </w:rPr>
        <w:t>data</w:t>
      </w:r>
      <w:r w:rsidR="00B92E39" w:rsidRPr="00D825DE">
        <w:rPr>
          <w:rFonts w:ascii="Tahoma" w:hAnsi="Tahoma" w:cs="Tahoma"/>
          <w:sz w:val="22"/>
          <w:szCs w:val="22"/>
          <w:lang w:val="en-US"/>
        </w:rPr>
        <w:t>.</w:t>
      </w:r>
      <w:r w:rsidRPr="00D825DE">
        <w:rPr>
          <w:rFonts w:ascii="Tahoma" w:hAnsi="Tahoma"/>
          <w:sz w:val="22"/>
          <w:szCs w:val="24"/>
          <w:lang w:val="en-US"/>
        </w:rPr>
        <w:t xml:space="preserve"> </w:t>
      </w:r>
    </w:p>
    <w:p w14:paraId="2C558C7D" w14:textId="5F037E0D" w:rsidR="00550BDF" w:rsidRDefault="00550BDF">
      <w:pPr>
        <w:pStyle w:val="aff3"/>
        <w:numPr>
          <w:ilvl w:val="0"/>
          <w:numId w:val="87"/>
        </w:numPr>
        <w:tabs>
          <w:tab w:val="left" w:pos="851"/>
        </w:tabs>
        <w:spacing w:before="120"/>
        <w:ind w:left="1418" w:hanging="567"/>
        <w:jc w:val="both"/>
        <w:rPr>
          <w:rFonts w:ascii="Tahoma" w:hAnsi="Tahoma"/>
          <w:sz w:val="22"/>
          <w:szCs w:val="24"/>
          <w:lang w:val="en-GB"/>
        </w:rPr>
      </w:pPr>
      <w:r w:rsidRPr="002510DF">
        <w:rPr>
          <w:rFonts w:ascii="Tahoma" w:hAnsi="Tahoma"/>
          <w:sz w:val="22"/>
          <w:szCs w:val="24"/>
          <w:lang w:val="en-GB"/>
        </w:rPr>
        <w:t>copy of Certificate of Registration with the Tax Authority (INN)</w:t>
      </w:r>
      <w:r w:rsidR="00317BC0" w:rsidRPr="002510DF">
        <w:rPr>
          <w:rFonts w:ascii="Tahoma" w:hAnsi="Tahoma"/>
          <w:sz w:val="22"/>
          <w:szCs w:val="24"/>
          <w:lang w:val="en-GB"/>
        </w:rPr>
        <w:t xml:space="preserve"> of the representative of international organisation</w:t>
      </w:r>
      <w:r w:rsidRPr="002510DF">
        <w:rPr>
          <w:rFonts w:ascii="Tahoma" w:hAnsi="Tahoma"/>
          <w:sz w:val="22"/>
          <w:szCs w:val="24"/>
          <w:lang w:val="en-GB"/>
        </w:rPr>
        <w:t xml:space="preserve"> certified by the signature of the </w:t>
      </w:r>
      <w:r w:rsidR="00F702CF" w:rsidRPr="002510DF">
        <w:rPr>
          <w:rFonts w:ascii="Tahoma" w:hAnsi="Tahoma"/>
          <w:sz w:val="22"/>
          <w:szCs w:val="24"/>
          <w:lang w:val="en-GB"/>
        </w:rPr>
        <w:t>authorised</w:t>
      </w:r>
      <w:r w:rsidRPr="002510DF">
        <w:rPr>
          <w:rFonts w:ascii="Tahoma" w:hAnsi="Tahoma"/>
          <w:sz w:val="22"/>
          <w:szCs w:val="24"/>
          <w:lang w:val="en-GB"/>
        </w:rPr>
        <w:t xml:space="preserve"> official and the seal of the international </w:t>
      </w:r>
      <w:r w:rsidR="00F6255A" w:rsidRPr="002510DF">
        <w:rPr>
          <w:rFonts w:ascii="Tahoma" w:hAnsi="Tahoma"/>
          <w:sz w:val="22"/>
          <w:szCs w:val="24"/>
          <w:lang w:val="en-GB"/>
        </w:rPr>
        <w:t>organisation</w:t>
      </w:r>
      <w:r w:rsidR="009622A0" w:rsidRPr="002510DF">
        <w:rPr>
          <w:rFonts w:ascii="Tahoma" w:hAnsi="Tahoma"/>
          <w:sz w:val="22"/>
          <w:szCs w:val="24"/>
          <w:lang w:val="en-GB"/>
        </w:rPr>
        <w:t xml:space="preserve"> (if any)</w:t>
      </w:r>
      <w:r w:rsidRPr="002510DF">
        <w:rPr>
          <w:rFonts w:ascii="Tahoma" w:hAnsi="Tahoma"/>
          <w:sz w:val="22"/>
          <w:szCs w:val="24"/>
          <w:lang w:val="en-GB"/>
        </w:rPr>
        <w:t>, or a letter in free form specifying INN (if any).</w:t>
      </w:r>
    </w:p>
    <w:p w14:paraId="2407A54C" w14:textId="77777777" w:rsidR="00BE61BD" w:rsidRPr="002510DF" w:rsidRDefault="00BE61BD" w:rsidP="00524F37">
      <w:pPr>
        <w:pStyle w:val="aff3"/>
        <w:tabs>
          <w:tab w:val="left" w:pos="851"/>
        </w:tabs>
        <w:spacing w:before="120"/>
        <w:ind w:left="1418"/>
        <w:jc w:val="both"/>
        <w:rPr>
          <w:rFonts w:ascii="Tahoma" w:hAnsi="Tahoma"/>
          <w:sz w:val="22"/>
          <w:szCs w:val="24"/>
          <w:lang w:val="en-GB"/>
        </w:rPr>
      </w:pPr>
    </w:p>
    <w:p w14:paraId="68FB6FAC" w14:textId="77777777" w:rsidR="00550BDF" w:rsidRPr="002510DF" w:rsidRDefault="00550BDF">
      <w:pPr>
        <w:overflowPunct/>
        <w:autoSpaceDE/>
        <w:autoSpaceDN/>
        <w:adjustRightInd/>
        <w:jc w:val="both"/>
        <w:textAlignment w:val="auto"/>
        <w:rPr>
          <w:rFonts w:ascii="Tahoma" w:hAnsi="Tahoma"/>
          <w:szCs w:val="24"/>
          <w:lang w:val="en-GB"/>
        </w:rPr>
      </w:pPr>
      <w:r w:rsidRPr="002510DF">
        <w:rPr>
          <w:rFonts w:ascii="Tahoma" w:hAnsi="Tahoma"/>
          <w:b/>
          <w:sz w:val="22"/>
          <w:szCs w:val="24"/>
          <w:lang w:val="en-GB"/>
        </w:rPr>
        <w:t>IV. The Candidate being a Bank established under the laws of the foreign country shall submit the following documents pursuant to the list:</w:t>
      </w:r>
    </w:p>
    <w:p w14:paraId="10F818A4" w14:textId="77777777" w:rsidR="008048AD" w:rsidRPr="002510DF" w:rsidRDefault="008048AD">
      <w:pPr>
        <w:numPr>
          <w:ilvl w:val="0"/>
          <w:numId w:val="62"/>
        </w:numPr>
        <w:tabs>
          <w:tab w:val="left" w:pos="851"/>
        </w:tabs>
        <w:spacing w:before="120"/>
        <w:ind w:left="851" w:hanging="851"/>
        <w:jc w:val="both"/>
        <w:rPr>
          <w:rFonts w:ascii="Tahoma" w:hAnsi="Tahoma"/>
          <w:sz w:val="22"/>
          <w:szCs w:val="24"/>
          <w:lang w:val="en-GB"/>
        </w:rPr>
      </w:pPr>
      <w:r w:rsidRPr="002510DF">
        <w:rPr>
          <w:rFonts w:ascii="Tahoma" w:hAnsi="Tahoma"/>
          <w:sz w:val="22"/>
          <w:szCs w:val="24"/>
          <w:lang w:val="en-GB"/>
        </w:rPr>
        <w:t xml:space="preserve">Questionnaire of the financial </w:t>
      </w:r>
      <w:r w:rsidR="00F6255A" w:rsidRPr="002510DF">
        <w:rPr>
          <w:rFonts w:ascii="Tahoma" w:hAnsi="Tahoma"/>
          <w:sz w:val="22"/>
          <w:szCs w:val="24"/>
          <w:lang w:val="en-GB"/>
        </w:rPr>
        <w:t>organisation</w:t>
      </w:r>
      <w:r w:rsidRPr="002510DF">
        <w:rPr>
          <w:rFonts w:ascii="Tahoma" w:hAnsi="Tahoma"/>
          <w:sz w:val="22"/>
          <w:szCs w:val="24"/>
          <w:lang w:val="en-GB"/>
        </w:rPr>
        <w:t xml:space="preserve"> in accordance with Appendix No. </w:t>
      </w:r>
      <w:r w:rsidR="007007E8" w:rsidRPr="002510DF">
        <w:rPr>
          <w:rFonts w:ascii="Tahoma" w:hAnsi="Tahoma"/>
          <w:sz w:val="22"/>
          <w:szCs w:val="24"/>
          <w:lang w:val="en-GB"/>
        </w:rPr>
        <w:t xml:space="preserve">03 in the </w:t>
      </w:r>
      <w:r w:rsidR="000A4E3D" w:rsidRPr="002510DF">
        <w:rPr>
          <w:rFonts w:ascii="Tahoma" w:hAnsi="Tahoma"/>
          <w:sz w:val="22"/>
          <w:szCs w:val="24"/>
          <w:lang w:val="en-GB"/>
        </w:rPr>
        <w:t>General Section</w:t>
      </w:r>
      <w:r w:rsidR="007007E8" w:rsidRPr="002510DF">
        <w:rPr>
          <w:rFonts w:ascii="Tahoma" w:hAnsi="Tahoma"/>
          <w:sz w:val="22"/>
          <w:szCs w:val="24"/>
          <w:lang w:val="en-GB"/>
        </w:rPr>
        <w:t xml:space="preserve"> of Admission Rules.</w:t>
      </w:r>
    </w:p>
    <w:p w14:paraId="18D6086C" w14:textId="77777777" w:rsidR="00550BDF" w:rsidRPr="002510DF" w:rsidRDefault="00550BDF">
      <w:pPr>
        <w:numPr>
          <w:ilvl w:val="0"/>
          <w:numId w:val="62"/>
        </w:numPr>
        <w:tabs>
          <w:tab w:val="left" w:pos="851"/>
        </w:tabs>
        <w:spacing w:before="120"/>
        <w:ind w:left="851" w:hanging="851"/>
        <w:jc w:val="both"/>
        <w:rPr>
          <w:rFonts w:ascii="Tahoma" w:hAnsi="Tahoma"/>
          <w:sz w:val="22"/>
          <w:szCs w:val="24"/>
          <w:lang w:val="en-GB"/>
        </w:rPr>
      </w:pPr>
      <w:r w:rsidRPr="002510DF">
        <w:rPr>
          <w:rFonts w:ascii="Tahoma" w:hAnsi="Tahoma"/>
          <w:sz w:val="22"/>
          <w:szCs w:val="24"/>
          <w:lang w:val="en-GB"/>
        </w:rPr>
        <w:t>Effective versions of the foundation documents of the bank and any amendments thereto.</w:t>
      </w:r>
    </w:p>
    <w:p w14:paraId="660DDD97" w14:textId="77777777" w:rsidR="00550BDF" w:rsidRPr="002510DF" w:rsidRDefault="00550BDF">
      <w:pPr>
        <w:numPr>
          <w:ilvl w:val="0"/>
          <w:numId w:val="62"/>
        </w:numPr>
        <w:tabs>
          <w:tab w:val="left" w:pos="851"/>
        </w:tabs>
        <w:spacing w:before="120"/>
        <w:ind w:left="851" w:hanging="851"/>
        <w:jc w:val="both"/>
        <w:rPr>
          <w:rFonts w:ascii="Tahoma" w:hAnsi="Tahoma"/>
          <w:sz w:val="22"/>
          <w:szCs w:val="24"/>
          <w:lang w:val="en-GB"/>
        </w:rPr>
      </w:pPr>
      <w:r w:rsidRPr="002510DF">
        <w:rPr>
          <w:rFonts w:ascii="Tahoma" w:hAnsi="Tahoma"/>
          <w:sz w:val="22"/>
          <w:szCs w:val="24"/>
          <w:lang w:val="en-GB"/>
        </w:rPr>
        <w:t>The document, confirming the state registration of the bank.</w:t>
      </w:r>
    </w:p>
    <w:p w14:paraId="3CFAD933" w14:textId="77777777" w:rsidR="00550BDF" w:rsidRPr="002510DF" w:rsidRDefault="00550BDF">
      <w:pPr>
        <w:numPr>
          <w:ilvl w:val="0"/>
          <w:numId w:val="62"/>
        </w:numPr>
        <w:tabs>
          <w:tab w:val="left" w:pos="851"/>
        </w:tabs>
        <w:spacing w:before="120"/>
        <w:ind w:left="851" w:hanging="851"/>
        <w:jc w:val="both"/>
        <w:rPr>
          <w:rFonts w:ascii="Tahoma" w:hAnsi="Tahoma"/>
          <w:sz w:val="22"/>
          <w:szCs w:val="24"/>
          <w:lang w:val="en-GB"/>
        </w:rPr>
      </w:pPr>
      <w:r w:rsidRPr="002510DF">
        <w:rPr>
          <w:rFonts w:ascii="Tahoma" w:hAnsi="Tahoma"/>
          <w:sz w:val="22"/>
          <w:szCs w:val="24"/>
          <w:lang w:val="en-GB"/>
        </w:rPr>
        <w:t>Document of registration with the tax authority of the bank (if any).</w:t>
      </w:r>
    </w:p>
    <w:p w14:paraId="7E6B5037" w14:textId="77777777" w:rsidR="00550BDF" w:rsidRPr="002510DF" w:rsidRDefault="00550BDF">
      <w:pPr>
        <w:numPr>
          <w:ilvl w:val="0"/>
          <w:numId w:val="62"/>
        </w:numPr>
        <w:tabs>
          <w:tab w:val="left" w:pos="851"/>
        </w:tabs>
        <w:spacing w:before="120"/>
        <w:ind w:left="851" w:hanging="851"/>
        <w:jc w:val="both"/>
        <w:rPr>
          <w:rFonts w:ascii="Tahoma" w:hAnsi="Tahoma"/>
          <w:sz w:val="22"/>
          <w:szCs w:val="24"/>
          <w:lang w:val="en-GB"/>
        </w:rPr>
      </w:pPr>
      <w:r w:rsidRPr="002510DF">
        <w:rPr>
          <w:rFonts w:ascii="Tahoma" w:hAnsi="Tahoma"/>
          <w:sz w:val="22"/>
          <w:szCs w:val="24"/>
          <w:lang w:val="en-GB"/>
        </w:rPr>
        <w:t xml:space="preserve">Special permit (license) of the central (national) bank or other </w:t>
      </w:r>
      <w:r w:rsidR="00F702CF" w:rsidRPr="002510DF">
        <w:rPr>
          <w:rFonts w:ascii="Tahoma" w:hAnsi="Tahoma"/>
          <w:sz w:val="22"/>
          <w:szCs w:val="24"/>
          <w:lang w:val="en-GB"/>
        </w:rPr>
        <w:t>authorised</w:t>
      </w:r>
      <w:r w:rsidRPr="002510DF">
        <w:rPr>
          <w:rFonts w:ascii="Tahoma" w:hAnsi="Tahoma"/>
          <w:sz w:val="22"/>
          <w:szCs w:val="24"/>
          <w:lang w:val="en-GB"/>
        </w:rPr>
        <w:t xml:space="preserve"> body of the state of incorporation the resident of which is the bank for banking transactions provided for by the laws of the state of incorporation the resident of which is the bank, as well as for foreign currency transactions (for admission of the bank to trading with foreign currency on the foreign currency market and precious metals market).</w:t>
      </w:r>
    </w:p>
    <w:p w14:paraId="75F15440" w14:textId="77777777" w:rsidR="00550BDF" w:rsidRPr="002510DF" w:rsidRDefault="00550BDF">
      <w:pPr>
        <w:numPr>
          <w:ilvl w:val="0"/>
          <w:numId w:val="62"/>
        </w:numPr>
        <w:tabs>
          <w:tab w:val="left" w:pos="851"/>
        </w:tabs>
        <w:spacing w:before="120"/>
        <w:ind w:left="851" w:hanging="851"/>
        <w:jc w:val="both"/>
        <w:rPr>
          <w:rFonts w:ascii="Tahoma" w:hAnsi="Tahoma"/>
          <w:sz w:val="22"/>
          <w:szCs w:val="24"/>
          <w:lang w:val="en-GB"/>
        </w:rPr>
      </w:pPr>
      <w:r w:rsidRPr="002510DF">
        <w:rPr>
          <w:rFonts w:ascii="Tahoma" w:hAnsi="Tahoma"/>
          <w:sz w:val="22"/>
          <w:szCs w:val="24"/>
          <w:lang w:val="en-GB"/>
        </w:rPr>
        <w:t xml:space="preserve">Special permit (license) of the central (national) bank or other </w:t>
      </w:r>
      <w:r w:rsidR="00F702CF" w:rsidRPr="002510DF">
        <w:rPr>
          <w:rFonts w:ascii="Tahoma" w:hAnsi="Tahoma"/>
          <w:sz w:val="22"/>
          <w:szCs w:val="24"/>
          <w:lang w:val="en-GB"/>
        </w:rPr>
        <w:t>authorised</w:t>
      </w:r>
      <w:r w:rsidRPr="002510DF">
        <w:rPr>
          <w:rFonts w:ascii="Tahoma" w:hAnsi="Tahoma"/>
          <w:sz w:val="22"/>
          <w:szCs w:val="24"/>
          <w:lang w:val="en-GB"/>
        </w:rPr>
        <w:t xml:space="preserve"> body of the state of incorporation the resident of which is the bank for banking transactions provided for by the laws of the state of incorporation the resident of which is the bank, as well as for foreign currency transactions and transactions with precious metals (for admission of the bank to trading with precious metals on the foreign currency market and precious metals market).</w:t>
      </w:r>
    </w:p>
    <w:p w14:paraId="463A0845" w14:textId="77777777" w:rsidR="003D7D70" w:rsidRPr="002510DF" w:rsidRDefault="003D7D70">
      <w:pPr>
        <w:numPr>
          <w:ilvl w:val="0"/>
          <w:numId w:val="62"/>
        </w:numPr>
        <w:tabs>
          <w:tab w:val="left" w:pos="851"/>
        </w:tabs>
        <w:spacing w:before="120"/>
        <w:ind w:left="851" w:hanging="851"/>
        <w:jc w:val="both"/>
        <w:rPr>
          <w:rFonts w:ascii="Tahoma" w:hAnsi="Tahoma"/>
          <w:sz w:val="22"/>
          <w:szCs w:val="24"/>
          <w:lang w:val="en-GB"/>
        </w:rPr>
      </w:pPr>
      <w:r w:rsidRPr="002510DF">
        <w:rPr>
          <w:rFonts w:ascii="Tahoma" w:hAnsi="Tahoma"/>
          <w:sz w:val="22"/>
          <w:szCs w:val="24"/>
          <w:lang w:val="en-GB"/>
        </w:rPr>
        <w:t xml:space="preserve">Document certifying registration of the </w:t>
      </w:r>
      <w:r w:rsidR="00C20E75" w:rsidRPr="002510DF">
        <w:rPr>
          <w:rFonts w:ascii="Tahoma" w:hAnsi="Tahoma"/>
          <w:sz w:val="22"/>
          <w:szCs w:val="24"/>
          <w:lang w:val="en-GB"/>
        </w:rPr>
        <w:t>bank</w:t>
      </w:r>
      <w:r w:rsidRPr="002510DF">
        <w:rPr>
          <w:rFonts w:ascii="Tahoma" w:hAnsi="Tahoma"/>
          <w:sz w:val="22"/>
          <w:szCs w:val="24"/>
          <w:lang w:val="en-GB"/>
        </w:rPr>
        <w:t xml:space="preserve"> with the Tax Authority in the Russian Federation (a </w:t>
      </w:r>
      <w:r w:rsidR="007007E8" w:rsidRPr="002510DF">
        <w:rPr>
          <w:rFonts w:ascii="Tahoma" w:hAnsi="Tahoma"/>
          <w:sz w:val="22"/>
          <w:szCs w:val="24"/>
          <w:lang w:val="en-GB"/>
        </w:rPr>
        <w:t>notarised</w:t>
      </w:r>
      <w:r w:rsidRPr="002510DF">
        <w:rPr>
          <w:rFonts w:ascii="Tahoma" w:hAnsi="Tahoma"/>
          <w:sz w:val="22"/>
          <w:szCs w:val="24"/>
          <w:lang w:val="en-GB"/>
        </w:rPr>
        <w:t xml:space="preserve"> copy or certified by the entity) (if any).</w:t>
      </w:r>
    </w:p>
    <w:p w14:paraId="3B5C23FF" w14:textId="77777777" w:rsidR="00550BDF" w:rsidRPr="002510DF" w:rsidRDefault="00550BDF">
      <w:pPr>
        <w:numPr>
          <w:ilvl w:val="0"/>
          <w:numId w:val="62"/>
        </w:numPr>
        <w:tabs>
          <w:tab w:val="left" w:pos="851"/>
        </w:tabs>
        <w:spacing w:before="120"/>
        <w:ind w:left="851" w:hanging="851"/>
        <w:jc w:val="both"/>
        <w:rPr>
          <w:rFonts w:ascii="Tahoma" w:hAnsi="Tahoma"/>
          <w:sz w:val="22"/>
          <w:szCs w:val="24"/>
          <w:lang w:val="en-GB"/>
        </w:rPr>
      </w:pPr>
      <w:r w:rsidRPr="002510DF">
        <w:rPr>
          <w:rFonts w:ascii="Tahoma" w:hAnsi="Tahoma"/>
          <w:sz w:val="22"/>
          <w:szCs w:val="24"/>
          <w:lang w:val="en-GB"/>
        </w:rPr>
        <w:t xml:space="preserve">In respect of the person </w:t>
      </w:r>
      <w:r w:rsidR="00F702CF" w:rsidRPr="002510DF">
        <w:rPr>
          <w:rFonts w:ascii="Tahoma" w:hAnsi="Tahoma"/>
          <w:sz w:val="22"/>
          <w:szCs w:val="24"/>
          <w:lang w:val="en-GB"/>
        </w:rPr>
        <w:t>authorised</w:t>
      </w:r>
      <w:r w:rsidRPr="002510DF">
        <w:rPr>
          <w:rFonts w:ascii="Tahoma" w:hAnsi="Tahoma"/>
          <w:sz w:val="22"/>
          <w:szCs w:val="24"/>
          <w:lang w:val="en-GB"/>
        </w:rPr>
        <w:t xml:space="preserve"> to act on behalf of the bank in accordance with the foundation documents (the “</w:t>
      </w:r>
      <w:r w:rsidR="00FB535B" w:rsidRPr="002510DF">
        <w:rPr>
          <w:rFonts w:ascii="Tahoma" w:hAnsi="Tahoma"/>
          <w:sz w:val="22"/>
          <w:szCs w:val="24"/>
          <w:lang w:val="en-GB"/>
        </w:rPr>
        <w:t>Chief Executive</w:t>
      </w:r>
      <w:r w:rsidRPr="002510DF">
        <w:rPr>
          <w:rFonts w:ascii="Tahoma" w:hAnsi="Tahoma"/>
          <w:sz w:val="22"/>
          <w:szCs w:val="24"/>
          <w:lang w:val="en-GB"/>
        </w:rPr>
        <w:t>”):</w:t>
      </w:r>
    </w:p>
    <w:p w14:paraId="58DDBAD0" w14:textId="77777777" w:rsidR="00550BDF" w:rsidRPr="002510DF" w:rsidRDefault="00550BDF">
      <w:pPr>
        <w:numPr>
          <w:ilvl w:val="0"/>
          <w:numId w:val="63"/>
        </w:numPr>
        <w:tabs>
          <w:tab w:val="left" w:pos="851"/>
        </w:tabs>
        <w:spacing w:before="120"/>
        <w:ind w:left="1418" w:hanging="567"/>
        <w:jc w:val="both"/>
        <w:rPr>
          <w:rFonts w:ascii="Tahoma" w:hAnsi="Tahoma"/>
          <w:sz w:val="22"/>
          <w:szCs w:val="24"/>
          <w:lang w:val="en-GB"/>
        </w:rPr>
      </w:pPr>
      <w:r w:rsidRPr="002510DF">
        <w:rPr>
          <w:rFonts w:ascii="Tahoma" w:hAnsi="Tahoma"/>
          <w:sz w:val="22"/>
          <w:szCs w:val="24"/>
          <w:lang w:val="en-GB"/>
        </w:rPr>
        <w:t xml:space="preserve">the document proving approval </w:t>
      </w:r>
      <w:r w:rsidR="003D7D70" w:rsidRPr="002510DF">
        <w:rPr>
          <w:rFonts w:ascii="Tahoma" w:hAnsi="Tahoma"/>
          <w:sz w:val="22"/>
          <w:szCs w:val="24"/>
          <w:lang w:val="en-GB"/>
        </w:rPr>
        <w:t>for the Bank’s</w:t>
      </w:r>
      <w:r w:rsidRPr="002510DF">
        <w:rPr>
          <w:rFonts w:ascii="Tahoma" w:hAnsi="Tahoma"/>
          <w:sz w:val="22"/>
          <w:szCs w:val="24"/>
          <w:lang w:val="en-GB"/>
        </w:rPr>
        <w:t xml:space="preserve"> </w:t>
      </w:r>
      <w:r w:rsidR="00FB535B" w:rsidRPr="002510DF">
        <w:rPr>
          <w:rFonts w:ascii="Tahoma" w:hAnsi="Tahoma"/>
          <w:sz w:val="22"/>
          <w:szCs w:val="24"/>
          <w:lang w:val="en-GB"/>
        </w:rPr>
        <w:t>Chief Executive</w:t>
      </w:r>
      <w:r w:rsidRPr="002510DF">
        <w:rPr>
          <w:rFonts w:ascii="Tahoma" w:hAnsi="Tahoma"/>
          <w:sz w:val="22"/>
          <w:szCs w:val="24"/>
          <w:lang w:val="en-GB"/>
        </w:rPr>
        <w:t xml:space="preserve"> appointment by the </w:t>
      </w:r>
      <w:r w:rsidR="00F702CF" w:rsidRPr="002510DF">
        <w:rPr>
          <w:rFonts w:ascii="Tahoma" w:hAnsi="Tahoma"/>
          <w:sz w:val="22"/>
          <w:szCs w:val="24"/>
          <w:lang w:val="en-GB"/>
        </w:rPr>
        <w:t>authorised</w:t>
      </w:r>
      <w:r w:rsidRPr="002510DF">
        <w:rPr>
          <w:rFonts w:ascii="Tahoma" w:hAnsi="Tahoma"/>
          <w:sz w:val="22"/>
          <w:szCs w:val="24"/>
          <w:lang w:val="en-GB"/>
        </w:rPr>
        <w:t xml:space="preserve"> body of the country of the bank incorporation (in case such approval is provided for by the laws of the country of the bank incorporation);</w:t>
      </w:r>
    </w:p>
    <w:p w14:paraId="4D549AD9" w14:textId="77777777" w:rsidR="00550BDF" w:rsidRPr="002510DF" w:rsidRDefault="00550BDF">
      <w:pPr>
        <w:numPr>
          <w:ilvl w:val="0"/>
          <w:numId w:val="63"/>
        </w:numPr>
        <w:tabs>
          <w:tab w:val="left" w:pos="851"/>
        </w:tabs>
        <w:spacing w:before="120"/>
        <w:ind w:left="1418" w:hanging="567"/>
        <w:jc w:val="both"/>
        <w:rPr>
          <w:rFonts w:ascii="Tahoma" w:hAnsi="Tahoma"/>
          <w:sz w:val="22"/>
          <w:szCs w:val="24"/>
          <w:lang w:val="en-GB"/>
        </w:rPr>
      </w:pPr>
      <w:r w:rsidRPr="002510DF">
        <w:rPr>
          <w:rFonts w:ascii="Tahoma" w:hAnsi="Tahoma"/>
          <w:sz w:val="22"/>
          <w:szCs w:val="24"/>
          <w:lang w:val="en-GB"/>
        </w:rPr>
        <w:t xml:space="preserve">the document of the </w:t>
      </w:r>
      <w:r w:rsidR="00F702CF" w:rsidRPr="002510DF">
        <w:rPr>
          <w:rFonts w:ascii="Tahoma" w:hAnsi="Tahoma"/>
          <w:sz w:val="22"/>
          <w:szCs w:val="24"/>
          <w:lang w:val="en-GB"/>
        </w:rPr>
        <w:t>authorised</w:t>
      </w:r>
      <w:r w:rsidRPr="002510DF">
        <w:rPr>
          <w:rFonts w:ascii="Tahoma" w:hAnsi="Tahoma"/>
          <w:sz w:val="22"/>
          <w:szCs w:val="24"/>
          <w:lang w:val="en-GB"/>
        </w:rPr>
        <w:t xml:space="preserve"> body of the bank confirming election (appointment) of the </w:t>
      </w:r>
      <w:r w:rsidR="00FB535B" w:rsidRPr="002510DF">
        <w:rPr>
          <w:rFonts w:ascii="Tahoma" w:hAnsi="Tahoma"/>
          <w:sz w:val="22"/>
          <w:szCs w:val="24"/>
          <w:lang w:val="en-GB"/>
        </w:rPr>
        <w:t>Chief Executive</w:t>
      </w:r>
      <w:r w:rsidRPr="002510DF">
        <w:rPr>
          <w:rFonts w:ascii="Tahoma" w:hAnsi="Tahoma"/>
          <w:sz w:val="22"/>
          <w:szCs w:val="24"/>
          <w:lang w:val="en-GB"/>
        </w:rPr>
        <w:t>;</w:t>
      </w:r>
    </w:p>
    <w:p w14:paraId="41C55624" w14:textId="77777777" w:rsidR="008048AD" w:rsidRPr="002510DF" w:rsidRDefault="008048AD">
      <w:pPr>
        <w:numPr>
          <w:ilvl w:val="0"/>
          <w:numId w:val="63"/>
        </w:numPr>
        <w:tabs>
          <w:tab w:val="left" w:pos="851"/>
        </w:tabs>
        <w:spacing w:before="120"/>
        <w:ind w:left="1418" w:hanging="567"/>
        <w:jc w:val="both"/>
        <w:rPr>
          <w:rFonts w:ascii="Tahoma" w:hAnsi="Tahoma"/>
          <w:sz w:val="22"/>
          <w:szCs w:val="24"/>
          <w:lang w:val="en-GB"/>
        </w:rPr>
      </w:pPr>
      <w:r w:rsidRPr="002510DF">
        <w:rPr>
          <w:rFonts w:ascii="Tahoma" w:hAnsi="Tahoma"/>
          <w:sz w:val="22"/>
          <w:szCs w:val="24"/>
          <w:lang w:val="en-GB"/>
        </w:rPr>
        <w:t>copy</w:t>
      </w:r>
      <w:r w:rsidR="00550BDF" w:rsidRPr="002510DF">
        <w:rPr>
          <w:rFonts w:ascii="Tahoma" w:hAnsi="Tahoma"/>
          <w:sz w:val="22"/>
          <w:szCs w:val="24"/>
          <w:lang w:val="en-GB"/>
        </w:rPr>
        <w:t xml:space="preserve"> of the </w:t>
      </w:r>
      <w:r w:rsidR="00FB535B" w:rsidRPr="002510DF">
        <w:rPr>
          <w:rFonts w:ascii="Tahoma" w:hAnsi="Tahoma"/>
          <w:sz w:val="22"/>
          <w:szCs w:val="24"/>
          <w:lang w:val="en-GB"/>
        </w:rPr>
        <w:t>Chief Executive</w:t>
      </w:r>
      <w:r w:rsidR="00550BDF" w:rsidRPr="002510DF">
        <w:rPr>
          <w:rFonts w:ascii="Tahoma" w:hAnsi="Tahoma"/>
          <w:sz w:val="22"/>
          <w:szCs w:val="24"/>
          <w:lang w:val="en-GB"/>
        </w:rPr>
        <w:t>’s identity document or other documents established by the federal law or recognized in accordance with the international treaty of the Russian Federation as the personal identity document</w:t>
      </w:r>
      <w:r w:rsidRPr="002510DF">
        <w:rPr>
          <w:rFonts w:ascii="Tahoma" w:hAnsi="Tahoma"/>
          <w:sz w:val="22"/>
          <w:szCs w:val="24"/>
          <w:lang w:val="en-GB"/>
        </w:rPr>
        <w:t>;</w:t>
      </w:r>
    </w:p>
    <w:p w14:paraId="4A867EB7" w14:textId="77777777" w:rsidR="00550BDF" w:rsidRPr="002510DF" w:rsidRDefault="00550BDF">
      <w:pPr>
        <w:numPr>
          <w:ilvl w:val="0"/>
          <w:numId w:val="63"/>
        </w:numPr>
        <w:tabs>
          <w:tab w:val="left" w:pos="851"/>
        </w:tabs>
        <w:spacing w:before="120"/>
        <w:ind w:left="1418" w:hanging="567"/>
        <w:jc w:val="both"/>
        <w:rPr>
          <w:rFonts w:ascii="Tahoma" w:hAnsi="Tahoma"/>
          <w:sz w:val="22"/>
          <w:szCs w:val="24"/>
          <w:lang w:val="en-GB"/>
        </w:rPr>
      </w:pPr>
      <w:r w:rsidRPr="002510DF">
        <w:rPr>
          <w:rFonts w:ascii="Tahoma" w:hAnsi="Tahoma"/>
          <w:sz w:val="22"/>
          <w:szCs w:val="24"/>
          <w:lang w:val="en-GB"/>
        </w:rPr>
        <w:t>copy of the Taxpayer Identification Number (INN)</w:t>
      </w:r>
      <w:r w:rsidR="00901DA2" w:rsidRPr="002510DF">
        <w:rPr>
          <w:rFonts w:ascii="Tahoma" w:hAnsi="Tahoma"/>
          <w:sz w:val="22"/>
          <w:szCs w:val="24"/>
          <w:lang w:val="en-GB"/>
        </w:rPr>
        <w:t xml:space="preserve"> of the Bank’s </w:t>
      </w:r>
      <w:r w:rsidR="00FB535B" w:rsidRPr="002510DF">
        <w:rPr>
          <w:rFonts w:ascii="Tahoma" w:hAnsi="Tahoma"/>
          <w:sz w:val="22"/>
          <w:szCs w:val="24"/>
          <w:lang w:val="en-GB"/>
        </w:rPr>
        <w:t>Chief Executive</w:t>
      </w:r>
      <w:r w:rsidRPr="002510DF">
        <w:rPr>
          <w:rFonts w:ascii="Tahoma" w:hAnsi="Tahoma"/>
          <w:sz w:val="22"/>
          <w:szCs w:val="24"/>
          <w:lang w:val="en-GB"/>
        </w:rPr>
        <w:t xml:space="preserve"> certified by the signature of the </w:t>
      </w:r>
      <w:r w:rsidR="00F702CF" w:rsidRPr="002510DF">
        <w:rPr>
          <w:rFonts w:ascii="Tahoma" w:hAnsi="Tahoma"/>
          <w:sz w:val="22"/>
          <w:szCs w:val="24"/>
          <w:lang w:val="en-GB"/>
        </w:rPr>
        <w:t>authorised</w:t>
      </w:r>
      <w:r w:rsidRPr="002510DF">
        <w:rPr>
          <w:rFonts w:ascii="Tahoma" w:hAnsi="Tahoma"/>
          <w:sz w:val="22"/>
          <w:szCs w:val="24"/>
          <w:lang w:val="en-GB"/>
        </w:rPr>
        <w:t xml:space="preserve"> person and the seal of the bank</w:t>
      </w:r>
      <w:r w:rsidR="008048AD" w:rsidRPr="002510DF">
        <w:rPr>
          <w:rFonts w:ascii="Tahoma" w:hAnsi="Tahoma"/>
          <w:sz w:val="22"/>
          <w:szCs w:val="24"/>
          <w:lang w:val="en-GB"/>
        </w:rPr>
        <w:t xml:space="preserve"> (if any)</w:t>
      </w:r>
      <w:r w:rsidRPr="002510DF">
        <w:rPr>
          <w:rFonts w:ascii="Tahoma" w:hAnsi="Tahoma"/>
          <w:sz w:val="22"/>
          <w:szCs w:val="24"/>
          <w:lang w:val="en-GB"/>
        </w:rPr>
        <w:t xml:space="preserve">, or the letter in free form specifying INN (if any). </w:t>
      </w:r>
    </w:p>
    <w:p w14:paraId="24B811F1" w14:textId="4ACFE015" w:rsidR="00550BDF" w:rsidRPr="002510DF" w:rsidRDefault="00550BDF">
      <w:pPr>
        <w:numPr>
          <w:ilvl w:val="0"/>
          <w:numId w:val="62"/>
        </w:numPr>
        <w:tabs>
          <w:tab w:val="left" w:pos="851"/>
        </w:tabs>
        <w:spacing w:before="120"/>
        <w:ind w:left="851" w:hanging="851"/>
        <w:jc w:val="both"/>
        <w:rPr>
          <w:rFonts w:ascii="Tahoma" w:hAnsi="Tahoma"/>
          <w:szCs w:val="24"/>
          <w:lang w:val="en-GB"/>
        </w:rPr>
      </w:pPr>
      <w:r w:rsidRPr="002510DF">
        <w:rPr>
          <w:rFonts w:ascii="Tahoma" w:hAnsi="Tahoma"/>
          <w:sz w:val="22"/>
          <w:szCs w:val="24"/>
          <w:lang w:val="en-GB"/>
        </w:rPr>
        <w:t xml:space="preserve">Powers of Attorney for the representatives of the bank </w:t>
      </w:r>
      <w:r w:rsidR="00F702CF" w:rsidRPr="002510DF">
        <w:rPr>
          <w:rFonts w:ascii="Tahoma" w:hAnsi="Tahoma"/>
          <w:sz w:val="22"/>
          <w:szCs w:val="24"/>
          <w:lang w:val="en-GB"/>
        </w:rPr>
        <w:t>authorised</w:t>
      </w:r>
      <w:r w:rsidR="003D7D70" w:rsidRPr="002510DF">
        <w:rPr>
          <w:rFonts w:ascii="Tahoma" w:hAnsi="Tahoma"/>
          <w:sz w:val="22"/>
          <w:szCs w:val="24"/>
          <w:lang w:val="en-GB"/>
        </w:rPr>
        <w:t xml:space="preserve"> to act (operate) </w:t>
      </w:r>
      <w:r w:rsidR="009C4B4D" w:rsidRPr="002510DF">
        <w:rPr>
          <w:rFonts w:ascii="Tahoma" w:hAnsi="Tahoma"/>
          <w:sz w:val="22"/>
          <w:szCs w:val="24"/>
          <w:lang w:val="en-GB"/>
        </w:rPr>
        <w:t>on its behalf in relationship with the Exchange, in particular providing the powers</w:t>
      </w:r>
      <w:r w:rsidRPr="002510DF">
        <w:rPr>
          <w:rFonts w:ascii="Tahoma" w:hAnsi="Tahoma"/>
          <w:sz w:val="22"/>
          <w:szCs w:val="24"/>
          <w:lang w:val="en-GB"/>
        </w:rPr>
        <w:t xml:space="preserve"> to sign the necessary documents. In case the Power of Attorney grants the powers to execute the transactions with the monetary funds or other assets, the following shall be additionally submitted:</w:t>
      </w:r>
    </w:p>
    <w:p w14:paraId="44950DC3" w14:textId="77777777" w:rsidR="00550BDF" w:rsidRPr="002510DF" w:rsidRDefault="00550BDF">
      <w:pPr>
        <w:pStyle w:val="aff3"/>
        <w:numPr>
          <w:ilvl w:val="0"/>
          <w:numId w:val="89"/>
        </w:numPr>
        <w:tabs>
          <w:tab w:val="left" w:pos="851"/>
        </w:tabs>
        <w:spacing w:before="120"/>
        <w:ind w:left="1418" w:hanging="567"/>
        <w:jc w:val="both"/>
        <w:rPr>
          <w:rFonts w:ascii="Tahoma" w:hAnsi="Tahoma"/>
          <w:szCs w:val="24"/>
          <w:lang w:val="en-GB"/>
        </w:rPr>
      </w:pPr>
      <w:r w:rsidRPr="002510DF">
        <w:rPr>
          <w:rFonts w:ascii="Tahoma" w:hAnsi="Tahoma"/>
          <w:sz w:val="22"/>
          <w:szCs w:val="24"/>
          <w:lang w:val="en-GB"/>
        </w:rPr>
        <w:t xml:space="preserve">copy of the document </w:t>
      </w:r>
      <w:r w:rsidR="00C20E75" w:rsidRPr="002510DF">
        <w:rPr>
          <w:rFonts w:ascii="Tahoma" w:hAnsi="Tahoma"/>
          <w:sz w:val="22"/>
          <w:szCs w:val="24"/>
          <w:lang w:val="en-GB"/>
        </w:rPr>
        <w:t xml:space="preserve">certified by the signature of the </w:t>
      </w:r>
      <w:r w:rsidR="00F702CF" w:rsidRPr="002510DF">
        <w:rPr>
          <w:rFonts w:ascii="Tahoma" w:hAnsi="Tahoma"/>
          <w:sz w:val="22"/>
          <w:szCs w:val="24"/>
          <w:lang w:val="en-GB"/>
        </w:rPr>
        <w:t>authorised</w:t>
      </w:r>
      <w:r w:rsidR="00C20E75" w:rsidRPr="002510DF">
        <w:rPr>
          <w:rFonts w:ascii="Tahoma" w:hAnsi="Tahoma"/>
          <w:sz w:val="22"/>
          <w:szCs w:val="24"/>
          <w:lang w:val="en-GB"/>
        </w:rPr>
        <w:t xml:space="preserve"> official and the seal of the bank (if any) </w:t>
      </w:r>
      <w:r w:rsidRPr="002510DF">
        <w:rPr>
          <w:rFonts w:ascii="Tahoma" w:hAnsi="Tahoma"/>
          <w:sz w:val="22"/>
          <w:szCs w:val="24"/>
          <w:lang w:val="en-GB"/>
        </w:rPr>
        <w:t>proving the identity of the representative</w:t>
      </w:r>
      <w:r w:rsidR="00E4574E" w:rsidRPr="002510DF">
        <w:rPr>
          <w:rFonts w:ascii="Tahoma" w:hAnsi="Tahoma"/>
          <w:sz w:val="22"/>
          <w:szCs w:val="24"/>
          <w:lang w:val="en-GB"/>
        </w:rPr>
        <w:t xml:space="preserve"> of the bank</w:t>
      </w:r>
      <w:r w:rsidRPr="002510DF">
        <w:rPr>
          <w:rFonts w:ascii="Tahoma" w:hAnsi="Tahoma"/>
          <w:sz w:val="22"/>
          <w:szCs w:val="24"/>
          <w:lang w:val="en-GB"/>
        </w:rPr>
        <w:t xml:space="preserve"> or other documents established by the federal law or recognized in accordance with the international treaty of the Russian Federation as the personal identity document; </w:t>
      </w:r>
    </w:p>
    <w:p w14:paraId="253DC90F" w14:textId="77777777" w:rsidR="00550BDF" w:rsidRPr="002510DF" w:rsidRDefault="00550BDF">
      <w:pPr>
        <w:pStyle w:val="aff3"/>
        <w:numPr>
          <w:ilvl w:val="0"/>
          <w:numId w:val="89"/>
        </w:numPr>
        <w:tabs>
          <w:tab w:val="left" w:pos="851"/>
        </w:tabs>
        <w:spacing w:before="120"/>
        <w:ind w:left="1418" w:hanging="567"/>
        <w:jc w:val="both"/>
        <w:rPr>
          <w:rFonts w:ascii="Tahoma" w:hAnsi="Tahoma"/>
          <w:sz w:val="22"/>
          <w:szCs w:val="24"/>
          <w:lang w:val="en-GB"/>
        </w:rPr>
      </w:pPr>
      <w:r w:rsidRPr="002510DF">
        <w:rPr>
          <w:rFonts w:ascii="Tahoma" w:hAnsi="Tahoma"/>
          <w:sz w:val="22"/>
          <w:szCs w:val="24"/>
          <w:lang w:val="en-GB"/>
        </w:rPr>
        <w:t xml:space="preserve">copy of Certificate of Registration </w:t>
      </w:r>
      <w:r w:rsidR="00E4574E" w:rsidRPr="002510DF">
        <w:rPr>
          <w:rFonts w:ascii="Tahoma" w:hAnsi="Tahoma"/>
          <w:sz w:val="22"/>
          <w:szCs w:val="24"/>
          <w:lang w:val="en-GB"/>
        </w:rPr>
        <w:t xml:space="preserve">of the representative of the bank </w:t>
      </w:r>
      <w:r w:rsidRPr="002510DF">
        <w:rPr>
          <w:rFonts w:ascii="Tahoma" w:hAnsi="Tahoma"/>
          <w:sz w:val="22"/>
          <w:szCs w:val="24"/>
          <w:lang w:val="en-GB"/>
        </w:rPr>
        <w:t xml:space="preserve">with the Tax Authority (INN) certified by the signature of the </w:t>
      </w:r>
      <w:r w:rsidR="00F702CF" w:rsidRPr="002510DF">
        <w:rPr>
          <w:rFonts w:ascii="Tahoma" w:hAnsi="Tahoma"/>
          <w:sz w:val="22"/>
          <w:szCs w:val="24"/>
          <w:lang w:val="en-GB"/>
        </w:rPr>
        <w:t>authorised</w:t>
      </w:r>
      <w:r w:rsidRPr="002510DF">
        <w:rPr>
          <w:rFonts w:ascii="Tahoma" w:hAnsi="Tahoma"/>
          <w:sz w:val="22"/>
          <w:szCs w:val="24"/>
          <w:lang w:val="en-GB"/>
        </w:rPr>
        <w:t xml:space="preserve"> official and the seal of the bank</w:t>
      </w:r>
      <w:r w:rsidR="008048AD" w:rsidRPr="002510DF">
        <w:rPr>
          <w:rFonts w:ascii="Tahoma" w:hAnsi="Tahoma"/>
          <w:sz w:val="22"/>
          <w:szCs w:val="24"/>
          <w:lang w:val="en-GB"/>
        </w:rPr>
        <w:t xml:space="preserve"> (if any)</w:t>
      </w:r>
      <w:r w:rsidRPr="002510DF">
        <w:rPr>
          <w:rFonts w:ascii="Tahoma" w:hAnsi="Tahoma"/>
          <w:sz w:val="22"/>
          <w:szCs w:val="24"/>
          <w:lang w:val="en-GB"/>
        </w:rPr>
        <w:t>, or a letter in free form specifying INN (if any);</w:t>
      </w:r>
    </w:p>
    <w:p w14:paraId="4E570869" w14:textId="77777777" w:rsidR="00550BDF" w:rsidRPr="002510DF" w:rsidRDefault="00550BDF">
      <w:pPr>
        <w:shd w:val="clear" w:color="auto" w:fill="FFFFFF"/>
        <w:tabs>
          <w:tab w:val="left" w:pos="0"/>
        </w:tabs>
        <w:overflowPunct/>
        <w:autoSpaceDE/>
        <w:autoSpaceDN/>
        <w:adjustRightInd/>
        <w:spacing w:before="120"/>
        <w:jc w:val="both"/>
        <w:textAlignment w:val="auto"/>
        <w:rPr>
          <w:rFonts w:ascii="Tahoma" w:hAnsi="Tahoma"/>
          <w:szCs w:val="24"/>
          <w:lang w:val="en-GB"/>
        </w:rPr>
      </w:pPr>
      <w:r w:rsidRPr="002510DF">
        <w:rPr>
          <w:rFonts w:ascii="Tahoma" w:hAnsi="Tahoma"/>
          <w:sz w:val="22"/>
          <w:szCs w:val="24"/>
          <w:lang w:val="en-GB"/>
        </w:rPr>
        <w:t>The documents (except for copies</w:t>
      </w:r>
      <w:r w:rsidR="00E4574E" w:rsidRPr="002510DF">
        <w:rPr>
          <w:rFonts w:ascii="Tahoma" w:hAnsi="Tahoma"/>
          <w:sz w:val="22"/>
          <w:szCs w:val="24"/>
          <w:lang w:val="en-GB"/>
        </w:rPr>
        <w:t xml:space="preserve"> of identification documents</w:t>
      </w:r>
      <w:r w:rsidRPr="002510DF">
        <w:rPr>
          <w:rFonts w:ascii="Tahoma" w:hAnsi="Tahoma"/>
          <w:sz w:val="22"/>
          <w:szCs w:val="24"/>
          <w:lang w:val="en-GB"/>
        </w:rPr>
        <w:t>) executed in the territory of the foreign countries shall be legalized or bearing apostille, unless otherwise provided for by the international treaties of the Russian Federation.</w:t>
      </w:r>
      <w:r w:rsidRPr="002510DF">
        <w:rPr>
          <w:rFonts w:ascii="Tahoma" w:hAnsi="Tahoma"/>
          <w:color w:val="FF0000"/>
          <w:sz w:val="22"/>
          <w:szCs w:val="24"/>
          <w:lang w:val="en-GB"/>
        </w:rPr>
        <w:t xml:space="preserve"> </w:t>
      </w:r>
    </w:p>
    <w:p w14:paraId="7BEA7451" w14:textId="04AA6647" w:rsidR="00550BDF" w:rsidRPr="002510DF" w:rsidRDefault="00550BDF">
      <w:pPr>
        <w:shd w:val="clear" w:color="auto" w:fill="FFFFFF"/>
        <w:tabs>
          <w:tab w:val="left" w:pos="0"/>
        </w:tabs>
        <w:overflowPunct/>
        <w:autoSpaceDE/>
        <w:autoSpaceDN/>
        <w:adjustRightInd/>
        <w:spacing w:before="120"/>
        <w:jc w:val="both"/>
        <w:textAlignment w:val="auto"/>
        <w:rPr>
          <w:rFonts w:ascii="Tahoma" w:hAnsi="Tahoma"/>
          <w:szCs w:val="24"/>
          <w:lang w:val="en-GB"/>
        </w:rPr>
      </w:pPr>
      <w:r w:rsidRPr="002510DF">
        <w:rPr>
          <w:rFonts w:ascii="Tahoma" w:hAnsi="Tahoma"/>
          <w:sz w:val="22"/>
          <w:szCs w:val="24"/>
          <w:lang w:val="en-GB"/>
        </w:rPr>
        <w:t xml:space="preserve">The documents (except for </w:t>
      </w:r>
      <w:r w:rsidR="008048AD" w:rsidRPr="002510DF">
        <w:rPr>
          <w:rFonts w:ascii="Tahoma" w:hAnsi="Tahoma"/>
          <w:sz w:val="22"/>
          <w:szCs w:val="24"/>
          <w:lang w:val="en-GB"/>
        </w:rPr>
        <w:t>copies of ID documents</w:t>
      </w:r>
      <w:r w:rsidR="00DF4228">
        <w:rPr>
          <w:rFonts w:ascii="Tahoma" w:hAnsi="Tahoma"/>
          <w:sz w:val="22"/>
          <w:szCs w:val="24"/>
          <w:lang w:val="en-GB"/>
        </w:rPr>
        <w:t xml:space="preserve">, if </w:t>
      </w:r>
      <w:r w:rsidR="00F16982">
        <w:rPr>
          <w:rFonts w:ascii="Tahoma" w:hAnsi="Tahoma"/>
          <w:sz w:val="22"/>
          <w:szCs w:val="24"/>
          <w:lang w:val="en-GB"/>
        </w:rPr>
        <w:t>the</w:t>
      </w:r>
      <w:r w:rsidR="00DF4228">
        <w:rPr>
          <w:rFonts w:ascii="Tahoma" w:hAnsi="Tahoma"/>
          <w:sz w:val="22"/>
          <w:szCs w:val="24"/>
          <w:lang w:val="en-GB"/>
        </w:rPr>
        <w:t xml:space="preserve"> individual possesses a document proving the right for staying in</w:t>
      </w:r>
      <w:r w:rsidR="00CE3466">
        <w:rPr>
          <w:rFonts w:ascii="Tahoma" w:hAnsi="Tahoma"/>
          <w:sz w:val="22"/>
          <w:szCs w:val="24"/>
          <w:lang w:val="en-US"/>
        </w:rPr>
        <w:t xml:space="preserve"> the territory of</w:t>
      </w:r>
      <w:r w:rsidR="00DF4228">
        <w:rPr>
          <w:rFonts w:ascii="Tahoma" w:hAnsi="Tahoma"/>
          <w:sz w:val="22"/>
          <w:szCs w:val="24"/>
          <w:lang w:val="en-GB"/>
        </w:rPr>
        <w:t xml:space="preserve"> the Russian Federation (</w:t>
      </w:r>
      <w:r w:rsidR="00497472">
        <w:rPr>
          <w:rFonts w:ascii="Tahoma" w:hAnsi="Tahoma"/>
          <w:sz w:val="22"/>
          <w:szCs w:val="24"/>
          <w:lang w:val="en-US"/>
        </w:rPr>
        <w:t>e.g.</w:t>
      </w:r>
      <w:r w:rsidR="00DF4228">
        <w:rPr>
          <w:rFonts w:ascii="Tahoma" w:hAnsi="Tahoma"/>
          <w:sz w:val="22"/>
          <w:szCs w:val="24"/>
          <w:lang w:val="en-GB"/>
        </w:rPr>
        <w:t xml:space="preserve"> a visa</w:t>
      </w:r>
      <w:r w:rsidR="00CE3466">
        <w:rPr>
          <w:rFonts w:ascii="Tahoma" w:hAnsi="Tahoma"/>
          <w:sz w:val="22"/>
          <w:szCs w:val="24"/>
          <w:lang w:val="en-GB"/>
        </w:rPr>
        <w:t>,</w:t>
      </w:r>
      <w:r w:rsidR="00DF4228">
        <w:rPr>
          <w:rFonts w:ascii="Tahoma" w:hAnsi="Tahoma"/>
          <w:sz w:val="22"/>
          <w:szCs w:val="24"/>
          <w:lang w:val="en-GB"/>
        </w:rPr>
        <w:t xml:space="preserve"> a migration card),</w:t>
      </w:r>
      <w:r w:rsidR="008048AD" w:rsidRPr="002510DF">
        <w:rPr>
          <w:rFonts w:ascii="Tahoma" w:hAnsi="Tahoma"/>
          <w:sz w:val="22"/>
          <w:szCs w:val="24"/>
          <w:lang w:val="en-GB"/>
        </w:rPr>
        <w:t xml:space="preserve"> and documents with signature samples,</w:t>
      </w:r>
      <w:r w:rsidRPr="002510DF">
        <w:rPr>
          <w:rFonts w:ascii="Tahoma" w:hAnsi="Tahoma"/>
          <w:sz w:val="22"/>
          <w:szCs w:val="24"/>
          <w:lang w:val="en-GB"/>
        </w:rPr>
        <w:t xml:space="preserve"> issued by competent authorities of foreign states, executed in several languages, including Russian)</w:t>
      </w:r>
      <w:r w:rsidR="008048AD" w:rsidRPr="002510DF">
        <w:rPr>
          <w:rFonts w:ascii="Tahoma" w:hAnsi="Tahoma"/>
          <w:sz w:val="22"/>
          <w:szCs w:val="24"/>
          <w:lang w:val="en-GB"/>
        </w:rPr>
        <w:t xml:space="preserve">, completely or partially executed in a foreign language, shall be translated into Russian. </w:t>
      </w:r>
      <w:r w:rsidR="00C82499" w:rsidRPr="002510DF">
        <w:rPr>
          <w:rFonts w:ascii="Tahoma" w:hAnsi="Tahoma"/>
          <w:sz w:val="22"/>
          <w:szCs w:val="24"/>
          <w:lang w:val="en-GB"/>
        </w:rPr>
        <w:t>Translated documents and translator’s signature should</w:t>
      </w:r>
      <w:r w:rsidRPr="002510DF">
        <w:rPr>
          <w:rFonts w:ascii="Tahoma" w:hAnsi="Tahoma"/>
          <w:sz w:val="22"/>
          <w:szCs w:val="24"/>
          <w:lang w:val="en-GB"/>
        </w:rPr>
        <w:t xml:space="preserve"> </w:t>
      </w:r>
      <w:r w:rsidR="00C82499" w:rsidRPr="002510DF">
        <w:rPr>
          <w:rFonts w:ascii="Tahoma" w:hAnsi="Tahoma"/>
          <w:sz w:val="22"/>
          <w:szCs w:val="24"/>
          <w:lang w:val="en-GB"/>
        </w:rPr>
        <w:t>be properly certified</w:t>
      </w:r>
      <w:r w:rsidR="009622A0" w:rsidRPr="002510DF">
        <w:rPr>
          <w:rFonts w:ascii="Tahoma" w:hAnsi="Tahoma"/>
          <w:sz w:val="22"/>
          <w:szCs w:val="24"/>
          <w:lang w:val="en-GB"/>
        </w:rPr>
        <w:t xml:space="preserve"> by a notary</w:t>
      </w:r>
      <w:r w:rsidRPr="002510DF">
        <w:rPr>
          <w:rFonts w:ascii="Tahoma" w:hAnsi="Tahoma"/>
          <w:sz w:val="22"/>
          <w:szCs w:val="24"/>
          <w:lang w:val="en-GB"/>
        </w:rPr>
        <w:t>.</w:t>
      </w:r>
      <w:r w:rsidRPr="002510DF">
        <w:rPr>
          <w:rFonts w:ascii="Tahoma" w:hAnsi="Tahoma"/>
          <w:b/>
          <w:sz w:val="22"/>
          <w:szCs w:val="24"/>
          <w:lang w:val="en-GB"/>
        </w:rPr>
        <w:br w:type="page"/>
      </w:r>
    </w:p>
    <w:p w14:paraId="6C7D2EE6" w14:textId="77777777" w:rsidR="00550BDF" w:rsidRPr="002510DF" w:rsidRDefault="00550BDF">
      <w:pPr>
        <w:ind w:left="3600"/>
        <w:jc w:val="right"/>
        <w:outlineLvl w:val="0"/>
        <w:rPr>
          <w:rFonts w:ascii="Tahoma" w:hAnsi="Tahoma"/>
          <w:b/>
          <w:sz w:val="22"/>
          <w:szCs w:val="24"/>
          <w:lang w:val="en-GB"/>
        </w:rPr>
      </w:pPr>
      <w:bookmarkStart w:id="74" w:name="_Toc5978090"/>
      <w:r w:rsidRPr="002510DF">
        <w:rPr>
          <w:rFonts w:ascii="Tahoma" w:hAnsi="Tahoma"/>
          <w:b/>
          <w:sz w:val="22"/>
          <w:szCs w:val="24"/>
          <w:lang w:val="en-GB"/>
        </w:rPr>
        <w:t xml:space="preserve">Appendix No. </w:t>
      </w:r>
      <w:r w:rsidR="007C3669" w:rsidRPr="002510DF">
        <w:rPr>
          <w:rFonts w:ascii="Tahoma" w:hAnsi="Tahoma"/>
          <w:b/>
          <w:sz w:val="22"/>
          <w:szCs w:val="24"/>
          <w:lang w:val="en-GB"/>
        </w:rPr>
        <w:t>02</w:t>
      </w:r>
      <w:bookmarkEnd w:id="74"/>
    </w:p>
    <w:p w14:paraId="197D27EA" w14:textId="77777777" w:rsidR="00550BDF" w:rsidRPr="002510DF" w:rsidRDefault="00550BDF">
      <w:pPr>
        <w:ind w:left="3600"/>
        <w:jc w:val="right"/>
        <w:rPr>
          <w:rFonts w:ascii="Tahoma" w:hAnsi="Tahoma"/>
          <w:sz w:val="22"/>
          <w:szCs w:val="24"/>
          <w:lang w:val="en-GB"/>
        </w:rPr>
      </w:pPr>
      <w:r w:rsidRPr="002510DF">
        <w:rPr>
          <w:rFonts w:ascii="Tahoma" w:hAnsi="Tahoma"/>
          <w:sz w:val="22"/>
          <w:szCs w:val="24"/>
          <w:lang w:val="en-GB"/>
        </w:rPr>
        <w:t>to Admission Rules</w:t>
      </w:r>
    </w:p>
    <w:p w14:paraId="7171074F" w14:textId="77777777" w:rsidR="00550BDF" w:rsidRPr="002510DF" w:rsidRDefault="00550BDF">
      <w:pPr>
        <w:ind w:left="3600"/>
        <w:jc w:val="right"/>
        <w:rPr>
          <w:rFonts w:ascii="Tahoma" w:hAnsi="Tahoma"/>
          <w:sz w:val="22"/>
          <w:szCs w:val="24"/>
          <w:lang w:val="en-GB"/>
        </w:rPr>
      </w:pPr>
      <w:r w:rsidRPr="002510DF">
        <w:rPr>
          <w:rFonts w:ascii="Tahoma" w:hAnsi="Tahoma"/>
          <w:sz w:val="22"/>
          <w:szCs w:val="24"/>
          <w:lang w:val="en-GB"/>
        </w:rPr>
        <w:t xml:space="preserve"> for Participation in </w:t>
      </w:r>
      <w:r w:rsidR="00042F30" w:rsidRPr="002510DF">
        <w:rPr>
          <w:rFonts w:ascii="Tahoma" w:hAnsi="Tahoma"/>
          <w:sz w:val="22"/>
          <w:szCs w:val="24"/>
          <w:lang w:val="en-GB"/>
        </w:rPr>
        <w:t>Organised</w:t>
      </w:r>
      <w:r w:rsidRPr="002510DF">
        <w:rPr>
          <w:rFonts w:ascii="Tahoma" w:hAnsi="Tahoma"/>
          <w:sz w:val="22"/>
          <w:szCs w:val="24"/>
          <w:lang w:val="en-GB"/>
        </w:rPr>
        <w:t xml:space="preserve"> Trading </w:t>
      </w:r>
    </w:p>
    <w:p w14:paraId="18325099" w14:textId="77777777" w:rsidR="00550BDF" w:rsidRPr="002510DF" w:rsidRDefault="00550BDF">
      <w:pPr>
        <w:ind w:left="3600"/>
        <w:jc w:val="right"/>
        <w:rPr>
          <w:rFonts w:ascii="Tahoma" w:hAnsi="Tahoma"/>
          <w:sz w:val="22"/>
          <w:szCs w:val="24"/>
          <w:lang w:val="en-GB"/>
        </w:rPr>
      </w:pPr>
      <w:r w:rsidRPr="002510DF">
        <w:rPr>
          <w:rFonts w:ascii="Tahoma" w:hAnsi="Tahoma"/>
          <w:sz w:val="22"/>
          <w:szCs w:val="24"/>
          <w:lang w:val="en-GB"/>
        </w:rPr>
        <w:t xml:space="preserve">of </w:t>
      </w:r>
      <w:r w:rsidR="00F31363" w:rsidRPr="002510DF">
        <w:rPr>
          <w:rFonts w:ascii="Tahoma" w:hAnsi="Tahoma"/>
          <w:sz w:val="22"/>
          <w:szCs w:val="24"/>
          <w:lang w:val="en-GB"/>
        </w:rPr>
        <w:t xml:space="preserve">the </w:t>
      </w:r>
      <w:r w:rsidR="00977092" w:rsidRPr="002510DF">
        <w:rPr>
          <w:rFonts w:ascii="Tahoma" w:hAnsi="Tahoma"/>
          <w:sz w:val="22"/>
          <w:szCs w:val="24"/>
          <w:lang w:val="en-GB"/>
        </w:rPr>
        <w:t>Moscow Exchange</w:t>
      </w:r>
    </w:p>
    <w:p w14:paraId="5D4AAA76" w14:textId="77777777" w:rsidR="00E86C2D" w:rsidRPr="002510DF" w:rsidRDefault="00E86C2D">
      <w:pPr>
        <w:ind w:left="3600"/>
        <w:jc w:val="right"/>
        <w:rPr>
          <w:rFonts w:ascii="Tahoma" w:hAnsi="Tahoma"/>
          <w:sz w:val="22"/>
          <w:szCs w:val="24"/>
          <w:lang w:val="en-GB"/>
        </w:rPr>
      </w:pPr>
      <w:r w:rsidRPr="002510DF">
        <w:rPr>
          <w:rFonts w:ascii="Tahoma" w:hAnsi="Tahoma"/>
          <w:sz w:val="22"/>
          <w:szCs w:val="24"/>
          <w:lang w:val="en-GB"/>
        </w:rPr>
        <w:t xml:space="preserve">Part I. General </w:t>
      </w:r>
    </w:p>
    <w:p w14:paraId="147A6981" w14:textId="77777777" w:rsidR="00550BDF" w:rsidRPr="002510DF" w:rsidRDefault="00550BDF">
      <w:pPr>
        <w:overflowPunct/>
        <w:autoSpaceDE/>
        <w:autoSpaceDN/>
        <w:adjustRightInd/>
        <w:ind w:firstLine="708"/>
        <w:jc w:val="right"/>
        <w:textAlignment w:val="auto"/>
        <w:rPr>
          <w:rFonts w:ascii="Tahoma" w:hAnsi="Tahoma"/>
          <w:sz w:val="22"/>
          <w:szCs w:val="24"/>
          <w:lang w:val="en-GB"/>
        </w:rPr>
      </w:pPr>
    </w:p>
    <w:p w14:paraId="372E3E46" w14:textId="77777777" w:rsidR="00154150" w:rsidRPr="002B2AC2" w:rsidRDefault="00154150" w:rsidP="00154150">
      <w:pPr>
        <w:pStyle w:val="Default"/>
        <w:rPr>
          <w:lang w:val="en-US"/>
        </w:rPr>
      </w:pPr>
    </w:p>
    <w:p w14:paraId="0417D70E" w14:textId="158A8C21" w:rsidR="00154150" w:rsidRPr="00A85996" w:rsidRDefault="004D091F" w:rsidP="00154150">
      <w:pPr>
        <w:pStyle w:val="Default"/>
        <w:numPr>
          <w:ilvl w:val="0"/>
          <w:numId w:val="166"/>
        </w:numPr>
        <w:jc w:val="both"/>
        <w:rPr>
          <w:rFonts w:ascii="Tahoma" w:hAnsi="Tahoma" w:cs="Tahoma"/>
          <w:sz w:val="20"/>
          <w:szCs w:val="20"/>
          <w:lang w:val="en-US"/>
        </w:rPr>
      </w:pPr>
      <w:r w:rsidRPr="002B2AC2">
        <w:rPr>
          <w:i/>
          <w:iCs/>
          <w:sz w:val="20"/>
          <w:lang w:val="en-US"/>
        </w:rPr>
        <w:t>Form</w:t>
      </w:r>
      <w:r w:rsidRPr="002B2AC2">
        <w:rPr>
          <w:i/>
          <w:iCs/>
          <w:sz w:val="20"/>
          <w:lang w:val="en-GB"/>
        </w:rPr>
        <w:t xml:space="preserve"> </w:t>
      </w:r>
      <w:r w:rsidRPr="002B2AC2">
        <w:rPr>
          <w:i/>
          <w:iCs/>
          <w:sz w:val="20"/>
          <w:lang w:val="en-US"/>
        </w:rPr>
        <w:t>of</w:t>
      </w:r>
      <w:r w:rsidRPr="002B2AC2">
        <w:rPr>
          <w:i/>
          <w:iCs/>
          <w:sz w:val="20"/>
          <w:lang w:val="en-GB"/>
        </w:rPr>
        <w:t xml:space="preserve"> </w:t>
      </w:r>
      <w:r w:rsidRPr="002B2AC2">
        <w:rPr>
          <w:i/>
          <w:iCs/>
          <w:sz w:val="20"/>
          <w:lang w:val="en-US"/>
        </w:rPr>
        <w:t>a</w:t>
      </w:r>
      <w:r w:rsidRPr="002B2AC2">
        <w:rPr>
          <w:i/>
          <w:iCs/>
          <w:sz w:val="20"/>
          <w:lang w:val="en-GB"/>
        </w:rPr>
        <w:t xml:space="preserve"> </w:t>
      </w:r>
      <w:r w:rsidRPr="002B2AC2">
        <w:rPr>
          <w:i/>
          <w:iCs/>
          <w:sz w:val="20"/>
          <w:lang w:val="en-US"/>
        </w:rPr>
        <w:t>Contract for rendering services of organized trading with entities having not executed respective contracts for rendering services of organized trading with MICEX SE before the date of MICEX SE merger with the Moscow Exchange</w:t>
      </w:r>
    </w:p>
    <w:p w14:paraId="21A1DC79" w14:textId="77777777" w:rsidR="00791211" w:rsidRPr="002B2AC2" w:rsidRDefault="00791211" w:rsidP="00791211">
      <w:pPr>
        <w:widowControl w:val="0"/>
        <w:tabs>
          <w:tab w:val="left" w:pos="360"/>
          <w:tab w:val="right" w:pos="9356"/>
        </w:tabs>
        <w:overflowPunct/>
        <w:autoSpaceDE/>
        <w:autoSpaceDN/>
        <w:ind w:left="357" w:hanging="357"/>
        <w:jc w:val="center"/>
        <w:rPr>
          <w:rFonts w:ascii="Calibri" w:hAnsi="Calibri"/>
          <w:b/>
          <w:i/>
          <w:sz w:val="22"/>
          <w:szCs w:val="24"/>
          <w:lang w:val="en-US"/>
        </w:rPr>
      </w:pPr>
    </w:p>
    <w:p w14:paraId="5993E420" w14:textId="77777777" w:rsidR="00791211" w:rsidRDefault="00791211" w:rsidP="00791211">
      <w:pPr>
        <w:widowControl w:val="0"/>
        <w:tabs>
          <w:tab w:val="left" w:pos="360"/>
          <w:tab w:val="right" w:pos="9356"/>
        </w:tabs>
        <w:overflowPunct/>
        <w:autoSpaceDE/>
        <w:autoSpaceDN/>
        <w:ind w:left="357" w:hanging="357"/>
        <w:jc w:val="center"/>
        <w:rPr>
          <w:rFonts w:ascii="Tahoma" w:hAnsi="Tahoma"/>
          <w:b/>
          <w:sz w:val="22"/>
          <w:szCs w:val="24"/>
          <w:lang w:val="en-GB"/>
        </w:rPr>
      </w:pPr>
    </w:p>
    <w:p w14:paraId="19A3751F" w14:textId="77777777" w:rsidR="00791211" w:rsidRPr="002510DF" w:rsidRDefault="00791211" w:rsidP="00791211">
      <w:pPr>
        <w:widowControl w:val="0"/>
        <w:tabs>
          <w:tab w:val="left" w:pos="360"/>
          <w:tab w:val="right" w:pos="9356"/>
        </w:tabs>
        <w:overflowPunct/>
        <w:autoSpaceDE/>
        <w:autoSpaceDN/>
        <w:ind w:left="357" w:hanging="357"/>
        <w:jc w:val="center"/>
        <w:rPr>
          <w:rFonts w:ascii="Tahoma" w:hAnsi="Tahoma"/>
          <w:b/>
          <w:i/>
          <w:sz w:val="22"/>
          <w:szCs w:val="24"/>
          <w:lang w:val="en-GB"/>
        </w:rPr>
      </w:pPr>
      <w:r w:rsidRPr="002510DF">
        <w:rPr>
          <w:rFonts w:ascii="Tahoma" w:hAnsi="Tahoma"/>
          <w:b/>
          <w:sz w:val="22"/>
          <w:szCs w:val="24"/>
          <w:lang w:val="en-GB"/>
        </w:rPr>
        <w:t>Contract for Rendering Services of Organised Trading Conduct No. ____________</w:t>
      </w:r>
    </w:p>
    <w:p w14:paraId="2ED0E368" w14:textId="77777777" w:rsidR="00791211" w:rsidRPr="002510DF" w:rsidRDefault="00791211" w:rsidP="00791211">
      <w:pPr>
        <w:widowControl w:val="0"/>
        <w:tabs>
          <w:tab w:val="left" w:pos="360"/>
          <w:tab w:val="right" w:pos="9356"/>
        </w:tabs>
        <w:overflowPunct/>
        <w:autoSpaceDE/>
        <w:autoSpaceDN/>
        <w:ind w:left="357" w:hanging="357"/>
        <w:jc w:val="both"/>
        <w:rPr>
          <w:rFonts w:ascii="Calibri" w:hAnsi="Calibri"/>
          <w:i/>
          <w:sz w:val="22"/>
          <w:szCs w:val="24"/>
          <w:lang w:val="en-GB"/>
        </w:rPr>
      </w:pPr>
    </w:p>
    <w:p w14:paraId="1EB0C8A7" w14:textId="77777777" w:rsidR="00791211" w:rsidRPr="002510DF" w:rsidRDefault="00791211" w:rsidP="00791211">
      <w:pPr>
        <w:widowControl w:val="0"/>
        <w:tabs>
          <w:tab w:val="left" w:pos="360"/>
          <w:tab w:val="left" w:pos="6379"/>
          <w:tab w:val="right" w:pos="9356"/>
        </w:tabs>
        <w:overflowPunct/>
        <w:autoSpaceDE/>
        <w:autoSpaceDN/>
        <w:ind w:left="357" w:firstLine="210"/>
        <w:jc w:val="center"/>
        <w:rPr>
          <w:rFonts w:ascii="Tahoma" w:hAnsi="Tahoma"/>
          <w:b/>
          <w:sz w:val="22"/>
          <w:szCs w:val="24"/>
          <w:lang w:val="en-GB"/>
        </w:rPr>
      </w:pPr>
      <w:r w:rsidRPr="002510DF">
        <w:rPr>
          <w:rFonts w:ascii="Tahoma" w:hAnsi="Tahoma"/>
          <w:b/>
          <w:sz w:val="22"/>
          <w:szCs w:val="24"/>
          <w:lang w:val="en-GB"/>
        </w:rPr>
        <w:t>Moscow                                                            ____________, 20   (date)</w:t>
      </w:r>
    </w:p>
    <w:p w14:paraId="7F0E6729" w14:textId="77777777" w:rsidR="00791211" w:rsidRPr="002510DF" w:rsidRDefault="00791211" w:rsidP="00791211">
      <w:pPr>
        <w:widowControl w:val="0"/>
        <w:tabs>
          <w:tab w:val="left" w:pos="360"/>
          <w:tab w:val="right" w:pos="9356"/>
        </w:tabs>
        <w:overflowPunct/>
        <w:autoSpaceDE/>
        <w:autoSpaceDN/>
        <w:ind w:left="357" w:hanging="357"/>
        <w:jc w:val="both"/>
        <w:rPr>
          <w:rFonts w:ascii="Calibri" w:hAnsi="Calibri"/>
          <w:i/>
          <w:sz w:val="22"/>
          <w:szCs w:val="24"/>
          <w:lang w:val="en-GB"/>
        </w:rPr>
      </w:pPr>
    </w:p>
    <w:p w14:paraId="66988E72" w14:textId="77777777" w:rsidR="00791211" w:rsidRPr="002510DF" w:rsidRDefault="00791211" w:rsidP="00791211">
      <w:pPr>
        <w:widowControl w:val="0"/>
        <w:tabs>
          <w:tab w:val="left" w:pos="360"/>
          <w:tab w:val="right" w:pos="9356"/>
        </w:tabs>
        <w:overflowPunct/>
        <w:autoSpaceDE/>
        <w:autoSpaceDN/>
        <w:ind w:left="357" w:hanging="357"/>
        <w:jc w:val="both"/>
        <w:rPr>
          <w:rFonts w:ascii="Calibri" w:hAnsi="Calibri"/>
          <w:i/>
          <w:sz w:val="22"/>
          <w:szCs w:val="24"/>
          <w:lang w:val="en-GB"/>
        </w:rPr>
      </w:pPr>
    </w:p>
    <w:tbl>
      <w:tblPr>
        <w:tblW w:w="878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2"/>
        <w:gridCol w:w="6067"/>
      </w:tblGrid>
      <w:tr w:rsidR="00791211" w:rsidRPr="00524F37" w14:paraId="7A40CF93" w14:textId="77777777" w:rsidTr="00502893">
        <w:tc>
          <w:tcPr>
            <w:tcW w:w="2722" w:type="dxa"/>
          </w:tcPr>
          <w:p w14:paraId="059DA3AE" w14:textId="77777777" w:rsidR="00791211" w:rsidRPr="002510DF" w:rsidRDefault="00791211" w:rsidP="00502893">
            <w:pPr>
              <w:widowControl w:val="0"/>
              <w:tabs>
                <w:tab w:val="left" w:pos="360"/>
                <w:tab w:val="right" w:pos="9356"/>
              </w:tabs>
              <w:overflowPunct/>
              <w:autoSpaceDE/>
              <w:autoSpaceDN/>
              <w:rPr>
                <w:rFonts w:ascii="Tahoma" w:hAnsi="Tahoma"/>
                <w:b/>
                <w:szCs w:val="24"/>
                <w:lang w:val="en-GB"/>
              </w:rPr>
            </w:pPr>
            <w:r w:rsidRPr="002510DF">
              <w:rPr>
                <w:rFonts w:ascii="Tahoma" w:hAnsi="Tahoma"/>
                <w:b/>
                <w:sz w:val="22"/>
                <w:szCs w:val="24"/>
                <w:lang w:val="en-GB"/>
              </w:rPr>
              <w:t xml:space="preserve">Trading Member </w:t>
            </w:r>
          </w:p>
          <w:p w14:paraId="0B9CEBC8" w14:textId="77777777" w:rsidR="00791211" w:rsidRPr="002510DF" w:rsidRDefault="00791211" w:rsidP="00502893">
            <w:pPr>
              <w:widowControl w:val="0"/>
              <w:tabs>
                <w:tab w:val="left" w:pos="360"/>
                <w:tab w:val="right" w:pos="9356"/>
              </w:tabs>
              <w:overflowPunct/>
              <w:autoSpaceDE/>
              <w:autoSpaceDN/>
              <w:rPr>
                <w:rFonts w:ascii="Calibri" w:hAnsi="Calibri"/>
                <w:b/>
                <w:szCs w:val="24"/>
                <w:lang w:val="en-GB"/>
              </w:rPr>
            </w:pPr>
            <w:r w:rsidRPr="002510DF">
              <w:rPr>
                <w:rFonts w:ascii="Tahoma" w:hAnsi="Tahoma"/>
                <w:b/>
                <w:sz w:val="22"/>
                <w:szCs w:val="24"/>
                <w:lang w:val="en-GB"/>
              </w:rPr>
              <w:t>(full trade name)</w:t>
            </w:r>
          </w:p>
        </w:tc>
        <w:tc>
          <w:tcPr>
            <w:tcW w:w="6067" w:type="dxa"/>
          </w:tcPr>
          <w:p w14:paraId="1E0E1985" w14:textId="77777777" w:rsidR="00791211" w:rsidRPr="002510DF" w:rsidRDefault="00791211" w:rsidP="00502893">
            <w:pPr>
              <w:widowControl w:val="0"/>
              <w:tabs>
                <w:tab w:val="left" w:pos="360"/>
                <w:tab w:val="right" w:pos="9356"/>
              </w:tabs>
              <w:overflowPunct/>
              <w:autoSpaceDE/>
              <w:autoSpaceDN/>
              <w:ind w:left="357" w:hanging="357"/>
              <w:jc w:val="both"/>
              <w:rPr>
                <w:rFonts w:ascii="Calibri" w:hAnsi="Calibri"/>
                <w:i/>
                <w:sz w:val="22"/>
                <w:szCs w:val="24"/>
                <w:lang w:val="en-GB"/>
              </w:rPr>
            </w:pPr>
          </w:p>
          <w:p w14:paraId="1DF5D032" w14:textId="77777777" w:rsidR="00791211" w:rsidRPr="002510DF" w:rsidRDefault="00791211" w:rsidP="00502893">
            <w:pPr>
              <w:widowControl w:val="0"/>
              <w:tabs>
                <w:tab w:val="left" w:pos="360"/>
                <w:tab w:val="right" w:pos="9356"/>
              </w:tabs>
              <w:overflowPunct/>
              <w:autoSpaceDE/>
              <w:autoSpaceDN/>
              <w:ind w:left="357" w:hanging="357"/>
              <w:jc w:val="both"/>
              <w:rPr>
                <w:rFonts w:ascii="Calibri" w:hAnsi="Calibri"/>
                <w:i/>
                <w:sz w:val="22"/>
                <w:szCs w:val="24"/>
                <w:lang w:val="en-GB"/>
              </w:rPr>
            </w:pPr>
          </w:p>
        </w:tc>
      </w:tr>
      <w:tr w:rsidR="00791211" w:rsidRPr="00524F37" w14:paraId="00576986" w14:textId="77777777" w:rsidTr="00502893">
        <w:tc>
          <w:tcPr>
            <w:tcW w:w="2722" w:type="dxa"/>
          </w:tcPr>
          <w:p w14:paraId="23682A33" w14:textId="77777777" w:rsidR="00791211" w:rsidRPr="002510DF" w:rsidRDefault="00791211" w:rsidP="00502893">
            <w:pPr>
              <w:widowControl w:val="0"/>
              <w:tabs>
                <w:tab w:val="left" w:pos="360"/>
                <w:tab w:val="right" w:pos="9356"/>
              </w:tabs>
              <w:overflowPunct/>
              <w:autoSpaceDE/>
              <w:autoSpaceDN/>
              <w:ind w:left="357" w:hanging="357"/>
              <w:jc w:val="both"/>
              <w:rPr>
                <w:rFonts w:ascii="Calibri" w:hAnsi="Calibri"/>
                <w:b/>
                <w:szCs w:val="24"/>
                <w:lang w:val="en-GB"/>
              </w:rPr>
            </w:pPr>
            <w:r w:rsidRPr="002510DF">
              <w:rPr>
                <w:rFonts w:ascii="Tahoma" w:hAnsi="Tahoma"/>
                <w:b/>
                <w:sz w:val="22"/>
                <w:szCs w:val="24"/>
                <w:lang w:val="en-GB"/>
              </w:rPr>
              <w:t>Organiser of Trading</w:t>
            </w:r>
          </w:p>
        </w:tc>
        <w:tc>
          <w:tcPr>
            <w:tcW w:w="6067" w:type="dxa"/>
          </w:tcPr>
          <w:p w14:paraId="6E279A4D" w14:textId="77777777" w:rsidR="00791211" w:rsidRPr="002510DF" w:rsidRDefault="00791211" w:rsidP="00502893">
            <w:pPr>
              <w:widowControl w:val="0"/>
              <w:tabs>
                <w:tab w:val="left" w:pos="360"/>
                <w:tab w:val="right" w:pos="9356"/>
              </w:tabs>
              <w:overflowPunct/>
              <w:autoSpaceDE/>
              <w:autoSpaceDN/>
              <w:jc w:val="both"/>
              <w:rPr>
                <w:rFonts w:ascii="Calibri" w:hAnsi="Calibri"/>
                <w:szCs w:val="24"/>
                <w:lang w:val="en-GB"/>
              </w:rPr>
            </w:pPr>
            <w:r w:rsidRPr="002510DF">
              <w:rPr>
                <w:rFonts w:ascii="Tahoma" w:hAnsi="Tahoma"/>
                <w:sz w:val="22"/>
                <w:szCs w:val="24"/>
                <w:lang w:val="en-GB"/>
              </w:rPr>
              <w:t>Public Joint-Stock Company “Moscow Exchange MICEX-RTS”</w:t>
            </w:r>
            <w:r w:rsidRPr="002510DF">
              <w:rPr>
                <w:rFonts w:ascii="Tahoma" w:hAnsi="Tahoma"/>
                <w:i/>
                <w:noProof/>
                <w:sz w:val="22"/>
                <w:szCs w:val="24"/>
                <w:lang w:val="en-GB"/>
              </w:rPr>
              <w:t xml:space="preserve"> </w:t>
            </w:r>
          </w:p>
        </w:tc>
      </w:tr>
    </w:tbl>
    <w:p w14:paraId="3477DC5F" w14:textId="77777777" w:rsidR="00791211" w:rsidRPr="00154150" w:rsidRDefault="00791211" w:rsidP="00791211">
      <w:pPr>
        <w:widowControl w:val="0"/>
        <w:tabs>
          <w:tab w:val="left" w:pos="360"/>
          <w:tab w:val="right" w:pos="9356"/>
        </w:tabs>
        <w:overflowPunct/>
        <w:autoSpaceDE/>
        <w:autoSpaceDN/>
        <w:ind w:left="357" w:hanging="357"/>
        <w:jc w:val="both"/>
        <w:rPr>
          <w:rFonts w:ascii="Calibri" w:hAnsi="Calibri"/>
          <w:i/>
          <w:sz w:val="22"/>
          <w:szCs w:val="24"/>
          <w:lang w:val="en-GB"/>
        </w:rPr>
      </w:pPr>
    </w:p>
    <w:p w14:paraId="754E062C" w14:textId="77777777" w:rsidR="00791211" w:rsidRPr="002510DF" w:rsidRDefault="00791211" w:rsidP="00791211">
      <w:pPr>
        <w:widowControl w:val="0"/>
        <w:tabs>
          <w:tab w:val="left" w:pos="567"/>
        </w:tabs>
        <w:overflowPunct/>
        <w:autoSpaceDE/>
        <w:autoSpaceDN/>
        <w:spacing w:before="240"/>
        <w:ind w:left="567" w:hanging="567"/>
        <w:jc w:val="both"/>
        <w:rPr>
          <w:rFonts w:ascii="Tahoma" w:hAnsi="Tahoma"/>
          <w:i/>
          <w:sz w:val="22"/>
          <w:szCs w:val="24"/>
          <w:lang w:val="en-GB"/>
        </w:rPr>
      </w:pPr>
      <w:r w:rsidRPr="002510DF">
        <w:rPr>
          <w:rFonts w:ascii="Tahoma" w:hAnsi="Tahoma"/>
          <w:sz w:val="22"/>
          <w:szCs w:val="24"/>
          <w:lang w:val="en-GB"/>
        </w:rPr>
        <w:t>1.</w:t>
      </w:r>
      <w:r w:rsidRPr="002510DF">
        <w:rPr>
          <w:rFonts w:ascii="Tahoma" w:hAnsi="Tahoma"/>
          <w:sz w:val="22"/>
          <w:szCs w:val="24"/>
          <w:lang w:val="en-GB"/>
        </w:rPr>
        <w:tab/>
        <w:t>The Organiser of Trading shall undertake to regularly (systematically) render services of organised trading conduct and other related services to Trading Member in accordance with the Rules of Organised Trading conduct (hereinafter — the "Trading Rules"), and the Trading Member shall undertake to meet the requirements of trading rules and pay for the specified services</w:t>
      </w:r>
      <w:r>
        <w:rPr>
          <w:rFonts w:ascii="Tahoma" w:hAnsi="Tahoma"/>
          <w:sz w:val="22"/>
          <w:szCs w:val="24"/>
          <w:lang w:val="en-GB"/>
        </w:rPr>
        <w:t>, unless otherwise set forth in the Russian Federation laws</w:t>
      </w:r>
      <w:r w:rsidRPr="002510DF">
        <w:rPr>
          <w:rFonts w:ascii="Tahoma" w:hAnsi="Tahoma"/>
          <w:sz w:val="22"/>
          <w:szCs w:val="24"/>
          <w:lang w:val="en-GB"/>
        </w:rPr>
        <w:t>.</w:t>
      </w:r>
    </w:p>
    <w:p w14:paraId="4D4FB028" w14:textId="77777777" w:rsidR="00791211" w:rsidRPr="002510DF" w:rsidRDefault="00791211" w:rsidP="00791211">
      <w:pPr>
        <w:widowControl w:val="0"/>
        <w:overflowPunct/>
        <w:autoSpaceDE/>
        <w:autoSpaceDN/>
        <w:spacing w:before="240"/>
        <w:ind w:left="567" w:hanging="567"/>
        <w:jc w:val="both"/>
        <w:rPr>
          <w:rFonts w:ascii="Tahoma" w:hAnsi="Tahoma"/>
          <w:i/>
          <w:sz w:val="22"/>
          <w:szCs w:val="24"/>
          <w:lang w:val="en-GB"/>
        </w:rPr>
      </w:pPr>
      <w:r w:rsidRPr="002510DF">
        <w:rPr>
          <w:rFonts w:ascii="Tahoma" w:hAnsi="Tahoma"/>
          <w:sz w:val="22"/>
          <w:szCs w:val="24"/>
          <w:lang w:val="en-GB"/>
        </w:rPr>
        <w:t>2.</w:t>
      </w:r>
      <w:r w:rsidRPr="002510DF">
        <w:rPr>
          <w:rFonts w:ascii="Tahoma" w:hAnsi="Tahoma"/>
          <w:sz w:val="22"/>
          <w:szCs w:val="24"/>
          <w:lang w:val="en-GB"/>
        </w:rPr>
        <w:tab/>
        <w:t>The composition of the services and the procedure for their rendering as well as other rights and obligations of this Contract related to the Organised Trading Conduct shall be established by the Trading Rules or other Internal Documents of the Organiser of Trading.</w:t>
      </w:r>
    </w:p>
    <w:p w14:paraId="0525D736" w14:textId="77777777" w:rsidR="00791211" w:rsidRPr="002510DF" w:rsidRDefault="00791211" w:rsidP="00791211">
      <w:pPr>
        <w:widowControl w:val="0"/>
        <w:overflowPunct/>
        <w:autoSpaceDE/>
        <w:autoSpaceDN/>
        <w:spacing w:before="240"/>
        <w:ind w:left="567"/>
        <w:jc w:val="both"/>
        <w:rPr>
          <w:rFonts w:ascii="Tahoma" w:hAnsi="Tahoma"/>
          <w:i/>
          <w:sz w:val="22"/>
          <w:szCs w:val="24"/>
          <w:lang w:val="en-GB"/>
        </w:rPr>
      </w:pPr>
      <w:r w:rsidRPr="002510DF">
        <w:rPr>
          <w:rFonts w:ascii="Tahoma" w:hAnsi="Tahoma"/>
          <w:sz w:val="22"/>
          <w:szCs w:val="24"/>
          <w:lang w:val="en-GB"/>
        </w:rPr>
        <w:t>The Organiser of Trading shall be entitled to approve separate Trading Rules for each market (section) in which it shall render the services of organised trading conduct (equity, foreign currency markets and precious metals market, derivatives market (market of the derivative financial instruments), others).</w:t>
      </w:r>
    </w:p>
    <w:p w14:paraId="17BDDC94" w14:textId="77777777" w:rsidR="00791211" w:rsidRPr="002510DF" w:rsidRDefault="00791211" w:rsidP="00791211">
      <w:pPr>
        <w:widowControl w:val="0"/>
        <w:overflowPunct/>
        <w:autoSpaceDE/>
        <w:autoSpaceDN/>
        <w:spacing w:before="240"/>
        <w:ind w:left="567" w:hanging="567"/>
        <w:jc w:val="both"/>
        <w:rPr>
          <w:rFonts w:ascii="Calibri" w:hAnsi="Calibri"/>
          <w:b/>
          <w:i/>
          <w:sz w:val="22"/>
          <w:szCs w:val="24"/>
          <w:lang w:val="en-GB"/>
        </w:rPr>
      </w:pPr>
      <w:r w:rsidRPr="002510DF">
        <w:rPr>
          <w:rFonts w:ascii="Tahoma" w:hAnsi="Tahoma"/>
          <w:sz w:val="22"/>
          <w:szCs w:val="24"/>
          <w:lang w:val="en-GB"/>
        </w:rPr>
        <w:t>3.</w:t>
      </w:r>
      <w:r w:rsidRPr="002510DF">
        <w:rPr>
          <w:rFonts w:ascii="Tahoma" w:hAnsi="Tahoma"/>
          <w:i/>
          <w:sz w:val="22"/>
          <w:szCs w:val="24"/>
          <w:lang w:val="en-GB"/>
        </w:rPr>
        <w:tab/>
      </w:r>
      <w:r w:rsidRPr="002510DF">
        <w:rPr>
          <w:rFonts w:ascii="Tahoma" w:hAnsi="Tahoma"/>
          <w:sz w:val="22"/>
          <w:szCs w:val="24"/>
          <w:lang w:val="en-GB"/>
        </w:rPr>
        <w:t>The Organiser of Trading shall be entitled to unilaterally make amendments to trading Rules and other Internal Documents of the Organiser of Trading in accordance with the procedure established thereby.</w:t>
      </w:r>
    </w:p>
    <w:p w14:paraId="69C3E8D0" w14:textId="77777777" w:rsidR="00791211" w:rsidRPr="002510DF" w:rsidRDefault="00791211" w:rsidP="00791211">
      <w:pPr>
        <w:widowControl w:val="0"/>
        <w:overflowPunct/>
        <w:autoSpaceDE/>
        <w:autoSpaceDN/>
        <w:spacing w:before="240"/>
        <w:ind w:left="567" w:hanging="567"/>
        <w:jc w:val="both"/>
        <w:rPr>
          <w:rFonts w:ascii="Calibri" w:hAnsi="Calibri"/>
          <w:sz w:val="22"/>
          <w:szCs w:val="24"/>
          <w:lang w:val="en-GB"/>
        </w:rPr>
      </w:pPr>
      <w:r w:rsidRPr="002510DF">
        <w:rPr>
          <w:rFonts w:ascii="Tahoma" w:hAnsi="Tahoma"/>
          <w:sz w:val="22"/>
          <w:szCs w:val="24"/>
          <w:lang w:val="en-GB"/>
        </w:rPr>
        <w:t xml:space="preserve">4. </w:t>
      </w:r>
      <w:r w:rsidRPr="002510DF">
        <w:rPr>
          <w:rFonts w:ascii="Tahoma" w:hAnsi="Tahoma"/>
          <w:sz w:val="22"/>
          <w:szCs w:val="24"/>
          <w:lang w:val="en-GB"/>
        </w:rPr>
        <w:tab/>
        <w:t xml:space="preserve">This Contract shall take effect from the date of signing thereof by the Organiser of Trading and the Trading Member. </w:t>
      </w:r>
    </w:p>
    <w:p w14:paraId="1BC7659B" w14:textId="77777777" w:rsidR="00791211" w:rsidRDefault="00791211" w:rsidP="00791211">
      <w:pPr>
        <w:widowControl w:val="0"/>
        <w:overflowPunct/>
        <w:autoSpaceDE/>
        <w:autoSpaceDN/>
        <w:spacing w:before="240"/>
        <w:ind w:left="567" w:hanging="567"/>
        <w:jc w:val="both"/>
        <w:rPr>
          <w:rFonts w:ascii="Tahoma" w:hAnsi="Tahoma"/>
          <w:sz w:val="22"/>
          <w:szCs w:val="24"/>
          <w:lang w:val="en-GB"/>
        </w:rPr>
      </w:pPr>
      <w:r w:rsidRPr="002510DF">
        <w:rPr>
          <w:rFonts w:ascii="Tahoma" w:hAnsi="Tahoma"/>
          <w:sz w:val="22"/>
          <w:szCs w:val="24"/>
          <w:lang w:val="en-GB"/>
        </w:rPr>
        <w:t>5.</w:t>
      </w:r>
      <w:r w:rsidRPr="002510DF">
        <w:rPr>
          <w:rFonts w:ascii="Tahoma" w:hAnsi="Tahoma"/>
          <w:i/>
          <w:sz w:val="22"/>
          <w:szCs w:val="24"/>
          <w:lang w:val="en-GB"/>
        </w:rPr>
        <w:tab/>
      </w:r>
      <w:r w:rsidRPr="002510DF">
        <w:rPr>
          <w:rFonts w:ascii="Tahoma" w:hAnsi="Tahoma"/>
          <w:sz w:val="22"/>
          <w:szCs w:val="24"/>
          <w:lang w:val="en-GB"/>
        </w:rPr>
        <w:t>This Contract shall terminate its effects from the date of termination of admission of the Trading Member to trading on all markets (sections), the services of organised trading conduct on which are rendered by the Organiser of Trading.</w:t>
      </w:r>
    </w:p>
    <w:p w14:paraId="4B91B051" w14:textId="77777777" w:rsidR="00791211" w:rsidRDefault="00791211" w:rsidP="00791211">
      <w:pPr>
        <w:overflowPunct/>
        <w:autoSpaceDE/>
        <w:autoSpaceDN/>
        <w:adjustRightInd/>
        <w:textAlignment w:val="auto"/>
        <w:rPr>
          <w:rFonts w:ascii="Tahoma" w:hAnsi="Tahoma"/>
          <w:i/>
          <w:sz w:val="22"/>
          <w:szCs w:val="24"/>
          <w:lang w:val="en-GB"/>
        </w:rPr>
      </w:pPr>
      <w:r>
        <w:rPr>
          <w:rFonts w:ascii="Tahoma" w:hAnsi="Tahoma"/>
          <w:i/>
          <w:sz w:val="22"/>
          <w:szCs w:val="24"/>
          <w:lang w:val="en-GB"/>
        </w:rPr>
        <w:br w:type="page"/>
      </w:r>
    </w:p>
    <w:p w14:paraId="2F25F86E" w14:textId="77777777" w:rsidR="00791211" w:rsidRPr="002510DF" w:rsidRDefault="00791211" w:rsidP="00791211">
      <w:pPr>
        <w:widowControl w:val="0"/>
        <w:overflowPunct/>
        <w:autoSpaceDE/>
        <w:autoSpaceDN/>
        <w:spacing w:before="240"/>
        <w:ind w:left="567" w:hanging="567"/>
        <w:jc w:val="both"/>
        <w:rPr>
          <w:rFonts w:ascii="Tahoma" w:hAnsi="Tahoma"/>
          <w:i/>
          <w:sz w:val="22"/>
          <w:szCs w:val="24"/>
          <w:lang w:val="en-GB"/>
        </w:rPr>
      </w:pPr>
    </w:p>
    <w:tbl>
      <w:tblPr>
        <w:tblW w:w="893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3"/>
        <w:gridCol w:w="3399"/>
        <w:gridCol w:w="3969"/>
      </w:tblGrid>
      <w:tr w:rsidR="00791211" w:rsidRPr="00524F37" w14:paraId="66DEB931" w14:textId="77777777" w:rsidTr="00502893">
        <w:tc>
          <w:tcPr>
            <w:tcW w:w="1563" w:type="dxa"/>
          </w:tcPr>
          <w:p w14:paraId="5EB8681B" w14:textId="77777777" w:rsidR="00791211" w:rsidRPr="002510DF" w:rsidRDefault="00791211" w:rsidP="00502893">
            <w:pPr>
              <w:widowControl w:val="0"/>
              <w:tabs>
                <w:tab w:val="left" w:pos="360"/>
              </w:tabs>
              <w:overflowPunct/>
              <w:autoSpaceDE/>
              <w:autoSpaceDN/>
              <w:jc w:val="center"/>
              <w:rPr>
                <w:rFonts w:ascii="Calibri" w:hAnsi="Calibri"/>
                <w:b/>
                <w:i/>
                <w:sz w:val="22"/>
                <w:szCs w:val="24"/>
                <w:lang w:val="en-GB"/>
              </w:rPr>
            </w:pPr>
          </w:p>
        </w:tc>
        <w:tc>
          <w:tcPr>
            <w:tcW w:w="3399" w:type="dxa"/>
          </w:tcPr>
          <w:p w14:paraId="637EACF9" w14:textId="77777777" w:rsidR="00791211" w:rsidRPr="002510DF" w:rsidRDefault="00791211" w:rsidP="00502893">
            <w:pPr>
              <w:widowControl w:val="0"/>
              <w:tabs>
                <w:tab w:val="left" w:pos="360"/>
              </w:tabs>
              <w:overflowPunct/>
              <w:autoSpaceDE/>
              <w:autoSpaceDN/>
              <w:jc w:val="center"/>
              <w:rPr>
                <w:rFonts w:ascii="Calibri" w:hAnsi="Calibri"/>
                <w:szCs w:val="24"/>
                <w:lang w:val="en-GB"/>
              </w:rPr>
            </w:pPr>
            <w:r w:rsidRPr="002510DF">
              <w:rPr>
                <w:rFonts w:ascii="Tahoma" w:hAnsi="Tahoma"/>
                <w:b/>
                <w:sz w:val="22"/>
                <w:szCs w:val="24"/>
                <w:lang w:val="en-GB"/>
              </w:rPr>
              <w:t>On behalf of the Trading Member</w:t>
            </w:r>
          </w:p>
        </w:tc>
        <w:tc>
          <w:tcPr>
            <w:tcW w:w="3969" w:type="dxa"/>
          </w:tcPr>
          <w:p w14:paraId="0DBEAC25" w14:textId="77777777" w:rsidR="00791211" w:rsidRPr="002510DF" w:rsidRDefault="00791211" w:rsidP="00502893">
            <w:pPr>
              <w:widowControl w:val="0"/>
              <w:tabs>
                <w:tab w:val="left" w:pos="360"/>
              </w:tabs>
              <w:overflowPunct/>
              <w:autoSpaceDE/>
              <w:autoSpaceDN/>
              <w:jc w:val="center"/>
              <w:rPr>
                <w:rFonts w:ascii="Calibri" w:hAnsi="Calibri"/>
                <w:szCs w:val="24"/>
                <w:lang w:val="en-GB"/>
              </w:rPr>
            </w:pPr>
            <w:r w:rsidRPr="002510DF">
              <w:rPr>
                <w:rFonts w:ascii="Tahoma" w:hAnsi="Tahoma"/>
                <w:b/>
                <w:sz w:val="22"/>
                <w:szCs w:val="24"/>
                <w:lang w:val="en-GB"/>
              </w:rPr>
              <w:t>On behalf of the Organiser of Trading</w:t>
            </w:r>
          </w:p>
        </w:tc>
      </w:tr>
      <w:tr w:rsidR="00791211" w:rsidRPr="002510DF" w14:paraId="7BCC1C10" w14:textId="77777777" w:rsidTr="00502893">
        <w:tc>
          <w:tcPr>
            <w:tcW w:w="1563" w:type="dxa"/>
          </w:tcPr>
          <w:p w14:paraId="09737E05" w14:textId="77777777" w:rsidR="00791211" w:rsidRPr="002510DF" w:rsidRDefault="00791211" w:rsidP="00502893">
            <w:pPr>
              <w:widowControl w:val="0"/>
              <w:tabs>
                <w:tab w:val="left" w:pos="360"/>
              </w:tabs>
              <w:overflowPunct/>
              <w:autoSpaceDE/>
              <w:autoSpaceDN/>
              <w:jc w:val="both"/>
              <w:rPr>
                <w:rFonts w:ascii="Calibri" w:hAnsi="Calibri"/>
                <w:szCs w:val="24"/>
                <w:lang w:val="en-GB"/>
              </w:rPr>
            </w:pPr>
            <w:r w:rsidRPr="002510DF">
              <w:rPr>
                <w:rFonts w:ascii="Tahoma" w:hAnsi="Tahoma"/>
                <w:b/>
                <w:sz w:val="22"/>
                <w:szCs w:val="24"/>
                <w:lang w:val="en-GB"/>
              </w:rPr>
              <w:t>Full Name</w:t>
            </w:r>
          </w:p>
        </w:tc>
        <w:tc>
          <w:tcPr>
            <w:tcW w:w="3399" w:type="dxa"/>
          </w:tcPr>
          <w:p w14:paraId="2EB64AE7" w14:textId="77777777" w:rsidR="00791211" w:rsidRPr="002510DF" w:rsidRDefault="00791211" w:rsidP="00502893">
            <w:pPr>
              <w:widowControl w:val="0"/>
              <w:tabs>
                <w:tab w:val="left" w:pos="360"/>
              </w:tabs>
              <w:overflowPunct/>
              <w:autoSpaceDE/>
              <w:autoSpaceDN/>
              <w:jc w:val="both"/>
              <w:rPr>
                <w:rFonts w:ascii="Calibri" w:hAnsi="Calibri"/>
                <w:i/>
                <w:sz w:val="22"/>
                <w:szCs w:val="24"/>
                <w:lang w:val="en-GB"/>
              </w:rPr>
            </w:pPr>
          </w:p>
        </w:tc>
        <w:tc>
          <w:tcPr>
            <w:tcW w:w="3969" w:type="dxa"/>
          </w:tcPr>
          <w:p w14:paraId="22644587" w14:textId="77777777" w:rsidR="00791211" w:rsidRPr="002510DF" w:rsidRDefault="00791211" w:rsidP="00502893">
            <w:pPr>
              <w:widowControl w:val="0"/>
              <w:tabs>
                <w:tab w:val="left" w:pos="360"/>
              </w:tabs>
              <w:overflowPunct/>
              <w:autoSpaceDE/>
              <w:autoSpaceDN/>
              <w:jc w:val="both"/>
              <w:rPr>
                <w:rFonts w:ascii="Calibri" w:hAnsi="Calibri"/>
                <w:i/>
                <w:sz w:val="22"/>
                <w:szCs w:val="24"/>
                <w:lang w:val="en-GB"/>
              </w:rPr>
            </w:pPr>
          </w:p>
        </w:tc>
      </w:tr>
      <w:tr w:rsidR="00791211" w:rsidRPr="002510DF" w14:paraId="3C755EC2" w14:textId="77777777" w:rsidTr="00502893">
        <w:tc>
          <w:tcPr>
            <w:tcW w:w="1563" w:type="dxa"/>
          </w:tcPr>
          <w:p w14:paraId="605D91B7" w14:textId="77777777" w:rsidR="00791211" w:rsidRPr="002510DF" w:rsidRDefault="00791211" w:rsidP="00502893">
            <w:pPr>
              <w:widowControl w:val="0"/>
              <w:tabs>
                <w:tab w:val="left" w:pos="360"/>
              </w:tabs>
              <w:overflowPunct/>
              <w:autoSpaceDE/>
              <w:autoSpaceDN/>
              <w:jc w:val="both"/>
              <w:rPr>
                <w:rFonts w:ascii="Calibri" w:hAnsi="Calibri"/>
                <w:szCs w:val="24"/>
                <w:lang w:val="en-GB"/>
              </w:rPr>
            </w:pPr>
            <w:r w:rsidRPr="002510DF">
              <w:rPr>
                <w:rFonts w:ascii="Tahoma" w:hAnsi="Tahoma"/>
                <w:b/>
                <w:sz w:val="22"/>
                <w:szCs w:val="24"/>
                <w:lang w:val="en-GB"/>
              </w:rPr>
              <w:t>Position</w:t>
            </w:r>
          </w:p>
        </w:tc>
        <w:tc>
          <w:tcPr>
            <w:tcW w:w="3399" w:type="dxa"/>
          </w:tcPr>
          <w:p w14:paraId="00ABF5B9" w14:textId="77777777" w:rsidR="00791211" w:rsidRPr="002510DF" w:rsidRDefault="00791211" w:rsidP="00502893">
            <w:pPr>
              <w:widowControl w:val="0"/>
              <w:tabs>
                <w:tab w:val="left" w:pos="360"/>
              </w:tabs>
              <w:overflowPunct/>
              <w:autoSpaceDE/>
              <w:autoSpaceDN/>
              <w:jc w:val="both"/>
              <w:rPr>
                <w:rFonts w:ascii="Calibri" w:hAnsi="Calibri"/>
                <w:i/>
                <w:sz w:val="22"/>
                <w:szCs w:val="24"/>
                <w:lang w:val="en-GB"/>
              </w:rPr>
            </w:pPr>
          </w:p>
        </w:tc>
        <w:tc>
          <w:tcPr>
            <w:tcW w:w="3969" w:type="dxa"/>
          </w:tcPr>
          <w:p w14:paraId="5FFE5E52" w14:textId="77777777" w:rsidR="00791211" w:rsidRPr="002510DF" w:rsidRDefault="00791211" w:rsidP="00502893">
            <w:pPr>
              <w:widowControl w:val="0"/>
              <w:tabs>
                <w:tab w:val="left" w:pos="360"/>
              </w:tabs>
              <w:overflowPunct/>
              <w:autoSpaceDE/>
              <w:autoSpaceDN/>
              <w:jc w:val="both"/>
              <w:rPr>
                <w:rFonts w:ascii="Calibri" w:hAnsi="Calibri"/>
                <w:i/>
                <w:sz w:val="22"/>
                <w:szCs w:val="24"/>
                <w:lang w:val="en-GB"/>
              </w:rPr>
            </w:pPr>
          </w:p>
        </w:tc>
      </w:tr>
      <w:tr w:rsidR="00791211" w:rsidRPr="002510DF" w14:paraId="1B3AA614" w14:textId="77777777" w:rsidTr="00502893">
        <w:tc>
          <w:tcPr>
            <w:tcW w:w="1563" w:type="dxa"/>
          </w:tcPr>
          <w:p w14:paraId="7DC11E27" w14:textId="77777777" w:rsidR="00791211" w:rsidRPr="002510DF" w:rsidRDefault="00791211" w:rsidP="00502893">
            <w:pPr>
              <w:widowControl w:val="0"/>
              <w:tabs>
                <w:tab w:val="left" w:pos="360"/>
              </w:tabs>
              <w:overflowPunct/>
              <w:autoSpaceDE/>
              <w:autoSpaceDN/>
              <w:jc w:val="both"/>
              <w:rPr>
                <w:rFonts w:ascii="Calibri" w:hAnsi="Calibri"/>
                <w:szCs w:val="24"/>
                <w:lang w:val="en-GB"/>
              </w:rPr>
            </w:pPr>
            <w:r w:rsidRPr="002510DF">
              <w:rPr>
                <w:rFonts w:ascii="Tahoma" w:hAnsi="Tahoma"/>
                <w:b/>
                <w:sz w:val="22"/>
                <w:szCs w:val="24"/>
                <w:lang w:val="en-GB"/>
              </w:rPr>
              <w:t>Grounds for Powers</w:t>
            </w:r>
          </w:p>
        </w:tc>
        <w:tc>
          <w:tcPr>
            <w:tcW w:w="3399" w:type="dxa"/>
          </w:tcPr>
          <w:p w14:paraId="74AEAAA9" w14:textId="77777777" w:rsidR="00791211" w:rsidRPr="002510DF" w:rsidRDefault="00791211" w:rsidP="00502893">
            <w:pPr>
              <w:widowControl w:val="0"/>
              <w:tabs>
                <w:tab w:val="left" w:pos="360"/>
              </w:tabs>
              <w:overflowPunct/>
              <w:autoSpaceDE/>
              <w:autoSpaceDN/>
              <w:jc w:val="both"/>
              <w:rPr>
                <w:rFonts w:ascii="Calibri" w:hAnsi="Calibri"/>
                <w:i/>
                <w:sz w:val="22"/>
                <w:szCs w:val="24"/>
                <w:lang w:val="en-GB"/>
              </w:rPr>
            </w:pPr>
          </w:p>
          <w:p w14:paraId="6BD61632" w14:textId="77777777" w:rsidR="00791211" w:rsidRPr="002510DF" w:rsidRDefault="00791211" w:rsidP="00502893">
            <w:pPr>
              <w:widowControl w:val="0"/>
              <w:tabs>
                <w:tab w:val="left" w:pos="360"/>
              </w:tabs>
              <w:overflowPunct/>
              <w:autoSpaceDE/>
              <w:autoSpaceDN/>
              <w:jc w:val="both"/>
              <w:rPr>
                <w:rFonts w:ascii="Calibri" w:hAnsi="Calibri"/>
                <w:i/>
                <w:sz w:val="22"/>
                <w:szCs w:val="24"/>
                <w:lang w:val="en-GB"/>
              </w:rPr>
            </w:pPr>
          </w:p>
        </w:tc>
        <w:tc>
          <w:tcPr>
            <w:tcW w:w="3969" w:type="dxa"/>
          </w:tcPr>
          <w:p w14:paraId="0F1E5F4C" w14:textId="77777777" w:rsidR="00791211" w:rsidRPr="002510DF" w:rsidRDefault="00791211" w:rsidP="00502893">
            <w:pPr>
              <w:widowControl w:val="0"/>
              <w:tabs>
                <w:tab w:val="left" w:pos="360"/>
              </w:tabs>
              <w:overflowPunct/>
              <w:autoSpaceDE/>
              <w:autoSpaceDN/>
              <w:jc w:val="both"/>
              <w:rPr>
                <w:rFonts w:ascii="Calibri" w:hAnsi="Calibri"/>
                <w:i/>
                <w:sz w:val="22"/>
                <w:szCs w:val="24"/>
                <w:lang w:val="en-GB"/>
              </w:rPr>
            </w:pPr>
          </w:p>
        </w:tc>
      </w:tr>
      <w:tr w:rsidR="00791211" w:rsidRPr="002510DF" w14:paraId="74240D41" w14:textId="77777777" w:rsidTr="00502893">
        <w:tc>
          <w:tcPr>
            <w:tcW w:w="1563" w:type="dxa"/>
          </w:tcPr>
          <w:p w14:paraId="3401FAF9" w14:textId="77777777" w:rsidR="00791211" w:rsidRPr="002510DF" w:rsidRDefault="00791211" w:rsidP="00502893">
            <w:pPr>
              <w:widowControl w:val="0"/>
              <w:tabs>
                <w:tab w:val="left" w:pos="360"/>
              </w:tabs>
              <w:overflowPunct/>
              <w:autoSpaceDE/>
              <w:autoSpaceDN/>
              <w:jc w:val="both"/>
              <w:rPr>
                <w:rFonts w:ascii="Tahoma" w:hAnsi="Tahoma"/>
                <w:b/>
                <w:sz w:val="22"/>
                <w:szCs w:val="24"/>
                <w:lang w:val="en-GB"/>
              </w:rPr>
            </w:pPr>
            <w:r w:rsidRPr="002510DF">
              <w:rPr>
                <w:rFonts w:ascii="Tahoma" w:hAnsi="Tahoma"/>
                <w:b/>
                <w:sz w:val="22"/>
                <w:szCs w:val="24"/>
                <w:lang w:val="en-GB"/>
              </w:rPr>
              <w:t>Signature,</w:t>
            </w:r>
          </w:p>
          <w:p w14:paraId="4B05F4A7" w14:textId="77777777" w:rsidR="00791211" w:rsidRPr="002510DF" w:rsidRDefault="00791211" w:rsidP="00502893">
            <w:pPr>
              <w:widowControl w:val="0"/>
              <w:tabs>
                <w:tab w:val="left" w:pos="360"/>
              </w:tabs>
              <w:overflowPunct/>
              <w:autoSpaceDE/>
              <w:autoSpaceDN/>
              <w:jc w:val="both"/>
              <w:rPr>
                <w:rFonts w:ascii="Calibri" w:hAnsi="Calibri"/>
                <w:szCs w:val="24"/>
                <w:lang w:val="en-GB"/>
              </w:rPr>
            </w:pPr>
            <w:r w:rsidRPr="002510DF">
              <w:rPr>
                <w:rFonts w:ascii="Tahoma" w:hAnsi="Tahoma"/>
                <w:b/>
                <w:sz w:val="22"/>
                <w:szCs w:val="24"/>
                <w:lang w:val="en-GB"/>
              </w:rPr>
              <w:t>seal</w:t>
            </w:r>
          </w:p>
        </w:tc>
        <w:tc>
          <w:tcPr>
            <w:tcW w:w="3399" w:type="dxa"/>
          </w:tcPr>
          <w:p w14:paraId="3E878E79" w14:textId="77777777" w:rsidR="00791211" w:rsidRPr="002510DF" w:rsidRDefault="00791211" w:rsidP="00502893">
            <w:pPr>
              <w:widowControl w:val="0"/>
              <w:tabs>
                <w:tab w:val="left" w:pos="360"/>
              </w:tabs>
              <w:overflowPunct/>
              <w:autoSpaceDE/>
              <w:autoSpaceDN/>
              <w:jc w:val="both"/>
              <w:rPr>
                <w:rFonts w:ascii="Calibri" w:hAnsi="Calibri"/>
                <w:i/>
                <w:sz w:val="22"/>
                <w:szCs w:val="24"/>
                <w:lang w:val="en-GB"/>
              </w:rPr>
            </w:pPr>
          </w:p>
          <w:p w14:paraId="71718FB2" w14:textId="77777777" w:rsidR="00791211" w:rsidRPr="002510DF" w:rsidRDefault="00791211" w:rsidP="00502893">
            <w:pPr>
              <w:widowControl w:val="0"/>
              <w:tabs>
                <w:tab w:val="left" w:pos="360"/>
              </w:tabs>
              <w:overflowPunct/>
              <w:autoSpaceDE/>
              <w:autoSpaceDN/>
              <w:jc w:val="both"/>
              <w:rPr>
                <w:rFonts w:ascii="Calibri" w:hAnsi="Calibri"/>
                <w:i/>
                <w:sz w:val="22"/>
                <w:szCs w:val="24"/>
                <w:lang w:val="en-GB"/>
              </w:rPr>
            </w:pPr>
          </w:p>
        </w:tc>
        <w:tc>
          <w:tcPr>
            <w:tcW w:w="3969" w:type="dxa"/>
          </w:tcPr>
          <w:p w14:paraId="2CA29467" w14:textId="77777777" w:rsidR="00791211" w:rsidRPr="002510DF" w:rsidRDefault="00791211" w:rsidP="00502893">
            <w:pPr>
              <w:widowControl w:val="0"/>
              <w:tabs>
                <w:tab w:val="left" w:pos="360"/>
              </w:tabs>
              <w:overflowPunct/>
              <w:autoSpaceDE/>
              <w:autoSpaceDN/>
              <w:jc w:val="both"/>
              <w:rPr>
                <w:rFonts w:ascii="Calibri" w:hAnsi="Calibri"/>
                <w:i/>
                <w:sz w:val="22"/>
                <w:szCs w:val="24"/>
                <w:lang w:val="en-GB"/>
              </w:rPr>
            </w:pPr>
          </w:p>
        </w:tc>
      </w:tr>
    </w:tbl>
    <w:p w14:paraId="261D6EA6" w14:textId="77777777" w:rsidR="00791211" w:rsidRDefault="00791211" w:rsidP="00791211">
      <w:pPr>
        <w:pStyle w:val="Default"/>
        <w:ind w:left="720"/>
        <w:jc w:val="both"/>
        <w:rPr>
          <w:rFonts w:ascii="Tahoma" w:hAnsi="Tahoma" w:cs="Tahoma"/>
          <w:sz w:val="20"/>
          <w:szCs w:val="20"/>
          <w:lang w:val="en-US"/>
        </w:rPr>
      </w:pPr>
    </w:p>
    <w:p w14:paraId="522AAFD8" w14:textId="77777777" w:rsidR="00791211" w:rsidRPr="002B2AC2" w:rsidRDefault="00A85996" w:rsidP="00154150">
      <w:pPr>
        <w:pStyle w:val="Default"/>
        <w:numPr>
          <w:ilvl w:val="0"/>
          <w:numId w:val="166"/>
        </w:numPr>
        <w:jc w:val="both"/>
        <w:rPr>
          <w:rFonts w:ascii="Tahoma" w:hAnsi="Tahoma" w:cs="Tahoma"/>
          <w:sz w:val="20"/>
          <w:szCs w:val="20"/>
          <w:lang w:val="en-US"/>
        </w:rPr>
      </w:pPr>
      <w:r w:rsidRPr="002B2AC2">
        <w:rPr>
          <w:i/>
          <w:iCs/>
          <w:sz w:val="20"/>
          <w:lang w:val="en-US"/>
        </w:rPr>
        <w:t>Form</w:t>
      </w:r>
      <w:r w:rsidRPr="002B2AC2">
        <w:rPr>
          <w:i/>
          <w:iCs/>
          <w:sz w:val="20"/>
          <w:lang w:val="en-GB"/>
        </w:rPr>
        <w:t xml:space="preserve"> </w:t>
      </w:r>
      <w:r w:rsidRPr="002B2AC2">
        <w:rPr>
          <w:i/>
          <w:iCs/>
          <w:sz w:val="20"/>
          <w:lang w:val="en-US"/>
        </w:rPr>
        <w:t>of</w:t>
      </w:r>
      <w:r w:rsidRPr="002B2AC2">
        <w:rPr>
          <w:i/>
          <w:iCs/>
          <w:sz w:val="20"/>
          <w:lang w:val="en-GB"/>
        </w:rPr>
        <w:t xml:space="preserve"> </w:t>
      </w:r>
      <w:r w:rsidRPr="002B2AC2">
        <w:rPr>
          <w:i/>
          <w:iCs/>
          <w:sz w:val="20"/>
          <w:lang w:val="en-US"/>
        </w:rPr>
        <w:t>a</w:t>
      </w:r>
      <w:r w:rsidRPr="002B2AC2">
        <w:rPr>
          <w:i/>
          <w:iCs/>
          <w:sz w:val="20"/>
          <w:lang w:val="en-GB"/>
        </w:rPr>
        <w:t xml:space="preserve"> </w:t>
      </w:r>
      <w:r w:rsidRPr="002B2AC2">
        <w:rPr>
          <w:i/>
          <w:iCs/>
          <w:sz w:val="20"/>
          <w:lang w:val="en-US"/>
        </w:rPr>
        <w:t>Contract for rendering services of organized trading with entities having executed respective contracts for rendering services of organized trading with MICEX SE before the date of MIXEX SE merger with the Moscow Exchange</w:t>
      </w:r>
    </w:p>
    <w:p w14:paraId="4AA8CDA1" w14:textId="77777777" w:rsidR="00D90F01" w:rsidRPr="004D091F" w:rsidRDefault="00D90F01" w:rsidP="00D90F01">
      <w:pPr>
        <w:widowControl w:val="0"/>
        <w:tabs>
          <w:tab w:val="left" w:pos="360"/>
          <w:tab w:val="right" w:pos="9356"/>
        </w:tabs>
        <w:overflowPunct/>
        <w:autoSpaceDE/>
        <w:autoSpaceDN/>
        <w:ind w:left="357" w:hanging="357"/>
        <w:jc w:val="center"/>
        <w:rPr>
          <w:rFonts w:ascii="Tahoma" w:hAnsi="Tahoma"/>
          <w:b/>
          <w:sz w:val="22"/>
          <w:szCs w:val="24"/>
          <w:lang w:val="en-GB"/>
        </w:rPr>
      </w:pPr>
    </w:p>
    <w:p w14:paraId="48E5835D" w14:textId="77777777" w:rsidR="00D90F01" w:rsidRPr="004D091F" w:rsidRDefault="00D90F01" w:rsidP="00D90F01">
      <w:pPr>
        <w:widowControl w:val="0"/>
        <w:tabs>
          <w:tab w:val="left" w:pos="360"/>
          <w:tab w:val="right" w:pos="9356"/>
        </w:tabs>
        <w:overflowPunct/>
        <w:autoSpaceDE/>
        <w:autoSpaceDN/>
        <w:ind w:left="357" w:hanging="357"/>
        <w:jc w:val="center"/>
        <w:rPr>
          <w:rFonts w:ascii="Tahoma" w:hAnsi="Tahoma"/>
          <w:b/>
          <w:sz w:val="22"/>
          <w:szCs w:val="24"/>
          <w:lang w:val="en-GB"/>
        </w:rPr>
      </w:pPr>
    </w:p>
    <w:p w14:paraId="27ED5383" w14:textId="77777777" w:rsidR="00D90F01" w:rsidRPr="002B2AC2" w:rsidRDefault="00D90F01" w:rsidP="002B2AC2">
      <w:pPr>
        <w:widowControl w:val="0"/>
        <w:tabs>
          <w:tab w:val="left" w:pos="360"/>
          <w:tab w:val="right" w:pos="9356"/>
        </w:tabs>
        <w:overflowPunct/>
        <w:autoSpaceDE/>
        <w:autoSpaceDN/>
        <w:ind w:left="357" w:hanging="357"/>
        <w:rPr>
          <w:rFonts w:ascii="Tahoma" w:hAnsi="Tahoma"/>
          <w:b/>
          <w:i/>
          <w:sz w:val="22"/>
          <w:szCs w:val="24"/>
        </w:rPr>
      </w:pPr>
      <w:r w:rsidRPr="00D26602">
        <w:rPr>
          <w:rFonts w:ascii="Tahoma" w:hAnsi="Tahoma"/>
          <w:b/>
          <w:sz w:val="22"/>
          <w:szCs w:val="24"/>
          <w:lang w:val="en-GB"/>
        </w:rPr>
        <w:t>Contract</w:t>
      </w:r>
      <w:r w:rsidRPr="002B2AC2">
        <w:rPr>
          <w:rFonts w:ascii="Tahoma" w:hAnsi="Tahoma"/>
          <w:b/>
          <w:sz w:val="22"/>
          <w:szCs w:val="24"/>
          <w:lang w:val="en-US"/>
        </w:rPr>
        <w:t xml:space="preserve"> </w:t>
      </w:r>
      <w:r w:rsidRPr="00D26602">
        <w:rPr>
          <w:rFonts w:ascii="Tahoma" w:hAnsi="Tahoma"/>
          <w:b/>
          <w:sz w:val="22"/>
          <w:szCs w:val="24"/>
          <w:lang w:val="en-GB"/>
        </w:rPr>
        <w:t>for</w:t>
      </w:r>
      <w:r w:rsidRPr="002B2AC2">
        <w:rPr>
          <w:rFonts w:ascii="Tahoma" w:hAnsi="Tahoma"/>
          <w:b/>
          <w:sz w:val="22"/>
          <w:szCs w:val="24"/>
          <w:lang w:val="en-US"/>
        </w:rPr>
        <w:t xml:space="preserve"> </w:t>
      </w:r>
      <w:r w:rsidRPr="00D26602">
        <w:rPr>
          <w:rFonts w:ascii="Tahoma" w:hAnsi="Tahoma"/>
          <w:b/>
          <w:sz w:val="22"/>
          <w:szCs w:val="24"/>
          <w:lang w:val="en-GB"/>
        </w:rPr>
        <w:t>Rendering</w:t>
      </w:r>
      <w:r w:rsidRPr="002B2AC2">
        <w:rPr>
          <w:rFonts w:ascii="Tahoma" w:hAnsi="Tahoma"/>
          <w:b/>
          <w:sz w:val="22"/>
          <w:szCs w:val="24"/>
          <w:lang w:val="en-US"/>
        </w:rPr>
        <w:t xml:space="preserve"> </w:t>
      </w:r>
      <w:r w:rsidRPr="00D26602">
        <w:rPr>
          <w:rFonts w:ascii="Tahoma" w:hAnsi="Tahoma"/>
          <w:b/>
          <w:sz w:val="22"/>
          <w:szCs w:val="24"/>
          <w:lang w:val="en-GB"/>
        </w:rPr>
        <w:t>Services</w:t>
      </w:r>
      <w:r w:rsidRPr="002B2AC2">
        <w:rPr>
          <w:rFonts w:ascii="Tahoma" w:hAnsi="Tahoma"/>
          <w:b/>
          <w:sz w:val="22"/>
          <w:szCs w:val="24"/>
          <w:lang w:val="en-US"/>
        </w:rPr>
        <w:t xml:space="preserve"> </w:t>
      </w:r>
      <w:r w:rsidRPr="00D26602">
        <w:rPr>
          <w:rFonts w:ascii="Tahoma" w:hAnsi="Tahoma"/>
          <w:b/>
          <w:sz w:val="22"/>
          <w:szCs w:val="24"/>
          <w:lang w:val="en-GB"/>
        </w:rPr>
        <w:t>of</w:t>
      </w:r>
      <w:r w:rsidRPr="002B2AC2">
        <w:rPr>
          <w:rFonts w:ascii="Tahoma" w:hAnsi="Tahoma"/>
          <w:b/>
          <w:sz w:val="22"/>
          <w:szCs w:val="24"/>
          <w:lang w:val="en-US"/>
        </w:rPr>
        <w:t xml:space="preserve"> </w:t>
      </w:r>
      <w:r w:rsidRPr="00D26602">
        <w:rPr>
          <w:rFonts w:ascii="Tahoma" w:hAnsi="Tahoma"/>
          <w:b/>
          <w:sz w:val="22"/>
          <w:szCs w:val="24"/>
          <w:lang w:val="en-GB"/>
        </w:rPr>
        <w:t>Organised</w:t>
      </w:r>
      <w:r w:rsidRPr="002B2AC2">
        <w:rPr>
          <w:rFonts w:ascii="Tahoma" w:hAnsi="Tahoma"/>
          <w:b/>
          <w:sz w:val="22"/>
          <w:szCs w:val="24"/>
          <w:lang w:val="en-US"/>
        </w:rPr>
        <w:t xml:space="preserve"> </w:t>
      </w:r>
      <w:r w:rsidRPr="00D26602">
        <w:rPr>
          <w:rFonts w:ascii="Tahoma" w:hAnsi="Tahoma"/>
          <w:b/>
          <w:sz w:val="22"/>
          <w:szCs w:val="24"/>
          <w:lang w:val="en-GB"/>
        </w:rPr>
        <w:t>Trading</w:t>
      </w:r>
      <w:r w:rsidRPr="002B2AC2">
        <w:rPr>
          <w:rFonts w:ascii="Tahoma" w:hAnsi="Tahoma"/>
          <w:b/>
          <w:sz w:val="22"/>
          <w:szCs w:val="24"/>
          <w:lang w:val="en-US"/>
        </w:rPr>
        <w:t xml:space="preserve"> </w:t>
      </w:r>
      <w:r w:rsidRPr="00D26602">
        <w:rPr>
          <w:rFonts w:ascii="Tahoma" w:hAnsi="Tahoma"/>
          <w:b/>
          <w:sz w:val="22"/>
          <w:szCs w:val="24"/>
          <w:lang w:val="en-GB"/>
        </w:rPr>
        <w:t>Conduct</w:t>
      </w:r>
      <w:r w:rsidRPr="002B2AC2">
        <w:rPr>
          <w:rFonts w:ascii="Tahoma" w:hAnsi="Tahoma"/>
          <w:b/>
          <w:sz w:val="22"/>
          <w:szCs w:val="24"/>
          <w:lang w:val="en-US"/>
        </w:rPr>
        <w:t xml:space="preserve"> </w:t>
      </w:r>
      <w:r w:rsidRPr="00D26602">
        <w:rPr>
          <w:rFonts w:ascii="Tahoma" w:hAnsi="Tahoma"/>
          <w:b/>
          <w:sz w:val="22"/>
          <w:szCs w:val="24"/>
          <w:lang w:val="en-GB"/>
        </w:rPr>
        <w:t>No</w:t>
      </w:r>
      <w:r w:rsidRPr="002B2AC2">
        <w:rPr>
          <w:rFonts w:ascii="Tahoma" w:hAnsi="Tahoma"/>
          <w:b/>
          <w:sz w:val="22"/>
          <w:szCs w:val="24"/>
          <w:lang w:val="en-US"/>
        </w:rPr>
        <w:t xml:space="preserve">. </w:t>
      </w:r>
      <w:r w:rsidRPr="002B2AC2">
        <w:rPr>
          <w:rFonts w:ascii="Tahoma" w:hAnsi="Tahoma"/>
          <w:b/>
          <w:sz w:val="22"/>
          <w:szCs w:val="24"/>
        </w:rPr>
        <w:t>____________</w:t>
      </w:r>
    </w:p>
    <w:p w14:paraId="56A9A26E" w14:textId="77777777" w:rsidR="00D90F01" w:rsidRPr="002B2AC2" w:rsidRDefault="00D90F01" w:rsidP="00D90F01">
      <w:pPr>
        <w:widowControl w:val="0"/>
        <w:tabs>
          <w:tab w:val="left" w:pos="360"/>
          <w:tab w:val="right" w:pos="9356"/>
        </w:tabs>
        <w:overflowPunct/>
        <w:autoSpaceDE/>
        <w:autoSpaceDN/>
        <w:ind w:left="357" w:hanging="357"/>
        <w:jc w:val="both"/>
        <w:rPr>
          <w:rFonts w:ascii="Calibri" w:hAnsi="Calibri"/>
          <w:i/>
          <w:sz w:val="22"/>
          <w:szCs w:val="24"/>
        </w:rPr>
      </w:pPr>
    </w:p>
    <w:p w14:paraId="44C927A2" w14:textId="77777777" w:rsidR="00D90F01" w:rsidRPr="00D26602" w:rsidRDefault="00D90F01" w:rsidP="00D90F01">
      <w:pPr>
        <w:widowControl w:val="0"/>
        <w:tabs>
          <w:tab w:val="left" w:pos="360"/>
          <w:tab w:val="left" w:pos="6379"/>
          <w:tab w:val="right" w:pos="9356"/>
        </w:tabs>
        <w:overflowPunct/>
        <w:autoSpaceDE/>
        <w:autoSpaceDN/>
        <w:ind w:left="357" w:firstLine="210"/>
        <w:jc w:val="center"/>
        <w:rPr>
          <w:rFonts w:ascii="Tahoma" w:hAnsi="Tahoma"/>
          <w:b/>
          <w:sz w:val="22"/>
          <w:szCs w:val="24"/>
          <w:lang w:val="en-GB"/>
        </w:rPr>
      </w:pPr>
      <w:r w:rsidRPr="00D26602">
        <w:rPr>
          <w:rFonts w:ascii="Tahoma" w:hAnsi="Tahoma"/>
          <w:b/>
          <w:sz w:val="22"/>
          <w:szCs w:val="24"/>
          <w:lang w:val="en-GB"/>
        </w:rPr>
        <w:t>Moscow</w:t>
      </w:r>
      <w:r w:rsidRPr="002B2AC2">
        <w:rPr>
          <w:rFonts w:ascii="Tahoma" w:hAnsi="Tahoma"/>
          <w:b/>
          <w:sz w:val="22"/>
          <w:szCs w:val="24"/>
        </w:rPr>
        <w:t xml:space="preserve">                                                            </w:t>
      </w:r>
      <w:r w:rsidRPr="00D26602">
        <w:rPr>
          <w:rFonts w:ascii="Tahoma" w:hAnsi="Tahoma"/>
          <w:b/>
          <w:sz w:val="22"/>
          <w:szCs w:val="24"/>
          <w:lang w:val="en-GB"/>
        </w:rPr>
        <w:t>____________, 20   (date)</w:t>
      </w:r>
    </w:p>
    <w:p w14:paraId="74024B3D" w14:textId="77777777" w:rsidR="00D90F01" w:rsidRDefault="00D90F01" w:rsidP="00D90F01">
      <w:pPr>
        <w:widowControl w:val="0"/>
        <w:tabs>
          <w:tab w:val="left" w:pos="360"/>
          <w:tab w:val="right" w:pos="9356"/>
        </w:tabs>
        <w:overflowPunct/>
        <w:autoSpaceDE/>
        <w:autoSpaceDN/>
        <w:ind w:left="357" w:hanging="357"/>
        <w:jc w:val="both"/>
        <w:rPr>
          <w:rFonts w:ascii="Calibri" w:hAnsi="Calibri"/>
          <w:i/>
          <w:sz w:val="22"/>
          <w:szCs w:val="24"/>
          <w:lang w:val="en-GB"/>
        </w:rPr>
      </w:pPr>
    </w:p>
    <w:p w14:paraId="170D57C0" w14:textId="77777777" w:rsidR="000F18F5" w:rsidRPr="00D26602" w:rsidRDefault="000F18F5" w:rsidP="00D90F01">
      <w:pPr>
        <w:widowControl w:val="0"/>
        <w:tabs>
          <w:tab w:val="left" w:pos="360"/>
          <w:tab w:val="right" w:pos="9356"/>
        </w:tabs>
        <w:overflowPunct/>
        <w:autoSpaceDE/>
        <w:autoSpaceDN/>
        <w:ind w:left="357" w:hanging="357"/>
        <w:jc w:val="both"/>
        <w:rPr>
          <w:rFonts w:ascii="Calibri" w:hAnsi="Calibri"/>
          <w:i/>
          <w:sz w:val="22"/>
          <w:szCs w:val="24"/>
          <w:lang w:val="en-GB"/>
        </w:rPr>
      </w:pPr>
    </w:p>
    <w:p w14:paraId="75EC2C80" w14:textId="77777777" w:rsidR="00D90F01" w:rsidRPr="00D26602" w:rsidRDefault="00D90F01" w:rsidP="00D90F01">
      <w:pPr>
        <w:widowControl w:val="0"/>
        <w:tabs>
          <w:tab w:val="left" w:pos="360"/>
          <w:tab w:val="right" w:pos="9356"/>
        </w:tabs>
        <w:overflowPunct/>
        <w:autoSpaceDE/>
        <w:autoSpaceDN/>
        <w:ind w:left="357" w:hanging="357"/>
        <w:jc w:val="both"/>
        <w:rPr>
          <w:rFonts w:ascii="Calibri" w:hAnsi="Calibri"/>
          <w:i/>
          <w:sz w:val="22"/>
          <w:szCs w:val="24"/>
          <w:lang w:val="en-GB"/>
        </w:rPr>
      </w:pPr>
    </w:p>
    <w:tbl>
      <w:tblPr>
        <w:tblW w:w="878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1"/>
        <w:gridCol w:w="5528"/>
      </w:tblGrid>
      <w:tr w:rsidR="00D90F01" w:rsidRPr="00524F37" w14:paraId="0AEFB9F1" w14:textId="77777777" w:rsidTr="004D091F">
        <w:tc>
          <w:tcPr>
            <w:tcW w:w="3261" w:type="dxa"/>
          </w:tcPr>
          <w:p w14:paraId="00741CD8" w14:textId="77777777" w:rsidR="00D90F01" w:rsidRPr="00D26602" w:rsidRDefault="00D90F01" w:rsidP="004D091F">
            <w:pPr>
              <w:widowControl w:val="0"/>
              <w:tabs>
                <w:tab w:val="left" w:pos="360"/>
                <w:tab w:val="right" w:pos="9356"/>
              </w:tabs>
              <w:overflowPunct/>
              <w:autoSpaceDE/>
              <w:autoSpaceDN/>
              <w:rPr>
                <w:rFonts w:ascii="Tahoma" w:hAnsi="Tahoma"/>
                <w:b/>
                <w:szCs w:val="24"/>
                <w:lang w:val="en-GB"/>
              </w:rPr>
            </w:pPr>
            <w:r w:rsidRPr="00D26602">
              <w:rPr>
                <w:rFonts w:ascii="Tahoma" w:hAnsi="Tahoma"/>
                <w:b/>
                <w:sz w:val="22"/>
                <w:szCs w:val="24"/>
                <w:lang w:val="en-GB"/>
              </w:rPr>
              <w:t xml:space="preserve">Trading Member </w:t>
            </w:r>
          </w:p>
          <w:p w14:paraId="01834524" w14:textId="77777777" w:rsidR="00D90F01" w:rsidRPr="00D26602" w:rsidRDefault="00D90F01" w:rsidP="004D091F">
            <w:pPr>
              <w:widowControl w:val="0"/>
              <w:tabs>
                <w:tab w:val="left" w:pos="360"/>
                <w:tab w:val="right" w:pos="9356"/>
              </w:tabs>
              <w:overflowPunct/>
              <w:autoSpaceDE/>
              <w:autoSpaceDN/>
              <w:rPr>
                <w:rFonts w:ascii="Calibri" w:hAnsi="Calibri"/>
                <w:b/>
                <w:szCs w:val="24"/>
                <w:lang w:val="en-GB"/>
              </w:rPr>
            </w:pPr>
            <w:r w:rsidRPr="00D26602">
              <w:rPr>
                <w:rFonts w:ascii="Tahoma" w:hAnsi="Tahoma"/>
                <w:b/>
                <w:sz w:val="22"/>
                <w:szCs w:val="24"/>
                <w:lang w:val="en-GB"/>
              </w:rPr>
              <w:t>(full trade name)</w:t>
            </w:r>
          </w:p>
        </w:tc>
        <w:tc>
          <w:tcPr>
            <w:tcW w:w="5528" w:type="dxa"/>
          </w:tcPr>
          <w:p w14:paraId="2400322C" w14:textId="77777777" w:rsidR="00D90F01" w:rsidRPr="00D26602" w:rsidRDefault="00D90F01" w:rsidP="004D091F">
            <w:pPr>
              <w:widowControl w:val="0"/>
              <w:tabs>
                <w:tab w:val="left" w:pos="360"/>
                <w:tab w:val="right" w:pos="9356"/>
              </w:tabs>
              <w:overflowPunct/>
              <w:autoSpaceDE/>
              <w:autoSpaceDN/>
              <w:ind w:left="357" w:hanging="357"/>
              <w:jc w:val="both"/>
              <w:rPr>
                <w:rFonts w:ascii="Calibri" w:hAnsi="Calibri"/>
                <w:i/>
                <w:sz w:val="22"/>
                <w:szCs w:val="24"/>
                <w:lang w:val="en-GB"/>
              </w:rPr>
            </w:pPr>
          </w:p>
          <w:p w14:paraId="36919AE3" w14:textId="77777777" w:rsidR="00D90F01" w:rsidRPr="00D26602" w:rsidRDefault="00D90F01" w:rsidP="004D091F">
            <w:pPr>
              <w:widowControl w:val="0"/>
              <w:tabs>
                <w:tab w:val="left" w:pos="360"/>
                <w:tab w:val="right" w:pos="9356"/>
              </w:tabs>
              <w:overflowPunct/>
              <w:autoSpaceDE/>
              <w:autoSpaceDN/>
              <w:ind w:left="357" w:hanging="357"/>
              <w:jc w:val="both"/>
              <w:rPr>
                <w:rFonts w:ascii="Calibri" w:hAnsi="Calibri"/>
                <w:i/>
                <w:sz w:val="22"/>
                <w:szCs w:val="24"/>
                <w:lang w:val="en-GB"/>
              </w:rPr>
            </w:pPr>
          </w:p>
        </w:tc>
      </w:tr>
      <w:tr w:rsidR="00D90F01" w:rsidRPr="00524F37" w14:paraId="5E8AED8B" w14:textId="77777777" w:rsidTr="004D091F">
        <w:tc>
          <w:tcPr>
            <w:tcW w:w="3261" w:type="dxa"/>
          </w:tcPr>
          <w:p w14:paraId="29BD08A7" w14:textId="77777777" w:rsidR="00D90F01" w:rsidRPr="00D26602" w:rsidRDefault="00D90F01" w:rsidP="004D091F">
            <w:pPr>
              <w:widowControl w:val="0"/>
              <w:tabs>
                <w:tab w:val="left" w:pos="360"/>
                <w:tab w:val="right" w:pos="9356"/>
              </w:tabs>
              <w:overflowPunct/>
              <w:autoSpaceDE/>
              <w:autoSpaceDN/>
              <w:ind w:left="357" w:hanging="357"/>
              <w:jc w:val="both"/>
              <w:rPr>
                <w:rFonts w:ascii="Calibri" w:hAnsi="Calibri"/>
                <w:b/>
                <w:szCs w:val="24"/>
                <w:lang w:val="en-GB"/>
              </w:rPr>
            </w:pPr>
            <w:r w:rsidRPr="00D26602">
              <w:rPr>
                <w:rFonts w:ascii="Tahoma" w:hAnsi="Tahoma"/>
                <w:b/>
                <w:sz w:val="22"/>
                <w:szCs w:val="24"/>
                <w:lang w:val="en-GB"/>
              </w:rPr>
              <w:t>Organiser of Trading</w:t>
            </w:r>
          </w:p>
        </w:tc>
        <w:tc>
          <w:tcPr>
            <w:tcW w:w="5528" w:type="dxa"/>
          </w:tcPr>
          <w:p w14:paraId="5401A7B0" w14:textId="77777777" w:rsidR="00D90F01" w:rsidRPr="00D26602" w:rsidRDefault="00D90F01" w:rsidP="004D091F">
            <w:pPr>
              <w:widowControl w:val="0"/>
              <w:tabs>
                <w:tab w:val="left" w:pos="360"/>
                <w:tab w:val="right" w:pos="9356"/>
              </w:tabs>
              <w:overflowPunct/>
              <w:autoSpaceDE/>
              <w:autoSpaceDN/>
              <w:jc w:val="both"/>
              <w:rPr>
                <w:rFonts w:ascii="Calibri" w:hAnsi="Calibri"/>
                <w:szCs w:val="24"/>
                <w:lang w:val="en-GB"/>
              </w:rPr>
            </w:pPr>
            <w:r w:rsidRPr="00D26602">
              <w:rPr>
                <w:rFonts w:ascii="Tahoma" w:hAnsi="Tahoma"/>
                <w:sz w:val="22"/>
                <w:szCs w:val="24"/>
                <w:lang w:val="en-GB"/>
              </w:rPr>
              <w:t>Public Joint-Stock Company “Moscow Exchange MICEX-RTS”</w:t>
            </w:r>
            <w:r w:rsidRPr="00D26602">
              <w:rPr>
                <w:rFonts w:ascii="Tahoma" w:hAnsi="Tahoma"/>
                <w:i/>
                <w:noProof/>
                <w:sz w:val="22"/>
                <w:szCs w:val="24"/>
                <w:lang w:val="en-GB"/>
              </w:rPr>
              <w:t xml:space="preserve"> </w:t>
            </w:r>
          </w:p>
        </w:tc>
      </w:tr>
    </w:tbl>
    <w:p w14:paraId="12C7C8D6" w14:textId="77777777" w:rsidR="00D90F01" w:rsidRPr="00D26602" w:rsidRDefault="00D90F01" w:rsidP="00D90F01">
      <w:pPr>
        <w:widowControl w:val="0"/>
        <w:tabs>
          <w:tab w:val="left" w:pos="360"/>
          <w:tab w:val="right" w:pos="9356"/>
        </w:tabs>
        <w:overflowPunct/>
        <w:autoSpaceDE/>
        <w:autoSpaceDN/>
        <w:ind w:left="357" w:hanging="357"/>
        <w:jc w:val="both"/>
        <w:rPr>
          <w:rFonts w:ascii="Calibri" w:hAnsi="Calibri"/>
          <w:i/>
          <w:sz w:val="22"/>
          <w:szCs w:val="24"/>
          <w:lang w:val="en-GB"/>
        </w:rPr>
      </w:pPr>
    </w:p>
    <w:p w14:paraId="15707D55" w14:textId="77777777" w:rsidR="00D90F01" w:rsidRPr="00D26602" w:rsidRDefault="00D90F01" w:rsidP="00D90F01">
      <w:pPr>
        <w:widowControl w:val="0"/>
        <w:tabs>
          <w:tab w:val="left" w:pos="360"/>
          <w:tab w:val="right" w:pos="9356"/>
        </w:tabs>
        <w:overflowPunct/>
        <w:autoSpaceDE/>
        <w:autoSpaceDN/>
        <w:ind w:left="357" w:hanging="357"/>
        <w:jc w:val="both"/>
        <w:rPr>
          <w:rFonts w:ascii="Calibri" w:hAnsi="Calibri"/>
          <w:i/>
          <w:sz w:val="22"/>
          <w:szCs w:val="24"/>
          <w:lang w:val="en-GB"/>
        </w:rPr>
      </w:pPr>
    </w:p>
    <w:p w14:paraId="1784D337" w14:textId="77777777" w:rsidR="00D90F01" w:rsidRPr="002B2AC2" w:rsidRDefault="00D90F01" w:rsidP="002B2AC2">
      <w:pPr>
        <w:pStyle w:val="aff3"/>
        <w:widowControl w:val="0"/>
        <w:numPr>
          <w:ilvl w:val="0"/>
          <w:numId w:val="165"/>
        </w:numPr>
        <w:tabs>
          <w:tab w:val="left" w:pos="709"/>
        </w:tabs>
        <w:overflowPunct/>
        <w:autoSpaceDE/>
        <w:autoSpaceDN/>
        <w:spacing w:before="240"/>
        <w:jc w:val="both"/>
        <w:rPr>
          <w:rFonts w:ascii="Tahoma" w:hAnsi="Tahoma"/>
          <w:i/>
          <w:sz w:val="22"/>
          <w:szCs w:val="24"/>
          <w:lang w:val="en-GB"/>
        </w:rPr>
      </w:pPr>
      <w:r w:rsidRPr="002B2AC2">
        <w:rPr>
          <w:rFonts w:ascii="Tahoma" w:hAnsi="Tahoma"/>
          <w:sz w:val="22"/>
          <w:szCs w:val="24"/>
          <w:lang w:val="en-GB"/>
        </w:rPr>
        <w:t>The Organiser of Trading shall undertake to regularly (systematically) render services of organised trading conduct and other related services to Trading Member in accordance with the Rules of Organised Trading conduct (hereinafter — the "Trading Rules"), and the Trading Member shall undertake to meet the requirements of trading rules and pay for the specified services</w:t>
      </w:r>
      <w:r w:rsidR="00607CDC">
        <w:rPr>
          <w:rFonts w:ascii="Tahoma" w:hAnsi="Tahoma"/>
          <w:sz w:val="22"/>
          <w:szCs w:val="24"/>
          <w:lang w:val="en-GB"/>
        </w:rPr>
        <w:t>, unless otherwise set forth in the Russian Federation laws</w:t>
      </w:r>
      <w:r w:rsidRPr="002B2AC2">
        <w:rPr>
          <w:rFonts w:ascii="Tahoma" w:hAnsi="Tahoma"/>
          <w:sz w:val="22"/>
          <w:szCs w:val="24"/>
          <w:lang w:val="en-GB"/>
        </w:rPr>
        <w:t>.</w:t>
      </w:r>
    </w:p>
    <w:p w14:paraId="5DA79455" w14:textId="77777777" w:rsidR="00D90F01" w:rsidRPr="002B2AC2" w:rsidRDefault="00257C94" w:rsidP="002B2AC2">
      <w:pPr>
        <w:pStyle w:val="aff3"/>
        <w:widowControl w:val="0"/>
        <w:numPr>
          <w:ilvl w:val="0"/>
          <w:numId w:val="165"/>
        </w:numPr>
        <w:overflowPunct/>
        <w:autoSpaceDE/>
        <w:autoSpaceDN/>
        <w:spacing w:before="240"/>
        <w:jc w:val="both"/>
        <w:rPr>
          <w:rFonts w:ascii="Tahoma" w:hAnsi="Tahoma"/>
          <w:i/>
          <w:sz w:val="22"/>
          <w:szCs w:val="24"/>
          <w:lang w:val="en-GB"/>
        </w:rPr>
      </w:pPr>
      <w:r w:rsidRPr="002B2AC2">
        <w:rPr>
          <w:rFonts w:ascii="Tahoma" w:hAnsi="Tahoma"/>
          <w:sz w:val="22"/>
          <w:szCs w:val="24"/>
          <w:lang w:val="en-GB"/>
        </w:rPr>
        <w:t>T</w:t>
      </w:r>
      <w:r w:rsidR="00D90F01" w:rsidRPr="002B2AC2">
        <w:rPr>
          <w:rFonts w:ascii="Tahoma" w:hAnsi="Tahoma"/>
          <w:sz w:val="22"/>
          <w:szCs w:val="24"/>
          <w:lang w:val="en-GB"/>
        </w:rPr>
        <w:t>he composition of the services and the procedure for their rendering as well as other rights and obligations of this Contract related to the Organised Trading Conduct shall be established by the Trading Rules or other Internal Documents of the Organiser of Trading.</w:t>
      </w:r>
    </w:p>
    <w:p w14:paraId="00F2794B" w14:textId="77777777" w:rsidR="00D90F01" w:rsidRPr="002B2AC2" w:rsidRDefault="00D90F01" w:rsidP="002B2AC2">
      <w:pPr>
        <w:pStyle w:val="aff3"/>
        <w:widowControl w:val="0"/>
        <w:overflowPunct/>
        <w:autoSpaceDE/>
        <w:autoSpaceDN/>
        <w:spacing w:before="240"/>
        <w:ind w:left="720"/>
        <w:jc w:val="both"/>
        <w:rPr>
          <w:rFonts w:ascii="Tahoma" w:hAnsi="Tahoma"/>
          <w:i/>
          <w:sz w:val="22"/>
          <w:szCs w:val="24"/>
          <w:lang w:val="en-GB"/>
        </w:rPr>
      </w:pPr>
      <w:r w:rsidRPr="002B2AC2">
        <w:rPr>
          <w:rFonts w:ascii="Tahoma" w:hAnsi="Tahoma"/>
          <w:sz w:val="22"/>
          <w:szCs w:val="24"/>
          <w:lang w:val="en-GB"/>
        </w:rPr>
        <w:t>The Organiser of Trading shall be entitled to approve separate Trading Rules for each market (section) in which it shall render the services of organised trading conduct (equity, foreign currency markets and precious metals market, derivatives market (market of the derivative financial instruments), others).</w:t>
      </w:r>
    </w:p>
    <w:p w14:paraId="7123E1BF" w14:textId="77777777" w:rsidR="00D90F01" w:rsidRPr="002B2AC2" w:rsidRDefault="00D90F01" w:rsidP="002B2AC2">
      <w:pPr>
        <w:pStyle w:val="aff3"/>
        <w:widowControl w:val="0"/>
        <w:numPr>
          <w:ilvl w:val="0"/>
          <w:numId w:val="165"/>
        </w:numPr>
        <w:overflowPunct/>
        <w:autoSpaceDE/>
        <w:autoSpaceDN/>
        <w:spacing w:before="240"/>
        <w:jc w:val="both"/>
        <w:rPr>
          <w:rFonts w:ascii="Calibri" w:hAnsi="Calibri"/>
          <w:b/>
          <w:i/>
          <w:sz w:val="22"/>
          <w:szCs w:val="24"/>
          <w:lang w:val="en-GB"/>
        </w:rPr>
      </w:pPr>
      <w:r w:rsidRPr="002B2AC2">
        <w:rPr>
          <w:rFonts w:ascii="Tahoma" w:hAnsi="Tahoma"/>
          <w:sz w:val="22"/>
          <w:szCs w:val="24"/>
          <w:lang w:val="en-GB"/>
        </w:rPr>
        <w:t>The Organiser of Trading shall be entitled to unilaterally make amendments to trading Rules and other Internal Documents of the Organiser of Trading in accordance with the procedure established thereby.</w:t>
      </w:r>
    </w:p>
    <w:p w14:paraId="089862BD" w14:textId="77777777" w:rsidR="00D90F01" w:rsidRDefault="00D90F01" w:rsidP="002B2AC2">
      <w:pPr>
        <w:pStyle w:val="aff3"/>
        <w:widowControl w:val="0"/>
        <w:numPr>
          <w:ilvl w:val="0"/>
          <w:numId w:val="165"/>
        </w:numPr>
        <w:overflowPunct/>
        <w:autoSpaceDE/>
        <w:autoSpaceDN/>
        <w:spacing w:before="240"/>
        <w:jc w:val="both"/>
        <w:rPr>
          <w:rFonts w:ascii="Tahoma" w:hAnsi="Tahoma"/>
          <w:sz w:val="22"/>
          <w:szCs w:val="24"/>
          <w:lang w:val="en-GB"/>
        </w:rPr>
      </w:pPr>
      <w:r w:rsidRPr="002B2AC2">
        <w:rPr>
          <w:rFonts w:ascii="Tahoma" w:hAnsi="Tahoma"/>
          <w:sz w:val="22"/>
          <w:szCs w:val="24"/>
          <w:lang w:val="en-GB"/>
        </w:rPr>
        <w:t xml:space="preserve">This Contract shall take effect from the date of signing thereof by the Organiser of Trading and the Trading Member. </w:t>
      </w:r>
    </w:p>
    <w:p w14:paraId="59109F89" w14:textId="77777777" w:rsidR="00A22170" w:rsidRPr="002B2AC2" w:rsidRDefault="004D091F" w:rsidP="002B2AC2">
      <w:pPr>
        <w:pStyle w:val="aff3"/>
        <w:widowControl w:val="0"/>
        <w:numPr>
          <w:ilvl w:val="0"/>
          <w:numId w:val="165"/>
        </w:numPr>
        <w:overflowPunct/>
        <w:autoSpaceDE/>
        <w:autoSpaceDN/>
        <w:spacing w:before="240"/>
        <w:jc w:val="both"/>
        <w:rPr>
          <w:rFonts w:ascii="Tahoma" w:eastAsia="Calibri" w:hAnsi="Tahoma" w:cs="Tahoma"/>
          <w:iCs/>
          <w:sz w:val="22"/>
          <w:szCs w:val="22"/>
          <w:lang w:val="en-US"/>
        </w:rPr>
      </w:pPr>
      <w:r w:rsidRPr="002B2AC2">
        <w:rPr>
          <w:rFonts w:ascii="Tahoma" w:eastAsia="Calibri" w:hAnsi="Tahoma" w:cs="Tahoma"/>
          <w:iCs/>
          <w:sz w:val="22"/>
          <w:szCs w:val="22"/>
          <w:lang w:val="en-US"/>
        </w:rPr>
        <w:t>Any</w:t>
      </w:r>
      <w:r w:rsidRPr="002B2AC2">
        <w:rPr>
          <w:rFonts w:ascii="Tahoma" w:eastAsia="Calibri" w:hAnsi="Tahoma" w:cs="Tahoma"/>
          <w:iCs/>
          <w:sz w:val="22"/>
          <w:szCs w:val="22"/>
          <w:lang w:val="en-GB"/>
        </w:rPr>
        <w:t xml:space="preserve"> </w:t>
      </w:r>
      <w:r w:rsidRPr="002B2AC2">
        <w:rPr>
          <w:rFonts w:ascii="Tahoma" w:eastAsia="Calibri" w:hAnsi="Tahoma" w:cs="Tahoma"/>
          <w:iCs/>
          <w:sz w:val="22"/>
          <w:szCs w:val="22"/>
          <w:lang w:val="en-US"/>
        </w:rPr>
        <w:t>other</w:t>
      </w:r>
      <w:r w:rsidRPr="002B2AC2">
        <w:rPr>
          <w:rFonts w:ascii="Tahoma" w:eastAsia="Calibri" w:hAnsi="Tahoma" w:cs="Tahoma"/>
          <w:iCs/>
          <w:sz w:val="22"/>
          <w:szCs w:val="22"/>
          <w:lang w:val="en-GB"/>
        </w:rPr>
        <w:t xml:space="preserve"> </w:t>
      </w:r>
      <w:r w:rsidRPr="002B2AC2">
        <w:rPr>
          <w:rFonts w:ascii="Tahoma" w:eastAsia="Calibri" w:hAnsi="Tahoma" w:cs="Tahoma"/>
          <w:iCs/>
          <w:sz w:val="22"/>
          <w:szCs w:val="22"/>
          <w:lang w:val="en-US"/>
        </w:rPr>
        <w:t>contracts</w:t>
      </w:r>
      <w:r w:rsidRPr="002B2AC2">
        <w:rPr>
          <w:rFonts w:ascii="Tahoma" w:eastAsia="Calibri" w:hAnsi="Tahoma" w:cs="Tahoma"/>
          <w:iCs/>
          <w:sz w:val="22"/>
          <w:szCs w:val="22"/>
          <w:lang w:val="en-GB"/>
        </w:rPr>
        <w:t xml:space="preserve"> </w:t>
      </w:r>
      <w:r w:rsidRPr="002B2AC2">
        <w:rPr>
          <w:rFonts w:ascii="Tahoma" w:eastAsia="Calibri" w:hAnsi="Tahoma" w:cs="Tahoma"/>
          <w:iCs/>
          <w:sz w:val="22"/>
          <w:szCs w:val="22"/>
          <w:lang w:val="en-US"/>
        </w:rPr>
        <w:t>regulating</w:t>
      </w:r>
      <w:r w:rsidRPr="002B2AC2">
        <w:rPr>
          <w:rFonts w:ascii="Tahoma" w:eastAsia="Calibri" w:hAnsi="Tahoma" w:cs="Tahoma"/>
          <w:iCs/>
          <w:sz w:val="22"/>
          <w:szCs w:val="22"/>
          <w:lang w:val="en-GB"/>
        </w:rPr>
        <w:t xml:space="preserve"> </w:t>
      </w:r>
      <w:r w:rsidRPr="002B2AC2">
        <w:rPr>
          <w:rFonts w:ascii="Tahoma" w:eastAsia="Calibri" w:hAnsi="Tahoma" w:cs="Tahoma"/>
          <w:iCs/>
          <w:sz w:val="22"/>
          <w:szCs w:val="22"/>
          <w:lang w:val="en-US"/>
        </w:rPr>
        <w:t>services</w:t>
      </w:r>
      <w:r w:rsidRPr="002B2AC2">
        <w:rPr>
          <w:rFonts w:ascii="Tahoma" w:eastAsia="Calibri" w:hAnsi="Tahoma" w:cs="Tahoma"/>
          <w:iCs/>
          <w:sz w:val="22"/>
          <w:szCs w:val="22"/>
          <w:lang w:val="en-GB"/>
        </w:rPr>
        <w:t xml:space="preserve"> </w:t>
      </w:r>
      <w:r w:rsidR="00A22170" w:rsidRPr="002B2AC2">
        <w:rPr>
          <w:rFonts w:ascii="Tahoma" w:eastAsia="Calibri" w:hAnsi="Tahoma" w:cs="Tahoma"/>
          <w:iCs/>
          <w:sz w:val="22"/>
          <w:szCs w:val="22"/>
          <w:lang w:val="en-US"/>
        </w:rPr>
        <w:t>o</w:t>
      </w:r>
      <w:r w:rsidRPr="002B2AC2">
        <w:rPr>
          <w:rFonts w:ascii="Tahoma" w:eastAsia="Calibri" w:hAnsi="Tahoma" w:cs="Tahoma"/>
          <w:iCs/>
          <w:sz w:val="22"/>
          <w:szCs w:val="22"/>
          <w:lang w:val="en-US"/>
        </w:rPr>
        <w:t>f</w:t>
      </w:r>
      <w:r w:rsidRPr="002B2AC2">
        <w:rPr>
          <w:rFonts w:ascii="Tahoma" w:eastAsia="Calibri" w:hAnsi="Tahoma" w:cs="Tahoma"/>
          <w:iCs/>
          <w:sz w:val="22"/>
          <w:szCs w:val="22"/>
          <w:lang w:val="en-GB"/>
        </w:rPr>
        <w:t xml:space="preserve"> </w:t>
      </w:r>
      <w:r w:rsidRPr="002B2AC2">
        <w:rPr>
          <w:rFonts w:ascii="Tahoma" w:eastAsia="Calibri" w:hAnsi="Tahoma" w:cs="Tahoma"/>
          <w:iCs/>
          <w:sz w:val="22"/>
          <w:szCs w:val="22"/>
          <w:lang w:val="en-US"/>
        </w:rPr>
        <w:t>organised</w:t>
      </w:r>
      <w:r w:rsidRPr="002B2AC2">
        <w:rPr>
          <w:rFonts w:ascii="Tahoma" w:eastAsia="Calibri" w:hAnsi="Tahoma" w:cs="Tahoma"/>
          <w:iCs/>
          <w:sz w:val="22"/>
          <w:szCs w:val="22"/>
          <w:lang w:val="en-GB"/>
        </w:rPr>
        <w:t xml:space="preserve"> </w:t>
      </w:r>
      <w:r w:rsidRPr="002B2AC2">
        <w:rPr>
          <w:rFonts w:ascii="Tahoma" w:eastAsia="Calibri" w:hAnsi="Tahoma" w:cs="Tahoma"/>
          <w:iCs/>
          <w:sz w:val="22"/>
          <w:szCs w:val="22"/>
          <w:lang w:val="en-US"/>
        </w:rPr>
        <w:t>trading</w:t>
      </w:r>
      <w:r w:rsidR="00A22170" w:rsidRPr="002B2AC2">
        <w:rPr>
          <w:rFonts w:ascii="Tahoma" w:eastAsia="Calibri" w:hAnsi="Tahoma" w:cs="Tahoma"/>
          <w:iCs/>
          <w:sz w:val="22"/>
          <w:szCs w:val="22"/>
          <w:lang w:val="en-GB"/>
        </w:rPr>
        <w:t xml:space="preserve"> </w:t>
      </w:r>
      <w:r w:rsidRPr="002B2AC2">
        <w:rPr>
          <w:rFonts w:ascii="Tahoma" w:eastAsia="Calibri" w:hAnsi="Tahoma" w:cs="Tahoma"/>
          <w:iCs/>
          <w:sz w:val="22"/>
          <w:szCs w:val="22"/>
          <w:lang w:val="en-US"/>
        </w:rPr>
        <w:t>between</w:t>
      </w:r>
      <w:r w:rsidRPr="002B2AC2">
        <w:rPr>
          <w:rFonts w:ascii="Tahoma" w:eastAsia="Calibri" w:hAnsi="Tahoma" w:cs="Tahoma"/>
          <w:iCs/>
          <w:sz w:val="22"/>
          <w:szCs w:val="22"/>
          <w:lang w:val="en-GB"/>
        </w:rPr>
        <w:t xml:space="preserve"> </w:t>
      </w:r>
      <w:r w:rsidRPr="002B2AC2">
        <w:rPr>
          <w:rFonts w:ascii="Tahoma" w:eastAsia="Calibri" w:hAnsi="Tahoma" w:cs="Tahoma"/>
          <w:iCs/>
          <w:sz w:val="22"/>
          <w:szCs w:val="22"/>
          <w:lang w:val="en-US"/>
        </w:rPr>
        <w:t>the</w:t>
      </w:r>
      <w:r w:rsidRPr="002B2AC2">
        <w:rPr>
          <w:rFonts w:ascii="Tahoma" w:eastAsia="Calibri" w:hAnsi="Tahoma" w:cs="Tahoma"/>
          <w:iCs/>
          <w:sz w:val="22"/>
          <w:szCs w:val="22"/>
          <w:lang w:val="en-GB"/>
        </w:rPr>
        <w:t xml:space="preserve"> </w:t>
      </w:r>
      <w:r w:rsidRPr="002B2AC2">
        <w:rPr>
          <w:rFonts w:ascii="Tahoma" w:eastAsia="Calibri" w:hAnsi="Tahoma" w:cs="Tahoma"/>
          <w:iCs/>
          <w:sz w:val="22"/>
          <w:szCs w:val="22"/>
          <w:lang w:val="en-US"/>
        </w:rPr>
        <w:t>Organiser</w:t>
      </w:r>
      <w:r w:rsidRPr="002B2AC2">
        <w:rPr>
          <w:rFonts w:ascii="Tahoma" w:eastAsia="Calibri" w:hAnsi="Tahoma" w:cs="Tahoma"/>
          <w:iCs/>
          <w:sz w:val="22"/>
          <w:szCs w:val="22"/>
          <w:lang w:val="en-GB"/>
        </w:rPr>
        <w:t xml:space="preserve"> </w:t>
      </w:r>
      <w:r w:rsidRPr="002B2AC2">
        <w:rPr>
          <w:rFonts w:ascii="Tahoma" w:eastAsia="Calibri" w:hAnsi="Tahoma" w:cs="Tahoma"/>
          <w:iCs/>
          <w:sz w:val="22"/>
          <w:szCs w:val="22"/>
          <w:lang w:val="en-US"/>
        </w:rPr>
        <w:t>of</w:t>
      </w:r>
      <w:r w:rsidRPr="002B2AC2">
        <w:rPr>
          <w:rFonts w:ascii="Tahoma" w:eastAsia="Calibri" w:hAnsi="Tahoma" w:cs="Tahoma"/>
          <w:iCs/>
          <w:sz w:val="22"/>
          <w:szCs w:val="22"/>
          <w:lang w:val="en-GB"/>
        </w:rPr>
        <w:t xml:space="preserve"> </w:t>
      </w:r>
      <w:r w:rsidRPr="002B2AC2">
        <w:rPr>
          <w:rFonts w:ascii="Tahoma" w:eastAsia="Calibri" w:hAnsi="Tahoma" w:cs="Tahoma"/>
          <w:iCs/>
          <w:sz w:val="22"/>
          <w:szCs w:val="22"/>
          <w:lang w:val="en-US"/>
        </w:rPr>
        <w:t>Trading</w:t>
      </w:r>
      <w:r w:rsidRPr="002B2AC2">
        <w:rPr>
          <w:rFonts w:ascii="Tahoma" w:eastAsia="Calibri" w:hAnsi="Tahoma" w:cs="Tahoma"/>
          <w:iCs/>
          <w:sz w:val="22"/>
          <w:szCs w:val="22"/>
          <w:lang w:val="en-GB"/>
        </w:rPr>
        <w:t xml:space="preserve"> </w:t>
      </w:r>
      <w:r w:rsidRPr="002B2AC2">
        <w:rPr>
          <w:rFonts w:ascii="Tahoma" w:eastAsia="Calibri" w:hAnsi="Tahoma" w:cs="Tahoma"/>
          <w:iCs/>
          <w:sz w:val="22"/>
          <w:szCs w:val="22"/>
          <w:lang w:val="en-US"/>
        </w:rPr>
        <w:t>and</w:t>
      </w:r>
      <w:r w:rsidRPr="002B2AC2">
        <w:rPr>
          <w:rFonts w:ascii="Tahoma" w:eastAsia="Calibri" w:hAnsi="Tahoma" w:cs="Tahoma"/>
          <w:iCs/>
          <w:sz w:val="22"/>
          <w:szCs w:val="22"/>
          <w:lang w:val="en-GB"/>
        </w:rPr>
        <w:t xml:space="preserve"> </w:t>
      </w:r>
      <w:r w:rsidRPr="002B2AC2">
        <w:rPr>
          <w:rFonts w:ascii="Tahoma" w:eastAsia="Calibri" w:hAnsi="Tahoma" w:cs="Tahoma"/>
          <w:iCs/>
          <w:sz w:val="22"/>
          <w:szCs w:val="22"/>
          <w:lang w:val="en-US"/>
        </w:rPr>
        <w:t>Trading</w:t>
      </w:r>
      <w:r w:rsidRPr="002B2AC2">
        <w:rPr>
          <w:rFonts w:ascii="Tahoma" w:eastAsia="Calibri" w:hAnsi="Tahoma" w:cs="Tahoma"/>
          <w:iCs/>
          <w:sz w:val="22"/>
          <w:szCs w:val="22"/>
          <w:lang w:val="en-GB"/>
        </w:rPr>
        <w:t xml:space="preserve"> </w:t>
      </w:r>
      <w:r w:rsidRPr="002B2AC2">
        <w:rPr>
          <w:rFonts w:ascii="Tahoma" w:eastAsia="Calibri" w:hAnsi="Tahoma" w:cs="Tahoma"/>
          <w:iCs/>
          <w:sz w:val="22"/>
          <w:szCs w:val="22"/>
          <w:lang w:val="en-US"/>
        </w:rPr>
        <w:t>Members</w:t>
      </w:r>
      <w:r w:rsidRPr="002B2AC2">
        <w:rPr>
          <w:rFonts w:ascii="Tahoma" w:eastAsia="Calibri" w:hAnsi="Tahoma" w:cs="Tahoma"/>
          <w:iCs/>
          <w:sz w:val="22"/>
          <w:szCs w:val="22"/>
          <w:lang w:val="en-GB"/>
        </w:rPr>
        <w:t xml:space="preserve"> </w:t>
      </w:r>
      <w:r w:rsidRPr="002B2AC2">
        <w:rPr>
          <w:rFonts w:ascii="Tahoma" w:eastAsia="Calibri" w:hAnsi="Tahoma" w:cs="Tahoma"/>
          <w:iCs/>
          <w:sz w:val="22"/>
          <w:szCs w:val="22"/>
          <w:lang w:val="en-US"/>
        </w:rPr>
        <w:t>effective</w:t>
      </w:r>
      <w:r w:rsidRPr="002B2AC2">
        <w:rPr>
          <w:rFonts w:ascii="Tahoma" w:eastAsia="Calibri" w:hAnsi="Tahoma" w:cs="Tahoma"/>
          <w:iCs/>
          <w:sz w:val="22"/>
          <w:szCs w:val="22"/>
          <w:lang w:val="en-GB"/>
        </w:rPr>
        <w:t xml:space="preserve"> </w:t>
      </w:r>
      <w:r w:rsidRPr="002B2AC2">
        <w:rPr>
          <w:rFonts w:ascii="Tahoma" w:eastAsia="Calibri" w:hAnsi="Tahoma" w:cs="Tahoma"/>
          <w:iCs/>
          <w:sz w:val="22"/>
          <w:szCs w:val="22"/>
          <w:lang w:val="en-US"/>
        </w:rPr>
        <w:t>on</w:t>
      </w:r>
      <w:r w:rsidRPr="002B2AC2">
        <w:rPr>
          <w:rFonts w:ascii="Tahoma" w:eastAsia="Calibri" w:hAnsi="Tahoma" w:cs="Tahoma"/>
          <w:iCs/>
          <w:sz w:val="22"/>
          <w:szCs w:val="22"/>
          <w:lang w:val="en-GB"/>
        </w:rPr>
        <w:t xml:space="preserve"> </w:t>
      </w:r>
      <w:r w:rsidRPr="002B2AC2">
        <w:rPr>
          <w:rFonts w:ascii="Tahoma" w:eastAsia="Calibri" w:hAnsi="Tahoma" w:cs="Tahoma"/>
          <w:iCs/>
          <w:sz w:val="22"/>
          <w:szCs w:val="22"/>
          <w:lang w:val="en-US"/>
        </w:rPr>
        <w:t>the</w:t>
      </w:r>
      <w:r w:rsidRPr="002B2AC2">
        <w:rPr>
          <w:rFonts w:ascii="Tahoma" w:eastAsia="Calibri" w:hAnsi="Tahoma" w:cs="Tahoma"/>
          <w:iCs/>
          <w:sz w:val="22"/>
          <w:szCs w:val="22"/>
          <w:lang w:val="en-GB"/>
        </w:rPr>
        <w:t xml:space="preserve"> </w:t>
      </w:r>
      <w:r w:rsidRPr="002B2AC2">
        <w:rPr>
          <w:rFonts w:ascii="Tahoma" w:eastAsia="Calibri" w:hAnsi="Tahoma" w:cs="Tahoma"/>
          <w:iCs/>
          <w:sz w:val="22"/>
          <w:szCs w:val="22"/>
          <w:lang w:val="en-US"/>
        </w:rPr>
        <w:t>date</w:t>
      </w:r>
      <w:r w:rsidRPr="002B2AC2">
        <w:rPr>
          <w:rFonts w:ascii="Tahoma" w:eastAsia="Calibri" w:hAnsi="Tahoma" w:cs="Tahoma"/>
          <w:iCs/>
          <w:sz w:val="22"/>
          <w:szCs w:val="22"/>
          <w:lang w:val="en-GB"/>
        </w:rPr>
        <w:t xml:space="preserve"> </w:t>
      </w:r>
      <w:r w:rsidRPr="002B2AC2">
        <w:rPr>
          <w:rFonts w:ascii="Tahoma" w:eastAsia="Calibri" w:hAnsi="Tahoma" w:cs="Tahoma"/>
          <w:iCs/>
          <w:sz w:val="22"/>
          <w:szCs w:val="22"/>
          <w:lang w:val="en-US"/>
        </w:rPr>
        <w:t>of</w:t>
      </w:r>
      <w:r w:rsidRPr="002B2AC2">
        <w:rPr>
          <w:rFonts w:ascii="Tahoma" w:eastAsia="Calibri" w:hAnsi="Tahoma" w:cs="Tahoma"/>
          <w:iCs/>
          <w:sz w:val="22"/>
          <w:szCs w:val="22"/>
          <w:lang w:val="en-GB"/>
        </w:rPr>
        <w:t xml:space="preserve"> </w:t>
      </w:r>
      <w:r w:rsidRPr="002B2AC2">
        <w:rPr>
          <w:rFonts w:ascii="Tahoma" w:eastAsia="Calibri" w:hAnsi="Tahoma" w:cs="Tahoma"/>
          <w:iCs/>
          <w:sz w:val="22"/>
          <w:szCs w:val="22"/>
          <w:lang w:val="en-US"/>
        </w:rPr>
        <w:t>this</w:t>
      </w:r>
      <w:r w:rsidRPr="002B2AC2">
        <w:rPr>
          <w:rFonts w:ascii="Tahoma" w:eastAsia="Calibri" w:hAnsi="Tahoma" w:cs="Tahoma"/>
          <w:iCs/>
          <w:sz w:val="22"/>
          <w:szCs w:val="22"/>
          <w:lang w:val="en-GB"/>
        </w:rPr>
        <w:t xml:space="preserve"> </w:t>
      </w:r>
      <w:r w:rsidRPr="002B2AC2">
        <w:rPr>
          <w:rFonts w:ascii="Tahoma" w:eastAsia="Calibri" w:hAnsi="Tahoma" w:cs="Tahoma"/>
          <w:iCs/>
          <w:sz w:val="22"/>
          <w:szCs w:val="22"/>
          <w:lang w:val="en-US"/>
        </w:rPr>
        <w:t>Contract</w:t>
      </w:r>
      <w:r w:rsidR="00A22170" w:rsidRPr="002B2AC2">
        <w:rPr>
          <w:rFonts w:ascii="Tahoma" w:eastAsia="Calibri" w:hAnsi="Tahoma" w:cs="Tahoma"/>
          <w:iCs/>
          <w:sz w:val="22"/>
          <w:szCs w:val="22"/>
          <w:lang w:val="en-GB"/>
        </w:rPr>
        <w:t xml:space="preserve"> </w:t>
      </w:r>
      <w:r w:rsidR="00A22170" w:rsidRPr="002B2AC2">
        <w:rPr>
          <w:rFonts w:ascii="Tahoma" w:eastAsia="Calibri" w:hAnsi="Tahoma" w:cs="Tahoma"/>
          <w:iCs/>
          <w:sz w:val="22"/>
          <w:szCs w:val="22"/>
          <w:lang w:val="en-US"/>
        </w:rPr>
        <w:t>shall</w:t>
      </w:r>
      <w:r w:rsidR="00A22170" w:rsidRPr="002B2AC2">
        <w:rPr>
          <w:rFonts w:ascii="Tahoma" w:eastAsia="Calibri" w:hAnsi="Tahoma" w:cs="Tahoma"/>
          <w:iCs/>
          <w:sz w:val="22"/>
          <w:szCs w:val="22"/>
          <w:lang w:val="en-GB"/>
        </w:rPr>
        <w:t xml:space="preserve"> </w:t>
      </w:r>
      <w:r w:rsidR="00A22170" w:rsidRPr="002B2AC2">
        <w:rPr>
          <w:rFonts w:ascii="Tahoma" w:eastAsia="Calibri" w:hAnsi="Tahoma" w:cs="Tahoma"/>
          <w:iCs/>
          <w:sz w:val="22"/>
          <w:szCs w:val="22"/>
          <w:lang w:val="en-US"/>
        </w:rPr>
        <w:t xml:space="preserve">terminate with effect from the date of this Contract. </w:t>
      </w:r>
      <w:r w:rsidRPr="002B2AC2">
        <w:rPr>
          <w:rFonts w:ascii="Tahoma" w:eastAsia="Calibri" w:hAnsi="Tahoma" w:cs="Tahoma"/>
          <w:iCs/>
          <w:sz w:val="22"/>
          <w:szCs w:val="22"/>
          <w:lang w:val="en-GB"/>
        </w:rPr>
        <w:t xml:space="preserve"> </w:t>
      </w:r>
    </w:p>
    <w:p w14:paraId="6DC5316B" w14:textId="77777777" w:rsidR="00154150" w:rsidRPr="002B2AC2" w:rsidRDefault="00A22170" w:rsidP="002B2AC2">
      <w:pPr>
        <w:widowControl w:val="0"/>
        <w:overflowPunct/>
        <w:autoSpaceDE/>
        <w:autoSpaceDN/>
        <w:spacing w:before="240"/>
        <w:ind w:left="709" w:hanging="349"/>
        <w:jc w:val="both"/>
        <w:rPr>
          <w:rFonts w:ascii="Tahoma" w:eastAsia="Calibri" w:hAnsi="Tahoma" w:cs="Tahoma"/>
          <w:iCs/>
          <w:sz w:val="22"/>
          <w:szCs w:val="22"/>
          <w:lang w:val="en-US"/>
        </w:rPr>
      </w:pPr>
      <w:r w:rsidRPr="002B2AC2">
        <w:rPr>
          <w:rFonts w:ascii="Tahoma" w:eastAsia="Calibri" w:hAnsi="Tahoma" w:cs="Tahoma"/>
          <w:iCs/>
          <w:sz w:val="22"/>
          <w:szCs w:val="22"/>
          <w:lang w:val="en-US"/>
        </w:rPr>
        <w:t>All</w:t>
      </w:r>
      <w:r w:rsidR="000E5D2E" w:rsidRPr="002B2AC2">
        <w:rPr>
          <w:rFonts w:ascii="Tahoma" w:eastAsia="Calibri" w:hAnsi="Tahoma" w:cs="Tahoma"/>
          <w:iCs/>
          <w:sz w:val="22"/>
          <w:szCs w:val="22"/>
          <w:lang w:val="en-US"/>
        </w:rPr>
        <w:t xml:space="preserve"> outstanding </w:t>
      </w:r>
      <w:r w:rsidRPr="002B2AC2">
        <w:rPr>
          <w:rFonts w:ascii="Tahoma" w:eastAsia="Calibri" w:hAnsi="Tahoma" w:cs="Tahoma"/>
          <w:iCs/>
          <w:sz w:val="22"/>
          <w:szCs w:val="22"/>
          <w:lang w:val="en-US"/>
        </w:rPr>
        <w:t>obligations existing between the Organiser of Trading and Trading Members under trades having been executed based on such contracts and other obligations in relation to organised trading havin</w:t>
      </w:r>
      <w:r w:rsidR="000E5D2E" w:rsidRPr="002B2AC2">
        <w:rPr>
          <w:rFonts w:ascii="Tahoma" w:eastAsia="Calibri" w:hAnsi="Tahoma" w:cs="Tahoma"/>
          <w:iCs/>
          <w:sz w:val="22"/>
          <w:szCs w:val="22"/>
          <w:lang w:val="en-US"/>
        </w:rPr>
        <w:t>g arisen</w:t>
      </w:r>
      <w:r w:rsidRPr="002B2AC2">
        <w:rPr>
          <w:rFonts w:ascii="Tahoma" w:eastAsia="Calibri" w:hAnsi="Tahoma" w:cs="Tahoma"/>
          <w:iCs/>
          <w:sz w:val="22"/>
          <w:szCs w:val="22"/>
          <w:lang w:val="en-US"/>
        </w:rPr>
        <w:t xml:space="preserve"> before the effective date of this Contract</w:t>
      </w:r>
      <w:r w:rsidR="000E5D2E" w:rsidRPr="002B2AC2">
        <w:rPr>
          <w:rFonts w:ascii="Tahoma" w:eastAsia="Calibri" w:hAnsi="Tahoma" w:cs="Tahoma"/>
          <w:iCs/>
          <w:sz w:val="22"/>
          <w:szCs w:val="22"/>
          <w:lang w:val="en-US"/>
        </w:rPr>
        <w:t xml:space="preserve"> shall remain in force till they are executed in full. </w:t>
      </w:r>
    </w:p>
    <w:p w14:paraId="4105D03B" w14:textId="77777777" w:rsidR="00D90F01" w:rsidRPr="002B2AC2" w:rsidRDefault="00D90F01" w:rsidP="002B2AC2">
      <w:pPr>
        <w:pStyle w:val="aff3"/>
        <w:widowControl w:val="0"/>
        <w:numPr>
          <w:ilvl w:val="0"/>
          <w:numId w:val="165"/>
        </w:numPr>
        <w:overflowPunct/>
        <w:autoSpaceDE/>
        <w:autoSpaceDN/>
        <w:spacing w:before="240"/>
        <w:jc w:val="both"/>
        <w:rPr>
          <w:rFonts w:ascii="Tahoma" w:hAnsi="Tahoma"/>
          <w:sz w:val="22"/>
          <w:szCs w:val="24"/>
          <w:lang w:val="en-GB"/>
        </w:rPr>
      </w:pPr>
      <w:r w:rsidRPr="002B2AC2">
        <w:rPr>
          <w:rFonts w:ascii="Tahoma" w:hAnsi="Tahoma"/>
          <w:sz w:val="22"/>
          <w:szCs w:val="24"/>
          <w:lang w:val="en-GB"/>
        </w:rPr>
        <w:t>This Contract shall terminate its effects from the date of termination of admission of the Trading Member to trading on all markets (sections), the services of organised trading conduct on which are rendered by the Organiser of Trading.</w:t>
      </w:r>
    </w:p>
    <w:p w14:paraId="171232BD" w14:textId="77777777" w:rsidR="00257C94" w:rsidRPr="002B2AC2" w:rsidRDefault="00257C94" w:rsidP="002B2AC2">
      <w:pPr>
        <w:pStyle w:val="aff3"/>
        <w:widowControl w:val="0"/>
        <w:overflowPunct/>
        <w:autoSpaceDE/>
        <w:autoSpaceDN/>
        <w:ind w:left="720"/>
        <w:jc w:val="both"/>
        <w:rPr>
          <w:rFonts w:ascii="Tahoma" w:hAnsi="Tahoma"/>
          <w:i/>
          <w:sz w:val="22"/>
          <w:szCs w:val="24"/>
          <w:lang w:val="en-GB"/>
        </w:rPr>
      </w:pPr>
    </w:p>
    <w:tbl>
      <w:tblPr>
        <w:tblW w:w="893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3"/>
        <w:gridCol w:w="3399"/>
        <w:gridCol w:w="3969"/>
      </w:tblGrid>
      <w:tr w:rsidR="00D90F01" w:rsidRPr="00524F37" w14:paraId="245B8D6A" w14:textId="77777777" w:rsidTr="004D091F">
        <w:tc>
          <w:tcPr>
            <w:tcW w:w="1563" w:type="dxa"/>
          </w:tcPr>
          <w:p w14:paraId="30314531" w14:textId="77777777" w:rsidR="00D90F01" w:rsidRPr="00D26602" w:rsidRDefault="00D90F01" w:rsidP="004D091F">
            <w:pPr>
              <w:widowControl w:val="0"/>
              <w:tabs>
                <w:tab w:val="left" w:pos="360"/>
              </w:tabs>
              <w:overflowPunct/>
              <w:autoSpaceDE/>
              <w:autoSpaceDN/>
              <w:jc w:val="center"/>
              <w:rPr>
                <w:rFonts w:ascii="Calibri" w:hAnsi="Calibri"/>
                <w:b/>
                <w:i/>
                <w:sz w:val="22"/>
                <w:szCs w:val="24"/>
                <w:lang w:val="en-GB"/>
              </w:rPr>
            </w:pPr>
          </w:p>
        </w:tc>
        <w:tc>
          <w:tcPr>
            <w:tcW w:w="3399" w:type="dxa"/>
          </w:tcPr>
          <w:p w14:paraId="6D383C0B" w14:textId="77777777" w:rsidR="00D90F01" w:rsidRPr="00D26602" w:rsidRDefault="00D90F01" w:rsidP="004D091F">
            <w:pPr>
              <w:widowControl w:val="0"/>
              <w:tabs>
                <w:tab w:val="left" w:pos="360"/>
              </w:tabs>
              <w:overflowPunct/>
              <w:autoSpaceDE/>
              <w:autoSpaceDN/>
              <w:jc w:val="center"/>
              <w:rPr>
                <w:rFonts w:ascii="Calibri" w:hAnsi="Calibri"/>
                <w:szCs w:val="24"/>
                <w:lang w:val="en-GB"/>
              </w:rPr>
            </w:pPr>
            <w:r w:rsidRPr="00D26602">
              <w:rPr>
                <w:rFonts w:ascii="Tahoma" w:hAnsi="Tahoma"/>
                <w:b/>
                <w:sz w:val="22"/>
                <w:szCs w:val="24"/>
                <w:lang w:val="en-GB"/>
              </w:rPr>
              <w:t>On behalf of the Trading Member</w:t>
            </w:r>
          </w:p>
        </w:tc>
        <w:tc>
          <w:tcPr>
            <w:tcW w:w="3969" w:type="dxa"/>
          </w:tcPr>
          <w:p w14:paraId="21646AA2" w14:textId="77777777" w:rsidR="00D90F01" w:rsidRPr="00D26602" w:rsidRDefault="00D90F01" w:rsidP="004D091F">
            <w:pPr>
              <w:widowControl w:val="0"/>
              <w:tabs>
                <w:tab w:val="left" w:pos="360"/>
              </w:tabs>
              <w:overflowPunct/>
              <w:autoSpaceDE/>
              <w:autoSpaceDN/>
              <w:jc w:val="center"/>
              <w:rPr>
                <w:rFonts w:ascii="Calibri" w:hAnsi="Calibri"/>
                <w:szCs w:val="24"/>
                <w:lang w:val="en-GB"/>
              </w:rPr>
            </w:pPr>
            <w:r w:rsidRPr="00D26602">
              <w:rPr>
                <w:rFonts w:ascii="Tahoma" w:hAnsi="Tahoma"/>
                <w:b/>
                <w:sz w:val="22"/>
                <w:szCs w:val="24"/>
                <w:lang w:val="en-GB"/>
              </w:rPr>
              <w:t>On behalf of the Organiser of Trading</w:t>
            </w:r>
          </w:p>
        </w:tc>
      </w:tr>
      <w:tr w:rsidR="00D90F01" w:rsidRPr="00D26602" w14:paraId="19CA6B69" w14:textId="77777777" w:rsidTr="004D091F">
        <w:tc>
          <w:tcPr>
            <w:tcW w:w="1563" w:type="dxa"/>
          </w:tcPr>
          <w:p w14:paraId="674CD6B3" w14:textId="77777777" w:rsidR="00D90F01" w:rsidRPr="00D26602" w:rsidRDefault="00D90F01" w:rsidP="004D091F">
            <w:pPr>
              <w:widowControl w:val="0"/>
              <w:tabs>
                <w:tab w:val="left" w:pos="360"/>
              </w:tabs>
              <w:overflowPunct/>
              <w:autoSpaceDE/>
              <w:autoSpaceDN/>
              <w:jc w:val="both"/>
              <w:rPr>
                <w:rFonts w:ascii="Calibri" w:hAnsi="Calibri"/>
                <w:szCs w:val="24"/>
                <w:lang w:val="en-GB"/>
              </w:rPr>
            </w:pPr>
            <w:r w:rsidRPr="00D26602">
              <w:rPr>
                <w:rFonts w:ascii="Tahoma" w:hAnsi="Tahoma"/>
                <w:b/>
                <w:sz w:val="22"/>
                <w:szCs w:val="24"/>
                <w:lang w:val="en-GB"/>
              </w:rPr>
              <w:t>Full Name</w:t>
            </w:r>
          </w:p>
        </w:tc>
        <w:tc>
          <w:tcPr>
            <w:tcW w:w="3399" w:type="dxa"/>
          </w:tcPr>
          <w:p w14:paraId="09D57DE7" w14:textId="77777777" w:rsidR="00D90F01" w:rsidRPr="00D26602" w:rsidRDefault="00D90F01" w:rsidP="004D091F">
            <w:pPr>
              <w:widowControl w:val="0"/>
              <w:tabs>
                <w:tab w:val="left" w:pos="360"/>
              </w:tabs>
              <w:overflowPunct/>
              <w:autoSpaceDE/>
              <w:autoSpaceDN/>
              <w:jc w:val="both"/>
              <w:rPr>
                <w:rFonts w:ascii="Calibri" w:hAnsi="Calibri"/>
                <w:i/>
                <w:sz w:val="22"/>
                <w:szCs w:val="24"/>
                <w:lang w:val="en-GB"/>
              </w:rPr>
            </w:pPr>
          </w:p>
        </w:tc>
        <w:tc>
          <w:tcPr>
            <w:tcW w:w="3969" w:type="dxa"/>
          </w:tcPr>
          <w:p w14:paraId="5E4BB778" w14:textId="77777777" w:rsidR="00D90F01" w:rsidRPr="00D26602" w:rsidRDefault="00D90F01" w:rsidP="004D091F">
            <w:pPr>
              <w:widowControl w:val="0"/>
              <w:tabs>
                <w:tab w:val="left" w:pos="360"/>
              </w:tabs>
              <w:overflowPunct/>
              <w:autoSpaceDE/>
              <w:autoSpaceDN/>
              <w:jc w:val="both"/>
              <w:rPr>
                <w:rFonts w:ascii="Calibri" w:hAnsi="Calibri"/>
                <w:i/>
                <w:sz w:val="22"/>
                <w:szCs w:val="24"/>
                <w:lang w:val="en-GB"/>
              </w:rPr>
            </w:pPr>
          </w:p>
        </w:tc>
      </w:tr>
      <w:tr w:rsidR="00D90F01" w:rsidRPr="00D26602" w14:paraId="146B7F29" w14:textId="77777777" w:rsidTr="004D091F">
        <w:tc>
          <w:tcPr>
            <w:tcW w:w="1563" w:type="dxa"/>
          </w:tcPr>
          <w:p w14:paraId="05875571" w14:textId="77777777" w:rsidR="00D90F01" w:rsidRPr="00D26602" w:rsidRDefault="00D90F01" w:rsidP="004D091F">
            <w:pPr>
              <w:widowControl w:val="0"/>
              <w:tabs>
                <w:tab w:val="left" w:pos="360"/>
              </w:tabs>
              <w:overflowPunct/>
              <w:autoSpaceDE/>
              <w:autoSpaceDN/>
              <w:jc w:val="both"/>
              <w:rPr>
                <w:rFonts w:ascii="Calibri" w:hAnsi="Calibri"/>
                <w:szCs w:val="24"/>
                <w:lang w:val="en-GB"/>
              </w:rPr>
            </w:pPr>
            <w:r w:rsidRPr="00D26602">
              <w:rPr>
                <w:rFonts w:ascii="Tahoma" w:hAnsi="Tahoma"/>
                <w:b/>
                <w:sz w:val="22"/>
                <w:szCs w:val="24"/>
                <w:lang w:val="en-GB"/>
              </w:rPr>
              <w:t>Position</w:t>
            </w:r>
          </w:p>
        </w:tc>
        <w:tc>
          <w:tcPr>
            <w:tcW w:w="3399" w:type="dxa"/>
          </w:tcPr>
          <w:p w14:paraId="33E58FAA" w14:textId="77777777" w:rsidR="00D90F01" w:rsidRPr="00D26602" w:rsidRDefault="00D90F01" w:rsidP="004D091F">
            <w:pPr>
              <w:widowControl w:val="0"/>
              <w:tabs>
                <w:tab w:val="left" w:pos="360"/>
              </w:tabs>
              <w:overflowPunct/>
              <w:autoSpaceDE/>
              <w:autoSpaceDN/>
              <w:jc w:val="both"/>
              <w:rPr>
                <w:rFonts w:ascii="Calibri" w:hAnsi="Calibri"/>
                <w:i/>
                <w:sz w:val="22"/>
                <w:szCs w:val="24"/>
                <w:lang w:val="en-GB"/>
              </w:rPr>
            </w:pPr>
          </w:p>
        </w:tc>
        <w:tc>
          <w:tcPr>
            <w:tcW w:w="3969" w:type="dxa"/>
          </w:tcPr>
          <w:p w14:paraId="08C54EC5" w14:textId="77777777" w:rsidR="00D90F01" w:rsidRPr="00D26602" w:rsidRDefault="00D90F01" w:rsidP="004D091F">
            <w:pPr>
              <w:widowControl w:val="0"/>
              <w:tabs>
                <w:tab w:val="left" w:pos="360"/>
              </w:tabs>
              <w:overflowPunct/>
              <w:autoSpaceDE/>
              <w:autoSpaceDN/>
              <w:jc w:val="both"/>
              <w:rPr>
                <w:rFonts w:ascii="Calibri" w:hAnsi="Calibri"/>
                <w:i/>
                <w:sz w:val="22"/>
                <w:szCs w:val="24"/>
                <w:lang w:val="en-GB"/>
              </w:rPr>
            </w:pPr>
          </w:p>
        </w:tc>
      </w:tr>
      <w:tr w:rsidR="00D90F01" w:rsidRPr="00D26602" w14:paraId="400C77EA" w14:textId="77777777" w:rsidTr="004D091F">
        <w:tc>
          <w:tcPr>
            <w:tcW w:w="1563" w:type="dxa"/>
          </w:tcPr>
          <w:p w14:paraId="7AFA0615" w14:textId="77777777" w:rsidR="00D90F01" w:rsidRPr="00D26602" w:rsidRDefault="00D90F01" w:rsidP="004D091F">
            <w:pPr>
              <w:widowControl w:val="0"/>
              <w:tabs>
                <w:tab w:val="left" w:pos="360"/>
              </w:tabs>
              <w:overflowPunct/>
              <w:autoSpaceDE/>
              <w:autoSpaceDN/>
              <w:jc w:val="both"/>
              <w:rPr>
                <w:rFonts w:ascii="Calibri" w:hAnsi="Calibri"/>
                <w:szCs w:val="24"/>
                <w:lang w:val="en-GB"/>
              </w:rPr>
            </w:pPr>
            <w:r w:rsidRPr="00D26602">
              <w:rPr>
                <w:rFonts w:ascii="Tahoma" w:hAnsi="Tahoma"/>
                <w:b/>
                <w:sz w:val="22"/>
                <w:szCs w:val="24"/>
                <w:lang w:val="en-GB"/>
              </w:rPr>
              <w:t>Grounds for Powers</w:t>
            </w:r>
          </w:p>
        </w:tc>
        <w:tc>
          <w:tcPr>
            <w:tcW w:w="3399" w:type="dxa"/>
          </w:tcPr>
          <w:p w14:paraId="64C84AB0" w14:textId="77777777" w:rsidR="00D90F01" w:rsidRPr="00D26602" w:rsidRDefault="00D90F01" w:rsidP="004D091F">
            <w:pPr>
              <w:widowControl w:val="0"/>
              <w:tabs>
                <w:tab w:val="left" w:pos="360"/>
              </w:tabs>
              <w:overflowPunct/>
              <w:autoSpaceDE/>
              <w:autoSpaceDN/>
              <w:jc w:val="both"/>
              <w:rPr>
                <w:rFonts w:ascii="Calibri" w:hAnsi="Calibri"/>
                <w:i/>
                <w:sz w:val="22"/>
                <w:szCs w:val="24"/>
                <w:lang w:val="en-GB"/>
              </w:rPr>
            </w:pPr>
          </w:p>
          <w:p w14:paraId="72E633E7" w14:textId="77777777" w:rsidR="00D90F01" w:rsidRPr="00D26602" w:rsidRDefault="00D90F01" w:rsidP="004D091F">
            <w:pPr>
              <w:widowControl w:val="0"/>
              <w:tabs>
                <w:tab w:val="left" w:pos="360"/>
              </w:tabs>
              <w:overflowPunct/>
              <w:autoSpaceDE/>
              <w:autoSpaceDN/>
              <w:jc w:val="both"/>
              <w:rPr>
                <w:rFonts w:ascii="Calibri" w:hAnsi="Calibri"/>
                <w:i/>
                <w:sz w:val="22"/>
                <w:szCs w:val="24"/>
                <w:lang w:val="en-GB"/>
              </w:rPr>
            </w:pPr>
          </w:p>
        </w:tc>
        <w:tc>
          <w:tcPr>
            <w:tcW w:w="3969" w:type="dxa"/>
          </w:tcPr>
          <w:p w14:paraId="04620953" w14:textId="77777777" w:rsidR="00D90F01" w:rsidRPr="00D26602" w:rsidRDefault="00D90F01" w:rsidP="004D091F">
            <w:pPr>
              <w:widowControl w:val="0"/>
              <w:tabs>
                <w:tab w:val="left" w:pos="360"/>
              </w:tabs>
              <w:overflowPunct/>
              <w:autoSpaceDE/>
              <w:autoSpaceDN/>
              <w:jc w:val="both"/>
              <w:rPr>
                <w:rFonts w:ascii="Calibri" w:hAnsi="Calibri"/>
                <w:i/>
                <w:sz w:val="22"/>
                <w:szCs w:val="24"/>
                <w:lang w:val="en-GB"/>
              </w:rPr>
            </w:pPr>
          </w:p>
        </w:tc>
      </w:tr>
      <w:tr w:rsidR="00D90F01" w:rsidRPr="00D26602" w14:paraId="3E3A2F7A" w14:textId="77777777" w:rsidTr="004D091F">
        <w:tc>
          <w:tcPr>
            <w:tcW w:w="1563" w:type="dxa"/>
          </w:tcPr>
          <w:p w14:paraId="39611FC7" w14:textId="77777777" w:rsidR="00D90F01" w:rsidRPr="00D26602" w:rsidRDefault="00D90F01" w:rsidP="004D091F">
            <w:pPr>
              <w:widowControl w:val="0"/>
              <w:tabs>
                <w:tab w:val="left" w:pos="360"/>
              </w:tabs>
              <w:overflowPunct/>
              <w:autoSpaceDE/>
              <w:autoSpaceDN/>
              <w:jc w:val="both"/>
              <w:rPr>
                <w:rFonts w:ascii="Tahoma" w:hAnsi="Tahoma"/>
                <w:b/>
                <w:sz w:val="22"/>
                <w:szCs w:val="24"/>
                <w:lang w:val="en-GB"/>
              </w:rPr>
            </w:pPr>
            <w:r w:rsidRPr="00D26602">
              <w:rPr>
                <w:rFonts w:ascii="Tahoma" w:hAnsi="Tahoma"/>
                <w:b/>
                <w:sz w:val="22"/>
                <w:szCs w:val="24"/>
                <w:lang w:val="en-GB"/>
              </w:rPr>
              <w:t>Signature,</w:t>
            </w:r>
          </w:p>
          <w:p w14:paraId="5E0CF1FA" w14:textId="77777777" w:rsidR="00D90F01" w:rsidRPr="00D26602" w:rsidRDefault="00D90F01" w:rsidP="004D091F">
            <w:pPr>
              <w:widowControl w:val="0"/>
              <w:tabs>
                <w:tab w:val="left" w:pos="360"/>
              </w:tabs>
              <w:overflowPunct/>
              <w:autoSpaceDE/>
              <w:autoSpaceDN/>
              <w:jc w:val="both"/>
              <w:rPr>
                <w:rFonts w:ascii="Calibri" w:hAnsi="Calibri"/>
                <w:szCs w:val="24"/>
                <w:lang w:val="en-GB"/>
              </w:rPr>
            </w:pPr>
            <w:r w:rsidRPr="00D26602">
              <w:rPr>
                <w:rFonts w:ascii="Tahoma" w:hAnsi="Tahoma"/>
                <w:b/>
                <w:sz w:val="22"/>
                <w:szCs w:val="24"/>
                <w:lang w:val="en-GB"/>
              </w:rPr>
              <w:t>seal</w:t>
            </w:r>
          </w:p>
        </w:tc>
        <w:tc>
          <w:tcPr>
            <w:tcW w:w="3399" w:type="dxa"/>
          </w:tcPr>
          <w:p w14:paraId="31ABF81C" w14:textId="77777777" w:rsidR="00D90F01" w:rsidRPr="00D26602" w:rsidRDefault="00D90F01" w:rsidP="004D091F">
            <w:pPr>
              <w:widowControl w:val="0"/>
              <w:tabs>
                <w:tab w:val="left" w:pos="360"/>
              </w:tabs>
              <w:overflowPunct/>
              <w:autoSpaceDE/>
              <w:autoSpaceDN/>
              <w:jc w:val="both"/>
              <w:rPr>
                <w:rFonts w:ascii="Calibri" w:hAnsi="Calibri"/>
                <w:i/>
                <w:sz w:val="22"/>
                <w:szCs w:val="24"/>
                <w:lang w:val="en-GB"/>
              </w:rPr>
            </w:pPr>
          </w:p>
          <w:p w14:paraId="2D5A206A" w14:textId="77777777" w:rsidR="00D90F01" w:rsidRPr="00D26602" w:rsidRDefault="00D90F01" w:rsidP="004D091F">
            <w:pPr>
              <w:widowControl w:val="0"/>
              <w:tabs>
                <w:tab w:val="left" w:pos="360"/>
              </w:tabs>
              <w:overflowPunct/>
              <w:autoSpaceDE/>
              <w:autoSpaceDN/>
              <w:jc w:val="both"/>
              <w:rPr>
                <w:rFonts w:ascii="Calibri" w:hAnsi="Calibri"/>
                <w:i/>
                <w:sz w:val="22"/>
                <w:szCs w:val="24"/>
                <w:lang w:val="en-GB"/>
              </w:rPr>
            </w:pPr>
          </w:p>
        </w:tc>
        <w:tc>
          <w:tcPr>
            <w:tcW w:w="3969" w:type="dxa"/>
          </w:tcPr>
          <w:p w14:paraId="759A5EF7" w14:textId="77777777" w:rsidR="00D90F01" w:rsidRPr="00D26602" w:rsidRDefault="00D90F01" w:rsidP="004D091F">
            <w:pPr>
              <w:widowControl w:val="0"/>
              <w:tabs>
                <w:tab w:val="left" w:pos="360"/>
              </w:tabs>
              <w:overflowPunct/>
              <w:autoSpaceDE/>
              <w:autoSpaceDN/>
              <w:jc w:val="both"/>
              <w:rPr>
                <w:rFonts w:ascii="Calibri" w:hAnsi="Calibri"/>
                <w:i/>
                <w:sz w:val="22"/>
                <w:szCs w:val="24"/>
                <w:lang w:val="en-GB"/>
              </w:rPr>
            </w:pPr>
          </w:p>
        </w:tc>
      </w:tr>
    </w:tbl>
    <w:p w14:paraId="593C3E00" w14:textId="77777777" w:rsidR="00D90F01" w:rsidRPr="00D26602" w:rsidRDefault="00D90F01" w:rsidP="00D90F01">
      <w:pPr>
        <w:widowControl w:val="0"/>
        <w:tabs>
          <w:tab w:val="left" w:pos="360"/>
        </w:tabs>
        <w:overflowPunct/>
        <w:autoSpaceDE/>
        <w:autoSpaceDN/>
        <w:jc w:val="both"/>
        <w:rPr>
          <w:rFonts w:ascii="Calibri" w:hAnsi="Calibri"/>
          <w:i/>
          <w:sz w:val="22"/>
          <w:szCs w:val="24"/>
          <w:lang w:val="en-GB"/>
        </w:rPr>
      </w:pPr>
    </w:p>
    <w:p w14:paraId="7723684E" w14:textId="77777777" w:rsidR="00D90F01" w:rsidRPr="00D26602" w:rsidRDefault="00D90F01" w:rsidP="00D90F01">
      <w:pPr>
        <w:ind w:right="-58"/>
        <w:jc w:val="both"/>
        <w:rPr>
          <w:rFonts w:ascii="Tahoma" w:hAnsi="Tahoma"/>
          <w:sz w:val="22"/>
          <w:szCs w:val="24"/>
          <w:lang w:val="en-GB"/>
        </w:rPr>
      </w:pPr>
    </w:p>
    <w:p w14:paraId="24655E2A" w14:textId="77777777" w:rsidR="00D90F01" w:rsidRPr="00D26602" w:rsidRDefault="00D90F01" w:rsidP="00D90F01">
      <w:pPr>
        <w:ind w:right="-58"/>
        <w:jc w:val="both"/>
        <w:rPr>
          <w:rFonts w:ascii="Tahoma" w:hAnsi="Tahoma"/>
          <w:sz w:val="22"/>
          <w:szCs w:val="24"/>
          <w:lang w:val="en-GB"/>
        </w:rPr>
      </w:pPr>
    </w:p>
    <w:p w14:paraId="5FDA4567" w14:textId="77777777" w:rsidR="00D90F01" w:rsidRPr="00D26602" w:rsidRDefault="00D90F01" w:rsidP="00D90F01">
      <w:pPr>
        <w:ind w:right="-58"/>
        <w:jc w:val="both"/>
        <w:rPr>
          <w:rFonts w:ascii="Tahoma" w:hAnsi="Tahoma"/>
          <w:sz w:val="22"/>
          <w:szCs w:val="24"/>
          <w:lang w:val="en-GB"/>
        </w:rPr>
      </w:pPr>
    </w:p>
    <w:p w14:paraId="53A55995" w14:textId="77777777" w:rsidR="00D90F01" w:rsidRDefault="00D90F01">
      <w:pPr>
        <w:overflowPunct/>
        <w:autoSpaceDE/>
        <w:autoSpaceDN/>
        <w:adjustRightInd/>
        <w:textAlignment w:val="auto"/>
        <w:rPr>
          <w:rFonts w:ascii="Tahoma" w:hAnsi="Tahoma"/>
          <w:sz w:val="22"/>
          <w:szCs w:val="24"/>
          <w:lang w:val="en-GB"/>
        </w:rPr>
      </w:pPr>
      <w:r>
        <w:rPr>
          <w:rFonts w:ascii="Tahoma" w:hAnsi="Tahoma"/>
          <w:sz w:val="22"/>
          <w:szCs w:val="24"/>
          <w:lang w:val="en-GB"/>
        </w:rPr>
        <w:br w:type="page"/>
      </w:r>
    </w:p>
    <w:p w14:paraId="096A88D1" w14:textId="77777777" w:rsidR="006C2B1B" w:rsidRPr="002510DF" w:rsidRDefault="006C2B1B" w:rsidP="006C2B1B">
      <w:pPr>
        <w:ind w:left="3600"/>
        <w:jc w:val="right"/>
        <w:outlineLvl w:val="0"/>
        <w:rPr>
          <w:rFonts w:ascii="Tahoma" w:hAnsi="Tahoma"/>
          <w:b/>
          <w:sz w:val="22"/>
          <w:szCs w:val="24"/>
          <w:lang w:val="en-GB"/>
        </w:rPr>
      </w:pPr>
      <w:bookmarkStart w:id="75" w:name="_Toc5978091"/>
      <w:bookmarkStart w:id="76" w:name="_Toc414388311"/>
      <w:r w:rsidRPr="002510DF">
        <w:rPr>
          <w:rFonts w:ascii="Tahoma" w:hAnsi="Tahoma"/>
          <w:b/>
          <w:sz w:val="22"/>
          <w:szCs w:val="24"/>
          <w:lang w:val="en-GB"/>
        </w:rPr>
        <w:t>Appendix No. 0</w:t>
      </w:r>
      <w:r w:rsidR="007C3669" w:rsidRPr="002510DF">
        <w:rPr>
          <w:rFonts w:ascii="Tahoma" w:hAnsi="Tahoma"/>
          <w:b/>
          <w:sz w:val="22"/>
          <w:szCs w:val="24"/>
          <w:lang w:val="en-GB"/>
        </w:rPr>
        <w:t>3</w:t>
      </w:r>
      <w:bookmarkEnd w:id="75"/>
    </w:p>
    <w:p w14:paraId="570F6BAD" w14:textId="77777777" w:rsidR="006C2B1B" w:rsidRPr="002510DF" w:rsidRDefault="006C2B1B" w:rsidP="006C2B1B">
      <w:pPr>
        <w:ind w:left="3600"/>
        <w:jc w:val="right"/>
        <w:rPr>
          <w:rFonts w:ascii="Tahoma" w:hAnsi="Tahoma"/>
          <w:sz w:val="22"/>
          <w:szCs w:val="24"/>
          <w:lang w:val="en-GB"/>
        </w:rPr>
      </w:pPr>
      <w:r w:rsidRPr="002510DF">
        <w:rPr>
          <w:rFonts w:ascii="Tahoma" w:hAnsi="Tahoma"/>
          <w:sz w:val="22"/>
          <w:szCs w:val="24"/>
          <w:lang w:val="en-GB"/>
        </w:rPr>
        <w:t>to Admission Rules</w:t>
      </w:r>
    </w:p>
    <w:p w14:paraId="05A2BD11" w14:textId="77777777" w:rsidR="006C2B1B" w:rsidRPr="002510DF" w:rsidRDefault="006C2B1B" w:rsidP="006C2B1B">
      <w:pPr>
        <w:ind w:left="3600"/>
        <w:jc w:val="right"/>
        <w:rPr>
          <w:rFonts w:ascii="Tahoma" w:hAnsi="Tahoma"/>
          <w:sz w:val="22"/>
          <w:szCs w:val="24"/>
          <w:lang w:val="en-GB"/>
        </w:rPr>
      </w:pPr>
      <w:r w:rsidRPr="002510DF">
        <w:rPr>
          <w:rFonts w:ascii="Tahoma" w:hAnsi="Tahoma"/>
          <w:sz w:val="22"/>
          <w:szCs w:val="24"/>
          <w:lang w:val="en-GB"/>
        </w:rPr>
        <w:t xml:space="preserve"> for Participation in </w:t>
      </w:r>
      <w:r w:rsidR="00042F30" w:rsidRPr="002510DF">
        <w:rPr>
          <w:rFonts w:ascii="Tahoma" w:hAnsi="Tahoma"/>
          <w:sz w:val="22"/>
          <w:szCs w:val="24"/>
          <w:lang w:val="en-GB"/>
        </w:rPr>
        <w:t>Organised</w:t>
      </w:r>
      <w:r w:rsidRPr="002510DF">
        <w:rPr>
          <w:rFonts w:ascii="Tahoma" w:hAnsi="Tahoma"/>
          <w:sz w:val="22"/>
          <w:szCs w:val="24"/>
          <w:lang w:val="en-GB"/>
        </w:rPr>
        <w:t xml:space="preserve"> Trading </w:t>
      </w:r>
    </w:p>
    <w:p w14:paraId="4F3BFA42" w14:textId="77777777" w:rsidR="006C2B1B" w:rsidRPr="002510DF" w:rsidRDefault="006C2B1B" w:rsidP="006C2B1B">
      <w:pPr>
        <w:ind w:left="3600"/>
        <w:jc w:val="right"/>
        <w:rPr>
          <w:rFonts w:ascii="Tahoma" w:hAnsi="Tahoma"/>
          <w:sz w:val="22"/>
          <w:szCs w:val="24"/>
          <w:lang w:val="en-GB"/>
        </w:rPr>
      </w:pPr>
      <w:r w:rsidRPr="002510DF">
        <w:rPr>
          <w:rFonts w:ascii="Tahoma" w:hAnsi="Tahoma"/>
          <w:sz w:val="22"/>
          <w:szCs w:val="24"/>
          <w:lang w:val="en-GB"/>
        </w:rPr>
        <w:t>of the Moscow Exchange</w:t>
      </w:r>
    </w:p>
    <w:p w14:paraId="4AFCA1F3" w14:textId="77777777" w:rsidR="0085014F" w:rsidRPr="002510DF" w:rsidRDefault="0085014F" w:rsidP="006C2B1B">
      <w:pPr>
        <w:ind w:left="3600"/>
        <w:jc w:val="right"/>
        <w:rPr>
          <w:rFonts w:ascii="Tahoma" w:hAnsi="Tahoma"/>
          <w:sz w:val="22"/>
          <w:szCs w:val="24"/>
          <w:lang w:val="en-GB"/>
        </w:rPr>
      </w:pPr>
      <w:r w:rsidRPr="002510DF">
        <w:rPr>
          <w:rFonts w:ascii="Tahoma" w:hAnsi="Tahoma"/>
          <w:sz w:val="22"/>
          <w:szCs w:val="24"/>
          <w:lang w:val="en-GB"/>
        </w:rPr>
        <w:t xml:space="preserve">Part I. General </w:t>
      </w:r>
    </w:p>
    <w:bookmarkEnd w:id="76"/>
    <w:p w14:paraId="58DDB74D" w14:textId="77777777" w:rsidR="006C2B1B" w:rsidRPr="002510DF" w:rsidRDefault="006C2B1B" w:rsidP="006C2B1B">
      <w:pPr>
        <w:jc w:val="center"/>
        <w:rPr>
          <w:rFonts w:ascii="Times New Roman" w:eastAsia="Calibri" w:hAnsi="Times New Roman"/>
          <w:b/>
          <w:color w:val="000000"/>
          <w:sz w:val="20"/>
          <w:lang w:val="en-GB"/>
        </w:rPr>
      </w:pPr>
    </w:p>
    <w:p w14:paraId="4CCDDE83" w14:textId="77777777" w:rsidR="006C2B1B" w:rsidRPr="002510DF" w:rsidRDefault="006C2B1B" w:rsidP="006C2B1B">
      <w:pPr>
        <w:jc w:val="center"/>
        <w:rPr>
          <w:rFonts w:ascii="Tahoma" w:eastAsia="Calibri" w:hAnsi="Tahoma" w:cs="Tahoma"/>
          <w:b/>
          <w:bCs/>
          <w:color w:val="000000"/>
          <w:sz w:val="22"/>
          <w:szCs w:val="22"/>
          <w:lang w:val="en-GB"/>
        </w:rPr>
      </w:pPr>
      <w:r w:rsidRPr="002510DF">
        <w:rPr>
          <w:rFonts w:ascii="Tahoma" w:eastAsia="Calibri" w:hAnsi="Tahoma" w:cs="Tahoma"/>
          <w:b/>
          <w:color w:val="000000"/>
          <w:sz w:val="22"/>
          <w:szCs w:val="22"/>
          <w:lang w:val="en-GB"/>
        </w:rPr>
        <w:t>Financial Institution Questionnaire /</w:t>
      </w:r>
    </w:p>
    <w:p w14:paraId="10DE23C1" w14:textId="77777777" w:rsidR="006C2B1B" w:rsidRPr="002510DF" w:rsidRDefault="00D6774C" w:rsidP="00D6774C">
      <w:pPr>
        <w:ind w:left="2127"/>
        <w:rPr>
          <w:rFonts w:ascii="Tahoma" w:eastAsia="Calibri" w:hAnsi="Tahoma" w:cs="Tahoma"/>
          <w:sz w:val="22"/>
          <w:szCs w:val="22"/>
          <w:lang w:val="en-GB"/>
        </w:rPr>
      </w:pPr>
      <w:r w:rsidRPr="002510DF">
        <w:rPr>
          <w:rFonts w:ascii="Tahoma" w:eastAsia="Calibri" w:hAnsi="Tahoma" w:cs="Tahoma"/>
          <w:sz w:val="22"/>
          <w:szCs w:val="22"/>
          <w:lang w:val="en-GB"/>
        </w:rPr>
        <w:t xml:space="preserve">       </w:t>
      </w:r>
      <w:r w:rsidR="006C2B1B" w:rsidRPr="002510DF">
        <w:rPr>
          <w:rFonts w:ascii="Tahoma" w:eastAsia="Calibri" w:hAnsi="Tahoma" w:cs="Tahoma"/>
          <w:sz w:val="22"/>
          <w:szCs w:val="22"/>
          <w:lang w:val="en-GB"/>
        </w:rPr>
        <w:t>Опросная анкета финансовой организации</w:t>
      </w:r>
    </w:p>
    <w:p w14:paraId="350E66A0" w14:textId="77777777" w:rsidR="006C2B1B" w:rsidRPr="002510DF" w:rsidRDefault="006C2B1B" w:rsidP="006C2B1B">
      <w:pPr>
        <w:rPr>
          <w:rFonts w:ascii="Tahoma" w:eastAsia="Calibri" w:hAnsi="Tahoma" w:cs="Tahoma"/>
          <w:bCs/>
          <w:sz w:val="22"/>
          <w:szCs w:val="22"/>
          <w:lang w:val="en-GB"/>
        </w:rPr>
      </w:pPr>
    </w:p>
    <w:p w14:paraId="0483D4DB" w14:textId="77777777" w:rsidR="006C2B1B" w:rsidRPr="002510DF" w:rsidRDefault="006C2B1B" w:rsidP="006C2B1B">
      <w:pPr>
        <w:rPr>
          <w:rFonts w:ascii="Tahoma" w:eastAsia="Calibri" w:hAnsi="Tahoma" w:cs="Tahoma"/>
          <w:bCs/>
          <w:sz w:val="22"/>
          <w:szCs w:val="22"/>
          <w:lang w:val="en-GB"/>
        </w:rPr>
      </w:pP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93"/>
        <w:gridCol w:w="3768"/>
        <w:gridCol w:w="1405"/>
        <w:gridCol w:w="1456"/>
        <w:gridCol w:w="992"/>
      </w:tblGrid>
      <w:tr w:rsidR="006C2B1B" w:rsidRPr="002510DF" w14:paraId="5A706E56" w14:textId="77777777" w:rsidTr="006C2B1B">
        <w:trPr>
          <w:trHeight w:val="304"/>
        </w:trPr>
        <w:tc>
          <w:tcPr>
            <w:tcW w:w="8222" w:type="dxa"/>
            <w:gridSpan w:val="4"/>
            <w:vAlign w:val="center"/>
          </w:tcPr>
          <w:p w14:paraId="50898909" w14:textId="77777777" w:rsidR="006C2B1B" w:rsidRPr="002510DF" w:rsidRDefault="006C2B1B" w:rsidP="006C2B1B">
            <w:pPr>
              <w:rPr>
                <w:rFonts w:ascii="Tahoma" w:eastAsia="SimSun" w:hAnsi="Tahoma" w:cs="Tahoma"/>
                <w:bCs/>
                <w:sz w:val="22"/>
                <w:szCs w:val="22"/>
                <w:lang w:val="en-GB"/>
              </w:rPr>
            </w:pPr>
            <w:bookmarkStart w:id="77" w:name="OLE_LINK69"/>
            <w:r w:rsidRPr="002510DF">
              <w:rPr>
                <w:rFonts w:ascii="Tahoma" w:eastAsia="SimSun" w:hAnsi="Tahoma" w:cs="Tahoma"/>
                <w:b/>
                <w:sz w:val="22"/>
                <w:szCs w:val="22"/>
                <w:lang w:val="en-GB"/>
              </w:rPr>
              <w:t>1.     a) Does your company have an AML compliance program?</w:t>
            </w:r>
            <w:bookmarkEnd w:id="77"/>
          </w:p>
          <w:p w14:paraId="475AEFF1" w14:textId="77777777" w:rsidR="006C2B1B" w:rsidRPr="004D091F" w:rsidRDefault="006C2B1B" w:rsidP="006C2B1B">
            <w:pPr>
              <w:rPr>
                <w:rFonts w:ascii="Tahoma" w:eastAsia="SimSun" w:hAnsi="Tahoma" w:cs="Tahoma"/>
                <w:bCs/>
                <w:sz w:val="22"/>
                <w:szCs w:val="22"/>
              </w:rPr>
            </w:pPr>
            <w:r w:rsidRPr="004D091F">
              <w:rPr>
                <w:rFonts w:ascii="Tahoma" w:eastAsia="SimSun" w:hAnsi="Tahoma" w:cs="Tahoma"/>
                <w:sz w:val="22"/>
                <w:szCs w:val="22"/>
              </w:rPr>
              <w:t>Имеется ли в вашей компании программа обеспечения выполнения требований о противодействии легализации (отмыванию) доходов, полученных преступным путем?</w:t>
            </w:r>
          </w:p>
          <w:p w14:paraId="06B3C9F2" w14:textId="77777777" w:rsidR="006C2B1B" w:rsidRPr="004D091F" w:rsidRDefault="006C2B1B" w:rsidP="006C2B1B">
            <w:pPr>
              <w:rPr>
                <w:rFonts w:ascii="Tahoma" w:eastAsia="SimSun" w:hAnsi="Tahoma" w:cs="Tahoma"/>
                <w:bCs/>
                <w:sz w:val="22"/>
                <w:szCs w:val="22"/>
                <w:lang w:eastAsia="zh-CN"/>
              </w:rPr>
            </w:pPr>
          </w:p>
        </w:tc>
        <w:bookmarkStart w:id="78" w:name="OLE_LINK66"/>
        <w:tc>
          <w:tcPr>
            <w:tcW w:w="992" w:type="dxa"/>
            <w:vAlign w:val="center"/>
          </w:tcPr>
          <w:p w14:paraId="3A56F0C7" w14:textId="77777777" w:rsidR="006C2B1B" w:rsidRPr="002510DF" w:rsidRDefault="006C2B1B" w:rsidP="006C2B1B">
            <w:pPr>
              <w:rPr>
                <w:rFonts w:ascii="Tahoma" w:eastAsia="SimSun" w:hAnsi="Tahoma" w:cs="Tahoma"/>
                <w:bCs/>
                <w:sz w:val="22"/>
                <w:szCs w:val="22"/>
                <w:lang w:val="en-GB"/>
              </w:rPr>
            </w:pPr>
            <w:r w:rsidRPr="002B2AC2">
              <w:rPr>
                <w:rFonts w:ascii="Tahoma" w:eastAsia="SimSun" w:hAnsi="Tahoma" w:cs="Tahoma"/>
                <w:bCs/>
                <w:sz w:val="22"/>
                <w:szCs w:val="22"/>
                <w:lang w:val="en-GB"/>
              </w:rPr>
              <w:fldChar w:fldCharType="begin"/>
            </w:r>
            <w:r w:rsidRPr="002510DF">
              <w:rPr>
                <w:rFonts w:ascii="Tahoma" w:eastAsia="SimSun" w:hAnsi="Tahoma" w:cs="Tahoma"/>
                <w:sz w:val="22"/>
                <w:szCs w:val="22"/>
                <w:lang w:val="en-GB"/>
              </w:rPr>
              <w:instrText xml:space="preserve"> FORMCHECKBOX </w:instrText>
            </w:r>
            <w:r w:rsidR="00804BD3">
              <w:rPr>
                <w:rFonts w:ascii="Tahoma" w:eastAsia="SimSun" w:hAnsi="Tahoma" w:cs="Tahoma"/>
                <w:bCs/>
                <w:sz w:val="22"/>
                <w:szCs w:val="22"/>
                <w:lang w:val="en-GB"/>
              </w:rPr>
              <w:fldChar w:fldCharType="separate"/>
            </w:r>
            <w:r w:rsidRPr="002B2AC2">
              <w:rPr>
                <w:rFonts w:ascii="Tahoma" w:eastAsia="SimSun" w:hAnsi="Tahoma" w:cs="Tahoma"/>
                <w:bCs/>
                <w:sz w:val="22"/>
                <w:szCs w:val="22"/>
                <w:lang w:val="en-GB"/>
              </w:rPr>
              <w:fldChar w:fldCharType="end"/>
            </w:r>
            <w:r w:rsidRPr="002510DF">
              <w:rPr>
                <w:rFonts w:ascii="Tahoma" w:eastAsia="SimSun" w:hAnsi="Tahoma" w:cs="Tahoma"/>
                <w:sz w:val="22"/>
                <w:szCs w:val="22"/>
                <w:lang w:val="en-GB"/>
              </w:rPr>
              <w:t xml:space="preserve"> Yes/Да    </w:t>
            </w:r>
          </w:p>
          <w:p w14:paraId="345FCE0C" w14:textId="77777777" w:rsidR="006C2B1B" w:rsidRPr="002510DF" w:rsidRDefault="006C2B1B" w:rsidP="006C2B1B">
            <w:pPr>
              <w:rPr>
                <w:rFonts w:ascii="Tahoma" w:eastAsia="SimSun" w:hAnsi="Tahoma" w:cs="Tahoma"/>
                <w:bCs/>
                <w:sz w:val="22"/>
                <w:szCs w:val="22"/>
                <w:lang w:val="en-GB"/>
              </w:rPr>
            </w:pPr>
            <w:r w:rsidRPr="002B2AC2">
              <w:rPr>
                <w:rFonts w:ascii="Tahoma" w:eastAsia="SimSun" w:hAnsi="Tahoma" w:cs="Tahoma"/>
                <w:bCs/>
                <w:sz w:val="22"/>
                <w:szCs w:val="22"/>
                <w:lang w:val="en-GB"/>
              </w:rPr>
              <w:fldChar w:fldCharType="begin"/>
            </w:r>
            <w:r w:rsidRPr="002510DF">
              <w:rPr>
                <w:rFonts w:ascii="Tahoma" w:eastAsia="SimSun" w:hAnsi="Tahoma" w:cs="Tahoma"/>
                <w:sz w:val="22"/>
                <w:szCs w:val="22"/>
                <w:lang w:val="en-GB"/>
              </w:rPr>
              <w:instrText xml:space="preserve"> FORMCHECKBOX </w:instrText>
            </w:r>
            <w:r w:rsidR="00804BD3">
              <w:rPr>
                <w:rFonts w:ascii="Tahoma" w:eastAsia="SimSun" w:hAnsi="Tahoma" w:cs="Tahoma"/>
                <w:bCs/>
                <w:sz w:val="22"/>
                <w:szCs w:val="22"/>
                <w:lang w:val="en-GB"/>
              </w:rPr>
              <w:fldChar w:fldCharType="separate"/>
            </w:r>
            <w:r w:rsidRPr="002B2AC2">
              <w:rPr>
                <w:rFonts w:ascii="Tahoma" w:eastAsia="SimSun" w:hAnsi="Tahoma" w:cs="Tahoma"/>
                <w:bCs/>
                <w:sz w:val="22"/>
                <w:szCs w:val="22"/>
                <w:lang w:val="en-GB"/>
              </w:rPr>
              <w:fldChar w:fldCharType="end"/>
            </w:r>
            <w:r w:rsidRPr="002510DF">
              <w:rPr>
                <w:rFonts w:ascii="Tahoma" w:eastAsia="SimSun" w:hAnsi="Tahoma" w:cs="Tahoma"/>
                <w:sz w:val="22"/>
                <w:szCs w:val="22"/>
                <w:lang w:val="en-GB"/>
              </w:rPr>
              <w:t xml:space="preserve"> No</w:t>
            </w:r>
            <w:bookmarkEnd w:id="78"/>
            <w:r w:rsidRPr="002510DF">
              <w:rPr>
                <w:rFonts w:ascii="Tahoma" w:eastAsia="SimSun" w:hAnsi="Tahoma" w:cs="Tahoma"/>
                <w:sz w:val="22"/>
                <w:szCs w:val="22"/>
                <w:lang w:val="en-GB"/>
              </w:rPr>
              <w:t>/Нет</w:t>
            </w:r>
          </w:p>
        </w:tc>
      </w:tr>
      <w:tr w:rsidR="006C2B1B" w:rsidRPr="002510DF" w14:paraId="1E38BCA7" w14:textId="77777777" w:rsidTr="006C2B1B">
        <w:trPr>
          <w:trHeight w:val="441"/>
        </w:trPr>
        <w:tc>
          <w:tcPr>
            <w:tcW w:w="8222" w:type="dxa"/>
            <w:gridSpan w:val="4"/>
            <w:vAlign w:val="center"/>
          </w:tcPr>
          <w:p w14:paraId="2645BA20" w14:textId="77777777" w:rsidR="006C2B1B" w:rsidRPr="002510DF" w:rsidRDefault="006C2B1B" w:rsidP="006C2B1B">
            <w:pPr>
              <w:rPr>
                <w:rFonts w:ascii="Tahoma" w:eastAsia="SimSun" w:hAnsi="Tahoma" w:cs="Tahoma"/>
                <w:b/>
                <w:bCs/>
                <w:sz w:val="22"/>
                <w:szCs w:val="22"/>
                <w:lang w:val="en-GB"/>
              </w:rPr>
            </w:pPr>
            <w:r w:rsidRPr="002510DF">
              <w:rPr>
                <w:rFonts w:ascii="Tahoma" w:eastAsia="SimSun" w:hAnsi="Tahoma" w:cs="Tahoma"/>
                <w:b/>
                <w:sz w:val="22"/>
                <w:szCs w:val="22"/>
                <w:lang w:val="en-GB"/>
              </w:rPr>
              <w:t>b)</w:t>
            </w:r>
            <w:r w:rsidRPr="002510DF">
              <w:rPr>
                <w:rFonts w:ascii="Tahoma" w:eastAsia="SimSun" w:hAnsi="Tahoma" w:cs="Tahoma"/>
                <w:sz w:val="22"/>
                <w:szCs w:val="22"/>
                <w:lang w:val="en-GB"/>
              </w:rPr>
              <w:t xml:space="preserve"> </w:t>
            </w:r>
            <w:r w:rsidRPr="002510DF">
              <w:rPr>
                <w:rFonts w:ascii="Tahoma" w:eastAsia="SimSun" w:hAnsi="Tahoma" w:cs="Tahoma"/>
                <w:b/>
                <w:sz w:val="22"/>
                <w:szCs w:val="22"/>
                <w:lang w:val="en-GB"/>
              </w:rPr>
              <w:t>Does your company apply all of its AML policies and procedures to all branches and subsidiaries both within and outside of the jurisdiction of domicile of the parent company?</w:t>
            </w:r>
          </w:p>
          <w:p w14:paraId="5C023225" w14:textId="77777777" w:rsidR="006C2B1B" w:rsidRPr="004D091F" w:rsidRDefault="006C2B1B" w:rsidP="006C2B1B">
            <w:pPr>
              <w:rPr>
                <w:rFonts w:ascii="Tahoma" w:eastAsia="SimSun" w:hAnsi="Tahoma" w:cs="Tahoma"/>
                <w:bCs/>
                <w:sz w:val="22"/>
                <w:szCs w:val="22"/>
              </w:rPr>
            </w:pPr>
            <w:r w:rsidRPr="004D091F">
              <w:rPr>
                <w:rFonts w:ascii="Tahoma" w:eastAsia="SimSun" w:hAnsi="Tahoma" w:cs="Tahoma"/>
                <w:sz w:val="22"/>
                <w:szCs w:val="22"/>
              </w:rPr>
              <w:t>Требует ли ваша компания соблюдения всех ее положений и порядка противодействия легализации доходов, полученных преступным путем, от всех отделений и дочерних компаний, расположенных как в пределах, так и за пределами юрисдикции, в которой зарегистрирована материнская компания?</w:t>
            </w:r>
          </w:p>
          <w:p w14:paraId="5B4A8B15" w14:textId="77777777" w:rsidR="006C2B1B" w:rsidRPr="004D091F" w:rsidRDefault="006C2B1B" w:rsidP="006C2B1B">
            <w:pPr>
              <w:rPr>
                <w:rFonts w:ascii="Tahoma" w:eastAsia="SimSun" w:hAnsi="Tahoma" w:cs="Tahoma"/>
                <w:bCs/>
                <w:sz w:val="22"/>
                <w:szCs w:val="22"/>
                <w:lang w:eastAsia="zh-CN"/>
              </w:rPr>
            </w:pPr>
          </w:p>
        </w:tc>
        <w:tc>
          <w:tcPr>
            <w:tcW w:w="992" w:type="dxa"/>
            <w:vAlign w:val="center"/>
          </w:tcPr>
          <w:p w14:paraId="55C69612" w14:textId="77777777" w:rsidR="006C2B1B" w:rsidRPr="002510DF" w:rsidRDefault="006C2B1B" w:rsidP="006C2B1B">
            <w:pPr>
              <w:rPr>
                <w:rFonts w:ascii="Tahoma" w:eastAsia="SimSun" w:hAnsi="Tahoma" w:cs="Tahoma"/>
                <w:bCs/>
                <w:sz w:val="22"/>
                <w:szCs w:val="22"/>
                <w:lang w:val="en-GB"/>
              </w:rPr>
            </w:pPr>
            <w:r w:rsidRPr="002B2AC2">
              <w:rPr>
                <w:rFonts w:ascii="Tahoma" w:eastAsia="SimSun" w:hAnsi="Tahoma" w:cs="Tahoma"/>
                <w:bCs/>
                <w:sz w:val="22"/>
                <w:szCs w:val="22"/>
                <w:lang w:val="en-GB"/>
              </w:rPr>
              <w:fldChar w:fldCharType="begin"/>
            </w:r>
            <w:r w:rsidRPr="002510DF">
              <w:rPr>
                <w:rFonts w:ascii="Tahoma" w:eastAsia="SimSun" w:hAnsi="Tahoma" w:cs="Tahoma"/>
                <w:sz w:val="22"/>
                <w:szCs w:val="22"/>
                <w:lang w:val="en-GB"/>
              </w:rPr>
              <w:instrText xml:space="preserve"> FORMCHECKBOX </w:instrText>
            </w:r>
            <w:r w:rsidR="00804BD3">
              <w:rPr>
                <w:rFonts w:ascii="Tahoma" w:eastAsia="SimSun" w:hAnsi="Tahoma" w:cs="Tahoma"/>
                <w:bCs/>
                <w:sz w:val="22"/>
                <w:szCs w:val="22"/>
                <w:lang w:val="en-GB"/>
              </w:rPr>
              <w:fldChar w:fldCharType="separate"/>
            </w:r>
            <w:r w:rsidRPr="002B2AC2">
              <w:rPr>
                <w:rFonts w:ascii="Tahoma" w:eastAsia="SimSun" w:hAnsi="Tahoma" w:cs="Tahoma"/>
                <w:bCs/>
                <w:sz w:val="22"/>
                <w:szCs w:val="22"/>
                <w:lang w:val="en-GB"/>
              </w:rPr>
              <w:fldChar w:fldCharType="end"/>
            </w:r>
            <w:r w:rsidRPr="002510DF">
              <w:rPr>
                <w:rFonts w:ascii="Tahoma" w:eastAsia="SimSun" w:hAnsi="Tahoma" w:cs="Tahoma"/>
                <w:sz w:val="22"/>
                <w:szCs w:val="22"/>
                <w:lang w:val="en-GB"/>
              </w:rPr>
              <w:t xml:space="preserve"> Yes/Да    </w:t>
            </w:r>
          </w:p>
          <w:p w14:paraId="3E780A87" w14:textId="77777777" w:rsidR="006C2B1B" w:rsidRPr="002510DF" w:rsidRDefault="006C2B1B" w:rsidP="006C2B1B">
            <w:pPr>
              <w:rPr>
                <w:rFonts w:ascii="Tahoma" w:eastAsia="SimSun" w:hAnsi="Tahoma" w:cs="Tahoma"/>
                <w:bCs/>
                <w:sz w:val="22"/>
                <w:szCs w:val="22"/>
                <w:lang w:val="en-GB"/>
              </w:rPr>
            </w:pPr>
            <w:r w:rsidRPr="002B2AC2">
              <w:rPr>
                <w:rFonts w:ascii="Tahoma" w:eastAsia="SimSun" w:hAnsi="Tahoma" w:cs="Tahoma"/>
                <w:bCs/>
                <w:sz w:val="22"/>
                <w:szCs w:val="22"/>
                <w:lang w:val="en-GB"/>
              </w:rPr>
              <w:fldChar w:fldCharType="begin"/>
            </w:r>
            <w:r w:rsidRPr="002510DF">
              <w:rPr>
                <w:rFonts w:ascii="Tahoma" w:eastAsia="SimSun" w:hAnsi="Tahoma" w:cs="Tahoma"/>
                <w:sz w:val="22"/>
                <w:szCs w:val="22"/>
                <w:lang w:val="en-GB"/>
              </w:rPr>
              <w:instrText xml:space="preserve"> FORMCHECKBOX </w:instrText>
            </w:r>
            <w:r w:rsidR="00804BD3">
              <w:rPr>
                <w:rFonts w:ascii="Tahoma" w:eastAsia="SimSun" w:hAnsi="Tahoma" w:cs="Tahoma"/>
                <w:bCs/>
                <w:sz w:val="22"/>
                <w:szCs w:val="22"/>
                <w:lang w:val="en-GB"/>
              </w:rPr>
              <w:fldChar w:fldCharType="separate"/>
            </w:r>
            <w:r w:rsidRPr="002B2AC2">
              <w:rPr>
                <w:rFonts w:ascii="Tahoma" w:eastAsia="SimSun" w:hAnsi="Tahoma" w:cs="Tahoma"/>
                <w:bCs/>
                <w:sz w:val="22"/>
                <w:szCs w:val="22"/>
                <w:lang w:val="en-GB"/>
              </w:rPr>
              <w:fldChar w:fldCharType="end"/>
            </w:r>
            <w:r w:rsidRPr="002510DF">
              <w:rPr>
                <w:rFonts w:ascii="Tahoma" w:eastAsia="SimSun" w:hAnsi="Tahoma" w:cs="Tahoma"/>
                <w:sz w:val="22"/>
                <w:szCs w:val="22"/>
                <w:lang w:val="en-GB"/>
              </w:rPr>
              <w:t xml:space="preserve"> No/Нет</w:t>
            </w:r>
          </w:p>
        </w:tc>
      </w:tr>
      <w:tr w:rsidR="006C2B1B" w:rsidRPr="002510DF" w14:paraId="0AF27E88" w14:textId="77777777" w:rsidTr="006C2B1B">
        <w:trPr>
          <w:trHeight w:val="765"/>
        </w:trPr>
        <w:tc>
          <w:tcPr>
            <w:tcW w:w="8222" w:type="dxa"/>
            <w:gridSpan w:val="4"/>
            <w:vAlign w:val="center"/>
          </w:tcPr>
          <w:p w14:paraId="01AA23D2" w14:textId="77777777" w:rsidR="006C2B1B" w:rsidRPr="002510DF" w:rsidRDefault="006C2B1B" w:rsidP="004A2D62">
            <w:pPr>
              <w:jc w:val="both"/>
              <w:rPr>
                <w:rFonts w:ascii="Tahoma" w:eastAsia="SimSun" w:hAnsi="Tahoma" w:cs="Tahoma"/>
                <w:b/>
                <w:bCs/>
                <w:sz w:val="22"/>
                <w:szCs w:val="22"/>
                <w:lang w:val="en-GB"/>
              </w:rPr>
            </w:pPr>
            <w:r w:rsidRPr="002510DF">
              <w:rPr>
                <w:rFonts w:ascii="Tahoma" w:eastAsia="SimSun" w:hAnsi="Tahoma" w:cs="Tahoma"/>
                <w:b/>
                <w:sz w:val="22"/>
                <w:szCs w:val="22"/>
                <w:lang w:val="en-GB"/>
              </w:rPr>
              <w:t>2.</w:t>
            </w:r>
            <w:r w:rsidRPr="002510DF">
              <w:rPr>
                <w:rFonts w:ascii="Tahoma" w:eastAsia="SimSun" w:hAnsi="Tahoma" w:cs="Tahoma"/>
                <w:sz w:val="22"/>
                <w:szCs w:val="22"/>
                <w:lang w:val="en-GB"/>
              </w:rPr>
              <w:t xml:space="preserve">  </w:t>
            </w:r>
            <w:r w:rsidRPr="002510DF">
              <w:rPr>
                <w:rFonts w:ascii="Tahoma" w:eastAsia="SimSun" w:hAnsi="Tahoma" w:cs="Tahoma"/>
                <w:b/>
                <w:sz w:val="22"/>
                <w:szCs w:val="22"/>
                <w:lang w:val="en-GB"/>
              </w:rPr>
              <w:t>Does your company have a designated AML Compliance Officer responsible for coordinating and overseeing its AML program?</w:t>
            </w:r>
          </w:p>
          <w:p w14:paraId="772CD7E6" w14:textId="77777777" w:rsidR="006C2B1B" w:rsidRPr="004D091F" w:rsidRDefault="006C2B1B" w:rsidP="006C2B1B">
            <w:pPr>
              <w:rPr>
                <w:rFonts w:ascii="Tahoma" w:eastAsia="SimSun" w:hAnsi="Tahoma" w:cs="Tahoma"/>
                <w:bCs/>
                <w:sz w:val="22"/>
                <w:szCs w:val="22"/>
              </w:rPr>
            </w:pPr>
            <w:r w:rsidRPr="002510DF">
              <w:rPr>
                <w:rFonts w:ascii="Tahoma" w:eastAsia="SimSun" w:hAnsi="Tahoma" w:cs="Tahoma"/>
                <w:sz w:val="22"/>
                <w:szCs w:val="22"/>
                <w:lang w:val="en-GB"/>
              </w:rPr>
              <w:t xml:space="preserve">         </w:t>
            </w:r>
            <w:r w:rsidRPr="004D091F">
              <w:rPr>
                <w:rFonts w:ascii="Tahoma" w:hAnsi="Tahoma" w:cs="Tahoma"/>
                <w:sz w:val="22"/>
                <w:szCs w:val="22"/>
              </w:rPr>
              <w:t xml:space="preserve">Имеется ли в вашей компании должностное лицо, ответственное за координацию и надзор за реализацией программы обеспечения выполнения требований о противодействии легализации доходов, полученных </w:t>
            </w:r>
            <w:r w:rsidRPr="004D091F">
              <w:rPr>
                <w:rFonts w:ascii="Tahoma" w:eastAsia="SimSun" w:hAnsi="Tahoma" w:cs="Tahoma"/>
                <w:sz w:val="22"/>
                <w:szCs w:val="22"/>
              </w:rPr>
              <w:t xml:space="preserve">преступным </w:t>
            </w:r>
            <w:r w:rsidRPr="004D091F">
              <w:rPr>
                <w:rFonts w:ascii="Tahoma" w:hAnsi="Tahoma" w:cs="Tahoma"/>
                <w:sz w:val="22"/>
                <w:szCs w:val="22"/>
              </w:rPr>
              <w:t>путем?</w:t>
            </w:r>
          </w:p>
          <w:p w14:paraId="0E637DA2" w14:textId="77777777" w:rsidR="006C2B1B" w:rsidRPr="002510DF" w:rsidRDefault="006C2B1B" w:rsidP="006C2B1B">
            <w:pPr>
              <w:rPr>
                <w:rFonts w:ascii="Tahoma" w:eastAsia="SimSun" w:hAnsi="Tahoma" w:cs="Tahoma"/>
                <w:bCs/>
                <w:sz w:val="22"/>
                <w:szCs w:val="22"/>
                <w:lang w:val="en-GB"/>
              </w:rPr>
            </w:pPr>
            <w:r w:rsidRPr="004D091F">
              <w:rPr>
                <w:rFonts w:ascii="Tahoma" w:eastAsia="SimSun" w:hAnsi="Tahoma" w:cs="Tahoma"/>
                <w:sz w:val="22"/>
                <w:szCs w:val="22"/>
              </w:rPr>
              <w:t xml:space="preserve">         </w:t>
            </w:r>
            <w:r w:rsidRPr="002510DF">
              <w:rPr>
                <w:rFonts w:ascii="Tahoma" w:eastAsia="SimSun" w:hAnsi="Tahoma" w:cs="Tahoma"/>
                <w:sz w:val="22"/>
                <w:szCs w:val="22"/>
                <w:lang w:val="en-GB"/>
              </w:rPr>
              <w:t>If “yes,” please provide that person’s name and contact information:</w:t>
            </w:r>
          </w:p>
          <w:p w14:paraId="19D75E3C" w14:textId="77777777" w:rsidR="006C2B1B" w:rsidRPr="004D091F" w:rsidRDefault="006C2B1B" w:rsidP="006C2B1B">
            <w:pPr>
              <w:rPr>
                <w:rFonts w:ascii="Tahoma" w:eastAsia="Calibri" w:hAnsi="Tahoma" w:cs="Tahoma"/>
                <w:bCs/>
                <w:sz w:val="22"/>
                <w:szCs w:val="22"/>
              </w:rPr>
            </w:pPr>
            <w:r w:rsidRPr="002510DF">
              <w:rPr>
                <w:rFonts w:ascii="Tahoma" w:eastAsia="Calibri" w:hAnsi="Tahoma" w:cs="Tahoma"/>
                <w:sz w:val="22"/>
                <w:szCs w:val="22"/>
                <w:lang w:val="en-GB"/>
              </w:rPr>
              <w:t xml:space="preserve">        </w:t>
            </w:r>
            <w:r w:rsidRPr="004D091F">
              <w:rPr>
                <w:rFonts w:ascii="Tahoma" w:eastAsia="Calibri" w:hAnsi="Tahoma" w:cs="Tahoma"/>
                <w:sz w:val="22"/>
                <w:szCs w:val="22"/>
              </w:rPr>
              <w:t>Если «да», укажите, пожалуйста, имя и контактную информацию такого должностного лица:</w:t>
            </w:r>
          </w:p>
        </w:tc>
        <w:tc>
          <w:tcPr>
            <w:tcW w:w="992" w:type="dxa"/>
            <w:vAlign w:val="center"/>
          </w:tcPr>
          <w:p w14:paraId="7646E7FB" w14:textId="77777777" w:rsidR="006C2B1B" w:rsidRPr="002510DF" w:rsidRDefault="006C2B1B" w:rsidP="006C2B1B">
            <w:pPr>
              <w:rPr>
                <w:rFonts w:ascii="Tahoma" w:eastAsia="SimSun" w:hAnsi="Tahoma" w:cs="Tahoma"/>
                <w:bCs/>
                <w:sz w:val="22"/>
                <w:szCs w:val="22"/>
                <w:lang w:val="en-GB"/>
              </w:rPr>
            </w:pPr>
            <w:r w:rsidRPr="002B2AC2">
              <w:rPr>
                <w:rFonts w:ascii="Tahoma" w:eastAsia="SimSun" w:hAnsi="Tahoma" w:cs="Tahoma"/>
                <w:bCs/>
                <w:sz w:val="22"/>
                <w:szCs w:val="22"/>
                <w:lang w:val="en-GB"/>
              </w:rPr>
              <w:fldChar w:fldCharType="begin"/>
            </w:r>
            <w:r w:rsidRPr="002510DF">
              <w:rPr>
                <w:rFonts w:ascii="Tahoma" w:eastAsia="SimSun" w:hAnsi="Tahoma" w:cs="Tahoma"/>
                <w:sz w:val="22"/>
                <w:szCs w:val="22"/>
                <w:lang w:val="en-GB"/>
              </w:rPr>
              <w:instrText xml:space="preserve"> FORMCHECKBOX </w:instrText>
            </w:r>
            <w:r w:rsidR="00804BD3">
              <w:rPr>
                <w:rFonts w:ascii="Tahoma" w:eastAsia="SimSun" w:hAnsi="Tahoma" w:cs="Tahoma"/>
                <w:bCs/>
                <w:sz w:val="22"/>
                <w:szCs w:val="22"/>
                <w:lang w:val="en-GB"/>
              </w:rPr>
              <w:fldChar w:fldCharType="separate"/>
            </w:r>
            <w:r w:rsidRPr="002B2AC2">
              <w:rPr>
                <w:rFonts w:ascii="Tahoma" w:eastAsia="SimSun" w:hAnsi="Tahoma" w:cs="Tahoma"/>
                <w:bCs/>
                <w:sz w:val="22"/>
                <w:szCs w:val="22"/>
                <w:lang w:val="en-GB"/>
              </w:rPr>
              <w:fldChar w:fldCharType="end"/>
            </w:r>
            <w:r w:rsidRPr="002510DF">
              <w:rPr>
                <w:rFonts w:ascii="Tahoma" w:eastAsia="SimSun" w:hAnsi="Tahoma" w:cs="Tahoma"/>
                <w:sz w:val="22"/>
                <w:szCs w:val="22"/>
                <w:lang w:val="en-GB"/>
              </w:rPr>
              <w:t xml:space="preserve"> Yes/Да    </w:t>
            </w:r>
          </w:p>
          <w:p w14:paraId="193E6D44" w14:textId="77777777" w:rsidR="006C2B1B" w:rsidRPr="002510DF" w:rsidRDefault="006C2B1B" w:rsidP="006C2B1B">
            <w:pPr>
              <w:rPr>
                <w:rFonts w:ascii="Tahoma" w:eastAsia="SimSun" w:hAnsi="Tahoma" w:cs="Tahoma"/>
                <w:bCs/>
                <w:sz w:val="22"/>
                <w:szCs w:val="22"/>
                <w:lang w:val="en-GB"/>
              </w:rPr>
            </w:pPr>
            <w:r w:rsidRPr="002B2AC2">
              <w:rPr>
                <w:rFonts w:ascii="Tahoma" w:eastAsia="SimSun" w:hAnsi="Tahoma" w:cs="Tahoma"/>
                <w:bCs/>
                <w:sz w:val="22"/>
                <w:szCs w:val="22"/>
                <w:lang w:val="en-GB"/>
              </w:rPr>
              <w:fldChar w:fldCharType="begin"/>
            </w:r>
            <w:r w:rsidRPr="002510DF">
              <w:rPr>
                <w:rFonts w:ascii="Tahoma" w:eastAsia="SimSun" w:hAnsi="Tahoma" w:cs="Tahoma"/>
                <w:sz w:val="22"/>
                <w:szCs w:val="22"/>
                <w:lang w:val="en-GB"/>
              </w:rPr>
              <w:instrText xml:space="preserve"> FORMCHECKBOX </w:instrText>
            </w:r>
            <w:r w:rsidR="00804BD3">
              <w:rPr>
                <w:rFonts w:ascii="Tahoma" w:eastAsia="SimSun" w:hAnsi="Tahoma" w:cs="Tahoma"/>
                <w:bCs/>
                <w:sz w:val="22"/>
                <w:szCs w:val="22"/>
                <w:lang w:val="en-GB"/>
              </w:rPr>
              <w:fldChar w:fldCharType="separate"/>
            </w:r>
            <w:r w:rsidRPr="002B2AC2">
              <w:rPr>
                <w:rFonts w:ascii="Tahoma" w:eastAsia="SimSun" w:hAnsi="Tahoma" w:cs="Tahoma"/>
                <w:bCs/>
                <w:sz w:val="22"/>
                <w:szCs w:val="22"/>
                <w:lang w:val="en-GB"/>
              </w:rPr>
              <w:fldChar w:fldCharType="end"/>
            </w:r>
            <w:r w:rsidRPr="002510DF">
              <w:rPr>
                <w:rFonts w:ascii="Tahoma" w:eastAsia="SimSun" w:hAnsi="Tahoma" w:cs="Tahoma"/>
                <w:sz w:val="22"/>
                <w:szCs w:val="22"/>
                <w:lang w:val="en-GB"/>
              </w:rPr>
              <w:t xml:space="preserve"> No/Нет</w:t>
            </w:r>
          </w:p>
        </w:tc>
      </w:tr>
      <w:tr w:rsidR="006C2B1B" w:rsidRPr="002510DF" w14:paraId="6FC84B1F" w14:textId="77777777" w:rsidTr="006C2B1B">
        <w:trPr>
          <w:trHeight w:val="339"/>
        </w:trPr>
        <w:tc>
          <w:tcPr>
            <w:tcW w:w="1593" w:type="dxa"/>
          </w:tcPr>
          <w:p w14:paraId="13ECDD0F" w14:textId="77777777" w:rsidR="006C2B1B" w:rsidRPr="002510DF" w:rsidRDefault="006C2B1B" w:rsidP="006C2B1B">
            <w:pPr>
              <w:rPr>
                <w:rFonts w:ascii="Tahoma" w:eastAsia="Calibri" w:hAnsi="Tahoma" w:cs="Tahoma"/>
                <w:bCs/>
                <w:i/>
                <w:sz w:val="22"/>
                <w:szCs w:val="22"/>
                <w:lang w:val="en-GB"/>
              </w:rPr>
            </w:pPr>
            <w:bookmarkStart w:id="79" w:name="OLE_LINK55"/>
            <w:r w:rsidRPr="002510DF">
              <w:rPr>
                <w:rFonts w:ascii="Tahoma" w:eastAsia="Calibri" w:hAnsi="Tahoma" w:cs="Tahoma"/>
                <w:i/>
                <w:sz w:val="22"/>
                <w:szCs w:val="22"/>
                <w:lang w:val="en-GB"/>
              </w:rPr>
              <w:t>Name:</w:t>
            </w:r>
          </w:p>
          <w:p w14:paraId="00E93E07" w14:textId="77777777" w:rsidR="006C2B1B" w:rsidRPr="002510DF" w:rsidRDefault="006C2B1B" w:rsidP="006C2B1B">
            <w:pPr>
              <w:rPr>
                <w:rFonts w:ascii="Tahoma" w:eastAsia="Calibri" w:hAnsi="Tahoma" w:cs="Tahoma"/>
                <w:bCs/>
                <w:i/>
                <w:sz w:val="22"/>
                <w:szCs w:val="22"/>
                <w:lang w:val="en-GB"/>
              </w:rPr>
            </w:pPr>
            <w:r w:rsidRPr="002510DF">
              <w:rPr>
                <w:rFonts w:ascii="Tahoma" w:eastAsia="Calibri" w:hAnsi="Tahoma" w:cs="Tahoma"/>
                <w:i/>
                <w:sz w:val="22"/>
                <w:szCs w:val="22"/>
                <w:lang w:val="en-GB"/>
              </w:rPr>
              <w:t>Имя:</w:t>
            </w:r>
          </w:p>
        </w:tc>
        <w:tc>
          <w:tcPr>
            <w:tcW w:w="3769" w:type="dxa"/>
          </w:tcPr>
          <w:p w14:paraId="0EFD4127" w14:textId="77777777" w:rsidR="006C2B1B" w:rsidRPr="002510DF" w:rsidRDefault="006C2B1B" w:rsidP="006C2B1B">
            <w:pPr>
              <w:rPr>
                <w:rFonts w:ascii="Tahoma" w:eastAsia="Calibri" w:hAnsi="Tahoma" w:cs="Tahoma"/>
                <w:bCs/>
                <w:sz w:val="22"/>
                <w:szCs w:val="22"/>
                <w:lang w:val="en-GB"/>
              </w:rPr>
            </w:pPr>
            <w:r w:rsidRPr="002B2AC2">
              <w:rPr>
                <w:rFonts w:ascii="Tahoma" w:eastAsia="Calibri" w:hAnsi="Tahoma" w:cs="Tahoma"/>
                <w:bCs/>
                <w:sz w:val="22"/>
                <w:szCs w:val="22"/>
                <w:lang w:val="en-GB"/>
              </w:rPr>
              <w:fldChar w:fldCharType="begin">
                <w:ffData>
                  <w:name w:val="Text1"/>
                  <w:enabled/>
                  <w:calcOnExit w:val="0"/>
                  <w:textInput/>
                </w:ffData>
              </w:fldChar>
            </w:r>
            <w:r w:rsidRPr="002510DF">
              <w:rPr>
                <w:rFonts w:ascii="Tahoma" w:eastAsia="Calibri" w:hAnsi="Tahoma" w:cs="Tahoma"/>
                <w:sz w:val="22"/>
                <w:szCs w:val="22"/>
                <w:lang w:val="en-GB"/>
              </w:rPr>
              <w:instrText xml:space="preserve"> FORMTEXT </w:instrText>
            </w:r>
            <w:r w:rsidRPr="002B2AC2">
              <w:rPr>
                <w:rFonts w:ascii="Tahoma" w:eastAsia="Calibri" w:hAnsi="Tahoma" w:cs="Tahoma"/>
                <w:bCs/>
                <w:sz w:val="22"/>
                <w:szCs w:val="22"/>
                <w:lang w:val="en-GB"/>
              </w:rPr>
            </w:r>
            <w:r w:rsidRPr="002B2AC2">
              <w:rPr>
                <w:rFonts w:ascii="Tahoma" w:eastAsia="Calibri" w:hAnsi="Tahoma" w:cs="Tahoma"/>
                <w:bCs/>
                <w:sz w:val="22"/>
                <w:szCs w:val="22"/>
                <w:lang w:val="en-GB"/>
              </w:rPr>
              <w:fldChar w:fldCharType="separate"/>
            </w:r>
            <w:r w:rsidRPr="002510DF">
              <w:rPr>
                <w:rFonts w:ascii="Tahoma" w:eastAsia="Calibri" w:hAnsi="Tahoma" w:cs="Tahoma"/>
                <w:sz w:val="22"/>
                <w:szCs w:val="22"/>
                <w:lang w:val="en-GB"/>
              </w:rPr>
              <w:t> </w:t>
            </w:r>
            <w:r w:rsidRPr="002510DF">
              <w:rPr>
                <w:rFonts w:ascii="Tahoma" w:eastAsia="Calibri" w:hAnsi="Tahoma" w:cs="Tahoma"/>
                <w:sz w:val="22"/>
                <w:szCs w:val="22"/>
                <w:lang w:val="en-GB"/>
              </w:rPr>
              <w:t> </w:t>
            </w:r>
            <w:r w:rsidRPr="002510DF">
              <w:rPr>
                <w:rFonts w:ascii="Tahoma" w:eastAsia="Calibri" w:hAnsi="Tahoma" w:cs="Tahoma"/>
                <w:sz w:val="22"/>
                <w:szCs w:val="22"/>
                <w:lang w:val="en-GB"/>
              </w:rPr>
              <w:t> </w:t>
            </w:r>
            <w:r w:rsidRPr="002510DF">
              <w:rPr>
                <w:rFonts w:ascii="Tahoma" w:eastAsia="Calibri" w:hAnsi="Tahoma" w:cs="Tahoma"/>
                <w:sz w:val="22"/>
                <w:szCs w:val="22"/>
                <w:lang w:val="en-GB"/>
              </w:rPr>
              <w:t> </w:t>
            </w:r>
            <w:r w:rsidRPr="002510DF">
              <w:rPr>
                <w:rFonts w:ascii="Tahoma" w:eastAsia="Calibri" w:hAnsi="Tahoma" w:cs="Tahoma"/>
                <w:sz w:val="22"/>
                <w:szCs w:val="22"/>
                <w:lang w:val="en-GB"/>
              </w:rPr>
              <w:t> </w:t>
            </w:r>
            <w:r w:rsidRPr="002B2AC2">
              <w:rPr>
                <w:rFonts w:ascii="Tahoma" w:eastAsia="Calibri" w:hAnsi="Tahoma" w:cs="Tahoma"/>
                <w:bCs/>
                <w:sz w:val="22"/>
                <w:szCs w:val="22"/>
                <w:lang w:val="en-GB"/>
              </w:rPr>
              <w:fldChar w:fldCharType="end"/>
            </w:r>
          </w:p>
        </w:tc>
        <w:tc>
          <w:tcPr>
            <w:tcW w:w="1403" w:type="dxa"/>
          </w:tcPr>
          <w:p w14:paraId="24B927E6" w14:textId="77777777" w:rsidR="006C2B1B" w:rsidRPr="002510DF" w:rsidRDefault="006C2B1B" w:rsidP="006C2B1B">
            <w:pPr>
              <w:rPr>
                <w:rFonts w:ascii="Tahoma" w:eastAsia="Calibri" w:hAnsi="Tahoma" w:cs="Tahoma"/>
                <w:bCs/>
                <w:i/>
                <w:sz w:val="22"/>
                <w:szCs w:val="22"/>
                <w:lang w:val="en-GB"/>
              </w:rPr>
            </w:pPr>
            <w:r w:rsidRPr="002510DF">
              <w:rPr>
                <w:rFonts w:ascii="Tahoma" w:eastAsia="Calibri" w:hAnsi="Tahoma" w:cs="Tahoma"/>
                <w:i/>
                <w:sz w:val="22"/>
                <w:szCs w:val="22"/>
                <w:lang w:val="en-GB"/>
              </w:rPr>
              <w:t>Title / Position:</w:t>
            </w:r>
          </w:p>
          <w:p w14:paraId="6E3C6068" w14:textId="77777777" w:rsidR="006C2B1B" w:rsidRPr="002510DF" w:rsidRDefault="006C2B1B" w:rsidP="006C2B1B">
            <w:pPr>
              <w:rPr>
                <w:rFonts w:ascii="Tahoma" w:eastAsia="Calibri" w:hAnsi="Tahoma" w:cs="Tahoma"/>
                <w:bCs/>
                <w:sz w:val="22"/>
                <w:szCs w:val="22"/>
                <w:lang w:val="en-GB"/>
              </w:rPr>
            </w:pPr>
            <w:r w:rsidRPr="002510DF">
              <w:rPr>
                <w:rFonts w:ascii="Tahoma" w:eastAsia="Calibri" w:hAnsi="Tahoma" w:cs="Tahoma"/>
                <w:i/>
                <w:sz w:val="22"/>
                <w:szCs w:val="22"/>
                <w:lang w:val="en-GB"/>
              </w:rPr>
              <w:t>Должность:</w:t>
            </w:r>
          </w:p>
        </w:tc>
        <w:tc>
          <w:tcPr>
            <w:tcW w:w="2449" w:type="dxa"/>
            <w:gridSpan w:val="2"/>
          </w:tcPr>
          <w:p w14:paraId="1D4B60AB" w14:textId="77777777" w:rsidR="006C2B1B" w:rsidRPr="002510DF" w:rsidRDefault="006C2B1B" w:rsidP="006C2B1B">
            <w:pPr>
              <w:rPr>
                <w:rFonts w:ascii="Tahoma" w:eastAsia="Calibri" w:hAnsi="Tahoma" w:cs="Tahoma"/>
                <w:bCs/>
                <w:sz w:val="22"/>
                <w:szCs w:val="22"/>
                <w:lang w:val="en-GB"/>
              </w:rPr>
            </w:pPr>
            <w:r w:rsidRPr="002B2AC2">
              <w:rPr>
                <w:rFonts w:ascii="Tahoma" w:eastAsia="Calibri" w:hAnsi="Tahoma" w:cs="Tahoma"/>
                <w:bCs/>
                <w:sz w:val="22"/>
                <w:szCs w:val="22"/>
                <w:lang w:val="en-GB"/>
              </w:rPr>
              <w:fldChar w:fldCharType="begin">
                <w:ffData>
                  <w:name w:val="Text1"/>
                  <w:enabled/>
                  <w:calcOnExit w:val="0"/>
                  <w:textInput/>
                </w:ffData>
              </w:fldChar>
            </w:r>
            <w:r w:rsidRPr="002510DF">
              <w:rPr>
                <w:rFonts w:ascii="Tahoma" w:eastAsia="Calibri" w:hAnsi="Tahoma" w:cs="Tahoma"/>
                <w:sz w:val="22"/>
                <w:szCs w:val="22"/>
                <w:lang w:val="en-GB"/>
              </w:rPr>
              <w:instrText xml:space="preserve"> FORMTEXT </w:instrText>
            </w:r>
            <w:r w:rsidRPr="002B2AC2">
              <w:rPr>
                <w:rFonts w:ascii="Tahoma" w:eastAsia="Calibri" w:hAnsi="Tahoma" w:cs="Tahoma"/>
                <w:bCs/>
                <w:sz w:val="22"/>
                <w:szCs w:val="22"/>
                <w:lang w:val="en-GB"/>
              </w:rPr>
            </w:r>
            <w:r w:rsidRPr="002B2AC2">
              <w:rPr>
                <w:rFonts w:ascii="Tahoma" w:eastAsia="Calibri" w:hAnsi="Tahoma" w:cs="Tahoma"/>
                <w:bCs/>
                <w:sz w:val="22"/>
                <w:szCs w:val="22"/>
                <w:lang w:val="en-GB"/>
              </w:rPr>
              <w:fldChar w:fldCharType="separate"/>
            </w:r>
            <w:r w:rsidRPr="002510DF">
              <w:rPr>
                <w:rFonts w:ascii="Tahoma" w:eastAsia="Calibri" w:hAnsi="Tahoma" w:cs="Tahoma"/>
                <w:sz w:val="22"/>
                <w:szCs w:val="22"/>
                <w:lang w:val="en-GB"/>
              </w:rPr>
              <w:t> </w:t>
            </w:r>
            <w:r w:rsidRPr="002510DF">
              <w:rPr>
                <w:rFonts w:ascii="Tahoma" w:eastAsia="Calibri" w:hAnsi="Tahoma" w:cs="Tahoma"/>
                <w:sz w:val="22"/>
                <w:szCs w:val="22"/>
                <w:lang w:val="en-GB"/>
              </w:rPr>
              <w:t> </w:t>
            </w:r>
            <w:r w:rsidRPr="002510DF">
              <w:rPr>
                <w:rFonts w:ascii="Tahoma" w:eastAsia="Calibri" w:hAnsi="Tahoma" w:cs="Tahoma"/>
                <w:sz w:val="22"/>
                <w:szCs w:val="22"/>
                <w:lang w:val="en-GB"/>
              </w:rPr>
              <w:t> </w:t>
            </w:r>
            <w:r w:rsidRPr="002510DF">
              <w:rPr>
                <w:rFonts w:ascii="Tahoma" w:eastAsia="Calibri" w:hAnsi="Tahoma" w:cs="Tahoma"/>
                <w:sz w:val="22"/>
                <w:szCs w:val="22"/>
                <w:lang w:val="en-GB"/>
              </w:rPr>
              <w:t> </w:t>
            </w:r>
            <w:r w:rsidRPr="002510DF">
              <w:rPr>
                <w:rFonts w:ascii="Tahoma" w:eastAsia="Calibri" w:hAnsi="Tahoma" w:cs="Tahoma"/>
                <w:sz w:val="22"/>
                <w:szCs w:val="22"/>
                <w:lang w:val="en-GB"/>
              </w:rPr>
              <w:t> </w:t>
            </w:r>
            <w:r w:rsidRPr="002B2AC2">
              <w:rPr>
                <w:rFonts w:ascii="Tahoma" w:eastAsia="Calibri" w:hAnsi="Tahoma" w:cs="Tahoma"/>
                <w:bCs/>
                <w:sz w:val="22"/>
                <w:szCs w:val="22"/>
                <w:lang w:val="en-GB"/>
              </w:rPr>
              <w:fldChar w:fldCharType="end"/>
            </w:r>
          </w:p>
        </w:tc>
      </w:tr>
      <w:tr w:rsidR="006C2B1B" w:rsidRPr="002510DF" w14:paraId="32A3912E" w14:textId="77777777" w:rsidTr="006C2B1B">
        <w:trPr>
          <w:trHeight w:val="439"/>
        </w:trPr>
        <w:tc>
          <w:tcPr>
            <w:tcW w:w="1593" w:type="dxa"/>
          </w:tcPr>
          <w:p w14:paraId="71F6DDA5" w14:textId="77777777" w:rsidR="006C2B1B" w:rsidRPr="002510DF" w:rsidRDefault="006C2B1B" w:rsidP="006C2B1B">
            <w:pPr>
              <w:rPr>
                <w:rFonts w:ascii="Tahoma" w:eastAsia="Calibri" w:hAnsi="Tahoma" w:cs="Tahoma"/>
                <w:bCs/>
                <w:i/>
                <w:sz w:val="22"/>
                <w:szCs w:val="22"/>
                <w:lang w:val="en-GB"/>
              </w:rPr>
            </w:pPr>
            <w:r w:rsidRPr="002510DF">
              <w:rPr>
                <w:rFonts w:ascii="Tahoma" w:eastAsia="Calibri" w:hAnsi="Tahoma" w:cs="Tahoma"/>
                <w:i/>
                <w:sz w:val="22"/>
                <w:szCs w:val="22"/>
                <w:lang w:val="en-GB"/>
              </w:rPr>
              <w:t>Telephone Number:</w:t>
            </w:r>
          </w:p>
          <w:p w14:paraId="26A1E6AC" w14:textId="77777777" w:rsidR="006C2B1B" w:rsidRPr="002510DF" w:rsidRDefault="006C2B1B" w:rsidP="006C2B1B">
            <w:pPr>
              <w:rPr>
                <w:rFonts w:ascii="Tahoma" w:eastAsia="Calibri" w:hAnsi="Tahoma" w:cs="Tahoma"/>
                <w:bCs/>
                <w:i/>
                <w:sz w:val="22"/>
                <w:szCs w:val="22"/>
                <w:lang w:val="en-GB"/>
              </w:rPr>
            </w:pPr>
            <w:r w:rsidRPr="002510DF">
              <w:rPr>
                <w:rFonts w:ascii="Tahoma" w:eastAsia="Calibri" w:hAnsi="Tahoma" w:cs="Tahoma"/>
                <w:i/>
                <w:sz w:val="22"/>
                <w:szCs w:val="22"/>
                <w:lang w:val="en-GB"/>
              </w:rPr>
              <w:t>Номер телефона:</w:t>
            </w:r>
          </w:p>
        </w:tc>
        <w:tc>
          <w:tcPr>
            <w:tcW w:w="3769" w:type="dxa"/>
          </w:tcPr>
          <w:p w14:paraId="2C1B2555" w14:textId="77777777" w:rsidR="006C2B1B" w:rsidRPr="002510DF" w:rsidRDefault="006C2B1B" w:rsidP="006C2B1B">
            <w:pPr>
              <w:rPr>
                <w:rFonts w:ascii="Tahoma" w:eastAsia="Calibri" w:hAnsi="Tahoma" w:cs="Tahoma"/>
                <w:bCs/>
                <w:sz w:val="22"/>
                <w:szCs w:val="22"/>
                <w:lang w:val="en-GB"/>
              </w:rPr>
            </w:pPr>
            <w:r w:rsidRPr="002B2AC2">
              <w:rPr>
                <w:rFonts w:ascii="Tahoma" w:eastAsia="Calibri" w:hAnsi="Tahoma" w:cs="Tahoma"/>
                <w:bCs/>
                <w:sz w:val="22"/>
                <w:szCs w:val="22"/>
                <w:lang w:val="en-GB"/>
              </w:rPr>
              <w:fldChar w:fldCharType="begin">
                <w:ffData>
                  <w:name w:val="Text1"/>
                  <w:enabled/>
                  <w:calcOnExit w:val="0"/>
                  <w:textInput/>
                </w:ffData>
              </w:fldChar>
            </w:r>
            <w:r w:rsidRPr="002510DF">
              <w:rPr>
                <w:rFonts w:ascii="Tahoma" w:eastAsia="Calibri" w:hAnsi="Tahoma" w:cs="Tahoma"/>
                <w:sz w:val="22"/>
                <w:szCs w:val="22"/>
                <w:lang w:val="en-GB"/>
              </w:rPr>
              <w:instrText xml:space="preserve"> FORMTEXT </w:instrText>
            </w:r>
            <w:r w:rsidRPr="002B2AC2">
              <w:rPr>
                <w:rFonts w:ascii="Tahoma" w:eastAsia="Calibri" w:hAnsi="Tahoma" w:cs="Tahoma"/>
                <w:bCs/>
                <w:sz w:val="22"/>
                <w:szCs w:val="22"/>
                <w:lang w:val="en-GB"/>
              </w:rPr>
            </w:r>
            <w:r w:rsidRPr="002B2AC2">
              <w:rPr>
                <w:rFonts w:ascii="Tahoma" w:eastAsia="Calibri" w:hAnsi="Tahoma" w:cs="Tahoma"/>
                <w:bCs/>
                <w:sz w:val="22"/>
                <w:szCs w:val="22"/>
                <w:lang w:val="en-GB"/>
              </w:rPr>
              <w:fldChar w:fldCharType="separate"/>
            </w:r>
            <w:r w:rsidRPr="002510DF">
              <w:rPr>
                <w:rFonts w:ascii="Tahoma" w:eastAsia="Calibri" w:hAnsi="Tahoma" w:cs="Tahoma"/>
                <w:sz w:val="22"/>
                <w:szCs w:val="22"/>
                <w:lang w:val="en-GB"/>
              </w:rPr>
              <w:t> </w:t>
            </w:r>
            <w:r w:rsidRPr="002510DF">
              <w:rPr>
                <w:rFonts w:ascii="Tahoma" w:eastAsia="Calibri" w:hAnsi="Tahoma" w:cs="Tahoma"/>
                <w:sz w:val="22"/>
                <w:szCs w:val="22"/>
                <w:lang w:val="en-GB"/>
              </w:rPr>
              <w:t> </w:t>
            </w:r>
            <w:r w:rsidRPr="002510DF">
              <w:rPr>
                <w:rFonts w:ascii="Tahoma" w:eastAsia="Calibri" w:hAnsi="Tahoma" w:cs="Tahoma"/>
                <w:sz w:val="22"/>
                <w:szCs w:val="22"/>
                <w:lang w:val="en-GB"/>
              </w:rPr>
              <w:t> </w:t>
            </w:r>
            <w:r w:rsidRPr="002510DF">
              <w:rPr>
                <w:rFonts w:ascii="Tahoma" w:eastAsia="Calibri" w:hAnsi="Tahoma" w:cs="Tahoma"/>
                <w:sz w:val="22"/>
                <w:szCs w:val="22"/>
                <w:lang w:val="en-GB"/>
              </w:rPr>
              <w:t> </w:t>
            </w:r>
            <w:r w:rsidRPr="002510DF">
              <w:rPr>
                <w:rFonts w:ascii="Tahoma" w:eastAsia="Calibri" w:hAnsi="Tahoma" w:cs="Tahoma"/>
                <w:sz w:val="22"/>
                <w:szCs w:val="22"/>
                <w:lang w:val="en-GB"/>
              </w:rPr>
              <w:t> </w:t>
            </w:r>
            <w:r w:rsidRPr="002B2AC2">
              <w:rPr>
                <w:rFonts w:ascii="Tahoma" w:eastAsia="Calibri" w:hAnsi="Tahoma" w:cs="Tahoma"/>
                <w:bCs/>
                <w:sz w:val="22"/>
                <w:szCs w:val="22"/>
                <w:lang w:val="en-GB"/>
              </w:rPr>
              <w:fldChar w:fldCharType="end"/>
            </w:r>
          </w:p>
        </w:tc>
        <w:tc>
          <w:tcPr>
            <w:tcW w:w="1403" w:type="dxa"/>
          </w:tcPr>
          <w:p w14:paraId="28740758" w14:textId="77777777" w:rsidR="006C2B1B" w:rsidRPr="002510DF" w:rsidRDefault="006C2B1B" w:rsidP="006C2B1B">
            <w:pPr>
              <w:rPr>
                <w:rFonts w:ascii="Tahoma" w:eastAsia="Calibri" w:hAnsi="Tahoma" w:cs="Tahoma"/>
                <w:bCs/>
                <w:i/>
                <w:sz w:val="22"/>
                <w:szCs w:val="22"/>
                <w:lang w:val="en-GB"/>
              </w:rPr>
            </w:pPr>
            <w:r w:rsidRPr="002510DF">
              <w:rPr>
                <w:rFonts w:ascii="Tahoma" w:eastAsia="Calibri" w:hAnsi="Tahoma" w:cs="Tahoma"/>
                <w:i/>
                <w:sz w:val="22"/>
                <w:szCs w:val="22"/>
                <w:lang w:val="en-GB"/>
              </w:rPr>
              <w:t>Email Address:</w:t>
            </w:r>
          </w:p>
          <w:p w14:paraId="064A902B" w14:textId="77777777" w:rsidR="006C2B1B" w:rsidRPr="002510DF" w:rsidRDefault="006C2B1B" w:rsidP="006C2B1B">
            <w:pPr>
              <w:rPr>
                <w:rFonts w:ascii="Tahoma" w:eastAsia="Calibri" w:hAnsi="Tahoma" w:cs="Tahoma"/>
                <w:bCs/>
                <w:sz w:val="22"/>
                <w:szCs w:val="22"/>
                <w:lang w:val="en-GB"/>
              </w:rPr>
            </w:pPr>
            <w:r w:rsidRPr="002510DF">
              <w:rPr>
                <w:rFonts w:ascii="Tahoma" w:eastAsia="Calibri" w:hAnsi="Tahoma" w:cs="Tahoma"/>
                <w:i/>
                <w:sz w:val="22"/>
                <w:szCs w:val="22"/>
                <w:lang w:val="en-GB"/>
              </w:rPr>
              <w:t>Эл. почта:</w:t>
            </w:r>
          </w:p>
        </w:tc>
        <w:tc>
          <w:tcPr>
            <w:tcW w:w="2449" w:type="dxa"/>
            <w:gridSpan w:val="2"/>
          </w:tcPr>
          <w:p w14:paraId="758962E3" w14:textId="77777777" w:rsidR="006C2B1B" w:rsidRPr="002510DF" w:rsidRDefault="006C2B1B" w:rsidP="006C2B1B">
            <w:pPr>
              <w:rPr>
                <w:rFonts w:ascii="Tahoma" w:eastAsia="Calibri" w:hAnsi="Tahoma" w:cs="Tahoma"/>
                <w:bCs/>
                <w:sz w:val="22"/>
                <w:szCs w:val="22"/>
                <w:lang w:val="en-GB"/>
              </w:rPr>
            </w:pPr>
            <w:r w:rsidRPr="002B2AC2">
              <w:rPr>
                <w:rFonts w:ascii="Tahoma" w:eastAsia="Calibri" w:hAnsi="Tahoma" w:cs="Tahoma"/>
                <w:bCs/>
                <w:sz w:val="22"/>
                <w:szCs w:val="22"/>
                <w:lang w:val="en-GB"/>
              </w:rPr>
              <w:fldChar w:fldCharType="begin">
                <w:ffData>
                  <w:name w:val="Text1"/>
                  <w:enabled/>
                  <w:calcOnExit w:val="0"/>
                  <w:textInput/>
                </w:ffData>
              </w:fldChar>
            </w:r>
            <w:r w:rsidRPr="002510DF">
              <w:rPr>
                <w:rFonts w:ascii="Tahoma" w:eastAsia="Calibri" w:hAnsi="Tahoma" w:cs="Tahoma"/>
                <w:sz w:val="22"/>
                <w:szCs w:val="22"/>
                <w:lang w:val="en-GB"/>
              </w:rPr>
              <w:instrText xml:space="preserve"> FORMTEXT </w:instrText>
            </w:r>
            <w:r w:rsidRPr="002B2AC2">
              <w:rPr>
                <w:rFonts w:ascii="Tahoma" w:eastAsia="Calibri" w:hAnsi="Tahoma" w:cs="Tahoma"/>
                <w:bCs/>
                <w:sz w:val="22"/>
                <w:szCs w:val="22"/>
                <w:lang w:val="en-GB"/>
              </w:rPr>
            </w:r>
            <w:r w:rsidRPr="002B2AC2">
              <w:rPr>
                <w:rFonts w:ascii="Tahoma" w:eastAsia="Calibri" w:hAnsi="Tahoma" w:cs="Tahoma"/>
                <w:bCs/>
                <w:sz w:val="22"/>
                <w:szCs w:val="22"/>
                <w:lang w:val="en-GB"/>
              </w:rPr>
              <w:fldChar w:fldCharType="separate"/>
            </w:r>
            <w:r w:rsidRPr="002510DF">
              <w:rPr>
                <w:rFonts w:ascii="Tahoma" w:eastAsia="Calibri" w:hAnsi="Tahoma" w:cs="Tahoma"/>
                <w:sz w:val="22"/>
                <w:szCs w:val="22"/>
                <w:lang w:val="en-GB"/>
              </w:rPr>
              <w:t> </w:t>
            </w:r>
            <w:r w:rsidRPr="002510DF">
              <w:rPr>
                <w:rFonts w:ascii="Tahoma" w:eastAsia="Calibri" w:hAnsi="Tahoma" w:cs="Tahoma"/>
                <w:sz w:val="22"/>
                <w:szCs w:val="22"/>
                <w:lang w:val="en-GB"/>
              </w:rPr>
              <w:t> </w:t>
            </w:r>
            <w:r w:rsidRPr="002510DF">
              <w:rPr>
                <w:rFonts w:ascii="Tahoma" w:eastAsia="Calibri" w:hAnsi="Tahoma" w:cs="Tahoma"/>
                <w:sz w:val="22"/>
                <w:szCs w:val="22"/>
                <w:lang w:val="en-GB"/>
              </w:rPr>
              <w:t> </w:t>
            </w:r>
            <w:r w:rsidRPr="002510DF">
              <w:rPr>
                <w:rFonts w:ascii="Tahoma" w:eastAsia="Calibri" w:hAnsi="Tahoma" w:cs="Tahoma"/>
                <w:sz w:val="22"/>
                <w:szCs w:val="22"/>
                <w:lang w:val="en-GB"/>
              </w:rPr>
              <w:t> </w:t>
            </w:r>
            <w:r w:rsidRPr="002510DF">
              <w:rPr>
                <w:rFonts w:ascii="Tahoma" w:eastAsia="Calibri" w:hAnsi="Tahoma" w:cs="Tahoma"/>
                <w:sz w:val="22"/>
                <w:szCs w:val="22"/>
                <w:lang w:val="en-GB"/>
              </w:rPr>
              <w:t> </w:t>
            </w:r>
            <w:r w:rsidRPr="002B2AC2">
              <w:rPr>
                <w:rFonts w:ascii="Tahoma" w:eastAsia="Calibri" w:hAnsi="Tahoma" w:cs="Tahoma"/>
                <w:bCs/>
                <w:sz w:val="22"/>
                <w:szCs w:val="22"/>
                <w:lang w:val="en-GB"/>
              </w:rPr>
              <w:fldChar w:fldCharType="end"/>
            </w:r>
          </w:p>
        </w:tc>
      </w:tr>
      <w:bookmarkEnd w:id="79"/>
      <w:tr w:rsidR="006C2B1B" w:rsidRPr="002510DF" w14:paraId="6BE2206D" w14:textId="77777777" w:rsidTr="006C2B1B">
        <w:trPr>
          <w:trHeight w:val="417"/>
        </w:trPr>
        <w:tc>
          <w:tcPr>
            <w:tcW w:w="8222" w:type="dxa"/>
            <w:gridSpan w:val="4"/>
          </w:tcPr>
          <w:p w14:paraId="48056F25" w14:textId="77777777" w:rsidR="006C2B1B" w:rsidRPr="002510DF" w:rsidRDefault="006C2B1B" w:rsidP="004A2D62">
            <w:pPr>
              <w:jc w:val="both"/>
              <w:rPr>
                <w:rFonts w:ascii="Tahoma" w:eastAsia="SimSun" w:hAnsi="Tahoma" w:cs="Tahoma"/>
                <w:b/>
                <w:bCs/>
                <w:sz w:val="22"/>
                <w:szCs w:val="22"/>
                <w:lang w:val="en-GB"/>
              </w:rPr>
            </w:pPr>
            <w:r w:rsidRPr="002510DF">
              <w:rPr>
                <w:rFonts w:ascii="Tahoma" w:eastAsia="SimSun" w:hAnsi="Tahoma" w:cs="Tahoma"/>
                <w:b/>
                <w:sz w:val="22"/>
                <w:szCs w:val="22"/>
                <w:lang w:val="en-GB"/>
              </w:rPr>
              <w:t>3.  Does your company have a process for obtaining an independent assessment of its AML program on a regular basis?</w:t>
            </w:r>
          </w:p>
          <w:p w14:paraId="1385CBB1" w14:textId="77777777" w:rsidR="006C2B1B" w:rsidRPr="004D091F" w:rsidRDefault="006C2B1B" w:rsidP="006C2B1B">
            <w:pPr>
              <w:rPr>
                <w:rFonts w:ascii="Tahoma" w:eastAsia="SimSun" w:hAnsi="Tahoma" w:cs="Tahoma"/>
                <w:bCs/>
                <w:sz w:val="22"/>
                <w:szCs w:val="22"/>
              </w:rPr>
            </w:pPr>
            <w:r w:rsidRPr="002510DF">
              <w:rPr>
                <w:rFonts w:ascii="Tahoma" w:eastAsia="SimSun" w:hAnsi="Tahoma" w:cs="Tahoma"/>
                <w:sz w:val="22"/>
                <w:szCs w:val="22"/>
                <w:lang w:val="en-GB"/>
              </w:rPr>
              <w:t xml:space="preserve">       </w:t>
            </w:r>
            <w:r w:rsidRPr="004D091F">
              <w:rPr>
                <w:rFonts w:ascii="Tahoma" w:eastAsia="SimSun" w:hAnsi="Tahoma" w:cs="Tahoma"/>
                <w:sz w:val="22"/>
                <w:szCs w:val="22"/>
              </w:rPr>
              <w:t>Существует ли в вашей компании порядок проведения на регулярной основе независимой оценки ее программы по обеспечению</w:t>
            </w:r>
          </w:p>
          <w:p w14:paraId="0EE3F256" w14:textId="77777777" w:rsidR="006C2B1B" w:rsidRPr="004D091F" w:rsidRDefault="006C2B1B" w:rsidP="006C2B1B">
            <w:pPr>
              <w:rPr>
                <w:rFonts w:ascii="Tahoma" w:eastAsia="SimSun" w:hAnsi="Tahoma" w:cs="Tahoma"/>
                <w:bCs/>
                <w:sz w:val="22"/>
                <w:szCs w:val="22"/>
              </w:rPr>
            </w:pPr>
            <w:r w:rsidRPr="004D091F">
              <w:rPr>
                <w:rFonts w:ascii="Tahoma" w:eastAsia="SimSun" w:hAnsi="Tahoma" w:cs="Tahoma"/>
                <w:sz w:val="22"/>
                <w:szCs w:val="22"/>
              </w:rPr>
              <w:t xml:space="preserve">       выполнения требований  о противодействии легализации доходов, полученных преступным путем?</w:t>
            </w:r>
          </w:p>
          <w:p w14:paraId="59D48716" w14:textId="77777777" w:rsidR="006C2B1B" w:rsidRPr="004D091F" w:rsidRDefault="006C2B1B" w:rsidP="006C2B1B">
            <w:pPr>
              <w:rPr>
                <w:rFonts w:ascii="Tahoma" w:eastAsia="SimSun" w:hAnsi="Tahoma" w:cs="Tahoma"/>
                <w:bCs/>
                <w:sz w:val="22"/>
                <w:szCs w:val="22"/>
              </w:rPr>
            </w:pPr>
          </w:p>
        </w:tc>
        <w:tc>
          <w:tcPr>
            <w:tcW w:w="992" w:type="dxa"/>
            <w:vAlign w:val="center"/>
          </w:tcPr>
          <w:p w14:paraId="494F3986" w14:textId="77777777" w:rsidR="006C2B1B" w:rsidRPr="002510DF" w:rsidRDefault="006C2B1B" w:rsidP="006C2B1B">
            <w:pPr>
              <w:rPr>
                <w:rFonts w:ascii="Tahoma" w:eastAsia="SimSun" w:hAnsi="Tahoma" w:cs="Tahoma"/>
                <w:bCs/>
                <w:sz w:val="22"/>
                <w:szCs w:val="22"/>
                <w:lang w:val="en-GB"/>
              </w:rPr>
            </w:pPr>
            <w:r w:rsidRPr="002B2AC2">
              <w:rPr>
                <w:rFonts w:ascii="Tahoma" w:eastAsia="SimSun" w:hAnsi="Tahoma" w:cs="Tahoma"/>
                <w:bCs/>
                <w:sz w:val="22"/>
                <w:szCs w:val="22"/>
                <w:lang w:val="en-GB"/>
              </w:rPr>
              <w:fldChar w:fldCharType="begin"/>
            </w:r>
            <w:r w:rsidRPr="002510DF">
              <w:rPr>
                <w:rFonts w:ascii="Tahoma" w:eastAsia="SimSun" w:hAnsi="Tahoma" w:cs="Tahoma"/>
                <w:sz w:val="22"/>
                <w:szCs w:val="22"/>
                <w:lang w:val="en-GB"/>
              </w:rPr>
              <w:instrText xml:space="preserve"> FORMCHECKBOX </w:instrText>
            </w:r>
            <w:r w:rsidR="00804BD3">
              <w:rPr>
                <w:rFonts w:ascii="Tahoma" w:eastAsia="SimSun" w:hAnsi="Tahoma" w:cs="Tahoma"/>
                <w:bCs/>
                <w:sz w:val="22"/>
                <w:szCs w:val="22"/>
                <w:lang w:val="en-GB"/>
              </w:rPr>
              <w:fldChar w:fldCharType="separate"/>
            </w:r>
            <w:r w:rsidRPr="002B2AC2">
              <w:rPr>
                <w:rFonts w:ascii="Tahoma" w:eastAsia="SimSun" w:hAnsi="Tahoma" w:cs="Tahoma"/>
                <w:bCs/>
                <w:sz w:val="22"/>
                <w:szCs w:val="22"/>
                <w:lang w:val="en-GB"/>
              </w:rPr>
              <w:fldChar w:fldCharType="end"/>
            </w:r>
            <w:r w:rsidRPr="002510DF">
              <w:rPr>
                <w:rFonts w:ascii="Tahoma" w:eastAsia="SimSun" w:hAnsi="Tahoma" w:cs="Tahoma"/>
                <w:sz w:val="22"/>
                <w:szCs w:val="22"/>
                <w:lang w:val="en-GB"/>
              </w:rPr>
              <w:t xml:space="preserve"> Yes/Да    </w:t>
            </w:r>
          </w:p>
          <w:p w14:paraId="7F5E9E0C" w14:textId="77777777" w:rsidR="006C2B1B" w:rsidRPr="002510DF" w:rsidRDefault="006C2B1B" w:rsidP="006C2B1B">
            <w:pPr>
              <w:rPr>
                <w:rFonts w:ascii="Tahoma" w:eastAsia="SimSun" w:hAnsi="Tahoma" w:cs="Tahoma"/>
                <w:bCs/>
                <w:sz w:val="22"/>
                <w:szCs w:val="22"/>
                <w:lang w:val="en-GB"/>
              </w:rPr>
            </w:pPr>
            <w:r w:rsidRPr="002B2AC2">
              <w:rPr>
                <w:rFonts w:ascii="Tahoma" w:eastAsia="SimSun" w:hAnsi="Tahoma" w:cs="Tahoma"/>
                <w:bCs/>
                <w:sz w:val="22"/>
                <w:szCs w:val="22"/>
                <w:lang w:val="en-GB"/>
              </w:rPr>
              <w:fldChar w:fldCharType="begin"/>
            </w:r>
            <w:r w:rsidRPr="002510DF">
              <w:rPr>
                <w:rFonts w:ascii="Tahoma" w:eastAsia="SimSun" w:hAnsi="Tahoma" w:cs="Tahoma"/>
                <w:sz w:val="22"/>
                <w:szCs w:val="22"/>
                <w:lang w:val="en-GB"/>
              </w:rPr>
              <w:instrText xml:space="preserve"> FORMCHECKBOX </w:instrText>
            </w:r>
            <w:r w:rsidR="00804BD3">
              <w:rPr>
                <w:rFonts w:ascii="Tahoma" w:eastAsia="SimSun" w:hAnsi="Tahoma" w:cs="Tahoma"/>
                <w:bCs/>
                <w:sz w:val="22"/>
                <w:szCs w:val="22"/>
                <w:lang w:val="en-GB"/>
              </w:rPr>
              <w:fldChar w:fldCharType="separate"/>
            </w:r>
            <w:r w:rsidRPr="002B2AC2">
              <w:rPr>
                <w:rFonts w:ascii="Tahoma" w:eastAsia="SimSun" w:hAnsi="Tahoma" w:cs="Tahoma"/>
                <w:bCs/>
                <w:sz w:val="22"/>
                <w:szCs w:val="22"/>
                <w:lang w:val="en-GB"/>
              </w:rPr>
              <w:fldChar w:fldCharType="end"/>
            </w:r>
            <w:r w:rsidRPr="002510DF">
              <w:rPr>
                <w:rFonts w:ascii="Tahoma" w:eastAsia="SimSun" w:hAnsi="Tahoma" w:cs="Tahoma"/>
                <w:sz w:val="22"/>
                <w:szCs w:val="22"/>
                <w:lang w:val="en-GB"/>
              </w:rPr>
              <w:t xml:space="preserve"> No/Нет</w:t>
            </w:r>
          </w:p>
        </w:tc>
      </w:tr>
      <w:tr w:rsidR="006C2B1B" w:rsidRPr="002510DF" w14:paraId="78386D5A" w14:textId="77777777" w:rsidTr="006C2B1B">
        <w:trPr>
          <w:trHeight w:val="304"/>
        </w:trPr>
        <w:tc>
          <w:tcPr>
            <w:tcW w:w="8222" w:type="dxa"/>
            <w:gridSpan w:val="4"/>
            <w:vAlign w:val="center"/>
          </w:tcPr>
          <w:p w14:paraId="5D02EF5B" w14:textId="77777777" w:rsidR="006C2B1B" w:rsidRPr="002510DF" w:rsidRDefault="006C2B1B" w:rsidP="006C2B1B">
            <w:pPr>
              <w:rPr>
                <w:rFonts w:ascii="Tahoma" w:eastAsia="SimSun" w:hAnsi="Tahoma" w:cs="Tahoma"/>
                <w:b/>
                <w:sz w:val="22"/>
                <w:szCs w:val="22"/>
                <w:lang w:val="en-GB"/>
              </w:rPr>
            </w:pPr>
            <w:r w:rsidRPr="002510DF">
              <w:rPr>
                <w:rFonts w:ascii="Tahoma" w:eastAsia="SimSun" w:hAnsi="Tahoma" w:cs="Tahoma"/>
                <w:b/>
                <w:sz w:val="22"/>
                <w:szCs w:val="22"/>
                <w:lang w:val="en-GB"/>
              </w:rPr>
              <w:t>4.  Does your company provide AML training to its relevant employees?</w:t>
            </w:r>
          </w:p>
          <w:p w14:paraId="54A55657" w14:textId="356EAC4F" w:rsidR="006C2B1B" w:rsidRPr="004D091F" w:rsidRDefault="006C2B1B" w:rsidP="006C2B1B">
            <w:pPr>
              <w:rPr>
                <w:rFonts w:ascii="Tahoma" w:hAnsi="Tahoma" w:cs="Tahoma"/>
                <w:bCs/>
                <w:sz w:val="22"/>
                <w:szCs w:val="22"/>
              </w:rPr>
            </w:pPr>
            <w:r w:rsidRPr="00DC767F">
              <w:rPr>
                <w:rFonts w:ascii="Tahoma" w:hAnsi="Tahoma" w:cs="Tahoma"/>
                <w:sz w:val="22"/>
                <w:szCs w:val="22"/>
                <w:lang w:val="en-US"/>
              </w:rPr>
              <w:t xml:space="preserve">        </w:t>
            </w:r>
            <w:r w:rsidRPr="004D091F">
              <w:rPr>
                <w:rFonts w:ascii="Tahoma" w:hAnsi="Tahoma" w:cs="Tahoma"/>
                <w:sz w:val="22"/>
                <w:szCs w:val="22"/>
              </w:rPr>
              <w:t xml:space="preserve">Предоставляет ли ваша компания соответствующим </w:t>
            </w:r>
            <w:r w:rsidR="00A85996">
              <w:rPr>
                <w:rFonts w:ascii="Tahoma" w:hAnsi="Tahoma" w:cs="Tahoma"/>
                <w:sz w:val="22"/>
                <w:szCs w:val="22"/>
              </w:rPr>
              <w:t>работникам</w:t>
            </w:r>
            <w:r w:rsidRPr="004D091F">
              <w:rPr>
                <w:rFonts w:ascii="Tahoma" w:hAnsi="Tahoma" w:cs="Tahoma"/>
                <w:sz w:val="22"/>
                <w:szCs w:val="22"/>
              </w:rPr>
              <w:t xml:space="preserve"> обучение в области противодействия легализации доходов, полученных </w:t>
            </w:r>
            <w:r w:rsidRPr="004D091F">
              <w:rPr>
                <w:rFonts w:ascii="Tahoma" w:eastAsia="Calibri" w:hAnsi="Tahoma" w:cs="Tahoma"/>
                <w:sz w:val="22"/>
                <w:szCs w:val="22"/>
              </w:rPr>
              <w:t>преступным</w:t>
            </w:r>
            <w:r w:rsidRPr="004D091F">
              <w:rPr>
                <w:rFonts w:ascii="Tahoma" w:hAnsi="Tahoma" w:cs="Tahoma"/>
                <w:sz w:val="22"/>
                <w:szCs w:val="22"/>
              </w:rPr>
              <w:t xml:space="preserve"> путем?</w:t>
            </w:r>
          </w:p>
          <w:p w14:paraId="65EE311A" w14:textId="77777777" w:rsidR="006C2B1B" w:rsidRPr="004D091F" w:rsidRDefault="006C2B1B" w:rsidP="006C2B1B">
            <w:pPr>
              <w:rPr>
                <w:rFonts w:ascii="Tahoma" w:eastAsia="SimSun" w:hAnsi="Tahoma" w:cs="Tahoma"/>
                <w:bCs/>
                <w:sz w:val="22"/>
                <w:szCs w:val="22"/>
                <w:lang w:eastAsia="zh-CN"/>
              </w:rPr>
            </w:pPr>
          </w:p>
        </w:tc>
        <w:tc>
          <w:tcPr>
            <w:tcW w:w="992" w:type="dxa"/>
            <w:vAlign w:val="center"/>
          </w:tcPr>
          <w:p w14:paraId="7DDEA90E" w14:textId="77777777" w:rsidR="006C2B1B" w:rsidRPr="002510DF" w:rsidRDefault="006C2B1B" w:rsidP="006C2B1B">
            <w:pPr>
              <w:rPr>
                <w:rFonts w:ascii="Tahoma" w:eastAsia="SimSun" w:hAnsi="Tahoma" w:cs="Tahoma"/>
                <w:bCs/>
                <w:sz w:val="22"/>
                <w:szCs w:val="22"/>
                <w:lang w:val="en-GB"/>
              </w:rPr>
            </w:pPr>
            <w:r w:rsidRPr="002B2AC2">
              <w:rPr>
                <w:rFonts w:ascii="Tahoma" w:eastAsia="SimSun" w:hAnsi="Tahoma" w:cs="Tahoma"/>
                <w:bCs/>
                <w:sz w:val="22"/>
                <w:szCs w:val="22"/>
                <w:lang w:val="en-GB"/>
              </w:rPr>
              <w:fldChar w:fldCharType="begin"/>
            </w:r>
            <w:r w:rsidRPr="002510DF">
              <w:rPr>
                <w:rFonts w:ascii="Tahoma" w:eastAsia="SimSun" w:hAnsi="Tahoma" w:cs="Tahoma"/>
                <w:sz w:val="22"/>
                <w:szCs w:val="22"/>
                <w:lang w:val="en-GB"/>
              </w:rPr>
              <w:instrText xml:space="preserve"> FORMCHECKBOX </w:instrText>
            </w:r>
            <w:r w:rsidR="00804BD3">
              <w:rPr>
                <w:rFonts w:ascii="Tahoma" w:eastAsia="SimSun" w:hAnsi="Tahoma" w:cs="Tahoma"/>
                <w:bCs/>
                <w:sz w:val="22"/>
                <w:szCs w:val="22"/>
                <w:lang w:val="en-GB"/>
              </w:rPr>
              <w:fldChar w:fldCharType="separate"/>
            </w:r>
            <w:r w:rsidRPr="002B2AC2">
              <w:rPr>
                <w:rFonts w:ascii="Tahoma" w:eastAsia="SimSun" w:hAnsi="Tahoma" w:cs="Tahoma"/>
                <w:bCs/>
                <w:sz w:val="22"/>
                <w:szCs w:val="22"/>
                <w:lang w:val="en-GB"/>
              </w:rPr>
              <w:fldChar w:fldCharType="end"/>
            </w:r>
            <w:r w:rsidRPr="002510DF">
              <w:rPr>
                <w:rFonts w:ascii="Tahoma" w:eastAsia="SimSun" w:hAnsi="Tahoma" w:cs="Tahoma"/>
                <w:sz w:val="22"/>
                <w:szCs w:val="22"/>
                <w:lang w:val="en-GB"/>
              </w:rPr>
              <w:t xml:space="preserve"> Yes/Да    </w:t>
            </w:r>
          </w:p>
          <w:p w14:paraId="62086C87" w14:textId="77777777" w:rsidR="006C2B1B" w:rsidRPr="002510DF" w:rsidRDefault="006C2B1B" w:rsidP="006C2B1B">
            <w:pPr>
              <w:rPr>
                <w:rFonts w:ascii="Tahoma" w:eastAsia="SimSun" w:hAnsi="Tahoma" w:cs="Tahoma"/>
                <w:bCs/>
                <w:sz w:val="22"/>
                <w:szCs w:val="22"/>
                <w:lang w:val="en-GB"/>
              </w:rPr>
            </w:pPr>
            <w:r w:rsidRPr="002B2AC2">
              <w:rPr>
                <w:rFonts w:ascii="Tahoma" w:eastAsia="SimSun" w:hAnsi="Tahoma" w:cs="Tahoma"/>
                <w:bCs/>
                <w:sz w:val="22"/>
                <w:szCs w:val="22"/>
                <w:lang w:val="en-GB"/>
              </w:rPr>
              <w:fldChar w:fldCharType="begin"/>
            </w:r>
            <w:r w:rsidRPr="002510DF">
              <w:rPr>
                <w:rFonts w:ascii="Tahoma" w:eastAsia="SimSun" w:hAnsi="Tahoma" w:cs="Tahoma"/>
                <w:sz w:val="22"/>
                <w:szCs w:val="22"/>
                <w:lang w:val="en-GB"/>
              </w:rPr>
              <w:instrText xml:space="preserve"> FORMCHECKBOX </w:instrText>
            </w:r>
            <w:r w:rsidR="00804BD3">
              <w:rPr>
                <w:rFonts w:ascii="Tahoma" w:eastAsia="SimSun" w:hAnsi="Tahoma" w:cs="Tahoma"/>
                <w:bCs/>
                <w:sz w:val="22"/>
                <w:szCs w:val="22"/>
                <w:lang w:val="en-GB"/>
              </w:rPr>
              <w:fldChar w:fldCharType="separate"/>
            </w:r>
            <w:r w:rsidRPr="002B2AC2">
              <w:rPr>
                <w:rFonts w:ascii="Tahoma" w:eastAsia="SimSun" w:hAnsi="Tahoma" w:cs="Tahoma"/>
                <w:bCs/>
                <w:sz w:val="22"/>
                <w:szCs w:val="22"/>
                <w:lang w:val="en-GB"/>
              </w:rPr>
              <w:fldChar w:fldCharType="end"/>
            </w:r>
            <w:r w:rsidRPr="002510DF">
              <w:rPr>
                <w:rFonts w:ascii="Tahoma" w:eastAsia="SimSun" w:hAnsi="Tahoma" w:cs="Tahoma"/>
                <w:sz w:val="22"/>
                <w:szCs w:val="22"/>
                <w:lang w:val="en-GB"/>
              </w:rPr>
              <w:t xml:space="preserve"> No/Нет</w:t>
            </w:r>
          </w:p>
        </w:tc>
      </w:tr>
      <w:tr w:rsidR="006C2B1B" w:rsidRPr="002510DF" w14:paraId="088377C0" w14:textId="77777777" w:rsidTr="006C2B1B">
        <w:trPr>
          <w:trHeight w:val="463"/>
        </w:trPr>
        <w:tc>
          <w:tcPr>
            <w:tcW w:w="8222" w:type="dxa"/>
            <w:gridSpan w:val="4"/>
            <w:vAlign w:val="center"/>
          </w:tcPr>
          <w:p w14:paraId="27C80EA2" w14:textId="77777777" w:rsidR="006C2B1B" w:rsidRPr="002510DF" w:rsidRDefault="006C2B1B" w:rsidP="004A2D62">
            <w:pPr>
              <w:jc w:val="both"/>
              <w:rPr>
                <w:rFonts w:ascii="Tahoma" w:eastAsia="SimSun" w:hAnsi="Tahoma" w:cs="Tahoma"/>
                <w:b/>
                <w:bCs/>
                <w:sz w:val="22"/>
                <w:szCs w:val="22"/>
                <w:lang w:val="en-GB"/>
              </w:rPr>
            </w:pPr>
            <w:r w:rsidRPr="002510DF">
              <w:rPr>
                <w:rFonts w:ascii="Tahoma" w:eastAsia="SimSun" w:hAnsi="Tahoma" w:cs="Tahoma"/>
                <w:b/>
                <w:sz w:val="22"/>
                <w:szCs w:val="22"/>
                <w:lang w:val="en-GB"/>
              </w:rPr>
              <w:t>5.  Does your company have policies and procedures to obtain and verify, as applicable, information about the true identity of your customers?</w:t>
            </w:r>
          </w:p>
          <w:p w14:paraId="40E616EC" w14:textId="77777777" w:rsidR="006C2B1B" w:rsidRPr="004D091F" w:rsidRDefault="006C2B1B" w:rsidP="006C2B1B">
            <w:pPr>
              <w:rPr>
                <w:rFonts w:ascii="Tahoma" w:eastAsia="SimSun" w:hAnsi="Tahoma" w:cs="Tahoma"/>
                <w:bCs/>
                <w:sz w:val="22"/>
                <w:szCs w:val="22"/>
              </w:rPr>
            </w:pPr>
            <w:r w:rsidRPr="002510DF">
              <w:rPr>
                <w:rFonts w:ascii="Tahoma" w:eastAsia="SimSun" w:hAnsi="Tahoma" w:cs="Tahoma"/>
                <w:sz w:val="22"/>
                <w:szCs w:val="22"/>
                <w:lang w:val="en-GB"/>
              </w:rPr>
              <w:t xml:space="preserve"> </w:t>
            </w:r>
            <w:r w:rsidRPr="004D091F">
              <w:rPr>
                <w:rFonts w:ascii="Tahoma" w:eastAsia="SimSun" w:hAnsi="Tahoma" w:cs="Tahoma"/>
                <w:sz w:val="22"/>
                <w:szCs w:val="22"/>
              </w:rPr>
              <w:t>Существует ли в вашей компании положение и порядок получения и, где необходимо, проверки идентификационных данных ваших клиентов?</w:t>
            </w:r>
          </w:p>
          <w:p w14:paraId="560A2CCE" w14:textId="77777777" w:rsidR="006C2B1B" w:rsidRPr="004D091F" w:rsidRDefault="006C2B1B" w:rsidP="006C2B1B">
            <w:pPr>
              <w:rPr>
                <w:rFonts w:ascii="Tahoma" w:eastAsia="SimSun" w:hAnsi="Tahoma" w:cs="Tahoma"/>
                <w:bCs/>
                <w:sz w:val="22"/>
                <w:szCs w:val="22"/>
                <w:lang w:eastAsia="zh-CN"/>
              </w:rPr>
            </w:pPr>
          </w:p>
        </w:tc>
        <w:tc>
          <w:tcPr>
            <w:tcW w:w="992" w:type="dxa"/>
            <w:vAlign w:val="center"/>
          </w:tcPr>
          <w:p w14:paraId="5F65C934" w14:textId="77777777" w:rsidR="006C2B1B" w:rsidRPr="002510DF" w:rsidRDefault="006C2B1B" w:rsidP="006C2B1B">
            <w:pPr>
              <w:rPr>
                <w:rFonts w:ascii="Tahoma" w:eastAsia="SimSun" w:hAnsi="Tahoma" w:cs="Tahoma"/>
                <w:bCs/>
                <w:sz w:val="22"/>
                <w:szCs w:val="22"/>
                <w:lang w:val="en-GB"/>
              </w:rPr>
            </w:pPr>
            <w:r w:rsidRPr="002B2AC2">
              <w:rPr>
                <w:rFonts w:ascii="Tahoma" w:eastAsia="SimSun" w:hAnsi="Tahoma" w:cs="Tahoma"/>
                <w:bCs/>
                <w:sz w:val="22"/>
                <w:szCs w:val="22"/>
                <w:lang w:val="en-GB"/>
              </w:rPr>
              <w:fldChar w:fldCharType="begin"/>
            </w:r>
            <w:r w:rsidRPr="002510DF">
              <w:rPr>
                <w:rFonts w:ascii="Tahoma" w:eastAsia="SimSun" w:hAnsi="Tahoma" w:cs="Tahoma"/>
                <w:sz w:val="22"/>
                <w:szCs w:val="22"/>
                <w:lang w:val="en-GB"/>
              </w:rPr>
              <w:instrText xml:space="preserve"> FORMCHECKBOX </w:instrText>
            </w:r>
            <w:r w:rsidR="00804BD3">
              <w:rPr>
                <w:rFonts w:ascii="Tahoma" w:eastAsia="SimSun" w:hAnsi="Tahoma" w:cs="Tahoma"/>
                <w:bCs/>
                <w:sz w:val="22"/>
                <w:szCs w:val="22"/>
                <w:lang w:val="en-GB"/>
              </w:rPr>
              <w:fldChar w:fldCharType="separate"/>
            </w:r>
            <w:r w:rsidRPr="002B2AC2">
              <w:rPr>
                <w:rFonts w:ascii="Tahoma" w:eastAsia="SimSun" w:hAnsi="Tahoma" w:cs="Tahoma"/>
                <w:bCs/>
                <w:sz w:val="22"/>
                <w:szCs w:val="22"/>
                <w:lang w:val="en-GB"/>
              </w:rPr>
              <w:fldChar w:fldCharType="end"/>
            </w:r>
            <w:r w:rsidRPr="002510DF">
              <w:rPr>
                <w:rFonts w:ascii="Tahoma" w:eastAsia="SimSun" w:hAnsi="Tahoma" w:cs="Tahoma"/>
                <w:sz w:val="22"/>
                <w:szCs w:val="22"/>
                <w:lang w:val="en-GB"/>
              </w:rPr>
              <w:t xml:space="preserve"> Yes/Да    </w:t>
            </w:r>
          </w:p>
          <w:p w14:paraId="5EE4BF15" w14:textId="77777777" w:rsidR="006C2B1B" w:rsidRPr="002510DF" w:rsidRDefault="006C2B1B" w:rsidP="006C2B1B">
            <w:pPr>
              <w:rPr>
                <w:rFonts w:ascii="Tahoma" w:eastAsia="SimSun" w:hAnsi="Tahoma" w:cs="Tahoma"/>
                <w:bCs/>
                <w:sz w:val="22"/>
                <w:szCs w:val="22"/>
                <w:lang w:val="en-GB"/>
              </w:rPr>
            </w:pPr>
            <w:r w:rsidRPr="002B2AC2">
              <w:rPr>
                <w:rFonts w:ascii="Tahoma" w:eastAsia="SimSun" w:hAnsi="Tahoma" w:cs="Tahoma"/>
                <w:bCs/>
                <w:sz w:val="22"/>
                <w:szCs w:val="22"/>
                <w:lang w:val="en-GB"/>
              </w:rPr>
              <w:fldChar w:fldCharType="begin"/>
            </w:r>
            <w:r w:rsidRPr="002510DF">
              <w:rPr>
                <w:rFonts w:ascii="Tahoma" w:eastAsia="SimSun" w:hAnsi="Tahoma" w:cs="Tahoma"/>
                <w:sz w:val="22"/>
                <w:szCs w:val="22"/>
                <w:lang w:val="en-GB"/>
              </w:rPr>
              <w:instrText xml:space="preserve"> FORMCHECKBOX </w:instrText>
            </w:r>
            <w:r w:rsidR="00804BD3">
              <w:rPr>
                <w:rFonts w:ascii="Tahoma" w:eastAsia="SimSun" w:hAnsi="Tahoma" w:cs="Tahoma"/>
                <w:bCs/>
                <w:sz w:val="22"/>
                <w:szCs w:val="22"/>
                <w:lang w:val="en-GB"/>
              </w:rPr>
              <w:fldChar w:fldCharType="separate"/>
            </w:r>
            <w:r w:rsidRPr="002B2AC2">
              <w:rPr>
                <w:rFonts w:ascii="Tahoma" w:eastAsia="SimSun" w:hAnsi="Tahoma" w:cs="Tahoma"/>
                <w:bCs/>
                <w:sz w:val="22"/>
                <w:szCs w:val="22"/>
                <w:lang w:val="en-GB"/>
              </w:rPr>
              <w:fldChar w:fldCharType="end"/>
            </w:r>
            <w:r w:rsidRPr="002510DF">
              <w:rPr>
                <w:rFonts w:ascii="Tahoma" w:eastAsia="SimSun" w:hAnsi="Tahoma" w:cs="Tahoma"/>
                <w:sz w:val="22"/>
                <w:szCs w:val="22"/>
                <w:lang w:val="en-GB"/>
              </w:rPr>
              <w:t xml:space="preserve"> No/Нет</w:t>
            </w:r>
          </w:p>
        </w:tc>
      </w:tr>
      <w:tr w:rsidR="006C2B1B" w:rsidRPr="002510DF" w14:paraId="140651D5" w14:textId="77777777" w:rsidTr="006C2B1B">
        <w:trPr>
          <w:trHeight w:val="427"/>
        </w:trPr>
        <w:tc>
          <w:tcPr>
            <w:tcW w:w="8222" w:type="dxa"/>
            <w:gridSpan w:val="4"/>
            <w:vAlign w:val="center"/>
          </w:tcPr>
          <w:p w14:paraId="3695C28A" w14:textId="77777777" w:rsidR="006C2B1B" w:rsidRPr="002510DF" w:rsidRDefault="006C2B1B" w:rsidP="004A2D62">
            <w:pPr>
              <w:jc w:val="both"/>
              <w:rPr>
                <w:rFonts w:ascii="Tahoma" w:eastAsia="SimSun" w:hAnsi="Tahoma" w:cs="Tahoma"/>
                <w:b/>
                <w:bCs/>
                <w:sz w:val="22"/>
                <w:szCs w:val="22"/>
                <w:lang w:val="en-GB"/>
              </w:rPr>
            </w:pPr>
            <w:r w:rsidRPr="002510DF">
              <w:rPr>
                <w:rFonts w:ascii="Tahoma" w:eastAsia="SimSun" w:hAnsi="Tahoma" w:cs="Tahoma"/>
                <w:b/>
                <w:sz w:val="22"/>
                <w:szCs w:val="22"/>
                <w:lang w:val="en-GB"/>
              </w:rPr>
              <w:t>6. Does your company determine the appropriate level of enhanced due diligence necessary for those categories of customers and transactions that you have reason to believe present a heightened risk of illicit activities at or through your company?</w:t>
            </w:r>
          </w:p>
          <w:p w14:paraId="2A54EE0B" w14:textId="77777777" w:rsidR="006C2B1B" w:rsidRPr="004D091F" w:rsidRDefault="006C2B1B" w:rsidP="006C2B1B">
            <w:pPr>
              <w:rPr>
                <w:rFonts w:ascii="Tahoma" w:eastAsia="SimSun" w:hAnsi="Tahoma" w:cs="Tahoma"/>
                <w:bCs/>
                <w:sz w:val="22"/>
                <w:szCs w:val="22"/>
              </w:rPr>
            </w:pPr>
            <w:r w:rsidRPr="002510DF">
              <w:rPr>
                <w:rFonts w:ascii="Tahoma" w:eastAsia="SimSun" w:hAnsi="Tahoma" w:cs="Tahoma"/>
                <w:sz w:val="22"/>
                <w:szCs w:val="22"/>
                <w:lang w:val="en-GB"/>
              </w:rPr>
              <w:t xml:space="preserve"> </w:t>
            </w:r>
            <w:r w:rsidRPr="004D091F">
              <w:rPr>
                <w:rFonts w:ascii="Tahoma" w:eastAsia="SimSun" w:hAnsi="Tahoma" w:cs="Tahoma"/>
                <w:sz w:val="22"/>
                <w:szCs w:val="22"/>
              </w:rPr>
              <w:t>Определяет ли ваша компания надлежащий уровень расширенной  комплексной проверки (</w:t>
            </w:r>
            <w:r w:rsidRPr="002510DF">
              <w:rPr>
                <w:rFonts w:ascii="Tahoma" w:eastAsia="SimSun" w:hAnsi="Tahoma" w:cs="Tahoma"/>
                <w:sz w:val="22"/>
                <w:szCs w:val="22"/>
                <w:lang w:val="en-GB"/>
              </w:rPr>
              <w:t>due</w:t>
            </w:r>
            <w:r w:rsidRPr="004D091F">
              <w:rPr>
                <w:rFonts w:ascii="Tahoma" w:eastAsia="SimSun" w:hAnsi="Tahoma" w:cs="Tahoma"/>
                <w:sz w:val="22"/>
                <w:szCs w:val="22"/>
              </w:rPr>
              <w:t xml:space="preserve"> </w:t>
            </w:r>
            <w:r w:rsidRPr="002510DF">
              <w:rPr>
                <w:rFonts w:ascii="Tahoma" w:eastAsia="SimSun" w:hAnsi="Tahoma" w:cs="Tahoma"/>
                <w:sz w:val="22"/>
                <w:szCs w:val="22"/>
                <w:lang w:val="en-GB"/>
              </w:rPr>
              <w:t>diligence</w:t>
            </w:r>
            <w:r w:rsidRPr="002B2AC2">
              <w:rPr>
                <w:rFonts w:ascii="Tahoma" w:eastAsia="SimSun" w:hAnsi="Tahoma" w:cs="Tahoma"/>
                <w:sz w:val="22"/>
                <w:szCs w:val="22"/>
              </w:rPr>
              <w:t xml:space="preserve">) </w:t>
            </w:r>
            <w:r w:rsidRPr="004D091F">
              <w:rPr>
                <w:rFonts w:ascii="Tahoma" w:eastAsia="SimSun" w:hAnsi="Tahoma" w:cs="Tahoma"/>
                <w:sz w:val="22"/>
                <w:szCs w:val="22"/>
              </w:rPr>
              <w:t>для тех категорий клиентов и операций, в отношении которых у вас имеются основания полагать, что они представляют повышенный риск осуществления незаконной деятельности  в вашей компании или посредством вашей компании?</w:t>
            </w:r>
          </w:p>
          <w:p w14:paraId="173CE188" w14:textId="77777777" w:rsidR="006C2B1B" w:rsidRPr="004D091F" w:rsidRDefault="006C2B1B" w:rsidP="006C2B1B">
            <w:pPr>
              <w:rPr>
                <w:rFonts w:ascii="Tahoma" w:eastAsia="SimSun" w:hAnsi="Tahoma" w:cs="Tahoma"/>
                <w:bCs/>
                <w:sz w:val="22"/>
                <w:szCs w:val="22"/>
                <w:lang w:eastAsia="zh-CN"/>
              </w:rPr>
            </w:pPr>
          </w:p>
        </w:tc>
        <w:tc>
          <w:tcPr>
            <w:tcW w:w="992" w:type="dxa"/>
            <w:vAlign w:val="center"/>
          </w:tcPr>
          <w:p w14:paraId="15A4E777" w14:textId="77777777" w:rsidR="006C2B1B" w:rsidRPr="002510DF" w:rsidRDefault="006C2B1B" w:rsidP="006C2B1B">
            <w:pPr>
              <w:rPr>
                <w:rFonts w:ascii="Tahoma" w:eastAsia="SimSun" w:hAnsi="Tahoma" w:cs="Tahoma"/>
                <w:bCs/>
                <w:sz w:val="22"/>
                <w:szCs w:val="22"/>
                <w:lang w:val="en-GB"/>
              </w:rPr>
            </w:pPr>
            <w:r w:rsidRPr="002B2AC2">
              <w:rPr>
                <w:rFonts w:ascii="Tahoma" w:eastAsia="SimSun" w:hAnsi="Tahoma" w:cs="Tahoma"/>
                <w:bCs/>
                <w:sz w:val="22"/>
                <w:szCs w:val="22"/>
                <w:lang w:val="en-GB"/>
              </w:rPr>
              <w:fldChar w:fldCharType="begin"/>
            </w:r>
            <w:r w:rsidRPr="002510DF">
              <w:rPr>
                <w:rFonts w:ascii="Tahoma" w:eastAsia="SimSun" w:hAnsi="Tahoma" w:cs="Tahoma"/>
                <w:sz w:val="22"/>
                <w:szCs w:val="22"/>
                <w:lang w:val="en-GB"/>
              </w:rPr>
              <w:instrText xml:space="preserve"> FORMCHECKBOX </w:instrText>
            </w:r>
            <w:r w:rsidR="00804BD3">
              <w:rPr>
                <w:rFonts w:ascii="Tahoma" w:eastAsia="SimSun" w:hAnsi="Tahoma" w:cs="Tahoma"/>
                <w:bCs/>
                <w:sz w:val="22"/>
                <w:szCs w:val="22"/>
                <w:lang w:val="en-GB"/>
              </w:rPr>
              <w:fldChar w:fldCharType="separate"/>
            </w:r>
            <w:r w:rsidRPr="002B2AC2">
              <w:rPr>
                <w:rFonts w:ascii="Tahoma" w:eastAsia="SimSun" w:hAnsi="Tahoma" w:cs="Tahoma"/>
                <w:bCs/>
                <w:sz w:val="22"/>
                <w:szCs w:val="22"/>
                <w:lang w:val="en-GB"/>
              </w:rPr>
              <w:fldChar w:fldCharType="end"/>
            </w:r>
            <w:r w:rsidRPr="002510DF">
              <w:rPr>
                <w:rFonts w:ascii="Tahoma" w:eastAsia="SimSun" w:hAnsi="Tahoma" w:cs="Tahoma"/>
                <w:sz w:val="22"/>
                <w:szCs w:val="22"/>
                <w:lang w:val="en-GB"/>
              </w:rPr>
              <w:t xml:space="preserve"> Yes/Да    </w:t>
            </w:r>
          </w:p>
          <w:p w14:paraId="72507786" w14:textId="77777777" w:rsidR="006C2B1B" w:rsidRPr="002510DF" w:rsidRDefault="006C2B1B" w:rsidP="006C2B1B">
            <w:pPr>
              <w:rPr>
                <w:rFonts w:ascii="Tahoma" w:eastAsia="SimSun" w:hAnsi="Tahoma" w:cs="Tahoma"/>
                <w:bCs/>
                <w:sz w:val="22"/>
                <w:szCs w:val="22"/>
                <w:lang w:val="en-GB"/>
              </w:rPr>
            </w:pPr>
            <w:r w:rsidRPr="002B2AC2">
              <w:rPr>
                <w:rFonts w:ascii="Tahoma" w:eastAsia="SimSun" w:hAnsi="Tahoma" w:cs="Tahoma"/>
                <w:bCs/>
                <w:sz w:val="22"/>
                <w:szCs w:val="22"/>
                <w:lang w:val="en-GB"/>
              </w:rPr>
              <w:fldChar w:fldCharType="begin"/>
            </w:r>
            <w:r w:rsidRPr="002510DF">
              <w:rPr>
                <w:rFonts w:ascii="Tahoma" w:eastAsia="SimSun" w:hAnsi="Tahoma" w:cs="Tahoma"/>
                <w:sz w:val="22"/>
                <w:szCs w:val="22"/>
                <w:lang w:val="en-GB"/>
              </w:rPr>
              <w:instrText xml:space="preserve"> FORMCHECKBOX </w:instrText>
            </w:r>
            <w:r w:rsidR="00804BD3">
              <w:rPr>
                <w:rFonts w:ascii="Tahoma" w:eastAsia="SimSun" w:hAnsi="Tahoma" w:cs="Tahoma"/>
                <w:bCs/>
                <w:sz w:val="22"/>
                <w:szCs w:val="22"/>
                <w:lang w:val="en-GB"/>
              </w:rPr>
              <w:fldChar w:fldCharType="separate"/>
            </w:r>
            <w:r w:rsidRPr="002B2AC2">
              <w:rPr>
                <w:rFonts w:ascii="Tahoma" w:eastAsia="SimSun" w:hAnsi="Tahoma" w:cs="Tahoma"/>
                <w:bCs/>
                <w:sz w:val="22"/>
                <w:szCs w:val="22"/>
                <w:lang w:val="en-GB"/>
              </w:rPr>
              <w:fldChar w:fldCharType="end"/>
            </w:r>
            <w:r w:rsidRPr="002510DF">
              <w:rPr>
                <w:rFonts w:ascii="Tahoma" w:eastAsia="SimSun" w:hAnsi="Tahoma" w:cs="Tahoma"/>
                <w:sz w:val="22"/>
                <w:szCs w:val="22"/>
                <w:lang w:val="en-GB"/>
              </w:rPr>
              <w:t xml:space="preserve"> No/Нет</w:t>
            </w:r>
          </w:p>
        </w:tc>
      </w:tr>
      <w:tr w:rsidR="006C2B1B" w:rsidRPr="002510DF" w14:paraId="108AA622" w14:textId="77777777" w:rsidTr="006C2B1B">
        <w:trPr>
          <w:trHeight w:val="791"/>
        </w:trPr>
        <w:tc>
          <w:tcPr>
            <w:tcW w:w="8222" w:type="dxa"/>
            <w:gridSpan w:val="4"/>
            <w:vAlign w:val="center"/>
          </w:tcPr>
          <w:p w14:paraId="517E1F7C" w14:textId="77777777" w:rsidR="006C2B1B" w:rsidRPr="002510DF" w:rsidRDefault="006C2B1B" w:rsidP="004A2D62">
            <w:pPr>
              <w:jc w:val="both"/>
              <w:rPr>
                <w:rFonts w:ascii="Tahoma" w:eastAsia="SimSun" w:hAnsi="Tahoma" w:cs="Tahoma"/>
                <w:b/>
                <w:bCs/>
                <w:sz w:val="22"/>
                <w:szCs w:val="22"/>
                <w:lang w:val="en-GB"/>
              </w:rPr>
            </w:pPr>
            <w:r w:rsidRPr="002510DF">
              <w:rPr>
                <w:rFonts w:ascii="Tahoma" w:eastAsia="SimSun" w:hAnsi="Tahoma" w:cs="Tahoma"/>
                <w:b/>
                <w:sz w:val="22"/>
                <w:szCs w:val="22"/>
                <w:lang w:val="en-GB"/>
              </w:rPr>
              <w:t>7.  Does your company have policies regarding relationships with Politically Exposed Persons?</w:t>
            </w:r>
          </w:p>
          <w:p w14:paraId="6E8AC058" w14:textId="77777777" w:rsidR="006C2B1B" w:rsidRPr="004D091F" w:rsidRDefault="006C2B1B" w:rsidP="006C2B1B">
            <w:pPr>
              <w:rPr>
                <w:rFonts w:ascii="Tahoma" w:eastAsia="SimSun" w:hAnsi="Tahoma" w:cs="Tahoma"/>
                <w:bCs/>
                <w:sz w:val="22"/>
                <w:szCs w:val="22"/>
              </w:rPr>
            </w:pPr>
            <w:r w:rsidRPr="002510DF">
              <w:rPr>
                <w:rFonts w:ascii="Tahoma" w:eastAsia="SimSun" w:hAnsi="Tahoma" w:cs="Tahoma"/>
                <w:sz w:val="22"/>
                <w:szCs w:val="22"/>
                <w:lang w:val="en-GB"/>
              </w:rPr>
              <w:t xml:space="preserve"> </w:t>
            </w:r>
            <w:r w:rsidRPr="004D091F">
              <w:rPr>
                <w:rFonts w:ascii="Tahoma" w:eastAsia="SimSun" w:hAnsi="Tahoma" w:cs="Tahoma"/>
                <w:sz w:val="22"/>
                <w:szCs w:val="22"/>
              </w:rPr>
              <w:t>Действуют ли в вашей компании правила касательно взаимоотношений с "политически значимыми лицами"?</w:t>
            </w:r>
          </w:p>
          <w:p w14:paraId="5C01EA2D" w14:textId="77777777" w:rsidR="006C2B1B" w:rsidRPr="004D091F" w:rsidRDefault="006C2B1B" w:rsidP="006C2B1B">
            <w:pPr>
              <w:rPr>
                <w:rFonts w:ascii="Tahoma" w:eastAsia="SimSun" w:hAnsi="Tahoma" w:cs="Tahoma"/>
                <w:bCs/>
                <w:sz w:val="22"/>
                <w:szCs w:val="22"/>
                <w:lang w:eastAsia="zh-CN"/>
              </w:rPr>
            </w:pPr>
          </w:p>
        </w:tc>
        <w:tc>
          <w:tcPr>
            <w:tcW w:w="992" w:type="dxa"/>
            <w:vAlign w:val="center"/>
          </w:tcPr>
          <w:p w14:paraId="5081A414" w14:textId="77777777" w:rsidR="006C2B1B" w:rsidRPr="002510DF" w:rsidRDefault="006C2B1B" w:rsidP="006C2B1B">
            <w:pPr>
              <w:rPr>
                <w:rFonts w:ascii="Tahoma" w:eastAsia="SimSun" w:hAnsi="Tahoma" w:cs="Tahoma"/>
                <w:bCs/>
                <w:sz w:val="22"/>
                <w:szCs w:val="22"/>
                <w:lang w:val="en-GB"/>
              </w:rPr>
            </w:pPr>
            <w:r w:rsidRPr="002B2AC2">
              <w:rPr>
                <w:rFonts w:ascii="Tahoma" w:eastAsia="SimSun" w:hAnsi="Tahoma" w:cs="Tahoma"/>
                <w:bCs/>
                <w:sz w:val="22"/>
                <w:szCs w:val="22"/>
                <w:lang w:val="en-GB"/>
              </w:rPr>
              <w:fldChar w:fldCharType="begin"/>
            </w:r>
            <w:r w:rsidRPr="002510DF">
              <w:rPr>
                <w:rFonts w:ascii="Tahoma" w:eastAsia="SimSun" w:hAnsi="Tahoma" w:cs="Tahoma"/>
                <w:sz w:val="22"/>
                <w:szCs w:val="22"/>
                <w:lang w:val="en-GB"/>
              </w:rPr>
              <w:instrText xml:space="preserve"> FORMCHECKBOX </w:instrText>
            </w:r>
            <w:r w:rsidR="00804BD3">
              <w:rPr>
                <w:rFonts w:ascii="Tahoma" w:eastAsia="SimSun" w:hAnsi="Tahoma" w:cs="Tahoma"/>
                <w:bCs/>
                <w:sz w:val="22"/>
                <w:szCs w:val="22"/>
                <w:lang w:val="en-GB"/>
              </w:rPr>
              <w:fldChar w:fldCharType="separate"/>
            </w:r>
            <w:r w:rsidRPr="002B2AC2">
              <w:rPr>
                <w:rFonts w:ascii="Tahoma" w:eastAsia="SimSun" w:hAnsi="Tahoma" w:cs="Tahoma"/>
                <w:bCs/>
                <w:sz w:val="22"/>
                <w:szCs w:val="22"/>
                <w:lang w:val="en-GB"/>
              </w:rPr>
              <w:fldChar w:fldCharType="end"/>
            </w:r>
            <w:r w:rsidRPr="002510DF">
              <w:rPr>
                <w:rFonts w:ascii="Tahoma" w:eastAsia="SimSun" w:hAnsi="Tahoma" w:cs="Tahoma"/>
                <w:sz w:val="22"/>
                <w:szCs w:val="22"/>
                <w:lang w:val="en-GB"/>
              </w:rPr>
              <w:t xml:space="preserve"> Yes/Да    </w:t>
            </w:r>
          </w:p>
          <w:p w14:paraId="1880640B" w14:textId="77777777" w:rsidR="006C2B1B" w:rsidRPr="002510DF" w:rsidRDefault="006C2B1B" w:rsidP="006C2B1B">
            <w:pPr>
              <w:rPr>
                <w:rFonts w:ascii="Tahoma" w:eastAsia="SimSun" w:hAnsi="Tahoma" w:cs="Tahoma"/>
                <w:bCs/>
                <w:sz w:val="22"/>
                <w:szCs w:val="22"/>
                <w:lang w:val="en-GB"/>
              </w:rPr>
            </w:pPr>
            <w:r w:rsidRPr="002B2AC2">
              <w:rPr>
                <w:rFonts w:ascii="Tahoma" w:eastAsia="SimSun" w:hAnsi="Tahoma" w:cs="Tahoma"/>
                <w:bCs/>
                <w:sz w:val="22"/>
                <w:szCs w:val="22"/>
                <w:lang w:val="en-GB"/>
              </w:rPr>
              <w:fldChar w:fldCharType="begin"/>
            </w:r>
            <w:r w:rsidRPr="002510DF">
              <w:rPr>
                <w:rFonts w:ascii="Tahoma" w:eastAsia="SimSun" w:hAnsi="Tahoma" w:cs="Tahoma"/>
                <w:sz w:val="22"/>
                <w:szCs w:val="22"/>
                <w:lang w:val="en-GB"/>
              </w:rPr>
              <w:instrText xml:space="preserve"> FORMCHECKBOX </w:instrText>
            </w:r>
            <w:r w:rsidR="00804BD3">
              <w:rPr>
                <w:rFonts w:ascii="Tahoma" w:eastAsia="SimSun" w:hAnsi="Tahoma" w:cs="Tahoma"/>
                <w:bCs/>
                <w:sz w:val="22"/>
                <w:szCs w:val="22"/>
                <w:lang w:val="en-GB"/>
              </w:rPr>
              <w:fldChar w:fldCharType="separate"/>
            </w:r>
            <w:r w:rsidRPr="002B2AC2">
              <w:rPr>
                <w:rFonts w:ascii="Tahoma" w:eastAsia="SimSun" w:hAnsi="Tahoma" w:cs="Tahoma"/>
                <w:bCs/>
                <w:sz w:val="22"/>
                <w:szCs w:val="22"/>
                <w:lang w:val="en-GB"/>
              </w:rPr>
              <w:fldChar w:fldCharType="end"/>
            </w:r>
            <w:r w:rsidRPr="002510DF">
              <w:rPr>
                <w:rFonts w:ascii="Tahoma" w:eastAsia="SimSun" w:hAnsi="Tahoma" w:cs="Tahoma"/>
                <w:sz w:val="22"/>
                <w:szCs w:val="22"/>
                <w:lang w:val="en-GB"/>
              </w:rPr>
              <w:t xml:space="preserve"> No/Нет</w:t>
            </w:r>
          </w:p>
        </w:tc>
      </w:tr>
      <w:tr w:rsidR="006C2B1B" w:rsidRPr="002510DF" w14:paraId="643BB9EC" w14:textId="77777777" w:rsidTr="006C2B1B">
        <w:trPr>
          <w:trHeight w:val="973"/>
        </w:trPr>
        <w:tc>
          <w:tcPr>
            <w:tcW w:w="8222" w:type="dxa"/>
            <w:gridSpan w:val="4"/>
          </w:tcPr>
          <w:p w14:paraId="3214194E" w14:textId="77777777" w:rsidR="006C2B1B" w:rsidRPr="002510DF" w:rsidRDefault="006C2B1B" w:rsidP="004A2D62">
            <w:pPr>
              <w:jc w:val="both"/>
              <w:rPr>
                <w:rFonts w:ascii="Tahoma" w:hAnsi="Tahoma" w:cs="Tahoma"/>
                <w:b/>
                <w:sz w:val="22"/>
                <w:szCs w:val="22"/>
                <w:lang w:val="en-GB"/>
              </w:rPr>
            </w:pPr>
            <w:r w:rsidRPr="002510DF">
              <w:rPr>
                <w:rFonts w:ascii="Tahoma" w:hAnsi="Tahoma" w:cs="Tahoma"/>
                <w:b/>
                <w:sz w:val="22"/>
                <w:szCs w:val="22"/>
                <w:lang w:val="en-GB"/>
              </w:rPr>
              <w:t>8.  Does your company have a policy prohibiting accounts or relationships with banks that do not have a physical presence in any country (i.e. a “shell bank”)?</w:t>
            </w:r>
          </w:p>
          <w:p w14:paraId="481B8C98" w14:textId="77777777" w:rsidR="006C2B1B" w:rsidRPr="002510DF" w:rsidRDefault="006C2B1B" w:rsidP="006C2B1B">
            <w:pPr>
              <w:rPr>
                <w:rFonts w:ascii="Tahoma" w:hAnsi="Tahoma" w:cs="Tahoma"/>
                <w:sz w:val="22"/>
                <w:szCs w:val="22"/>
                <w:lang w:val="en-GB"/>
              </w:rPr>
            </w:pPr>
          </w:p>
          <w:p w14:paraId="63ED7317" w14:textId="77777777" w:rsidR="006C2B1B" w:rsidRPr="004D091F" w:rsidRDefault="006C2B1B" w:rsidP="006C2B1B">
            <w:pPr>
              <w:rPr>
                <w:rFonts w:ascii="Tahoma" w:hAnsi="Tahoma" w:cs="Tahoma"/>
                <w:sz w:val="22"/>
                <w:szCs w:val="22"/>
              </w:rPr>
            </w:pPr>
            <w:r w:rsidRPr="002510DF">
              <w:rPr>
                <w:rFonts w:ascii="Tahoma" w:hAnsi="Tahoma" w:cs="Tahoma"/>
                <w:sz w:val="22"/>
                <w:szCs w:val="22"/>
                <w:lang w:val="en-GB"/>
              </w:rPr>
              <w:t xml:space="preserve"> </w:t>
            </w:r>
            <w:r w:rsidRPr="004D091F">
              <w:rPr>
                <w:rFonts w:ascii="Tahoma" w:hAnsi="Tahoma" w:cs="Tahoma"/>
                <w:sz w:val="22"/>
                <w:szCs w:val="22"/>
              </w:rPr>
              <w:t>Существует ли в вашей компании положение, запрещающее счета или отношения с банками, не имеющими физического присутствия в какой-либо стране (т.н. «банками-оболочками»)?</w:t>
            </w:r>
          </w:p>
        </w:tc>
        <w:tc>
          <w:tcPr>
            <w:tcW w:w="992" w:type="dxa"/>
            <w:vAlign w:val="center"/>
          </w:tcPr>
          <w:p w14:paraId="27652B53" w14:textId="77777777" w:rsidR="006C2B1B" w:rsidRPr="002510DF" w:rsidRDefault="006C2B1B" w:rsidP="006C2B1B">
            <w:pPr>
              <w:rPr>
                <w:rFonts w:ascii="Tahoma" w:hAnsi="Tahoma" w:cs="Tahoma"/>
                <w:sz w:val="22"/>
                <w:szCs w:val="22"/>
                <w:lang w:val="en-GB"/>
              </w:rPr>
            </w:pPr>
            <w:r w:rsidRPr="002B2AC2">
              <w:rPr>
                <w:rFonts w:ascii="Tahoma" w:hAnsi="Tahoma" w:cs="Tahoma"/>
                <w:sz w:val="22"/>
                <w:szCs w:val="22"/>
                <w:lang w:val="en-GB"/>
              </w:rPr>
              <w:fldChar w:fldCharType="begin">
                <w:ffData>
                  <w:name w:val="Check2"/>
                  <w:enabled/>
                  <w:calcOnExit w:val="0"/>
                  <w:checkBox>
                    <w:sizeAuto/>
                    <w:default w:val="0"/>
                  </w:checkBox>
                </w:ffData>
              </w:fldChar>
            </w:r>
            <w:r w:rsidRPr="002510DF">
              <w:rPr>
                <w:rFonts w:ascii="Tahoma" w:hAnsi="Tahoma" w:cs="Tahoma"/>
                <w:sz w:val="22"/>
                <w:szCs w:val="22"/>
                <w:lang w:val="en-GB"/>
              </w:rPr>
              <w:instrText xml:space="preserve"> FORMCHECKBOX </w:instrText>
            </w:r>
            <w:r w:rsidR="00804BD3">
              <w:rPr>
                <w:rFonts w:ascii="Tahoma" w:hAnsi="Tahoma" w:cs="Tahoma"/>
                <w:sz w:val="22"/>
                <w:szCs w:val="22"/>
                <w:lang w:val="en-GB"/>
              </w:rPr>
            </w:r>
            <w:r w:rsidR="00804BD3">
              <w:rPr>
                <w:rFonts w:ascii="Tahoma" w:hAnsi="Tahoma" w:cs="Tahoma"/>
                <w:sz w:val="22"/>
                <w:szCs w:val="22"/>
                <w:lang w:val="en-GB"/>
              </w:rPr>
              <w:fldChar w:fldCharType="separate"/>
            </w:r>
            <w:r w:rsidRPr="002B2AC2">
              <w:rPr>
                <w:rFonts w:ascii="Tahoma" w:hAnsi="Tahoma" w:cs="Tahoma"/>
                <w:sz w:val="22"/>
                <w:szCs w:val="22"/>
                <w:lang w:val="en-GB"/>
              </w:rPr>
              <w:fldChar w:fldCharType="end"/>
            </w:r>
            <w:r w:rsidRPr="002510DF">
              <w:rPr>
                <w:rFonts w:ascii="Tahoma" w:hAnsi="Tahoma" w:cs="Tahoma"/>
                <w:sz w:val="22"/>
                <w:szCs w:val="22"/>
                <w:lang w:val="en-GB"/>
              </w:rPr>
              <w:t xml:space="preserve"> Yes/Да    </w:t>
            </w:r>
          </w:p>
          <w:p w14:paraId="6F3BCD31" w14:textId="77777777" w:rsidR="006C2B1B" w:rsidRPr="002510DF" w:rsidRDefault="006C2B1B" w:rsidP="006C2B1B">
            <w:pPr>
              <w:rPr>
                <w:rFonts w:ascii="Tahoma" w:hAnsi="Tahoma" w:cs="Tahoma"/>
                <w:sz w:val="22"/>
                <w:szCs w:val="22"/>
                <w:lang w:val="en-GB"/>
              </w:rPr>
            </w:pPr>
            <w:r w:rsidRPr="002B2AC2">
              <w:rPr>
                <w:rFonts w:ascii="Tahoma" w:hAnsi="Tahoma" w:cs="Tahoma"/>
                <w:sz w:val="22"/>
                <w:szCs w:val="22"/>
                <w:lang w:val="en-GB"/>
              </w:rPr>
              <w:fldChar w:fldCharType="begin">
                <w:ffData>
                  <w:name w:val="Check1"/>
                  <w:enabled/>
                  <w:calcOnExit w:val="0"/>
                  <w:checkBox>
                    <w:sizeAuto/>
                    <w:default w:val="0"/>
                    <w:checked w:val="0"/>
                  </w:checkBox>
                </w:ffData>
              </w:fldChar>
            </w:r>
            <w:r w:rsidRPr="002510DF">
              <w:rPr>
                <w:rFonts w:ascii="Tahoma" w:hAnsi="Tahoma" w:cs="Tahoma"/>
                <w:sz w:val="22"/>
                <w:szCs w:val="22"/>
                <w:lang w:val="en-GB"/>
              </w:rPr>
              <w:instrText xml:space="preserve"> FORMCHECKBOX </w:instrText>
            </w:r>
            <w:r w:rsidR="00804BD3">
              <w:rPr>
                <w:rFonts w:ascii="Tahoma" w:hAnsi="Tahoma" w:cs="Tahoma"/>
                <w:sz w:val="22"/>
                <w:szCs w:val="22"/>
                <w:lang w:val="en-GB"/>
              </w:rPr>
            </w:r>
            <w:r w:rsidR="00804BD3">
              <w:rPr>
                <w:rFonts w:ascii="Tahoma" w:hAnsi="Tahoma" w:cs="Tahoma"/>
                <w:sz w:val="22"/>
                <w:szCs w:val="22"/>
                <w:lang w:val="en-GB"/>
              </w:rPr>
              <w:fldChar w:fldCharType="separate"/>
            </w:r>
            <w:r w:rsidRPr="002B2AC2">
              <w:rPr>
                <w:rFonts w:ascii="Tahoma" w:hAnsi="Tahoma" w:cs="Tahoma"/>
                <w:sz w:val="22"/>
                <w:szCs w:val="22"/>
                <w:lang w:val="en-GB"/>
              </w:rPr>
              <w:fldChar w:fldCharType="end"/>
            </w:r>
            <w:r w:rsidRPr="002510DF">
              <w:rPr>
                <w:rFonts w:ascii="Tahoma" w:hAnsi="Tahoma" w:cs="Tahoma"/>
                <w:sz w:val="22"/>
                <w:szCs w:val="22"/>
                <w:lang w:val="en-GB"/>
              </w:rPr>
              <w:t xml:space="preserve"> No/Нет</w:t>
            </w:r>
          </w:p>
        </w:tc>
      </w:tr>
      <w:tr w:rsidR="006C2B1B" w:rsidRPr="002510DF" w14:paraId="4CEA040F" w14:textId="77777777" w:rsidTr="006C2B1B">
        <w:trPr>
          <w:trHeight w:val="427"/>
        </w:trPr>
        <w:tc>
          <w:tcPr>
            <w:tcW w:w="9214" w:type="dxa"/>
            <w:gridSpan w:val="5"/>
            <w:shd w:val="clear" w:color="auto" w:fill="D9D9D9"/>
            <w:vAlign w:val="bottom"/>
          </w:tcPr>
          <w:p w14:paraId="62588CF1" w14:textId="77777777" w:rsidR="006C2B1B" w:rsidRPr="002510DF" w:rsidRDefault="006C2B1B" w:rsidP="006C2B1B">
            <w:pPr>
              <w:rPr>
                <w:rFonts w:ascii="Tahoma" w:eastAsia="SimSun" w:hAnsi="Tahoma" w:cs="Tahoma"/>
                <w:bCs/>
                <w:sz w:val="22"/>
                <w:szCs w:val="22"/>
                <w:lang w:val="en-GB" w:eastAsia="zh-CN"/>
              </w:rPr>
            </w:pPr>
            <w:r w:rsidRPr="002510DF">
              <w:rPr>
                <w:rFonts w:ascii="Tahoma" w:eastAsia="SimSun" w:hAnsi="Tahoma" w:cs="Tahoma"/>
                <w:sz w:val="22"/>
                <w:szCs w:val="22"/>
                <w:lang w:val="en-GB" w:eastAsia="zh-CN"/>
              </w:rPr>
              <w:t>If you answered “No” to any of the questions, please provide an explanation:</w:t>
            </w:r>
          </w:p>
          <w:p w14:paraId="7A23DD34" w14:textId="77777777" w:rsidR="006C2B1B" w:rsidRPr="004D091F" w:rsidRDefault="006C2B1B" w:rsidP="006C2B1B">
            <w:pPr>
              <w:rPr>
                <w:rFonts w:ascii="Tahoma" w:eastAsia="Calibri" w:hAnsi="Tahoma" w:cs="Tahoma"/>
                <w:bCs/>
                <w:sz w:val="22"/>
                <w:szCs w:val="22"/>
                <w:lang w:eastAsia="zh-CN"/>
              </w:rPr>
            </w:pPr>
            <w:r w:rsidRPr="004D091F">
              <w:rPr>
                <w:rFonts w:ascii="Tahoma" w:eastAsia="Calibri" w:hAnsi="Tahoma" w:cs="Tahoma"/>
                <w:sz w:val="22"/>
                <w:szCs w:val="22"/>
              </w:rPr>
              <w:t>Если вы ответили «Нет» на какой-либо из вопросов, пожалуйста, поясните:</w:t>
            </w:r>
          </w:p>
        </w:tc>
      </w:tr>
      <w:tr w:rsidR="006C2B1B" w:rsidRPr="002510DF" w14:paraId="12B5BE92" w14:textId="77777777" w:rsidTr="006C2B1B">
        <w:trPr>
          <w:trHeight w:val="1006"/>
        </w:trPr>
        <w:tc>
          <w:tcPr>
            <w:tcW w:w="9214" w:type="dxa"/>
            <w:gridSpan w:val="5"/>
            <w:vAlign w:val="center"/>
          </w:tcPr>
          <w:p w14:paraId="48AA8A24" w14:textId="77777777" w:rsidR="006C2B1B" w:rsidRPr="002510DF" w:rsidRDefault="006C2B1B" w:rsidP="006C2B1B">
            <w:pPr>
              <w:rPr>
                <w:rFonts w:ascii="Tahoma" w:eastAsia="SimSun" w:hAnsi="Tahoma" w:cs="Tahoma"/>
                <w:bCs/>
                <w:sz w:val="22"/>
                <w:szCs w:val="22"/>
                <w:lang w:val="en-GB" w:eastAsia="zh-CN"/>
              </w:rPr>
            </w:pPr>
            <w:r w:rsidRPr="002B2AC2">
              <w:rPr>
                <w:rFonts w:ascii="Tahoma" w:eastAsia="SimSun" w:hAnsi="Tahoma" w:cs="Tahoma"/>
                <w:bCs/>
                <w:sz w:val="22"/>
                <w:szCs w:val="22"/>
                <w:lang w:val="en-GB" w:eastAsia="zh-CN"/>
              </w:rPr>
              <w:fldChar w:fldCharType="begin">
                <w:ffData>
                  <w:name w:val="Text1"/>
                  <w:enabled/>
                  <w:calcOnExit w:val="0"/>
                  <w:textInput/>
                </w:ffData>
              </w:fldChar>
            </w:r>
            <w:r w:rsidRPr="002510DF">
              <w:rPr>
                <w:rFonts w:ascii="Tahoma" w:eastAsia="SimSun" w:hAnsi="Tahoma" w:cs="Tahoma"/>
                <w:sz w:val="22"/>
                <w:szCs w:val="22"/>
                <w:lang w:val="en-GB" w:eastAsia="zh-CN"/>
              </w:rPr>
              <w:instrText xml:space="preserve"> FORMTEXT </w:instrText>
            </w:r>
            <w:r w:rsidRPr="002B2AC2">
              <w:rPr>
                <w:rFonts w:ascii="Tahoma" w:eastAsia="SimSun" w:hAnsi="Tahoma" w:cs="Tahoma"/>
                <w:bCs/>
                <w:sz w:val="22"/>
                <w:szCs w:val="22"/>
                <w:lang w:val="en-GB" w:eastAsia="zh-CN"/>
              </w:rPr>
            </w:r>
            <w:r w:rsidRPr="002B2AC2">
              <w:rPr>
                <w:rFonts w:ascii="Tahoma" w:eastAsia="SimSun" w:hAnsi="Tahoma" w:cs="Tahoma"/>
                <w:bCs/>
                <w:sz w:val="22"/>
                <w:szCs w:val="22"/>
                <w:lang w:val="en-GB" w:eastAsia="zh-CN"/>
              </w:rPr>
              <w:fldChar w:fldCharType="separate"/>
            </w:r>
            <w:bookmarkStart w:id="80" w:name="_Toc340062109"/>
            <w:bookmarkStart w:id="81" w:name="_Toc340061999"/>
            <w:r w:rsidRPr="002510DF">
              <w:rPr>
                <w:rFonts w:ascii="Tahoma" w:eastAsia="SimSun" w:hAnsi="Tahoma" w:cs="Tahoma"/>
                <w:sz w:val="22"/>
                <w:szCs w:val="22"/>
                <w:lang w:val="en-GB" w:eastAsia="zh-CN"/>
              </w:rPr>
              <w:t> </w:t>
            </w:r>
            <w:r w:rsidRPr="002510DF">
              <w:rPr>
                <w:rFonts w:ascii="Tahoma" w:eastAsia="SimSun" w:hAnsi="Tahoma" w:cs="Tahoma"/>
                <w:sz w:val="22"/>
                <w:szCs w:val="22"/>
                <w:lang w:val="en-GB" w:eastAsia="zh-CN"/>
              </w:rPr>
              <w:t> </w:t>
            </w:r>
            <w:r w:rsidRPr="002510DF">
              <w:rPr>
                <w:rFonts w:ascii="Tahoma" w:eastAsia="SimSun" w:hAnsi="Tahoma" w:cs="Tahoma"/>
                <w:sz w:val="22"/>
                <w:szCs w:val="22"/>
                <w:lang w:val="en-GB" w:eastAsia="zh-CN"/>
              </w:rPr>
              <w:t> </w:t>
            </w:r>
            <w:r w:rsidRPr="002510DF">
              <w:rPr>
                <w:rFonts w:ascii="Tahoma" w:eastAsia="SimSun" w:hAnsi="Tahoma" w:cs="Tahoma"/>
                <w:sz w:val="22"/>
                <w:szCs w:val="22"/>
                <w:lang w:val="en-GB" w:eastAsia="zh-CN"/>
              </w:rPr>
              <w:t> </w:t>
            </w:r>
            <w:r w:rsidRPr="002510DF">
              <w:rPr>
                <w:rFonts w:ascii="Tahoma" w:eastAsia="SimSun" w:hAnsi="Tahoma" w:cs="Tahoma"/>
                <w:sz w:val="22"/>
                <w:szCs w:val="22"/>
                <w:lang w:val="en-GB" w:eastAsia="zh-CN"/>
              </w:rPr>
              <w:t> </w:t>
            </w:r>
            <w:bookmarkEnd w:id="80"/>
            <w:bookmarkEnd w:id="81"/>
            <w:r w:rsidRPr="002B2AC2">
              <w:rPr>
                <w:rFonts w:ascii="Tahoma" w:eastAsia="SimSun" w:hAnsi="Tahoma" w:cs="Tahoma"/>
                <w:bCs/>
                <w:sz w:val="22"/>
                <w:szCs w:val="22"/>
                <w:lang w:val="en-GB" w:eastAsia="zh-CN"/>
              </w:rPr>
              <w:fldChar w:fldCharType="end"/>
            </w:r>
          </w:p>
          <w:p w14:paraId="518266FC" w14:textId="77777777" w:rsidR="006C2B1B" w:rsidRPr="002510DF" w:rsidRDefault="006C2B1B" w:rsidP="006C2B1B">
            <w:pPr>
              <w:rPr>
                <w:rFonts w:ascii="Tahoma" w:eastAsia="SimSun" w:hAnsi="Tahoma" w:cs="Tahoma"/>
                <w:bCs/>
                <w:sz w:val="22"/>
                <w:szCs w:val="22"/>
                <w:lang w:val="en-GB" w:eastAsia="zh-CN"/>
              </w:rPr>
            </w:pPr>
          </w:p>
        </w:tc>
      </w:tr>
    </w:tbl>
    <w:p w14:paraId="615CA587" w14:textId="77777777" w:rsidR="006C2B1B" w:rsidRPr="002510DF" w:rsidRDefault="006C2B1B" w:rsidP="006C2B1B">
      <w:pPr>
        <w:rPr>
          <w:rFonts w:ascii="Tahoma" w:eastAsia="Calibri" w:hAnsi="Tahoma" w:cs="Tahoma"/>
          <w:bCs/>
          <w:sz w:val="22"/>
          <w:szCs w:val="22"/>
          <w:lang w:val="en-GB"/>
        </w:rPr>
      </w:pPr>
      <w:r w:rsidRPr="002510DF">
        <w:rPr>
          <w:rFonts w:ascii="Tahoma" w:eastAsia="Calibri" w:hAnsi="Tahoma" w:cs="Tahoma"/>
          <w:sz w:val="22"/>
          <w:szCs w:val="22"/>
          <w:lang w:val="en-GB"/>
        </w:rPr>
        <w:t>SIGNATURE / ПОДПИСЬ</w:t>
      </w: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529"/>
        <w:gridCol w:w="3685"/>
      </w:tblGrid>
      <w:tr w:rsidR="006C2B1B" w:rsidRPr="002510DF" w14:paraId="1E005C75" w14:textId="77777777" w:rsidTr="006C2B1B">
        <w:trPr>
          <w:trHeight w:val="869"/>
        </w:trPr>
        <w:tc>
          <w:tcPr>
            <w:tcW w:w="5529" w:type="dxa"/>
            <w:vAlign w:val="bottom"/>
          </w:tcPr>
          <w:p w14:paraId="3A47189D" w14:textId="77777777" w:rsidR="006C2B1B" w:rsidRPr="002510DF" w:rsidRDefault="006C2B1B" w:rsidP="006C2B1B">
            <w:pPr>
              <w:rPr>
                <w:rFonts w:ascii="Tahoma" w:eastAsia="Calibri" w:hAnsi="Tahoma" w:cs="Tahoma"/>
                <w:bCs/>
                <w:sz w:val="22"/>
                <w:szCs w:val="22"/>
                <w:lang w:val="en-GB"/>
              </w:rPr>
            </w:pPr>
            <w:bookmarkStart w:id="82" w:name="OLE_LINK75"/>
            <w:r w:rsidRPr="002510DF">
              <w:rPr>
                <w:rFonts w:ascii="Tahoma" w:eastAsia="Calibri" w:hAnsi="Tahoma" w:cs="Tahoma"/>
                <w:sz w:val="22"/>
                <w:szCs w:val="22"/>
                <w:lang w:val="en-GB"/>
              </w:rPr>
              <w:t>Signature / Подпись</w:t>
            </w:r>
          </w:p>
          <w:bookmarkEnd w:id="82"/>
          <w:p w14:paraId="54882071" w14:textId="77777777" w:rsidR="006C2B1B" w:rsidRPr="002510DF" w:rsidRDefault="006C2B1B" w:rsidP="006C2B1B">
            <w:pPr>
              <w:rPr>
                <w:rFonts w:ascii="Tahoma" w:eastAsia="Calibri" w:hAnsi="Tahoma" w:cs="Tahoma"/>
                <w:bCs/>
                <w:sz w:val="22"/>
                <w:szCs w:val="22"/>
                <w:lang w:val="en-GB"/>
              </w:rPr>
            </w:pPr>
            <w:r w:rsidRPr="002510DF">
              <w:rPr>
                <w:rFonts w:ascii="Tahoma" w:eastAsia="Calibri" w:hAnsi="Tahoma" w:cs="Tahoma"/>
                <w:sz w:val="22"/>
                <w:szCs w:val="22"/>
                <w:lang w:val="en-GB"/>
              </w:rPr>
              <w:t>X</w:t>
            </w:r>
          </w:p>
        </w:tc>
        <w:tc>
          <w:tcPr>
            <w:tcW w:w="3685" w:type="dxa"/>
          </w:tcPr>
          <w:p w14:paraId="05516DFD" w14:textId="77777777" w:rsidR="006C2B1B" w:rsidRPr="002510DF" w:rsidRDefault="006C2B1B" w:rsidP="006C2B1B">
            <w:pPr>
              <w:rPr>
                <w:rFonts w:ascii="Tahoma" w:eastAsia="Calibri" w:hAnsi="Tahoma" w:cs="Tahoma"/>
                <w:bCs/>
                <w:sz w:val="22"/>
                <w:szCs w:val="22"/>
                <w:lang w:val="en-GB"/>
              </w:rPr>
            </w:pPr>
            <w:r w:rsidRPr="002510DF">
              <w:rPr>
                <w:rFonts w:ascii="Tahoma" w:eastAsia="Calibri" w:hAnsi="Tahoma" w:cs="Tahoma"/>
                <w:sz w:val="22"/>
                <w:szCs w:val="22"/>
                <w:lang w:val="en-GB"/>
              </w:rPr>
              <w:t>Date / Дата</w:t>
            </w:r>
          </w:p>
          <w:bookmarkStart w:id="83" w:name="OLE_LINK91"/>
          <w:p w14:paraId="1FF53BB5" w14:textId="77777777" w:rsidR="006C2B1B" w:rsidRPr="002510DF" w:rsidRDefault="006C2B1B" w:rsidP="006C2B1B">
            <w:pPr>
              <w:rPr>
                <w:rFonts w:ascii="Tahoma" w:eastAsia="Calibri" w:hAnsi="Tahoma" w:cs="Tahoma"/>
                <w:bCs/>
                <w:sz w:val="22"/>
                <w:szCs w:val="22"/>
                <w:lang w:val="en-GB"/>
              </w:rPr>
            </w:pPr>
            <w:r w:rsidRPr="002B2AC2">
              <w:rPr>
                <w:rFonts w:ascii="Tahoma" w:eastAsia="Calibri" w:hAnsi="Tahoma" w:cs="Tahoma"/>
                <w:bCs/>
                <w:sz w:val="22"/>
                <w:szCs w:val="22"/>
                <w:lang w:val="en-GB"/>
              </w:rPr>
              <w:fldChar w:fldCharType="begin">
                <w:ffData>
                  <w:name w:val="Text1"/>
                  <w:enabled/>
                  <w:calcOnExit w:val="0"/>
                  <w:textInput/>
                </w:ffData>
              </w:fldChar>
            </w:r>
            <w:r w:rsidRPr="002510DF">
              <w:rPr>
                <w:rFonts w:ascii="Tahoma" w:eastAsia="Calibri" w:hAnsi="Tahoma" w:cs="Tahoma"/>
                <w:sz w:val="22"/>
                <w:szCs w:val="22"/>
                <w:lang w:val="en-GB"/>
              </w:rPr>
              <w:instrText xml:space="preserve"> FORMTEXT </w:instrText>
            </w:r>
            <w:r w:rsidRPr="002B2AC2">
              <w:rPr>
                <w:rFonts w:ascii="Tahoma" w:eastAsia="Calibri" w:hAnsi="Tahoma" w:cs="Tahoma"/>
                <w:bCs/>
                <w:sz w:val="22"/>
                <w:szCs w:val="22"/>
                <w:lang w:val="en-GB"/>
              </w:rPr>
            </w:r>
            <w:r w:rsidRPr="002B2AC2">
              <w:rPr>
                <w:rFonts w:ascii="Tahoma" w:eastAsia="Calibri" w:hAnsi="Tahoma" w:cs="Tahoma"/>
                <w:bCs/>
                <w:sz w:val="22"/>
                <w:szCs w:val="22"/>
                <w:lang w:val="en-GB"/>
              </w:rPr>
              <w:fldChar w:fldCharType="separate"/>
            </w:r>
            <w:r w:rsidRPr="002510DF">
              <w:rPr>
                <w:rFonts w:ascii="Tahoma" w:eastAsia="Calibri" w:hAnsi="Tahoma" w:cs="Tahoma"/>
                <w:sz w:val="22"/>
                <w:szCs w:val="22"/>
                <w:lang w:val="en-GB"/>
              </w:rPr>
              <w:t> </w:t>
            </w:r>
            <w:r w:rsidRPr="002510DF">
              <w:rPr>
                <w:rFonts w:ascii="Tahoma" w:eastAsia="Calibri" w:hAnsi="Tahoma" w:cs="Tahoma"/>
                <w:sz w:val="22"/>
                <w:szCs w:val="22"/>
                <w:lang w:val="en-GB"/>
              </w:rPr>
              <w:t> </w:t>
            </w:r>
            <w:r w:rsidRPr="002510DF">
              <w:rPr>
                <w:rFonts w:ascii="Tahoma" w:eastAsia="Calibri" w:hAnsi="Tahoma" w:cs="Tahoma"/>
                <w:sz w:val="22"/>
                <w:szCs w:val="22"/>
                <w:lang w:val="en-GB"/>
              </w:rPr>
              <w:t> </w:t>
            </w:r>
            <w:r w:rsidRPr="002510DF">
              <w:rPr>
                <w:rFonts w:ascii="Tahoma" w:eastAsia="Calibri" w:hAnsi="Tahoma" w:cs="Tahoma"/>
                <w:sz w:val="22"/>
                <w:szCs w:val="22"/>
                <w:lang w:val="en-GB"/>
              </w:rPr>
              <w:t> </w:t>
            </w:r>
            <w:r w:rsidRPr="002510DF">
              <w:rPr>
                <w:rFonts w:ascii="Tahoma" w:eastAsia="Calibri" w:hAnsi="Tahoma" w:cs="Tahoma"/>
                <w:sz w:val="22"/>
                <w:szCs w:val="22"/>
                <w:lang w:val="en-GB"/>
              </w:rPr>
              <w:t> </w:t>
            </w:r>
            <w:r w:rsidRPr="002B2AC2">
              <w:rPr>
                <w:rFonts w:ascii="Tahoma" w:eastAsia="Calibri" w:hAnsi="Tahoma" w:cs="Tahoma"/>
                <w:bCs/>
                <w:sz w:val="22"/>
                <w:szCs w:val="22"/>
                <w:lang w:val="en-GB"/>
              </w:rPr>
              <w:fldChar w:fldCharType="end"/>
            </w:r>
            <w:bookmarkEnd w:id="83"/>
          </w:p>
        </w:tc>
      </w:tr>
      <w:tr w:rsidR="006C2B1B" w:rsidRPr="002510DF" w14:paraId="4F2612F4" w14:textId="77777777" w:rsidTr="006C2B1B">
        <w:trPr>
          <w:trHeight w:val="427"/>
        </w:trPr>
        <w:tc>
          <w:tcPr>
            <w:tcW w:w="5529" w:type="dxa"/>
          </w:tcPr>
          <w:p w14:paraId="0EE7B5D8" w14:textId="77777777" w:rsidR="006C2B1B" w:rsidRPr="004D091F" w:rsidRDefault="006C2B1B" w:rsidP="006C2B1B">
            <w:pPr>
              <w:rPr>
                <w:rFonts w:ascii="Tahoma" w:eastAsia="Calibri" w:hAnsi="Tahoma" w:cs="Tahoma"/>
                <w:bCs/>
                <w:sz w:val="22"/>
                <w:szCs w:val="22"/>
              </w:rPr>
            </w:pPr>
            <w:r w:rsidRPr="002510DF">
              <w:rPr>
                <w:rFonts w:ascii="Tahoma" w:eastAsia="Calibri" w:hAnsi="Tahoma" w:cs="Tahoma"/>
                <w:sz w:val="22"/>
                <w:szCs w:val="22"/>
                <w:lang w:val="en-GB"/>
              </w:rPr>
              <w:t>Print</w:t>
            </w:r>
            <w:r w:rsidRPr="004D091F">
              <w:rPr>
                <w:rFonts w:ascii="Tahoma" w:eastAsia="Calibri" w:hAnsi="Tahoma" w:cs="Tahoma"/>
                <w:sz w:val="22"/>
                <w:szCs w:val="22"/>
              </w:rPr>
              <w:t xml:space="preserve"> </w:t>
            </w:r>
            <w:r w:rsidRPr="002510DF">
              <w:rPr>
                <w:rFonts w:ascii="Tahoma" w:eastAsia="Calibri" w:hAnsi="Tahoma" w:cs="Tahoma"/>
                <w:sz w:val="22"/>
                <w:szCs w:val="22"/>
                <w:lang w:val="en-GB"/>
              </w:rPr>
              <w:t>Name</w:t>
            </w:r>
            <w:r w:rsidRPr="002B2AC2">
              <w:rPr>
                <w:rFonts w:ascii="Tahoma" w:eastAsia="Calibri" w:hAnsi="Tahoma" w:cs="Tahoma"/>
                <w:sz w:val="22"/>
                <w:szCs w:val="22"/>
              </w:rPr>
              <w:t xml:space="preserve"> / </w:t>
            </w:r>
            <w:r w:rsidRPr="004D091F">
              <w:rPr>
                <w:rFonts w:ascii="Tahoma" w:eastAsia="Calibri" w:hAnsi="Tahoma" w:cs="Tahoma"/>
                <w:sz w:val="22"/>
                <w:szCs w:val="22"/>
              </w:rPr>
              <w:t>Фамилия и имя печатными буквами</w:t>
            </w:r>
          </w:p>
          <w:p w14:paraId="6A37E1EE" w14:textId="77777777" w:rsidR="006C2B1B" w:rsidRPr="002510DF" w:rsidRDefault="006C2B1B" w:rsidP="006C2B1B">
            <w:pPr>
              <w:rPr>
                <w:rFonts w:ascii="Tahoma" w:eastAsia="Calibri" w:hAnsi="Tahoma" w:cs="Tahoma"/>
                <w:bCs/>
                <w:sz w:val="22"/>
                <w:szCs w:val="22"/>
                <w:lang w:val="en-GB"/>
              </w:rPr>
            </w:pPr>
            <w:r w:rsidRPr="002B2AC2">
              <w:rPr>
                <w:rFonts w:ascii="Tahoma" w:eastAsia="Calibri" w:hAnsi="Tahoma" w:cs="Tahoma"/>
                <w:bCs/>
                <w:sz w:val="22"/>
                <w:szCs w:val="22"/>
                <w:lang w:val="en-GB"/>
              </w:rPr>
              <w:fldChar w:fldCharType="begin">
                <w:ffData>
                  <w:name w:val="Text1"/>
                  <w:enabled/>
                  <w:calcOnExit w:val="0"/>
                  <w:textInput/>
                </w:ffData>
              </w:fldChar>
            </w:r>
            <w:r w:rsidRPr="002510DF">
              <w:rPr>
                <w:rFonts w:ascii="Tahoma" w:eastAsia="Calibri" w:hAnsi="Tahoma" w:cs="Tahoma"/>
                <w:sz w:val="22"/>
                <w:szCs w:val="22"/>
                <w:lang w:val="en-GB"/>
              </w:rPr>
              <w:instrText xml:space="preserve"> FORMTEXT </w:instrText>
            </w:r>
            <w:r w:rsidRPr="002B2AC2">
              <w:rPr>
                <w:rFonts w:ascii="Tahoma" w:eastAsia="Calibri" w:hAnsi="Tahoma" w:cs="Tahoma"/>
                <w:bCs/>
                <w:sz w:val="22"/>
                <w:szCs w:val="22"/>
                <w:lang w:val="en-GB"/>
              </w:rPr>
            </w:r>
            <w:r w:rsidRPr="002B2AC2">
              <w:rPr>
                <w:rFonts w:ascii="Tahoma" w:eastAsia="Calibri" w:hAnsi="Tahoma" w:cs="Tahoma"/>
                <w:bCs/>
                <w:sz w:val="22"/>
                <w:szCs w:val="22"/>
                <w:lang w:val="en-GB"/>
              </w:rPr>
              <w:fldChar w:fldCharType="separate"/>
            </w:r>
            <w:r w:rsidRPr="002510DF">
              <w:rPr>
                <w:rFonts w:ascii="Tahoma" w:eastAsia="Calibri" w:hAnsi="Tahoma" w:cs="Tahoma"/>
                <w:sz w:val="22"/>
                <w:szCs w:val="22"/>
                <w:lang w:val="en-GB"/>
              </w:rPr>
              <w:t> </w:t>
            </w:r>
            <w:r w:rsidRPr="002510DF">
              <w:rPr>
                <w:rFonts w:ascii="Tahoma" w:eastAsia="Calibri" w:hAnsi="Tahoma" w:cs="Tahoma"/>
                <w:sz w:val="22"/>
                <w:szCs w:val="22"/>
                <w:lang w:val="en-GB"/>
              </w:rPr>
              <w:t> </w:t>
            </w:r>
            <w:r w:rsidRPr="002510DF">
              <w:rPr>
                <w:rFonts w:ascii="Tahoma" w:eastAsia="Calibri" w:hAnsi="Tahoma" w:cs="Tahoma"/>
                <w:sz w:val="22"/>
                <w:szCs w:val="22"/>
                <w:lang w:val="en-GB"/>
              </w:rPr>
              <w:t> </w:t>
            </w:r>
            <w:r w:rsidRPr="002510DF">
              <w:rPr>
                <w:rFonts w:ascii="Tahoma" w:eastAsia="Calibri" w:hAnsi="Tahoma" w:cs="Tahoma"/>
                <w:sz w:val="22"/>
                <w:szCs w:val="22"/>
                <w:lang w:val="en-GB"/>
              </w:rPr>
              <w:t> </w:t>
            </w:r>
            <w:r w:rsidRPr="002510DF">
              <w:rPr>
                <w:rFonts w:ascii="Tahoma" w:eastAsia="Calibri" w:hAnsi="Tahoma" w:cs="Tahoma"/>
                <w:sz w:val="22"/>
                <w:szCs w:val="22"/>
                <w:lang w:val="en-GB"/>
              </w:rPr>
              <w:t> </w:t>
            </w:r>
            <w:r w:rsidRPr="002B2AC2">
              <w:rPr>
                <w:rFonts w:ascii="Tahoma" w:eastAsia="Calibri" w:hAnsi="Tahoma" w:cs="Tahoma"/>
                <w:bCs/>
                <w:sz w:val="22"/>
                <w:szCs w:val="22"/>
                <w:lang w:val="en-GB"/>
              </w:rPr>
              <w:fldChar w:fldCharType="end"/>
            </w:r>
          </w:p>
        </w:tc>
        <w:tc>
          <w:tcPr>
            <w:tcW w:w="3685" w:type="dxa"/>
          </w:tcPr>
          <w:p w14:paraId="7CE345B8" w14:textId="77777777" w:rsidR="006C2B1B" w:rsidRPr="002510DF" w:rsidRDefault="006C2B1B" w:rsidP="006C2B1B">
            <w:pPr>
              <w:rPr>
                <w:rFonts w:ascii="Tahoma" w:eastAsia="Calibri" w:hAnsi="Tahoma" w:cs="Tahoma"/>
                <w:bCs/>
                <w:sz w:val="22"/>
                <w:szCs w:val="22"/>
                <w:lang w:val="en-GB"/>
              </w:rPr>
            </w:pPr>
            <w:r w:rsidRPr="002510DF">
              <w:rPr>
                <w:rFonts w:ascii="Tahoma" w:eastAsia="Calibri" w:hAnsi="Tahoma" w:cs="Tahoma"/>
                <w:sz w:val="22"/>
                <w:szCs w:val="22"/>
                <w:lang w:val="en-GB"/>
              </w:rPr>
              <w:t>Title / Должность</w:t>
            </w:r>
          </w:p>
          <w:p w14:paraId="35F69104" w14:textId="77777777" w:rsidR="006C2B1B" w:rsidRPr="002510DF" w:rsidRDefault="006C2B1B" w:rsidP="006C2B1B">
            <w:pPr>
              <w:rPr>
                <w:rFonts w:ascii="Tahoma" w:eastAsia="Calibri" w:hAnsi="Tahoma" w:cs="Tahoma"/>
                <w:bCs/>
                <w:sz w:val="22"/>
                <w:szCs w:val="22"/>
                <w:lang w:val="en-GB"/>
              </w:rPr>
            </w:pPr>
            <w:r w:rsidRPr="002B2AC2">
              <w:rPr>
                <w:rFonts w:ascii="Tahoma" w:eastAsia="Calibri" w:hAnsi="Tahoma" w:cs="Tahoma"/>
                <w:bCs/>
                <w:sz w:val="22"/>
                <w:szCs w:val="22"/>
                <w:lang w:val="en-GB"/>
              </w:rPr>
              <w:fldChar w:fldCharType="begin">
                <w:ffData>
                  <w:name w:val="Text1"/>
                  <w:enabled/>
                  <w:calcOnExit w:val="0"/>
                  <w:textInput/>
                </w:ffData>
              </w:fldChar>
            </w:r>
            <w:r w:rsidRPr="002510DF">
              <w:rPr>
                <w:rFonts w:ascii="Tahoma" w:eastAsia="Calibri" w:hAnsi="Tahoma" w:cs="Tahoma"/>
                <w:sz w:val="22"/>
                <w:szCs w:val="22"/>
                <w:lang w:val="en-GB"/>
              </w:rPr>
              <w:instrText xml:space="preserve"> FORMTEXT </w:instrText>
            </w:r>
            <w:r w:rsidRPr="002B2AC2">
              <w:rPr>
                <w:rFonts w:ascii="Tahoma" w:eastAsia="Calibri" w:hAnsi="Tahoma" w:cs="Tahoma"/>
                <w:bCs/>
                <w:sz w:val="22"/>
                <w:szCs w:val="22"/>
                <w:lang w:val="en-GB"/>
              </w:rPr>
            </w:r>
            <w:r w:rsidRPr="002B2AC2">
              <w:rPr>
                <w:rFonts w:ascii="Tahoma" w:eastAsia="Calibri" w:hAnsi="Tahoma" w:cs="Tahoma"/>
                <w:bCs/>
                <w:sz w:val="22"/>
                <w:szCs w:val="22"/>
                <w:lang w:val="en-GB"/>
              </w:rPr>
              <w:fldChar w:fldCharType="separate"/>
            </w:r>
            <w:r w:rsidRPr="002510DF">
              <w:rPr>
                <w:rFonts w:ascii="Tahoma" w:eastAsia="Calibri" w:hAnsi="Tahoma" w:cs="Tahoma"/>
                <w:sz w:val="22"/>
                <w:szCs w:val="22"/>
                <w:lang w:val="en-GB"/>
              </w:rPr>
              <w:t> </w:t>
            </w:r>
            <w:r w:rsidRPr="002510DF">
              <w:rPr>
                <w:rFonts w:ascii="Tahoma" w:eastAsia="Calibri" w:hAnsi="Tahoma" w:cs="Tahoma"/>
                <w:sz w:val="22"/>
                <w:szCs w:val="22"/>
                <w:lang w:val="en-GB"/>
              </w:rPr>
              <w:t> </w:t>
            </w:r>
            <w:r w:rsidRPr="002510DF">
              <w:rPr>
                <w:rFonts w:ascii="Tahoma" w:eastAsia="Calibri" w:hAnsi="Tahoma" w:cs="Tahoma"/>
                <w:sz w:val="22"/>
                <w:szCs w:val="22"/>
                <w:lang w:val="en-GB"/>
              </w:rPr>
              <w:t> </w:t>
            </w:r>
            <w:r w:rsidRPr="002510DF">
              <w:rPr>
                <w:rFonts w:ascii="Tahoma" w:eastAsia="Calibri" w:hAnsi="Tahoma" w:cs="Tahoma"/>
                <w:sz w:val="22"/>
                <w:szCs w:val="22"/>
                <w:lang w:val="en-GB"/>
              </w:rPr>
              <w:t> </w:t>
            </w:r>
            <w:r w:rsidRPr="002510DF">
              <w:rPr>
                <w:rFonts w:ascii="Tahoma" w:eastAsia="Calibri" w:hAnsi="Tahoma" w:cs="Tahoma"/>
                <w:sz w:val="22"/>
                <w:szCs w:val="22"/>
                <w:lang w:val="en-GB"/>
              </w:rPr>
              <w:t> </w:t>
            </w:r>
            <w:r w:rsidRPr="002B2AC2">
              <w:rPr>
                <w:rFonts w:ascii="Tahoma" w:eastAsia="Calibri" w:hAnsi="Tahoma" w:cs="Tahoma"/>
                <w:bCs/>
                <w:sz w:val="22"/>
                <w:szCs w:val="22"/>
                <w:lang w:val="en-GB"/>
              </w:rPr>
              <w:fldChar w:fldCharType="end"/>
            </w:r>
          </w:p>
        </w:tc>
      </w:tr>
    </w:tbl>
    <w:p w14:paraId="02B205F1" w14:textId="77777777" w:rsidR="006C2B1B" w:rsidRPr="002510DF" w:rsidRDefault="006C2B1B" w:rsidP="006C2B1B">
      <w:pPr>
        <w:pStyle w:val="13"/>
        <w:spacing w:before="0" w:after="0"/>
        <w:rPr>
          <w:rFonts w:ascii="Tahoma" w:hAnsi="Tahoma" w:cs="Tahoma"/>
          <w:sz w:val="22"/>
          <w:szCs w:val="22"/>
          <w:lang w:val="en-GB"/>
        </w:rPr>
      </w:pPr>
    </w:p>
    <w:p w14:paraId="029AA63A" w14:textId="77777777" w:rsidR="006C2B1B" w:rsidRPr="002510DF" w:rsidRDefault="006C2B1B">
      <w:pPr>
        <w:ind w:right="-58"/>
        <w:jc w:val="both"/>
        <w:rPr>
          <w:rFonts w:ascii="Tahoma" w:hAnsi="Tahoma" w:cs="Tahoma"/>
          <w:sz w:val="22"/>
          <w:szCs w:val="22"/>
          <w:lang w:val="en-GB"/>
        </w:rPr>
      </w:pPr>
    </w:p>
    <w:sectPr w:rsidR="006C2B1B" w:rsidRPr="002510DF" w:rsidSect="002033A7">
      <w:headerReference w:type="even" r:id="rId8"/>
      <w:headerReference w:type="default" r:id="rId9"/>
      <w:footerReference w:type="default" r:id="rId10"/>
      <w:headerReference w:type="first" r:id="rId11"/>
      <w:footnotePr>
        <w:numFmt w:val="chicago"/>
      </w:footnotePr>
      <w:pgSz w:w="11907" w:h="16840" w:code="9"/>
      <w:pgMar w:top="851" w:right="1275" w:bottom="993" w:left="1134" w:header="720" w:footer="720" w:gutter="0"/>
      <w:cols w:space="720"/>
      <w:titlePg/>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07D303F" w16cid:durableId="205B07E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328A87" w14:textId="77777777" w:rsidR="00BD6EB8" w:rsidRDefault="00BD6EB8">
      <w:pPr>
        <w:rPr>
          <w:szCs w:val="24"/>
        </w:rPr>
      </w:pPr>
      <w:r>
        <w:rPr>
          <w:szCs w:val="24"/>
        </w:rPr>
        <w:separator/>
      </w:r>
    </w:p>
  </w:endnote>
  <w:endnote w:type="continuationSeparator" w:id="0">
    <w:p w14:paraId="5A0915CA" w14:textId="77777777" w:rsidR="00BD6EB8" w:rsidRDefault="00BD6EB8">
      <w:pPr>
        <w:rPr>
          <w:szCs w:val="24"/>
        </w:rPr>
      </w:pPr>
      <w:r>
        <w:rPr>
          <w:szCs w:val="24"/>
        </w:rPr>
        <w:continuationSeparator/>
      </w:r>
    </w:p>
  </w:endnote>
  <w:endnote w:type="continuationNotice" w:id="1">
    <w:p w14:paraId="74B67171" w14:textId="77777777" w:rsidR="00BD6EB8" w:rsidRDefault="00BD6EB8">
      <w:pPr>
        <w:rPr>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Baltica">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D4E3A4" w14:textId="77777777" w:rsidR="00DC767F" w:rsidRDefault="00DC767F">
    <w:pPr>
      <w:pStyle w:val="a9"/>
      <w:jc w:val="right"/>
      <w:rPr>
        <w:rFonts w:ascii="Tahoma" w:hAnsi="Tahoma"/>
        <w:sz w:val="20"/>
        <w:szCs w:val="24"/>
      </w:rPr>
    </w:pPr>
    <w:r>
      <w:rPr>
        <w:rFonts w:ascii="Tahoma" w:hAnsi="Tahoma"/>
        <w:sz w:val="20"/>
        <w:szCs w:val="24"/>
      </w:rPr>
      <w:fldChar w:fldCharType="begin"/>
    </w:r>
    <w:r>
      <w:rPr>
        <w:rFonts w:ascii="Tahoma" w:hAnsi="Tahoma"/>
        <w:sz w:val="20"/>
        <w:szCs w:val="24"/>
      </w:rPr>
      <w:instrText>PAGE   \* MERGEFORMAT</w:instrText>
    </w:r>
    <w:r>
      <w:rPr>
        <w:rFonts w:ascii="Tahoma" w:hAnsi="Tahoma"/>
        <w:sz w:val="20"/>
        <w:szCs w:val="24"/>
      </w:rPr>
      <w:fldChar w:fldCharType="separate"/>
    </w:r>
    <w:r w:rsidR="00804BD3">
      <w:rPr>
        <w:rFonts w:ascii="Tahoma" w:hAnsi="Tahoma"/>
        <w:noProof/>
        <w:sz w:val="20"/>
        <w:szCs w:val="24"/>
      </w:rPr>
      <w:t>43</w:t>
    </w:r>
    <w:r>
      <w:rPr>
        <w:rFonts w:ascii="Tahoma" w:hAnsi="Tahoma"/>
        <w:sz w:val="20"/>
        <w:szCs w:val="24"/>
      </w:rPr>
      <w:fldChar w:fldCharType="end"/>
    </w:r>
  </w:p>
  <w:p w14:paraId="0C2DD270" w14:textId="77777777" w:rsidR="00DC767F" w:rsidRDefault="00DC767F">
    <w:pPr>
      <w:pStyle w:val="a9"/>
      <w:spacing w:before="0" w:after="0"/>
      <w:ind w:firstLine="0"/>
      <w:rPr>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1881FE" w14:textId="77777777" w:rsidR="00BD6EB8" w:rsidRDefault="00BD6EB8">
      <w:pPr>
        <w:rPr>
          <w:szCs w:val="24"/>
        </w:rPr>
      </w:pPr>
      <w:r>
        <w:rPr>
          <w:szCs w:val="24"/>
        </w:rPr>
        <w:separator/>
      </w:r>
    </w:p>
  </w:footnote>
  <w:footnote w:type="continuationSeparator" w:id="0">
    <w:p w14:paraId="11B1D396" w14:textId="77777777" w:rsidR="00BD6EB8" w:rsidRDefault="00BD6EB8">
      <w:pPr>
        <w:rPr>
          <w:szCs w:val="24"/>
        </w:rPr>
      </w:pPr>
      <w:r>
        <w:rPr>
          <w:szCs w:val="24"/>
        </w:rPr>
        <w:continuationSeparator/>
      </w:r>
    </w:p>
  </w:footnote>
  <w:footnote w:type="continuationNotice" w:id="1">
    <w:p w14:paraId="4A633BE3" w14:textId="77777777" w:rsidR="00BD6EB8" w:rsidRDefault="00BD6EB8">
      <w:pPr>
        <w:rPr>
          <w:szCs w:val="24"/>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FE2D40" w14:textId="77777777" w:rsidR="00DC767F" w:rsidRDefault="00DC767F">
    <w:pPr>
      <w:pStyle w:val="ae"/>
      <w:framePr w:wrap="around" w:vAnchor="text" w:hAnchor="margin" w:xAlign="right" w:y="1"/>
      <w:rPr>
        <w:rStyle w:val="ab"/>
        <w:szCs w:val="24"/>
      </w:rPr>
    </w:pPr>
    <w:r>
      <w:rPr>
        <w:rStyle w:val="ab"/>
        <w:szCs w:val="24"/>
      </w:rPr>
      <w:fldChar w:fldCharType="begin"/>
    </w:r>
    <w:r>
      <w:rPr>
        <w:rStyle w:val="ab"/>
        <w:szCs w:val="24"/>
      </w:rPr>
      <w:instrText xml:space="preserve">PAGE  </w:instrText>
    </w:r>
    <w:r>
      <w:rPr>
        <w:rStyle w:val="ab"/>
        <w:szCs w:val="24"/>
      </w:rPr>
      <w:fldChar w:fldCharType="separate"/>
    </w:r>
    <w:r>
      <w:rPr>
        <w:rStyle w:val="ab"/>
        <w:noProof/>
        <w:szCs w:val="24"/>
      </w:rPr>
      <w:t>18</w:t>
    </w:r>
    <w:r>
      <w:rPr>
        <w:rStyle w:val="ab"/>
        <w:szCs w:val="24"/>
      </w:rPr>
      <w:fldChar w:fldCharType="end"/>
    </w:r>
  </w:p>
  <w:p w14:paraId="4B1AE357" w14:textId="77777777" w:rsidR="00DC767F" w:rsidRDefault="00DC767F">
    <w:pPr>
      <w:pStyle w:val="ae"/>
      <w:ind w:right="360"/>
      <w:rPr>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EA9915" w14:textId="77777777" w:rsidR="00DC767F" w:rsidRPr="001E4AD5" w:rsidRDefault="00DC767F" w:rsidP="00F32AA7">
    <w:pPr>
      <w:pStyle w:val="Noaoon1"/>
      <w:spacing w:before="0" w:after="0"/>
      <w:jc w:val="left"/>
      <w:rPr>
        <w:rFonts w:ascii="Tahoma" w:hAnsi="Tahoma"/>
        <w:bCs w:val="0"/>
        <w:sz w:val="22"/>
        <w:szCs w:val="24"/>
        <w:lang w:val="en-US"/>
      </w:rPr>
    </w:pPr>
    <w:r>
      <w:rPr>
        <w:rFonts w:ascii="Tahoma" w:hAnsi="Tahoma"/>
        <w:bCs w:val="0"/>
        <w:sz w:val="22"/>
        <w:szCs w:val="24"/>
        <w:lang w:val="en-GB"/>
      </w:rPr>
      <w:t>A</w:t>
    </w:r>
    <w:r w:rsidRPr="001E4AD5">
      <w:rPr>
        <w:rFonts w:ascii="Tahoma" w:hAnsi="Tahoma"/>
        <w:bCs w:val="0"/>
        <w:sz w:val="22"/>
        <w:szCs w:val="24"/>
        <w:lang w:val="en-GB"/>
      </w:rPr>
      <w:t>dmission rules</w:t>
    </w:r>
    <w:r>
      <w:rPr>
        <w:rFonts w:ascii="Tahoma" w:hAnsi="Tahoma"/>
        <w:bCs w:val="0"/>
        <w:sz w:val="22"/>
        <w:szCs w:val="24"/>
        <w:lang w:val="en-GB"/>
      </w:rPr>
      <w:t xml:space="preserve"> </w:t>
    </w:r>
    <w:r w:rsidRPr="001E4AD5">
      <w:rPr>
        <w:rFonts w:ascii="Tahoma" w:hAnsi="Tahoma"/>
        <w:bCs w:val="0"/>
        <w:sz w:val="22"/>
        <w:szCs w:val="24"/>
        <w:lang w:val="en-GB"/>
      </w:rPr>
      <w:t xml:space="preserve">to participation in </w:t>
    </w:r>
    <w:r>
      <w:rPr>
        <w:rFonts w:ascii="Tahoma" w:hAnsi="Tahoma"/>
        <w:bCs w:val="0"/>
        <w:sz w:val="22"/>
        <w:szCs w:val="24"/>
        <w:lang w:val="en-GB"/>
      </w:rPr>
      <w:t>organised</w:t>
    </w:r>
    <w:r w:rsidRPr="001E4AD5">
      <w:rPr>
        <w:rFonts w:ascii="Tahoma" w:hAnsi="Tahoma"/>
        <w:bCs w:val="0"/>
        <w:sz w:val="22"/>
        <w:szCs w:val="24"/>
        <w:lang w:val="en-GB"/>
      </w:rPr>
      <w:t xml:space="preserve"> trading</w:t>
    </w:r>
    <w:r>
      <w:rPr>
        <w:rFonts w:ascii="Tahoma" w:hAnsi="Tahoma"/>
        <w:bCs w:val="0"/>
        <w:sz w:val="22"/>
        <w:szCs w:val="24"/>
        <w:lang w:val="en-GB"/>
      </w:rPr>
      <w:t xml:space="preserve"> </w:t>
    </w:r>
    <w:r w:rsidRPr="001E4AD5">
      <w:rPr>
        <w:rFonts w:ascii="Tahoma" w:hAnsi="Tahoma"/>
        <w:bCs w:val="0"/>
        <w:sz w:val="22"/>
        <w:szCs w:val="24"/>
        <w:lang w:val="en-GB"/>
      </w:rPr>
      <w:t xml:space="preserve">of </w:t>
    </w:r>
    <w:r>
      <w:rPr>
        <w:rFonts w:ascii="Tahoma" w:hAnsi="Tahoma"/>
        <w:bCs w:val="0"/>
        <w:sz w:val="22"/>
        <w:szCs w:val="24"/>
        <w:lang w:val="en-GB"/>
      </w:rPr>
      <w:t>the Moscow E</w:t>
    </w:r>
    <w:r w:rsidRPr="001E4AD5">
      <w:rPr>
        <w:rFonts w:ascii="Tahoma" w:hAnsi="Tahoma"/>
        <w:bCs w:val="0"/>
        <w:sz w:val="22"/>
        <w:szCs w:val="24"/>
        <w:lang w:val="en-GB"/>
      </w:rPr>
      <w:t>xchange</w:t>
    </w:r>
    <w:r>
      <w:rPr>
        <w:rFonts w:ascii="Tahoma" w:hAnsi="Tahoma"/>
        <w:bCs w:val="0"/>
        <w:sz w:val="22"/>
        <w:szCs w:val="24"/>
        <w:lang w:val="en-GB"/>
      </w:rPr>
      <w:t xml:space="preserve">. Part I. General Section </w:t>
    </w:r>
  </w:p>
  <w:p w14:paraId="37FFBA62" w14:textId="77777777" w:rsidR="00DC767F" w:rsidRPr="00F32AA7" w:rsidRDefault="00DC767F">
    <w:pPr>
      <w:pStyle w:val="ae"/>
      <w:pBdr>
        <w:bottom w:val="single" w:sz="6" w:space="1" w:color="auto"/>
      </w:pBdr>
      <w:tabs>
        <w:tab w:val="clear" w:pos="8306"/>
        <w:tab w:val="right" w:pos="9072"/>
      </w:tabs>
      <w:ind w:right="360" w:firstLine="0"/>
      <w:rPr>
        <w:rFonts w:ascii="Tahoma" w:hAnsi="Tahoma"/>
        <w:b/>
        <w:sz w:val="20"/>
        <w:szCs w:val="24"/>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519E20" w14:textId="77777777" w:rsidR="00DC767F" w:rsidRPr="00F32AA7" w:rsidRDefault="00DC767F">
    <w:pPr>
      <w:pStyle w:val="ae"/>
      <w:pBdr>
        <w:bottom w:val="single" w:sz="6" w:space="1" w:color="auto"/>
      </w:pBdr>
      <w:tabs>
        <w:tab w:val="clear" w:pos="8306"/>
        <w:tab w:val="right" w:pos="9072"/>
      </w:tabs>
      <w:ind w:firstLine="0"/>
      <w:rPr>
        <w:szCs w:val="24"/>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370E8"/>
    <w:multiLevelType w:val="hybridMultilevel"/>
    <w:tmpl w:val="801ACDAA"/>
    <w:lvl w:ilvl="0" w:tplc="46626E6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01F25B2D"/>
    <w:multiLevelType w:val="hybridMultilevel"/>
    <w:tmpl w:val="3FB44F20"/>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 w15:restartNumberingAfterBreak="0">
    <w:nsid w:val="02762216"/>
    <w:multiLevelType w:val="multilevel"/>
    <w:tmpl w:val="B5F40146"/>
    <w:lvl w:ilvl="0">
      <w:start w:val="1"/>
      <w:numFmt w:val="decimal"/>
      <w:lvlText w:val="%1."/>
      <w:lvlJc w:val="left"/>
      <w:pPr>
        <w:tabs>
          <w:tab w:val="num" w:pos="502"/>
        </w:tabs>
        <w:ind w:left="502" w:hanging="360"/>
      </w:pPr>
      <w:rPr>
        <w:rFonts w:cs="Times New Roman" w:hint="default"/>
        <w:b/>
      </w:rPr>
    </w:lvl>
    <w:lvl w:ilvl="1">
      <w:start w:val="1"/>
      <w:numFmt w:val="decimal"/>
      <w:lvlText w:val="%1.%2."/>
      <w:lvlJc w:val="left"/>
      <w:pPr>
        <w:tabs>
          <w:tab w:val="num" w:pos="934"/>
        </w:tabs>
        <w:ind w:left="934" w:hanging="432"/>
      </w:pPr>
      <w:rPr>
        <w:rFonts w:cs="Times New Roman" w:hint="default"/>
        <w:b w:val="0"/>
      </w:rPr>
    </w:lvl>
    <w:lvl w:ilvl="2">
      <w:start w:val="1"/>
      <w:numFmt w:val="decimal"/>
      <w:lvlText w:val="%3)"/>
      <w:lvlJc w:val="left"/>
      <w:pPr>
        <w:tabs>
          <w:tab w:val="num" w:pos="1355"/>
        </w:tabs>
        <w:ind w:left="1355" w:hanging="504"/>
      </w:pPr>
      <w:rPr>
        <w:rFonts w:cs="Times New Roman" w:hint="default"/>
        <w:b w:val="0"/>
      </w:rPr>
    </w:lvl>
    <w:lvl w:ilvl="3">
      <w:start w:val="1"/>
      <w:numFmt w:val="decimal"/>
      <w:lvlText w:val="%1.%2.%3.%4."/>
      <w:lvlJc w:val="left"/>
      <w:pPr>
        <w:tabs>
          <w:tab w:val="num" w:pos="1870"/>
        </w:tabs>
        <w:ind w:left="1870" w:hanging="648"/>
      </w:pPr>
      <w:rPr>
        <w:rFonts w:cs="Times New Roman" w:hint="default"/>
      </w:rPr>
    </w:lvl>
    <w:lvl w:ilvl="4">
      <w:start w:val="1"/>
      <w:numFmt w:val="decimal"/>
      <w:lvlText w:val="%1.%2.%3.%4.%5."/>
      <w:lvlJc w:val="left"/>
      <w:pPr>
        <w:tabs>
          <w:tab w:val="num" w:pos="2374"/>
        </w:tabs>
        <w:ind w:left="2374" w:hanging="792"/>
      </w:pPr>
      <w:rPr>
        <w:rFonts w:cs="Times New Roman" w:hint="default"/>
      </w:rPr>
    </w:lvl>
    <w:lvl w:ilvl="5">
      <w:start w:val="1"/>
      <w:numFmt w:val="decimal"/>
      <w:lvlText w:val="%1.%2.%3.%4.%5.%6."/>
      <w:lvlJc w:val="left"/>
      <w:pPr>
        <w:tabs>
          <w:tab w:val="num" w:pos="2878"/>
        </w:tabs>
        <w:ind w:left="2878" w:hanging="936"/>
      </w:pPr>
      <w:rPr>
        <w:rFonts w:cs="Times New Roman" w:hint="default"/>
      </w:rPr>
    </w:lvl>
    <w:lvl w:ilvl="6">
      <w:start w:val="1"/>
      <w:numFmt w:val="decimal"/>
      <w:lvlText w:val="%1.%2.%3.%4.%5.%6.%7."/>
      <w:lvlJc w:val="left"/>
      <w:pPr>
        <w:tabs>
          <w:tab w:val="num" w:pos="3382"/>
        </w:tabs>
        <w:ind w:left="3382" w:hanging="1080"/>
      </w:pPr>
      <w:rPr>
        <w:rFonts w:cs="Times New Roman" w:hint="default"/>
      </w:rPr>
    </w:lvl>
    <w:lvl w:ilvl="7">
      <w:start w:val="1"/>
      <w:numFmt w:val="decimal"/>
      <w:lvlText w:val="%1.%2.%3.%4.%5.%6.%7.%8."/>
      <w:lvlJc w:val="left"/>
      <w:pPr>
        <w:tabs>
          <w:tab w:val="num" w:pos="3886"/>
        </w:tabs>
        <w:ind w:left="3886" w:hanging="1224"/>
      </w:pPr>
      <w:rPr>
        <w:rFonts w:cs="Times New Roman" w:hint="default"/>
      </w:rPr>
    </w:lvl>
    <w:lvl w:ilvl="8">
      <w:start w:val="1"/>
      <w:numFmt w:val="decimal"/>
      <w:lvlText w:val="%1.%2.%3.%4.%5.%6.%7.%8.%9."/>
      <w:lvlJc w:val="left"/>
      <w:pPr>
        <w:tabs>
          <w:tab w:val="num" w:pos="4462"/>
        </w:tabs>
        <w:ind w:left="4462" w:hanging="1440"/>
      </w:pPr>
      <w:rPr>
        <w:rFonts w:cs="Times New Roman" w:hint="default"/>
      </w:rPr>
    </w:lvl>
  </w:abstractNum>
  <w:abstractNum w:abstractNumId="3" w15:restartNumberingAfterBreak="0">
    <w:nsid w:val="02E52B2A"/>
    <w:multiLevelType w:val="hybridMultilevel"/>
    <w:tmpl w:val="443E5FC6"/>
    <w:lvl w:ilvl="0" w:tplc="04190001">
      <w:start w:val="1"/>
      <w:numFmt w:val="bullet"/>
      <w:lvlText w:val=""/>
      <w:lvlJc w:val="left"/>
      <w:pPr>
        <w:ind w:left="720" w:hanging="360"/>
      </w:pPr>
      <w:rPr>
        <w:rFonts w:ascii="Symbol" w:hAnsi="Symbol" w:hint="default"/>
        <w:b w:val="0"/>
        <w:i w:val="0"/>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3631F43"/>
    <w:multiLevelType w:val="hybridMultilevel"/>
    <w:tmpl w:val="02524196"/>
    <w:lvl w:ilvl="0" w:tplc="04190001">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5" w15:restartNumberingAfterBreak="0">
    <w:nsid w:val="05FA7797"/>
    <w:multiLevelType w:val="hybridMultilevel"/>
    <w:tmpl w:val="CD90A418"/>
    <w:lvl w:ilvl="0" w:tplc="A6302AF0">
      <w:start w:val="1"/>
      <w:numFmt w:val="decimal"/>
      <w:lvlText w:val="%1."/>
      <w:lvlJc w:val="left"/>
      <w:pPr>
        <w:ind w:left="720" w:hanging="360"/>
      </w:pPr>
      <w:rPr>
        <w:rFonts w:cs="Times New Roman"/>
        <w:sz w:val="22"/>
        <w:szCs w:val="22"/>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0606460C"/>
    <w:multiLevelType w:val="hybridMultilevel"/>
    <w:tmpl w:val="9EB4EA10"/>
    <w:lvl w:ilvl="0" w:tplc="1744E6E8">
      <w:start w:val="1"/>
      <w:numFmt w:val="lowerLetter"/>
      <w:lvlText w:val="%1)"/>
      <w:lvlJc w:val="left"/>
      <w:pPr>
        <w:ind w:left="1070" w:hanging="360"/>
      </w:pPr>
      <w:rPr>
        <w:rFonts w:hint="default"/>
        <w:b w:val="0"/>
        <w:i w:val="0"/>
        <w:sz w:val="22"/>
        <w:szCs w:val="22"/>
      </w:rPr>
    </w:lvl>
    <w:lvl w:ilvl="1" w:tplc="04190019" w:tentative="1">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abstractNum w:abstractNumId="7" w15:restartNumberingAfterBreak="0">
    <w:nsid w:val="069B11F5"/>
    <w:multiLevelType w:val="hybridMultilevel"/>
    <w:tmpl w:val="1446233C"/>
    <w:lvl w:ilvl="0" w:tplc="0419000F">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8" w15:restartNumberingAfterBreak="0">
    <w:nsid w:val="06C56478"/>
    <w:multiLevelType w:val="multilevel"/>
    <w:tmpl w:val="9C1450F4"/>
    <w:lvl w:ilvl="0">
      <w:start w:val="1"/>
      <w:numFmt w:val="decimal"/>
      <w:lvlText w:val="%1."/>
      <w:lvlJc w:val="left"/>
      <w:pPr>
        <w:ind w:left="502" w:hanging="360"/>
      </w:pPr>
      <w:rPr>
        <w:rFonts w:cs="Times New Roman" w:hint="default"/>
      </w:rPr>
    </w:lvl>
    <w:lvl w:ilvl="1">
      <w:start w:val="1"/>
      <w:numFmt w:val="russianLower"/>
      <w:lvlText w:val="%2)"/>
      <w:lvlJc w:val="left"/>
      <w:pPr>
        <w:ind w:left="934" w:hanging="432"/>
      </w:pPr>
      <w:rPr>
        <w:rFonts w:cs="Times New Roman" w:hint="default"/>
      </w:rPr>
    </w:lvl>
    <w:lvl w:ilvl="2">
      <w:start w:val="1"/>
      <w:numFmt w:val="decimal"/>
      <w:lvlText w:val="%1.%2.%3."/>
      <w:lvlJc w:val="left"/>
      <w:pPr>
        <w:ind w:left="1366" w:hanging="504"/>
      </w:pPr>
      <w:rPr>
        <w:rFonts w:cs="Times New Roman"/>
      </w:rPr>
    </w:lvl>
    <w:lvl w:ilvl="3">
      <w:start w:val="1"/>
      <w:numFmt w:val="decimal"/>
      <w:lvlText w:val="%1.%2.%3.%4."/>
      <w:lvlJc w:val="left"/>
      <w:pPr>
        <w:ind w:left="1870" w:hanging="648"/>
      </w:pPr>
      <w:rPr>
        <w:rFonts w:cs="Times New Roman"/>
      </w:rPr>
    </w:lvl>
    <w:lvl w:ilvl="4">
      <w:start w:val="1"/>
      <w:numFmt w:val="decimal"/>
      <w:lvlText w:val="%1.%2.%3.%4.%5."/>
      <w:lvlJc w:val="left"/>
      <w:pPr>
        <w:ind w:left="2374" w:hanging="792"/>
      </w:pPr>
      <w:rPr>
        <w:rFonts w:cs="Times New Roman"/>
      </w:rPr>
    </w:lvl>
    <w:lvl w:ilvl="5">
      <w:start w:val="1"/>
      <w:numFmt w:val="decimal"/>
      <w:lvlText w:val="%1.%2.%3.%4.%5.%6."/>
      <w:lvlJc w:val="left"/>
      <w:pPr>
        <w:ind w:left="2878" w:hanging="936"/>
      </w:pPr>
      <w:rPr>
        <w:rFonts w:cs="Times New Roman"/>
      </w:rPr>
    </w:lvl>
    <w:lvl w:ilvl="6">
      <w:start w:val="1"/>
      <w:numFmt w:val="decimal"/>
      <w:lvlText w:val="%1.%2.%3.%4.%5.%6.%7."/>
      <w:lvlJc w:val="left"/>
      <w:pPr>
        <w:ind w:left="3382" w:hanging="1080"/>
      </w:pPr>
      <w:rPr>
        <w:rFonts w:cs="Times New Roman"/>
      </w:rPr>
    </w:lvl>
    <w:lvl w:ilvl="7">
      <w:start w:val="1"/>
      <w:numFmt w:val="decimal"/>
      <w:lvlText w:val="%1.%2.%3.%4.%5.%6.%7.%8."/>
      <w:lvlJc w:val="left"/>
      <w:pPr>
        <w:ind w:left="3886" w:hanging="1224"/>
      </w:pPr>
      <w:rPr>
        <w:rFonts w:cs="Times New Roman"/>
      </w:rPr>
    </w:lvl>
    <w:lvl w:ilvl="8">
      <w:start w:val="1"/>
      <w:numFmt w:val="decimal"/>
      <w:lvlText w:val="%1.%2.%3.%4.%5.%6.%7.%8.%9."/>
      <w:lvlJc w:val="left"/>
      <w:pPr>
        <w:ind w:left="4462" w:hanging="1440"/>
      </w:pPr>
      <w:rPr>
        <w:rFonts w:cs="Times New Roman"/>
      </w:rPr>
    </w:lvl>
  </w:abstractNum>
  <w:abstractNum w:abstractNumId="9" w15:restartNumberingAfterBreak="0">
    <w:nsid w:val="0708624A"/>
    <w:multiLevelType w:val="hybridMultilevel"/>
    <w:tmpl w:val="F4B43CB6"/>
    <w:lvl w:ilvl="0" w:tplc="0419000F">
      <w:start w:val="1"/>
      <w:numFmt w:val="decimal"/>
      <w:lvlText w:val="%1."/>
      <w:lvlJc w:val="left"/>
      <w:pPr>
        <w:ind w:left="720" w:hanging="360"/>
      </w:pPr>
    </w:lvl>
    <w:lvl w:ilvl="1" w:tplc="04190001">
      <w:start w:val="1"/>
      <w:numFmt w:val="bullet"/>
      <w:lvlText w:val=""/>
      <w:lvlJc w:val="left"/>
      <w:pPr>
        <w:ind w:left="1440" w:hanging="360"/>
      </w:pPr>
      <w:rPr>
        <w:rFonts w:ascii="Symbol" w:hAnsi="Symbol" w:hint="default"/>
      </w:rPr>
    </w:lvl>
    <w:lvl w:ilvl="2" w:tplc="D7BCD810">
      <w:start w:val="1"/>
      <w:numFmt w:val="russianLower"/>
      <w:lvlText w:val="%3)"/>
      <w:lvlJc w:val="left"/>
      <w:pPr>
        <w:ind w:left="2160" w:hanging="180"/>
      </w:pPr>
      <w:rPr>
        <w:rFonts w:hint="default"/>
        <w:i w:val="0"/>
        <w:color w:val="auto"/>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7113590"/>
    <w:multiLevelType w:val="hybridMultilevel"/>
    <w:tmpl w:val="DE4478B8"/>
    <w:lvl w:ilvl="0" w:tplc="A4B40EF2">
      <w:start w:val="1"/>
      <w:numFmt w:val="decimal"/>
      <w:lvlText w:val="%1."/>
      <w:lvlJc w:val="left"/>
      <w:pPr>
        <w:tabs>
          <w:tab w:val="num" w:pos="720"/>
        </w:tabs>
        <w:ind w:left="720" w:hanging="360"/>
      </w:pPr>
      <w:rPr>
        <w:rFonts w:cs="Times New Roman" w:hint="default"/>
        <w:i w:val="0"/>
        <w:color w:val="auto"/>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091223BF"/>
    <w:multiLevelType w:val="hybridMultilevel"/>
    <w:tmpl w:val="005CFFC2"/>
    <w:lvl w:ilvl="0" w:tplc="02D8722E">
      <w:start w:val="1"/>
      <w:numFmt w:val="bullet"/>
      <w:lvlText w:val=""/>
      <w:lvlJc w:val="left"/>
      <w:pPr>
        <w:ind w:left="1500" w:hanging="360"/>
      </w:pPr>
      <w:rPr>
        <w:rFonts w:ascii="Symbol" w:hAnsi="Symbol" w:hint="default"/>
      </w:rPr>
    </w:lvl>
    <w:lvl w:ilvl="1" w:tplc="CF1E5982" w:tentative="1">
      <w:start w:val="1"/>
      <w:numFmt w:val="bullet"/>
      <w:lvlText w:val="o"/>
      <w:lvlJc w:val="left"/>
      <w:pPr>
        <w:ind w:left="2220" w:hanging="360"/>
      </w:pPr>
      <w:rPr>
        <w:rFonts w:ascii="Courier New" w:hAnsi="Courier New" w:cs="Courier New" w:hint="default"/>
      </w:rPr>
    </w:lvl>
    <w:lvl w:ilvl="2" w:tplc="4C5A65F0" w:tentative="1">
      <w:start w:val="1"/>
      <w:numFmt w:val="bullet"/>
      <w:lvlText w:val=""/>
      <w:lvlJc w:val="left"/>
      <w:pPr>
        <w:ind w:left="2940" w:hanging="360"/>
      </w:pPr>
      <w:rPr>
        <w:rFonts w:ascii="Wingdings" w:hAnsi="Wingdings" w:hint="default"/>
      </w:rPr>
    </w:lvl>
    <w:lvl w:ilvl="3" w:tplc="21203548" w:tentative="1">
      <w:start w:val="1"/>
      <w:numFmt w:val="bullet"/>
      <w:lvlText w:val=""/>
      <w:lvlJc w:val="left"/>
      <w:pPr>
        <w:ind w:left="3660" w:hanging="360"/>
      </w:pPr>
      <w:rPr>
        <w:rFonts w:ascii="Symbol" w:hAnsi="Symbol" w:hint="default"/>
      </w:rPr>
    </w:lvl>
    <w:lvl w:ilvl="4" w:tplc="973AFFD0" w:tentative="1">
      <w:start w:val="1"/>
      <w:numFmt w:val="bullet"/>
      <w:lvlText w:val="o"/>
      <w:lvlJc w:val="left"/>
      <w:pPr>
        <w:ind w:left="4380" w:hanging="360"/>
      </w:pPr>
      <w:rPr>
        <w:rFonts w:ascii="Courier New" w:hAnsi="Courier New" w:cs="Courier New" w:hint="default"/>
      </w:rPr>
    </w:lvl>
    <w:lvl w:ilvl="5" w:tplc="8AD0CFC4" w:tentative="1">
      <w:start w:val="1"/>
      <w:numFmt w:val="bullet"/>
      <w:lvlText w:val=""/>
      <w:lvlJc w:val="left"/>
      <w:pPr>
        <w:ind w:left="5100" w:hanging="360"/>
      </w:pPr>
      <w:rPr>
        <w:rFonts w:ascii="Wingdings" w:hAnsi="Wingdings" w:hint="default"/>
      </w:rPr>
    </w:lvl>
    <w:lvl w:ilvl="6" w:tplc="1204A8E6" w:tentative="1">
      <w:start w:val="1"/>
      <w:numFmt w:val="bullet"/>
      <w:lvlText w:val=""/>
      <w:lvlJc w:val="left"/>
      <w:pPr>
        <w:ind w:left="5820" w:hanging="360"/>
      </w:pPr>
      <w:rPr>
        <w:rFonts w:ascii="Symbol" w:hAnsi="Symbol" w:hint="default"/>
      </w:rPr>
    </w:lvl>
    <w:lvl w:ilvl="7" w:tplc="EA5E988E" w:tentative="1">
      <w:start w:val="1"/>
      <w:numFmt w:val="bullet"/>
      <w:lvlText w:val="o"/>
      <w:lvlJc w:val="left"/>
      <w:pPr>
        <w:ind w:left="6540" w:hanging="360"/>
      </w:pPr>
      <w:rPr>
        <w:rFonts w:ascii="Courier New" w:hAnsi="Courier New" w:cs="Courier New" w:hint="default"/>
      </w:rPr>
    </w:lvl>
    <w:lvl w:ilvl="8" w:tplc="0464C534" w:tentative="1">
      <w:start w:val="1"/>
      <w:numFmt w:val="bullet"/>
      <w:lvlText w:val=""/>
      <w:lvlJc w:val="left"/>
      <w:pPr>
        <w:ind w:left="7260" w:hanging="360"/>
      </w:pPr>
      <w:rPr>
        <w:rFonts w:ascii="Wingdings" w:hAnsi="Wingdings" w:hint="default"/>
      </w:rPr>
    </w:lvl>
  </w:abstractNum>
  <w:abstractNum w:abstractNumId="12" w15:restartNumberingAfterBreak="0">
    <w:nsid w:val="09CD33BE"/>
    <w:multiLevelType w:val="hybridMultilevel"/>
    <w:tmpl w:val="C05630D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09FB02AE"/>
    <w:multiLevelType w:val="hybridMultilevel"/>
    <w:tmpl w:val="009CC67C"/>
    <w:lvl w:ilvl="0" w:tplc="07DE0AA2">
      <w:start w:val="1"/>
      <w:numFmt w:val="decimal"/>
      <w:lvlText w:val="%1."/>
      <w:lvlJc w:val="left"/>
      <w:pPr>
        <w:tabs>
          <w:tab w:val="num" w:pos="720"/>
        </w:tabs>
        <w:ind w:left="720" w:hanging="360"/>
      </w:pPr>
      <w:rPr>
        <w:rFonts w:cs="Times New Roman" w:hint="default"/>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0A4F227B"/>
    <w:multiLevelType w:val="hybridMultilevel"/>
    <w:tmpl w:val="F1F62792"/>
    <w:lvl w:ilvl="0" w:tplc="80A6F218">
      <w:start w:val="1"/>
      <w:numFmt w:val="lowerLetter"/>
      <w:lvlText w:val="%1)"/>
      <w:lvlJc w:val="left"/>
      <w:pPr>
        <w:ind w:left="1429" w:hanging="360"/>
      </w:pPr>
      <w:rPr>
        <w:rFonts w:cs="Times New Roman" w:hint="default"/>
        <w:b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5" w15:restartNumberingAfterBreak="0">
    <w:nsid w:val="0B654302"/>
    <w:multiLevelType w:val="hybridMultilevel"/>
    <w:tmpl w:val="A89C0A0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0BBE1F52"/>
    <w:multiLevelType w:val="multilevel"/>
    <w:tmpl w:val="7E54C49A"/>
    <w:lvl w:ilvl="0">
      <w:start w:val="1"/>
      <w:numFmt w:val="decimalZero"/>
      <w:pStyle w:val="a"/>
      <w:lvlText w:val="РАЗДЕЛ %1."/>
      <w:lvlJc w:val="left"/>
      <w:pPr>
        <w:tabs>
          <w:tab w:val="num" w:pos="0"/>
        </w:tabs>
      </w:pPr>
      <w:rPr>
        <w:rFonts w:cs="Times New Roman" w:hint="default"/>
      </w:rPr>
    </w:lvl>
    <w:lvl w:ilvl="1">
      <w:start w:val="1"/>
      <w:numFmt w:val="decimalZero"/>
      <w:pStyle w:val="a0"/>
      <w:lvlText w:val="Статья %1.%2."/>
      <w:lvlJc w:val="left"/>
      <w:pPr>
        <w:tabs>
          <w:tab w:val="num" w:pos="432"/>
        </w:tabs>
        <w:ind w:left="432" w:hanging="432"/>
      </w:pPr>
      <w:rPr>
        <w:rFonts w:cs="Times New Roman" w:hint="default"/>
      </w:rPr>
    </w:lvl>
    <w:lvl w:ilvl="2">
      <w:start w:val="1"/>
      <w:numFmt w:val="decimal"/>
      <w:pStyle w:val="a1"/>
      <w:lvlText w:val="%3."/>
      <w:lvlJc w:val="left"/>
      <w:pPr>
        <w:tabs>
          <w:tab w:val="num" w:pos="1080"/>
        </w:tabs>
        <w:ind w:left="864" w:hanging="504"/>
      </w:pPr>
      <w:rPr>
        <w:rFonts w:cs="Times New Roman" w:hint="default"/>
        <w:color w:val="auto"/>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abstractNum w:abstractNumId="17" w15:restartNumberingAfterBreak="0">
    <w:nsid w:val="0D5B0D2C"/>
    <w:multiLevelType w:val="multilevel"/>
    <w:tmpl w:val="1500FFCE"/>
    <w:lvl w:ilvl="0">
      <w:start w:val="1"/>
      <w:numFmt w:val="decimal"/>
      <w:lvlText w:val="%1."/>
      <w:lvlJc w:val="left"/>
      <w:pPr>
        <w:tabs>
          <w:tab w:val="num" w:pos="720"/>
        </w:tabs>
        <w:ind w:left="720" w:hanging="360"/>
      </w:pPr>
      <w:rPr>
        <w:rFonts w:cs="Times New Roman" w:hint="default"/>
      </w:rPr>
    </w:lvl>
    <w:lvl w:ilvl="1">
      <w:start w:val="1"/>
      <w:numFmt w:val="decimal"/>
      <w:lvlText w:val="%1.%2."/>
      <w:lvlJc w:val="left"/>
      <w:pPr>
        <w:ind w:left="1070" w:hanging="360"/>
      </w:pPr>
      <w:rPr>
        <w:rFonts w:cs="Times New Roman" w:hint="default"/>
        <w:i w:val="0"/>
      </w:rPr>
    </w:lvl>
    <w:lvl w:ilvl="2">
      <w:start w:val="1"/>
      <w:numFmt w:val="decimal"/>
      <w:lvlText w:val="%1.%2.%3."/>
      <w:lvlJc w:val="left"/>
      <w:pPr>
        <w:ind w:left="1770" w:hanging="720"/>
      </w:pPr>
      <w:rPr>
        <w:rFonts w:cs="Times New Roman" w:hint="default"/>
        <w:i w:val="0"/>
      </w:rPr>
    </w:lvl>
    <w:lvl w:ilvl="3">
      <w:start w:val="1"/>
      <w:numFmt w:val="decimal"/>
      <w:lvlText w:val="%1.%2.%3.%4."/>
      <w:lvlJc w:val="left"/>
      <w:pPr>
        <w:ind w:left="2115" w:hanging="720"/>
      </w:pPr>
      <w:rPr>
        <w:rFonts w:cs="Times New Roman" w:hint="default"/>
        <w:i w:val="0"/>
      </w:rPr>
    </w:lvl>
    <w:lvl w:ilvl="4">
      <w:start w:val="1"/>
      <w:numFmt w:val="decimal"/>
      <w:lvlText w:val="%1.%2.%3.%4.%5."/>
      <w:lvlJc w:val="left"/>
      <w:pPr>
        <w:ind w:left="2820" w:hanging="1080"/>
      </w:pPr>
      <w:rPr>
        <w:rFonts w:cs="Times New Roman" w:hint="default"/>
        <w:i/>
      </w:rPr>
    </w:lvl>
    <w:lvl w:ilvl="5">
      <w:start w:val="1"/>
      <w:numFmt w:val="decimal"/>
      <w:lvlText w:val="%1.%2.%3.%4.%5.%6."/>
      <w:lvlJc w:val="left"/>
      <w:pPr>
        <w:ind w:left="3165" w:hanging="1080"/>
      </w:pPr>
      <w:rPr>
        <w:rFonts w:cs="Times New Roman" w:hint="default"/>
        <w:i/>
      </w:rPr>
    </w:lvl>
    <w:lvl w:ilvl="6">
      <w:start w:val="1"/>
      <w:numFmt w:val="decimal"/>
      <w:lvlText w:val="%1.%2.%3.%4.%5.%6.%7."/>
      <w:lvlJc w:val="left"/>
      <w:pPr>
        <w:ind w:left="3870" w:hanging="1440"/>
      </w:pPr>
      <w:rPr>
        <w:rFonts w:cs="Times New Roman" w:hint="default"/>
        <w:i/>
      </w:rPr>
    </w:lvl>
    <w:lvl w:ilvl="7">
      <w:start w:val="1"/>
      <w:numFmt w:val="decimal"/>
      <w:lvlText w:val="%1.%2.%3.%4.%5.%6.%7.%8."/>
      <w:lvlJc w:val="left"/>
      <w:pPr>
        <w:ind w:left="4215" w:hanging="1440"/>
      </w:pPr>
      <w:rPr>
        <w:rFonts w:cs="Times New Roman" w:hint="default"/>
        <w:i/>
      </w:rPr>
    </w:lvl>
    <w:lvl w:ilvl="8">
      <w:start w:val="1"/>
      <w:numFmt w:val="decimal"/>
      <w:lvlText w:val="%1.%2.%3.%4.%5.%6.%7.%8.%9."/>
      <w:lvlJc w:val="left"/>
      <w:pPr>
        <w:ind w:left="4920" w:hanging="1800"/>
      </w:pPr>
      <w:rPr>
        <w:rFonts w:cs="Times New Roman" w:hint="default"/>
        <w:i/>
      </w:rPr>
    </w:lvl>
  </w:abstractNum>
  <w:abstractNum w:abstractNumId="18" w15:restartNumberingAfterBreak="0">
    <w:nsid w:val="0DDC69D9"/>
    <w:multiLevelType w:val="hybridMultilevel"/>
    <w:tmpl w:val="5510A92E"/>
    <w:lvl w:ilvl="0" w:tplc="04190017">
      <w:start w:val="1"/>
      <w:numFmt w:val="lowerLetter"/>
      <w:lvlText w:val="%1)"/>
      <w:lvlJc w:val="left"/>
      <w:pPr>
        <w:ind w:left="2340" w:hanging="360"/>
      </w:pPr>
      <w:rPr>
        <w:rFonts w:cs="Times New Roman" w:hint="default"/>
        <w:b w:val="0"/>
      </w:r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19" w15:restartNumberingAfterBreak="0">
    <w:nsid w:val="0E103799"/>
    <w:multiLevelType w:val="hybridMultilevel"/>
    <w:tmpl w:val="4D12343E"/>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0" w15:restartNumberingAfterBreak="0">
    <w:nsid w:val="0E7966DF"/>
    <w:multiLevelType w:val="hybridMultilevel"/>
    <w:tmpl w:val="9A727582"/>
    <w:lvl w:ilvl="0" w:tplc="04190001">
      <w:start w:val="1"/>
      <w:numFmt w:val="bullet"/>
      <w:lvlText w:val=""/>
      <w:lvlJc w:val="left"/>
      <w:pPr>
        <w:ind w:left="2205" w:hanging="360"/>
      </w:pPr>
      <w:rPr>
        <w:rFonts w:ascii="Symbol" w:hAnsi="Symbol" w:hint="default"/>
      </w:rPr>
    </w:lvl>
    <w:lvl w:ilvl="1" w:tplc="04190003" w:tentative="1">
      <w:start w:val="1"/>
      <w:numFmt w:val="bullet"/>
      <w:lvlText w:val="o"/>
      <w:lvlJc w:val="left"/>
      <w:pPr>
        <w:ind w:left="2925" w:hanging="360"/>
      </w:pPr>
      <w:rPr>
        <w:rFonts w:ascii="Courier New" w:hAnsi="Courier New" w:cs="Courier New" w:hint="default"/>
      </w:rPr>
    </w:lvl>
    <w:lvl w:ilvl="2" w:tplc="04190005" w:tentative="1">
      <w:start w:val="1"/>
      <w:numFmt w:val="bullet"/>
      <w:lvlText w:val=""/>
      <w:lvlJc w:val="left"/>
      <w:pPr>
        <w:ind w:left="3645" w:hanging="360"/>
      </w:pPr>
      <w:rPr>
        <w:rFonts w:ascii="Wingdings" w:hAnsi="Wingdings" w:hint="default"/>
      </w:rPr>
    </w:lvl>
    <w:lvl w:ilvl="3" w:tplc="04190001" w:tentative="1">
      <w:start w:val="1"/>
      <w:numFmt w:val="bullet"/>
      <w:lvlText w:val=""/>
      <w:lvlJc w:val="left"/>
      <w:pPr>
        <w:ind w:left="4365" w:hanging="360"/>
      </w:pPr>
      <w:rPr>
        <w:rFonts w:ascii="Symbol" w:hAnsi="Symbol" w:hint="default"/>
      </w:rPr>
    </w:lvl>
    <w:lvl w:ilvl="4" w:tplc="04190003" w:tentative="1">
      <w:start w:val="1"/>
      <w:numFmt w:val="bullet"/>
      <w:lvlText w:val="o"/>
      <w:lvlJc w:val="left"/>
      <w:pPr>
        <w:ind w:left="5085" w:hanging="360"/>
      </w:pPr>
      <w:rPr>
        <w:rFonts w:ascii="Courier New" w:hAnsi="Courier New" w:cs="Courier New" w:hint="default"/>
      </w:rPr>
    </w:lvl>
    <w:lvl w:ilvl="5" w:tplc="04190005" w:tentative="1">
      <w:start w:val="1"/>
      <w:numFmt w:val="bullet"/>
      <w:lvlText w:val=""/>
      <w:lvlJc w:val="left"/>
      <w:pPr>
        <w:ind w:left="5805" w:hanging="360"/>
      </w:pPr>
      <w:rPr>
        <w:rFonts w:ascii="Wingdings" w:hAnsi="Wingdings" w:hint="default"/>
      </w:rPr>
    </w:lvl>
    <w:lvl w:ilvl="6" w:tplc="04190001" w:tentative="1">
      <w:start w:val="1"/>
      <w:numFmt w:val="bullet"/>
      <w:lvlText w:val=""/>
      <w:lvlJc w:val="left"/>
      <w:pPr>
        <w:ind w:left="6525" w:hanging="360"/>
      </w:pPr>
      <w:rPr>
        <w:rFonts w:ascii="Symbol" w:hAnsi="Symbol" w:hint="default"/>
      </w:rPr>
    </w:lvl>
    <w:lvl w:ilvl="7" w:tplc="04190003" w:tentative="1">
      <w:start w:val="1"/>
      <w:numFmt w:val="bullet"/>
      <w:lvlText w:val="o"/>
      <w:lvlJc w:val="left"/>
      <w:pPr>
        <w:ind w:left="7245" w:hanging="360"/>
      </w:pPr>
      <w:rPr>
        <w:rFonts w:ascii="Courier New" w:hAnsi="Courier New" w:cs="Courier New" w:hint="default"/>
      </w:rPr>
    </w:lvl>
    <w:lvl w:ilvl="8" w:tplc="04190005" w:tentative="1">
      <w:start w:val="1"/>
      <w:numFmt w:val="bullet"/>
      <w:lvlText w:val=""/>
      <w:lvlJc w:val="left"/>
      <w:pPr>
        <w:ind w:left="7965" w:hanging="360"/>
      </w:pPr>
      <w:rPr>
        <w:rFonts w:ascii="Wingdings" w:hAnsi="Wingdings" w:hint="default"/>
      </w:rPr>
    </w:lvl>
  </w:abstractNum>
  <w:abstractNum w:abstractNumId="21" w15:restartNumberingAfterBreak="0">
    <w:nsid w:val="0F23692B"/>
    <w:multiLevelType w:val="hybridMultilevel"/>
    <w:tmpl w:val="AF96B1BC"/>
    <w:lvl w:ilvl="0" w:tplc="0419000F">
      <w:start w:val="1"/>
      <w:numFmt w:val="decimal"/>
      <w:lvlText w:val="%1."/>
      <w:lvlJc w:val="left"/>
      <w:pPr>
        <w:ind w:left="2880" w:hanging="360"/>
      </w:p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22" w15:restartNumberingAfterBreak="0">
    <w:nsid w:val="0F5449DC"/>
    <w:multiLevelType w:val="multilevel"/>
    <w:tmpl w:val="8D0A2FD6"/>
    <w:lvl w:ilvl="0">
      <w:start w:val="1"/>
      <w:numFmt w:val="decimal"/>
      <w:pStyle w:val="1"/>
      <w:lvlText w:val="%1."/>
      <w:lvlJc w:val="left"/>
      <w:pPr>
        <w:tabs>
          <w:tab w:val="num" w:pos="432"/>
        </w:tabs>
        <w:ind w:left="432" w:hanging="432"/>
      </w:pPr>
      <w:rPr>
        <w:rFonts w:ascii="Times New Roman" w:hAnsi="Times New Roman" w:cs="Times New Roman" w:hint="default"/>
        <w:b w:val="0"/>
        <w:i w:val="0"/>
        <w:sz w:val="24"/>
        <w:szCs w:val="24"/>
      </w:rPr>
    </w:lvl>
    <w:lvl w:ilvl="1">
      <w:start w:val="1"/>
      <w:numFmt w:val="decimal"/>
      <w:lvlText w:val="%1.%2"/>
      <w:lvlJc w:val="left"/>
      <w:pPr>
        <w:tabs>
          <w:tab w:val="num" w:pos="576"/>
        </w:tabs>
        <w:ind w:left="576" w:hanging="576"/>
      </w:pPr>
      <w:rPr>
        <w:rFonts w:ascii="Times New Roman" w:hAnsi="Times New Roman" w:cs="Times New Roman" w:hint="default"/>
        <w:b w:val="0"/>
        <w:i w:val="0"/>
        <w:sz w:val="24"/>
      </w:rPr>
    </w:lvl>
    <w:lvl w:ilvl="2">
      <w:start w:val="1"/>
      <w:numFmt w:val="decimal"/>
      <w:lvlText w:val="%1.%2.%3"/>
      <w:lvlJc w:val="left"/>
      <w:pPr>
        <w:tabs>
          <w:tab w:val="num" w:pos="-725"/>
        </w:tabs>
        <w:ind w:left="-1445"/>
      </w:pPr>
      <w:rPr>
        <w:rFonts w:cs="Times New Roman" w:hint="default"/>
        <w:b w:val="0"/>
      </w:rPr>
    </w:lvl>
    <w:lvl w:ilvl="3">
      <w:start w:val="1"/>
      <w:numFmt w:val="decimal"/>
      <w:lvlText w:val="%1.%2.%3.%4"/>
      <w:lvlJc w:val="left"/>
      <w:pPr>
        <w:tabs>
          <w:tab w:val="num" w:pos="-1121"/>
        </w:tabs>
        <w:ind w:left="-1121" w:hanging="864"/>
      </w:pPr>
      <w:rPr>
        <w:rFonts w:cs="Times New Roman" w:hint="default"/>
      </w:rPr>
    </w:lvl>
    <w:lvl w:ilvl="4">
      <w:start w:val="1"/>
      <w:numFmt w:val="decimal"/>
      <w:lvlText w:val="%1.%2.%3.%4.%5"/>
      <w:lvlJc w:val="left"/>
      <w:pPr>
        <w:tabs>
          <w:tab w:val="num" w:pos="-977"/>
        </w:tabs>
        <w:ind w:left="-977" w:hanging="1008"/>
      </w:pPr>
      <w:rPr>
        <w:rFonts w:cs="Times New Roman" w:hint="default"/>
      </w:rPr>
    </w:lvl>
    <w:lvl w:ilvl="5">
      <w:start w:val="1"/>
      <w:numFmt w:val="decimal"/>
      <w:lvlText w:val="%1.%2.%3.%4.%5.%6"/>
      <w:lvlJc w:val="left"/>
      <w:pPr>
        <w:tabs>
          <w:tab w:val="num" w:pos="-833"/>
        </w:tabs>
        <w:ind w:left="-833" w:hanging="1152"/>
      </w:pPr>
      <w:rPr>
        <w:rFonts w:cs="Times New Roman" w:hint="default"/>
      </w:rPr>
    </w:lvl>
    <w:lvl w:ilvl="6">
      <w:start w:val="1"/>
      <w:numFmt w:val="decimal"/>
      <w:lvlText w:val="%1.%2.%3.%4.%5.%6.%7"/>
      <w:lvlJc w:val="left"/>
      <w:pPr>
        <w:tabs>
          <w:tab w:val="num" w:pos="-689"/>
        </w:tabs>
        <w:ind w:left="-689" w:hanging="1296"/>
      </w:pPr>
      <w:rPr>
        <w:rFonts w:cs="Times New Roman" w:hint="default"/>
      </w:rPr>
    </w:lvl>
    <w:lvl w:ilvl="7">
      <w:start w:val="1"/>
      <w:numFmt w:val="decimal"/>
      <w:lvlText w:val="%1.%2.%3.%4.%5.%6.%7.%8"/>
      <w:lvlJc w:val="left"/>
      <w:pPr>
        <w:tabs>
          <w:tab w:val="num" w:pos="-545"/>
        </w:tabs>
        <w:ind w:left="-545" w:hanging="1440"/>
      </w:pPr>
      <w:rPr>
        <w:rFonts w:cs="Times New Roman" w:hint="default"/>
      </w:rPr>
    </w:lvl>
    <w:lvl w:ilvl="8">
      <w:start w:val="1"/>
      <w:numFmt w:val="decimal"/>
      <w:lvlText w:val="%1.%2.%3.%4.%5.%6.%7.%8.%9"/>
      <w:lvlJc w:val="left"/>
      <w:pPr>
        <w:tabs>
          <w:tab w:val="num" w:pos="-401"/>
        </w:tabs>
        <w:ind w:left="-401" w:hanging="1584"/>
      </w:pPr>
      <w:rPr>
        <w:rFonts w:cs="Times New Roman" w:hint="default"/>
      </w:rPr>
    </w:lvl>
  </w:abstractNum>
  <w:abstractNum w:abstractNumId="23" w15:restartNumberingAfterBreak="0">
    <w:nsid w:val="0F6132CA"/>
    <w:multiLevelType w:val="hybridMultilevel"/>
    <w:tmpl w:val="89A88184"/>
    <w:lvl w:ilvl="0" w:tplc="0419000F">
      <w:start w:val="1"/>
      <w:numFmt w:val="decimal"/>
      <w:lvlText w:val="%1."/>
      <w:lvlJc w:val="left"/>
      <w:pPr>
        <w:ind w:left="502"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3D58D536">
      <w:start w:val="1"/>
      <w:numFmt w:val="decimal"/>
      <w:lvlText w:val="%4."/>
      <w:lvlJc w:val="left"/>
      <w:pPr>
        <w:ind w:left="2880" w:hanging="360"/>
      </w:pPr>
      <w:rPr>
        <w:rFonts w:cs="Times New Roman"/>
        <w:b w:val="0"/>
        <w:sz w:val="22"/>
        <w:szCs w:val="22"/>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15:restartNumberingAfterBreak="0">
    <w:nsid w:val="10C6405F"/>
    <w:multiLevelType w:val="hybridMultilevel"/>
    <w:tmpl w:val="DFB017A8"/>
    <w:lvl w:ilvl="0" w:tplc="04190017">
      <w:start w:val="1"/>
      <w:numFmt w:val="lowerLetter"/>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5" w15:restartNumberingAfterBreak="0">
    <w:nsid w:val="11134568"/>
    <w:multiLevelType w:val="hybridMultilevel"/>
    <w:tmpl w:val="E1D2D55C"/>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6" w15:restartNumberingAfterBreak="0">
    <w:nsid w:val="112E3FF5"/>
    <w:multiLevelType w:val="multilevel"/>
    <w:tmpl w:val="C0BA489E"/>
    <w:lvl w:ilvl="0">
      <w:start w:val="4"/>
      <w:numFmt w:val="decimal"/>
      <w:lvlText w:val="%1."/>
      <w:lvlJc w:val="left"/>
      <w:pPr>
        <w:ind w:left="585" w:hanging="585"/>
      </w:pPr>
      <w:rPr>
        <w:rFonts w:hint="default"/>
      </w:rPr>
    </w:lvl>
    <w:lvl w:ilvl="1">
      <w:start w:val="2"/>
      <w:numFmt w:val="decimal"/>
      <w:lvlText w:val="%1.%2."/>
      <w:lvlJc w:val="left"/>
      <w:pPr>
        <w:ind w:left="1787" w:hanging="720"/>
      </w:pPr>
      <w:rPr>
        <w:rFonts w:hint="default"/>
      </w:rPr>
    </w:lvl>
    <w:lvl w:ilvl="2">
      <w:start w:val="1"/>
      <w:numFmt w:val="decimal"/>
      <w:lvlText w:val="%1.%2.%3."/>
      <w:lvlJc w:val="left"/>
      <w:pPr>
        <w:ind w:left="2705" w:hanging="720"/>
      </w:pPr>
      <w:rPr>
        <w:rFonts w:hint="default"/>
      </w:rPr>
    </w:lvl>
    <w:lvl w:ilvl="3">
      <w:start w:val="1"/>
      <w:numFmt w:val="decimal"/>
      <w:lvlText w:val="%1.%2.%3.%4."/>
      <w:lvlJc w:val="left"/>
      <w:pPr>
        <w:ind w:left="4281" w:hanging="1080"/>
      </w:pPr>
      <w:rPr>
        <w:rFonts w:hint="default"/>
      </w:rPr>
    </w:lvl>
    <w:lvl w:ilvl="4">
      <w:start w:val="1"/>
      <w:numFmt w:val="decimal"/>
      <w:lvlText w:val="%1.%2.%3.%4.%5."/>
      <w:lvlJc w:val="left"/>
      <w:pPr>
        <w:ind w:left="5708" w:hanging="1440"/>
      </w:pPr>
      <w:rPr>
        <w:rFonts w:hint="default"/>
      </w:rPr>
    </w:lvl>
    <w:lvl w:ilvl="5">
      <w:start w:val="1"/>
      <w:numFmt w:val="decimal"/>
      <w:lvlText w:val="%1.%2.%3.%4.%5.%6."/>
      <w:lvlJc w:val="left"/>
      <w:pPr>
        <w:ind w:left="6775" w:hanging="1440"/>
      </w:pPr>
      <w:rPr>
        <w:rFonts w:hint="default"/>
      </w:rPr>
    </w:lvl>
    <w:lvl w:ilvl="6">
      <w:start w:val="1"/>
      <w:numFmt w:val="decimal"/>
      <w:lvlText w:val="%1.%2.%3.%4.%5.%6.%7."/>
      <w:lvlJc w:val="left"/>
      <w:pPr>
        <w:ind w:left="8202" w:hanging="1800"/>
      </w:pPr>
      <w:rPr>
        <w:rFonts w:hint="default"/>
      </w:rPr>
    </w:lvl>
    <w:lvl w:ilvl="7">
      <w:start w:val="1"/>
      <w:numFmt w:val="decimal"/>
      <w:lvlText w:val="%1.%2.%3.%4.%5.%6.%7.%8."/>
      <w:lvlJc w:val="left"/>
      <w:pPr>
        <w:ind w:left="9629" w:hanging="2160"/>
      </w:pPr>
      <w:rPr>
        <w:rFonts w:hint="default"/>
      </w:rPr>
    </w:lvl>
    <w:lvl w:ilvl="8">
      <w:start w:val="1"/>
      <w:numFmt w:val="decimal"/>
      <w:lvlText w:val="%1.%2.%3.%4.%5.%6.%7.%8.%9."/>
      <w:lvlJc w:val="left"/>
      <w:pPr>
        <w:ind w:left="10696" w:hanging="2160"/>
      </w:pPr>
      <w:rPr>
        <w:rFonts w:hint="default"/>
      </w:rPr>
    </w:lvl>
  </w:abstractNum>
  <w:abstractNum w:abstractNumId="27" w15:restartNumberingAfterBreak="0">
    <w:nsid w:val="13F679D5"/>
    <w:multiLevelType w:val="hybridMultilevel"/>
    <w:tmpl w:val="56128010"/>
    <w:lvl w:ilvl="0" w:tplc="156642CC">
      <w:numFmt w:val="bullet"/>
      <w:lvlText w:val="−"/>
      <w:lvlJc w:val="left"/>
      <w:pPr>
        <w:ind w:left="2149" w:hanging="360"/>
      </w:pPr>
      <w:rPr>
        <w:rFonts w:ascii="Calibri" w:eastAsiaTheme="minorHAnsi" w:hAnsi="Calibri" w:cstheme="minorBidi"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28" w15:restartNumberingAfterBreak="0">
    <w:nsid w:val="14A41C3D"/>
    <w:multiLevelType w:val="multilevel"/>
    <w:tmpl w:val="9530F070"/>
    <w:lvl w:ilvl="0">
      <w:start w:val="1"/>
      <w:numFmt w:val="decimal"/>
      <w:lvlText w:val="%1."/>
      <w:lvlJc w:val="left"/>
      <w:pPr>
        <w:tabs>
          <w:tab w:val="num" w:pos="720"/>
        </w:tabs>
        <w:ind w:left="720" w:hanging="360"/>
      </w:pPr>
      <w:rPr>
        <w:rFonts w:cs="Times New Roman" w:hint="default"/>
      </w:rPr>
    </w:lvl>
    <w:lvl w:ilvl="1">
      <w:start w:val="3"/>
      <w:numFmt w:val="decimal"/>
      <w:isLgl/>
      <w:lvlText w:val="%1.%2."/>
      <w:lvlJc w:val="left"/>
      <w:pPr>
        <w:ind w:left="1750" w:hanging="720"/>
      </w:pPr>
      <w:rPr>
        <w:rFonts w:hint="default"/>
      </w:rPr>
    </w:lvl>
    <w:lvl w:ilvl="2">
      <w:start w:val="1"/>
      <w:numFmt w:val="decimal"/>
      <w:isLgl/>
      <w:lvlText w:val="%1.%2.%3."/>
      <w:lvlJc w:val="left"/>
      <w:pPr>
        <w:ind w:left="2420" w:hanging="720"/>
      </w:pPr>
      <w:rPr>
        <w:rFonts w:hint="default"/>
      </w:rPr>
    </w:lvl>
    <w:lvl w:ilvl="3">
      <w:start w:val="1"/>
      <w:numFmt w:val="decimal"/>
      <w:isLgl/>
      <w:lvlText w:val="%1.%2.%3.%4."/>
      <w:lvlJc w:val="left"/>
      <w:pPr>
        <w:ind w:left="3450" w:hanging="1080"/>
      </w:pPr>
      <w:rPr>
        <w:rFonts w:hint="default"/>
      </w:rPr>
    </w:lvl>
    <w:lvl w:ilvl="4">
      <w:start w:val="1"/>
      <w:numFmt w:val="decimal"/>
      <w:isLgl/>
      <w:lvlText w:val="%1.%2.%3.%4.%5."/>
      <w:lvlJc w:val="left"/>
      <w:pPr>
        <w:ind w:left="4480" w:hanging="1440"/>
      </w:pPr>
      <w:rPr>
        <w:rFonts w:hint="default"/>
      </w:rPr>
    </w:lvl>
    <w:lvl w:ilvl="5">
      <w:start w:val="1"/>
      <w:numFmt w:val="decimal"/>
      <w:isLgl/>
      <w:lvlText w:val="%1.%2.%3.%4.%5.%6."/>
      <w:lvlJc w:val="left"/>
      <w:pPr>
        <w:ind w:left="5150" w:hanging="1440"/>
      </w:pPr>
      <w:rPr>
        <w:rFonts w:hint="default"/>
      </w:rPr>
    </w:lvl>
    <w:lvl w:ilvl="6">
      <w:start w:val="1"/>
      <w:numFmt w:val="decimal"/>
      <w:isLgl/>
      <w:lvlText w:val="%1.%2.%3.%4.%5.%6.%7."/>
      <w:lvlJc w:val="left"/>
      <w:pPr>
        <w:ind w:left="6180" w:hanging="1800"/>
      </w:pPr>
      <w:rPr>
        <w:rFonts w:hint="default"/>
      </w:rPr>
    </w:lvl>
    <w:lvl w:ilvl="7">
      <w:start w:val="1"/>
      <w:numFmt w:val="decimal"/>
      <w:isLgl/>
      <w:lvlText w:val="%1.%2.%3.%4.%5.%6.%7.%8."/>
      <w:lvlJc w:val="left"/>
      <w:pPr>
        <w:ind w:left="7210" w:hanging="2160"/>
      </w:pPr>
      <w:rPr>
        <w:rFonts w:hint="default"/>
      </w:rPr>
    </w:lvl>
    <w:lvl w:ilvl="8">
      <w:start w:val="1"/>
      <w:numFmt w:val="decimal"/>
      <w:isLgl/>
      <w:lvlText w:val="%1.%2.%3.%4.%5.%6.%7.%8.%9."/>
      <w:lvlJc w:val="left"/>
      <w:pPr>
        <w:ind w:left="7880" w:hanging="2160"/>
      </w:pPr>
      <w:rPr>
        <w:rFonts w:hint="default"/>
      </w:rPr>
    </w:lvl>
  </w:abstractNum>
  <w:abstractNum w:abstractNumId="29" w15:restartNumberingAfterBreak="0">
    <w:nsid w:val="14A6625A"/>
    <w:multiLevelType w:val="hybridMultilevel"/>
    <w:tmpl w:val="5510A92E"/>
    <w:lvl w:ilvl="0" w:tplc="04190017">
      <w:start w:val="1"/>
      <w:numFmt w:val="lowerLetter"/>
      <w:lvlText w:val="%1)"/>
      <w:lvlJc w:val="left"/>
      <w:pPr>
        <w:ind w:left="2340" w:hanging="360"/>
      </w:pPr>
      <w:rPr>
        <w:rFonts w:cs="Times New Roman" w:hint="default"/>
        <w:b w:val="0"/>
      </w:r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30" w15:restartNumberingAfterBreak="0">
    <w:nsid w:val="153C5938"/>
    <w:multiLevelType w:val="hybridMultilevel"/>
    <w:tmpl w:val="EBCA4EC6"/>
    <w:lvl w:ilvl="0" w:tplc="78F6D87E">
      <w:start w:val="1"/>
      <w:numFmt w:val="decimal"/>
      <w:lvlText w:val="%1."/>
      <w:lvlJc w:val="left"/>
      <w:pPr>
        <w:ind w:left="720" w:hanging="360"/>
      </w:pPr>
      <w:rPr>
        <w:rFonts w:ascii="Times New Roman" w:hAnsi="Times New Roman" w:cs="Times New Roman" w:hint="default"/>
        <w:sz w:val="24"/>
        <w:szCs w:val="24"/>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15:restartNumberingAfterBreak="0">
    <w:nsid w:val="15FF11C4"/>
    <w:multiLevelType w:val="hybridMultilevel"/>
    <w:tmpl w:val="268A05A0"/>
    <w:lvl w:ilvl="0" w:tplc="04190017">
      <w:start w:val="1"/>
      <w:numFmt w:val="lowerLetter"/>
      <w:lvlText w:val="%1)"/>
      <w:lvlJc w:val="left"/>
      <w:pPr>
        <w:ind w:left="1429" w:hanging="360"/>
      </w:pPr>
      <w:rPr>
        <w:rFonts w:hint="default"/>
        <w:b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2" w15:restartNumberingAfterBreak="0">
    <w:nsid w:val="160E520F"/>
    <w:multiLevelType w:val="hybridMultilevel"/>
    <w:tmpl w:val="D5F0FE56"/>
    <w:lvl w:ilvl="0" w:tplc="27B2299E">
      <w:start w:val="1"/>
      <w:numFmt w:val="decimal"/>
      <w:lvlText w:val="%1."/>
      <w:lvlJc w:val="left"/>
      <w:pPr>
        <w:ind w:left="720" w:hanging="360"/>
      </w:pPr>
      <w:rPr>
        <w:rFonts w:cs="Times New Roman"/>
        <w:sz w:val="24"/>
        <w:szCs w:val="24"/>
      </w:rPr>
    </w:lvl>
    <w:lvl w:ilvl="1" w:tplc="04190019" w:tentative="1">
      <w:start w:val="1"/>
      <w:numFmt w:val="lowerLetter"/>
      <w:lvlText w:val="%2."/>
      <w:lvlJc w:val="left"/>
      <w:pPr>
        <w:ind w:left="1440" w:hanging="360"/>
      </w:pPr>
      <w:rPr>
        <w:rFonts w:cs="Times New Roman"/>
      </w:rPr>
    </w:lvl>
    <w:lvl w:ilvl="2" w:tplc="0419000F">
      <w:start w:val="1"/>
      <w:numFmt w:val="decimal"/>
      <w:lvlText w:val="%3."/>
      <w:lvlJc w:val="left"/>
      <w:pPr>
        <w:ind w:left="2160" w:hanging="180"/>
      </w:pPr>
      <w:rPr>
        <w:rFonts w:cs="Times New Roman"/>
      </w:rPr>
    </w:lvl>
    <w:lvl w:ilvl="3" w:tplc="3104B326">
      <w:start w:val="1"/>
      <w:numFmt w:val="decimal"/>
      <w:lvlText w:val="%4."/>
      <w:lvlJc w:val="left"/>
      <w:pPr>
        <w:ind w:left="360" w:hanging="360"/>
      </w:pPr>
      <w:rPr>
        <w:rFonts w:cs="Times New Roman"/>
        <w:b w:val="0"/>
        <w:sz w:val="24"/>
        <w:szCs w:val="24"/>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15:restartNumberingAfterBreak="0">
    <w:nsid w:val="165C0182"/>
    <w:multiLevelType w:val="hybridMultilevel"/>
    <w:tmpl w:val="1FDC90EE"/>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4" w15:restartNumberingAfterBreak="0">
    <w:nsid w:val="167E170D"/>
    <w:multiLevelType w:val="hybridMultilevel"/>
    <w:tmpl w:val="AADC4A86"/>
    <w:lvl w:ilvl="0" w:tplc="04190017">
      <w:start w:val="1"/>
      <w:numFmt w:val="lowerLetter"/>
      <w:lvlText w:val="%1)"/>
      <w:lvlJc w:val="left"/>
      <w:pPr>
        <w:ind w:left="1440" w:hanging="360"/>
      </w:pPr>
      <w:rPr>
        <w:rFonts w:cs="Times New Roman" w:hint="default"/>
        <w:color w:val="auto"/>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35" w15:restartNumberingAfterBreak="0">
    <w:nsid w:val="16A911C5"/>
    <w:multiLevelType w:val="hybridMultilevel"/>
    <w:tmpl w:val="E500E8FC"/>
    <w:lvl w:ilvl="0" w:tplc="D766F9A4">
      <w:start w:val="1"/>
      <w:numFmt w:val="bullet"/>
      <w:lvlText w:val="o"/>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176F43F9"/>
    <w:multiLevelType w:val="hybridMultilevel"/>
    <w:tmpl w:val="7002646A"/>
    <w:lvl w:ilvl="0" w:tplc="FFFFFFFF">
      <w:start w:val="1"/>
      <w:numFmt w:val="bullet"/>
      <w:pStyle w:val="a2"/>
      <w:lvlText w:val=""/>
      <w:lvlJc w:val="left"/>
      <w:pPr>
        <w:tabs>
          <w:tab w:val="num" w:pos="1429"/>
        </w:tabs>
        <w:ind w:left="1429" w:hanging="360"/>
      </w:pPr>
      <w:rPr>
        <w:rFonts w:ascii="Symbol" w:hAnsi="Symbol" w:hint="default"/>
      </w:rPr>
    </w:lvl>
    <w:lvl w:ilvl="1" w:tplc="FFFFFFFF" w:tentative="1">
      <w:start w:val="1"/>
      <w:numFmt w:val="bullet"/>
      <w:lvlText w:val="o"/>
      <w:lvlJc w:val="left"/>
      <w:pPr>
        <w:tabs>
          <w:tab w:val="num" w:pos="2149"/>
        </w:tabs>
        <w:ind w:left="2149" w:hanging="360"/>
      </w:pPr>
      <w:rPr>
        <w:rFonts w:ascii="Courier New" w:hAnsi="Courier New" w:hint="default"/>
      </w:rPr>
    </w:lvl>
    <w:lvl w:ilvl="2" w:tplc="FFFFFFFF">
      <w:start w:val="1"/>
      <w:numFmt w:val="bullet"/>
      <w:lvlText w:val=""/>
      <w:lvlJc w:val="left"/>
      <w:pPr>
        <w:tabs>
          <w:tab w:val="num" w:pos="2869"/>
        </w:tabs>
        <w:ind w:left="2869" w:hanging="360"/>
      </w:pPr>
      <w:rPr>
        <w:rFonts w:ascii="Wingdings" w:hAnsi="Wingdings" w:hint="default"/>
      </w:rPr>
    </w:lvl>
    <w:lvl w:ilvl="3" w:tplc="FFFFFFFF">
      <w:start w:val="1"/>
      <w:numFmt w:val="bullet"/>
      <w:lvlText w:val=""/>
      <w:lvlJc w:val="left"/>
      <w:pPr>
        <w:tabs>
          <w:tab w:val="num" w:pos="3589"/>
        </w:tabs>
        <w:ind w:left="3589" w:hanging="360"/>
      </w:pPr>
      <w:rPr>
        <w:rFonts w:ascii="Symbol" w:hAnsi="Symbol" w:hint="default"/>
      </w:rPr>
    </w:lvl>
    <w:lvl w:ilvl="4" w:tplc="FFFFFFFF">
      <w:start w:val="1"/>
      <w:numFmt w:val="bullet"/>
      <w:lvlText w:val="o"/>
      <w:lvlJc w:val="left"/>
      <w:pPr>
        <w:tabs>
          <w:tab w:val="num" w:pos="4309"/>
        </w:tabs>
        <w:ind w:left="4309" w:hanging="360"/>
      </w:pPr>
      <w:rPr>
        <w:rFonts w:ascii="Courier New" w:hAnsi="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37" w15:restartNumberingAfterBreak="0">
    <w:nsid w:val="18BE75C1"/>
    <w:multiLevelType w:val="hybridMultilevel"/>
    <w:tmpl w:val="B1F6D228"/>
    <w:lvl w:ilvl="0" w:tplc="04190017">
      <w:start w:val="1"/>
      <w:numFmt w:val="lowerLetter"/>
      <w:lvlText w:val="%1)"/>
      <w:lvlJc w:val="left"/>
      <w:pPr>
        <w:ind w:left="1429" w:hanging="360"/>
      </w:pPr>
      <w:rPr>
        <w:rFonts w:cs="Times New Roman" w:hint="default"/>
        <w:b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8" w15:restartNumberingAfterBreak="0">
    <w:nsid w:val="199F2680"/>
    <w:multiLevelType w:val="hybridMultilevel"/>
    <w:tmpl w:val="71FC4B4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1B5D6FE1"/>
    <w:multiLevelType w:val="hybridMultilevel"/>
    <w:tmpl w:val="3F1EE5E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BE1856EE">
      <w:start w:val="1"/>
      <w:numFmt w:val="decimal"/>
      <w:lvlText w:val="%4."/>
      <w:lvlJc w:val="left"/>
      <w:pPr>
        <w:ind w:left="2880" w:hanging="360"/>
      </w:pPr>
      <w:rPr>
        <w:rFonts w:cs="Times New Roman"/>
        <w:i w:val="0"/>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0" w15:restartNumberingAfterBreak="0">
    <w:nsid w:val="1B6B191F"/>
    <w:multiLevelType w:val="multilevel"/>
    <w:tmpl w:val="9C1450F4"/>
    <w:lvl w:ilvl="0">
      <w:start w:val="1"/>
      <w:numFmt w:val="decimal"/>
      <w:lvlText w:val="%1."/>
      <w:lvlJc w:val="left"/>
      <w:pPr>
        <w:ind w:left="502" w:hanging="360"/>
      </w:pPr>
      <w:rPr>
        <w:rFonts w:cs="Times New Roman" w:hint="default"/>
      </w:rPr>
    </w:lvl>
    <w:lvl w:ilvl="1">
      <w:start w:val="1"/>
      <w:numFmt w:val="russianLower"/>
      <w:lvlText w:val="%2)"/>
      <w:lvlJc w:val="left"/>
      <w:pPr>
        <w:ind w:left="934" w:hanging="432"/>
      </w:pPr>
      <w:rPr>
        <w:rFonts w:cs="Times New Roman" w:hint="default"/>
      </w:rPr>
    </w:lvl>
    <w:lvl w:ilvl="2">
      <w:start w:val="1"/>
      <w:numFmt w:val="decimal"/>
      <w:lvlText w:val="%1.%2.%3."/>
      <w:lvlJc w:val="left"/>
      <w:pPr>
        <w:ind w:left="1366" w:hanging="504"/>
      </w:pPr>
      <w:rPr>
        <w:rFonts w:cs="Times New Roman"/>
      </w:rPr>
    </w:lvl>
    <w:lvl w:ilvl="3">
      <w:start w:val="1"/>
      <w:numFmt w:val="decimal"/>
      <w:lvlText w:val="%1.%2.%3.%4."/>
      <w:lvlJc w:val="left"/>
      <w:pPr>
        <w:ind w:left="1870" w:hanging="648"/>
      </w:pPr>
      <w:rPr>
        <w:rFonts w:cs="Times New Roman"/>
      </w:rPr>
    </w:lvl>
    <w:lvl w:ilvl="4">
      <w:start w:val="1"/>
      <w:numFmt w:val="decimal"/>
      <w:lvlText w:val="%1.%2.%3.%4.%5."/>
      <w:lvlJc w:val="left"/>
      <w:pPr>
        <w:ind w:left="2374" w:hanging="792"/>
      </w:pPr>
      <w:rPr>
        <w:rFonts w:cs="Times New Roman"/>
      </w:rPr>
    </w:lvl>
    <w:lvl w:ilvl="5">
      <w:start w:val="1"/>
      <w:numFmt w:val="decimal"/>
      <w:lvlText w:val="%1.%2.%3.%4.%5.%6."/>
      <w:lvlJc w:val="left"/>
      <w:pPr>
        <w:ind w:left="2878" w:hanging="936"/>
      </w:pPr>
      <w:rPr>
        <w:rFonts w:cs="Times New Roman"/>
      </w:rPr>
    </w:lvl>
    <w:lvl w:ilvl="6">
      <w:start w:val="1"/>
      <w:numFmt w:val="decimal"/>
      <w:lvlText w:val="%1.%2.%3.%4.%5.%6.%7."/>
      <w:lvlJc w:val="left"/>
      <w:pPr>
        <w:ind w:left="3382" w:hanging="1080"/>
      </w:pPr>
      <w:rPr>
        <w:rFonts w:cs="Times New Roman"/>
      </w:rPr>
    </w:lvl>
    <w:lvl w:ilvl="7">
      <w:start w:val="1"/>
      <w:numFmt w:val="decimal"/>
      <w:lvlText w:val="%1.%2.%3.%4.%5.%6.%7.%8."/>
      <w:lvlJc w:val="left"/>
      <w:pPr>
        <w:ind w:left="3886" w:hanging="1224"/>
      </w:pPr>
      <w:rPr>
        <w:rFonts w:cs="Times New Roman"/>
      </w:rPr>
    </w:lvl>
    <w:lvl w:ilvl="8">
      <w:start w:val="1"/>
      <w:numFmt w:val="decimal"/>
      <w:lvlText w:val="%1.%2.%3.%4.%5.%6.%7.%8.%9."/>
      <w:lvlJc w:val="left"/>
      <w:pPr>
        <w:ind w:left="4462" w:hanging="1440"/>
      </w:pPr>
      <w:rPr>
        <w:rFonts w:cs="Times New Roman"/>
      </w:rPr>
    </w:lvl>
  </w:abstractNum>
  <w:abstractNum w:abstractNumId="41" w15:restartNumberingAfterBreak="0">
    <w:nsid w:val="1C21582F"/>
    <w:multiLevelType w:val="hybridMultilevel"/>
    <w:tmpl w:val="84206996"/>
    <w:lvl w:ilvl="0" w:tplc="5C7420C2">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2" w15:restartNumberingAfterBreak="0">
    <w:nsid w:val="1C7A1986"/>
    <w:multiLevelType w:val="hybridMultilevel"/>
    <w:tmpl w:val="B136DC72"/>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1DBA2669"/>
    <w:multiLevelType w:val="hybridMultilevel"/>
    <w:tmpl w:val="99003E9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0F">
      <w:start w:val="1"/>
      <w:numFmt w:val="decimal"/>
      <w:lvlText w:val="%3."/>
      <w:lvlJc w:val="lef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4" w15:restartNumberingAfterBreak="0">
    <w:nsid w:val="1F454C74"/>
    <w:multiLevelType w:val="hybridMultilevel"/>
    <w:tmpl w:val="8FE499FE"/>
    <w:lvl w:ilvl="0" w:tplc="D7BCD810">
      <w:start w:val="1"/>
      <w:numFmt w:val="russianLower"/>
      <w:lvlText w:val="%1)"/>
      <w:lvlJc w:val="left"/>
      <w:pPr>
        <w:ind w:left="2700" w:hanging="360"/>
      </w:pPr>
      <w:rPr>
        <w:rFonts w:hint="default"/>
      </w:rPr>
    </w:lvl>
    <w:lvl w:ilvl="1" w:tplc="04190019" w:tentative="1">
      <w:start w:val="1"/>
      <w:numFmt w:val="lowerLetter"/>
      <w:lvlText w:val="%2."/>
      <w:lvlJc w:val="left"/>
      <w:pPr>
        <w:ind w:left="3420" w:hanging="360"/>
      </w:pPr>
    </w:lvl>
    <w:lvl w:ilvl="2" w:tplc="0419001B" w:tentative="1">
      <w:start w:val="1"/>
      <w:numFmt w:val="lowerRoman"/>
      <w:lvlText w:val="%3."/>
      <w:lvlJc w:val="right"/>
      <w:pPr>
        <w:ind w:left="4140" w:hanging="180"/>
      </w:pPr>
    </w:lvl>
    <w:lvl w:ilvl="3" w:tplc="0419000F" w:tentative="1">
      <w:start w:val="1"/>
      <w:numFmt w:val="decimal"/>
      <w:lvlText w:val="%4."/>
      <w:lvlJc w:val="left"/>
      <w:pPr>
        <w:ind w:left="4860" w:hanging="360"/>
      </w:pPr>
    </w:lvl>
    <w:lvl w:ilvl="4" w:tplc="04190019" w:tentative="1">
      <w:start w:val="1"/>
      <w:numFmt w:val="lowerLetter"/>
      <w:lvlText w:val="%5."/>
      <w:lvlJc w:val="left"/>
      <w:pPr>
        <w:ind w:left="5580" w:hanging="360"/>
      </w:pPr>
    </w:lvl>
    <w:lvl w:ilvl="5" w:tplc="0419001B" w:tentative="1">
      <w:start w:val="1"/>
      <w:numFmt w:val="lowerRoman"/>
      <w:lvlText w:val="%6."/>
      <w:lvlJc w:val="right"/>
      <w:pPr>
        <w:ind w:left="6300" w:hanging="180"/>
      </w:pPr>
    </w:lvl>
    <w:lvl w:ilvl="6" w:tplc="0419000F" w:tentative="1">
      <w:start w:val="1"/>
      <w:numFmt w:val="decimal"/>
      <w:lvlText w:val="%7."/>
      <w:lvlJc w:val="left"/>
      <w:pPr>
        <w:ind w:left="7020" w:hanging="360"/>
      </w:pPr>
    </w:lvl>
    <w:lvl w:ilvl="7" w:tplc="04190019" w:tentative="1">
      <w:start w:val="1"/>
      <w:numFmt w:val="lowerLetter"/>
      <w:lvlText w:val="%8."/>
      <w:lvlJc w:val="left"/>
      <w:pPr>
        <w:ind w:left="7740" w:hanging="360"/>
      </w:pPr>
    </w:lvl>
    <w:lvl w:ilvl="8" w:tplc="0419001B" w:tentative="1">
      <w:start w:val="1"/>
      <w:numFmt w:val="lowerRoman"/>
      <w:lvlText w:val="%9."/>
      <w:lvlJc w:val="right"/>
      <w:pPr>
        <w:ind w:left="8460" w:hanging="180"/>
      </w:pPr>
    </w:lvl>
  </w:abstractNum>
  <w:abstractNum w:abstractNumId="45" w15:restartNumberingAfterBreak="0">
    <w:nsid w:val="1F6A5ED5"/>
    <w:multiLevelType w:val="hybridMultilevel"/>
    <w:tmpl w:val="3302235C"/>
    <w:lvl w:ilvl="0" w:tplc="D766F9A4">
      <w:start w:val="1"/>
      <w:numFmt w:val="bullet"/>
      <w:lvlText w:val="o"/>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1F9D7B4A"/>
    <w:multiLevelType w:val="hybridMultilevel"/>
    <w:tmpl w:val="4BDEE5F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start w:val="1"/>
      <w:numFmt w:val="lowerRoman"/>
      <w:lvlText w:val="%3."/>
      <w:lvlJc w:val="right"/>
      <w:pPr>
        <w:ind w:left="18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7" w15:restartNumberingAfterBreak="0">
    <w:nsid w:val="200A49B3"/>
    <w:multiLevelType w:val="hybridMultilevel"/>
    <w:tmpl w:val="1B088454"/>
    <w:lvl w:ilvl="0" w:tplc="022A4FB2">
      <w:start w:val="1"/>
      <w:numFmt w:val="decimal"/>
      <w:lvlText w:val="%1."/>
      <w:lvlJc w:val="left"/>
      <w:pPr>
        <w:ind w:left="720" w:hanging="360"/>
      </w:pPr>
      <w:rPr>
        <w:rFonts w:cs="Times New Roman"/>
        <w:b w:val="0"/>
        <w:i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8" w15:restartNumberingAfterBreak="0">
    <w:nsid w:val="22891F06"/>
    <w:multiLevelType w:val="hybridMultilevel"/>
    <w:tmpl w:val="5510A92E"/>
    <w:lvl w:ilvl="0" w:tplc="04190017">
      <w:start w:val="1"/>
      <w:numFmt w:val="lowerLetter"/>
      <w:lvlText w:val="%1)"/>
      <w:lvlJc w:val="left"/>
      <w:pPr>
        <w:ind w:left="2340" w:hanging="360"/>
      </w:pPr>
      <w:rPr>
        <w:rFonts w:cs="Times New Roman" w:hint="default"/>
        <w:b w:val="0"/>
      </w:r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49" w15:restartNumberingAfterBreak="0">
    <w:nsid w:val="22D915D6"/>
    <w:multiLevelType w:val="hybridMultilevel"/>
    <w:tmpl w:val="0510740C"/>
    <w:lvl w:ilvl="0" w:tplc="A9A49D1C">
      <w:start w:val="1"/>
      <w:numFmt w:val="decimal"/>
      <w:lvlText w:val="%1."/>
      <w:lvlJc w:val="left"/>
      <w:pPr>
        <w:ind w:left="720" w:hanging="360"/>
      </w:pPr>
      <w:rPr>
        <w:rFonts w:cs="Times New Roman" w:hint="default"/>
        <w:color w:val="auto"/>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0" w15:restartNumberingAfterBreak="0">
    <w:nsid w:val="23A405D9"/>
    <w:multiLevelType w:val="multilevel"/>
    <w:tmpl w:val="61325A54"/>
    <w:lvl w:ilvl="0">
      <w:start w:val="1"/>
      <w:numFmt w:val="decimal"/>
      <w:lvlText w:val="%1."/>
      <w:lvlJc w:val="left"/>
      <w:pPr>
        <w:tabs>
          <w:tab w:val="num" w:pos="502"/>
        </w:tabs>
        <w:ind w:left="502" w:hanging="360"/>
      </w:pPr>
      <w:rPr>
        <w:rFonts w:cs="Times New Roman" w:hint="default"/>
        <w:b w:val="0"/>
      </w:rPr>
    </w:lvl>
    <w:lvl w:ilvl="1">
      <w:start w:val="1"/>
      <w:numFmt w:val="decimal"/>
      <w:lvlText w:val="%2."/>
      <w:lvlJc w:val="left"/>
      <w:pPr>
        <w:tabs>
          <w:tab w:val="num" w:pos="934"/>
        </w:tabs>
        <w:ind w:left="934" w:hanging="432"/>
      </w:pPr>
      <w:rPr>
        <w:rFonts w:cs="Times New Roman" w:hint="default"/>
        <w:b w:val="0"/>
      </w:rPr>
    </w:lvl>
    <w:lvl w:ilvl="2">
      <w:start w:val="1"/>
      <w:numFmt w:val="lowerLetter"/>
      <w:lvlText w:val="%3)"/>
      <w:lvlJc w:val="left"/>
      <w:pPr>
        <w:tabs>
          <w:tab w:val="num" w:pos="1355"/>
        </w:tabs>
        <w:ind w:left="1355" w:hanging="504"/>
      </w:pPr>
      <w:rPr>
        <w:rFonts w:cs="Times New Roman" w:hint="default"/>
        <w:b w:val="0"/>
        <w:color w:val="auto"/>
      </w:rPr>
    </w:lvl>
    <w:lvl w:ilvl="3">
      <w:start w:val="1"/>
      <w:numFmt w:val="decimal"/>
      <w:lvlText w:val="%1.%2.%3.%4."/>
      <w:lvlJc w:val="left"/>
      <w:pPr>
        <w:tabs>
          <w:tab w:val="num" w:pos="1870"/>
        </w:tabs>
        <w:ind w:left="1870" w:hanging="648"/>
      </w:pPr>
      <w:rPr>
        <w:rFonts w:cs="Times New Roman" w:hint="default"/>
      </w:rPr>
    </w:lvl>
    <w:lvl w:ilvl="4">
      <w:start w:val="1"/>
      <w:numFmt w:val="decimal"/>
      <w:lvlText w:val="%1.%2.%3.%4.%5."/>
      <w:lvlJc w:val="left"/>
      <w:pPr>
        <w:tabs>
          <w:tab w:val="num" w:pos="2374"/>
        </w:tabs>
        <w:ind w:left="2374" w:hanging="792"/>
      </w:pPr>
      <w:rPr>
        <w:rFonts w:cs="Times New Roman" w:hint="default"/>
      </w:rPr>
    </w:lvl>
    <w:lvl w:ilvl="5">
      <w:start w:val="1"/>
      <w:numFmt w:val="decimal"/>
      <w:lvlText w:val="%1.%2.%3.%4.%5.%6."/>
      <w:lvlJc w:val="left"/>
      <w:pPr>
        <w:tabs>
          <w:tab w:val="num" w:pos="2878"/>
        </w:tabs>
        <w:ind w:left="2878" w:hanging="936"/>
      </w:pPr>
      <w:rPr>
        <w:rFonts w:cs="Times New Roman" w:hint="default"/>
      </w:rPr>
    </w:lvl>
    <w:lvl w:ilvl="6">
      <w:start w:val="1"/>
      <w:numFmt w:val="decimal"/>
      <w:lvlText w:val="%1.%2.%3.%4.%5.%6.%7."/>
      <w:lvlJc w:val="left"/>
      <w:pPr>
        <w:tabs>
          <w:tab w:val="num" w:pos="3382"/>
        </w:tabs>
        <w:ind w:left="3382" w:hanging="1080"/>
      </w:pPr>
      <w:rPr>
        <w:rFonts w:cs="Times New Roman" w:hint="default"/>
      </w:rPr>
    </w:lvl>
    <w:lvl w:ilvl="7">
      <w:start w:val="1"/>
      <w:numFmt w:val="decimal"/>
      <w:lvlText w:val="%1.%2.%3.%4.%5.%6.%7.%8."/>
      <w:lvlJc w:val="left"/>
      <w:pPr>
        <w:tabs>
          <w:tab w:val="num" w:pos="3886"/>
        </w:tabs>
        <w:ind w:left="3886" w:hanging="1224"/>
      </w:pPr>
      <w:rPr>
        <w:rFonts w:cs="Times New Roman" w:hint="default"/>
      </w:rPr>
    </w:lvl>
    <w:lvl w:ilvl="8">
      <w:start w:val="1"/>
      <w:numFmt w:val="decimal"/>
      <w:lvlText w:val="%1.%2.%3.%4.%5.%6.%7.%8.%9."/>
      <w:lvlJc w:val="left"/>
      <w:pPr>
        <w:tabs>
          <w:tab w:val="num" w:pos="4462"/>
        </w:tabs>
        <w:ind w:left="4462" w:hanging="1440"/>
      </w:pPr>
      <w:rPr>
        <w:rFonts w:cs="Times New Roman" w:hint="default"/>
      </w:rPr>
    </w:lvl>
  </w:abstractNum>
  <w:abstractNum w:abstractNumId="51" w15:restartNumberingAfterBreak="0">
    <w:nsid w:val="242B31D7"/>
    <w:multiLevelType w:val="hybridMultilevel"/>
    <w:tmpl w:val="B75E2CE0"/>
    <w:lvl w:ilvl="0" w:tplc="04190017">
      <w:start w:val="1"/>
      <w:numFmt w:val="lowerLetter"/>
      <w:lvlText w:val="%1)"/>
      <w:lvlJc w:val="left"/>
      <w:pPr>
        <w:ind w:left="1571" w:hanging="360"/>
      </w:pPr>
      <w:rPr>
        <w:rFonts w:hint="default"/>
        <w:b w:val="0"/>
      </w:rPr>
    </w:lvl>
    <w:lvl w:ilvl="1" w:tplc="04190019">
      <w:start w:val="1"/>
      <w:numFmt w:val="lowerLetter"/>
      <w:lvlText w:val="%2."/>
      <w:lvlJc w:val="left"/>
      <w:pPr>
        <w:ind w:left="2291" w:hanging="360"/>
      </w:pPr>
      <w:rPr>
        <w:rFonts w:cs="Times New Roman"/>
      </w:rPr>
    </w:lvl>
    <w:lvl w:ilvl="2" w:tplc="0419001B" w:tentative="1">
      <w:start w:val="1"/>
      <w:numFmt w:val="lowerRoman"/>
      <w:lvlText w:val="%3."/>
      <w:lvlJc w:val="right"/>
      <w:pPr>
        <w:ind w:left="3011" w:hanging="180"/>
      </w:pPr>
      <w:rPr>
        <w:rFonts w:cs="Times New Roman"/>
      </w:rPr>
    </w:lvl>
    <w:lvl w:ilvl="3" w:tplc="0419000F" w:tentative="1">
      <w:start w:val="1"/>
      <w:numFmt w:val="decimal"/>
      <w:lvlText w:val="%4."/>
      <w:lvlJc w:val="left"/>
      <w:pPr>
        <w:ind w:left="3731" w:hanging="360"/>
      </w:pPr>
      <w:rPr>
        <w:rFonts w:cs="Times New Roman"/>
      </w:rPr>
    </w:lvl>
    <w:lvl w:ilvl="4" w:tplc="04190019" w:tentative="1">
      <w:start w:val="1"/>
      <w:numFmt w:val="lowerLetter"/>
      <w:lvlText w:val="%5."/>
      <w:lvlJc w:val="left"/>
      <w:pPr>
        <w:ind w:left="4451" w:hanging="360"/>
      </w:pPr>
      <w:rPr>
        <w:rFonts w:cs="Times New Roman"/>
      </w:rPr>
    </w:lvl>
    <w:lvl w:ilvl="5" w:tplc="0419001B" w:tentative="1">
      <w:start w:val="1"/>
      <w:numFmt w:val="lowerRoman"/>
      <w:lvlText w:val="%6."/>
      <w:lvlJc w:val="right"/>
      <w:pPr>
        <w:ind w:left="5171" w:hanging="180"/>
      </w:pPr>
      <w:rPr>
        <w:rFonts w:cs="Times New Roman"/>
      </w:rPr>
    </w:lvl>
    <w:lvl w:ilvl="6" w:tplc="0419000F" w:tentative="1">
      <w:start w:val="1"/>
      <w:numFmt w:val="decimal"/>
      <w:lvlText w:val="%7."/>
      <w:lvlJc w:val="left"/>
      <w:pPr>
        <w:ind w:left="5891" w:hanging="360"/>
      </w:pPr>
      <w:rPr>
        <w:rFonts w:cs="Times New Roman"/>
      </w:rPr>
    </w:lvl>
    <w:lvl w:ilvl="7" w:tplc="04190019" w:tentative="1">
      <w:start w:val="1"/>
      <w:numFmt w:val="lowerLetter"/>
      <w:lvlText w:val="%8."/>
      <w:lvlJc w:val="left"/>
      <w:pPr>
        <w:ind w:left="6611" w:hanging="360"/>
      </w:pPr>
      <w:rPr>
        <w:rFonts w:cs="Times New Roman"/>
      </w:rPr>
    </w:lvl>
    <w:lvl w:ilvl="8" w:tplc="0419001B" w:tentative="1">
      <w:start w:val="1"/>
      <w:numFmt w:val="lowerRoman"/>
      <w:lvlText w:val="%9."/>
      <w:lvlJc w:val="right"/>
      <w:pPr>
        <w:ind w:left="7331" w:hanging="180"/>
      </w:pPr>
      <w:rPr>
        <w:rFonts w:cs="Times New Roman"/>
      </w:rPr>
    </w:lvl>
  </w:abstractNum>
  <w:abstractNum w:abstractNumId="52" w15:restartNumberingAfterBreak="0">
    <w:nsid w:val="24A47162"/>
    <w:multiLevelType w:val="hybridMultilevel"/>
    <w:tmpl w:val="E39EE660"/>
    <w:lvl w:ilvl="0" w:tplc="0419000F">
      <w:start w:val="1"/>
      <w:numFmt w:val="decimal"/>
      <w:lvlText w:val="%1."/>
      <w:lvlJc w:val="left"/>
      <w:pPr>
        <w:ind w:left="720" w:hanging="360"/>
      </w:pPr>
      <w:rPr>
        <w:rFonts w:cs="Times New Roman"/>
      </w:rPr>
    </w:lvl>
    <w:lvl w:ilvl="1" w:tplc="04190017">
      <w:start w:val="1"/>
      <w:numFmt w:val="lowerLetter"/>
      <w:lvlText w:val="%2)"/>
      <w:lvlJc w:val="left"/>
      <w:pPr>
        <w:ind w:left="1440" w:hanging="360"/>
      </w:pPr>
      <w:rPr>
        <w:rFonts w:cs="Times New Roman"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3" w15:restartNumberingAfterBreak="0">
    <w:nsid w:val="257D734A"/>
    <w:multiLevelType w:val="hybridMultilevel"/>
    <w:tmpl w:val="47329E04"/>
    <w:lvl w:ilvl="0" w:tplc="041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4" w15:restartNumberingAfterBreak="0">
    <w:nsid w:val="25863B5C"/>
    <w:multiLevelType w:val="hybridMultilevel"/>
    <w:tmpl w:val="A7F608A8"/>
    <w:lvl w:ilvl="0" w:tplc="04190017">
      <w:start w:val="1"/>
      <w:numFmt w:val="lowerLetter"/>
      <w:lvlText w:val="%1)"/>
      <w:lvlJc w:val="left"/>
      <w:pPr>
        <w:ind w:left="1211" w:hanging="360"/>
      </w:pPr>
      <w:rPr>
        <w:rFonts w:hint="default"/>
      </w:rPr>
    </w:lvl>
    <w:lvl w:ilvl="1" w:tplc="04190003">
      <w:start w:val="1"/>
      <w:numFmt w:val="bullet"/>
      <w:lvlText w:val="o"/>
      <w:lvlJc w:val="left"/>
      <w:pPr>
        <w:ind w:left="1931" w:hanging="360"/>
      </w:pPr>
      <w:rPr>
        <w:rFonts w:ascii="Courier New" w:hAnsi="Courier New" w:hint="default"/>
      </w:rPr>
    </w:lvl>
    <w:lvl w:ilvl="2" w:tplc="04190005">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55" w15:restartNumberingAfterBreak="0">
    <w:nsid w:val="26BB16BA"/>
    <w:multiLevelType w:val="hybridMultilevel"/>
    <w:tmpl w:val="4258872E"/>
    <w:lvl w:ilvl="0" w:tplc="04190017">
      <w:start w:val="1"/>
      <w:numFmt w:val="lowerLetter"/>
      <w:lvlText w:val="%1)"/>
      <w:lvlJc w:val="left"/>
      <w:pPr>
        <w:ind w:left="720" w:hanging="360"/>
      </w:pPr>
      <w:rPr>
        <w:rFonts w:hint="default"/>
        <w:b w:val="0"/>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6" w15:restartNumberingAfterBreak="0">
    <w:nsid w:val="27B342C5"/>
    <w:multiLevelType w:val="hybridMultilevel"/>
    <w:tmpl w:val="DFB017A8"/>
    <w:lvl w:ilvl="0" w:tplc="04190017">
      <w:start w:val="1"/>
      <w:numFmt w:val="lowerLett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7" w15:restartNumberingAfterBreak="0">
    <w:nsid w:val="281C750F"/>
    <w:multiLevelType w:val="hybridMultilevel"/>
    <w:tmpl w:val="40903CC6"/>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8" w15:restartNumberingAfterBreak="0">
    <w:nsid w:val="294B5769"/>
    <w:multiLevelType w:val="multilevel"/>
    <w:tmpl w:val="88FEE278"/>
    <w:lvl w:ilvl="0">
      <w:start w:val="1"/>
      <w:numFmt w:val="decimal"/>
      <w:pStyle w:val="10"/>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9" w15:restartNumberingAfterBreak="0">
    <w:nsid w:val="2965349B"/>
    <w:multiLevelType w:val="hybridMultilevel"/>
    <w:tmpl w:val="2182F900"/>
    <w:lvl w:ilvl="0" w:tplc="0419000F">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60" w15:restartNumberingAfterBreak="0">
    <w:nsid w:val="29747515"/>
    <w:multiLevelType w:val="hybridMultilevel"/>
    <w:tmpl w:val="E4064C76"/>
    <w:lvl w:ilvl="0" w:tplc="87B0E7B6">
      <w:start w:val="4"/>
      <w:numFmt w:val="decimal"/>
      <w:lvlText w:val="%1."/>
      <w:lvlJc w:val="left"/>
      <w:pPr>
        <w:ind w:left="360" w:hanging="360"/>
      </w:pPr>
      <w:rPr>
        <w:rFonts w:cs="Times New Roman" w:hint="default"/>
      </w:rPr>
    </w:lvl>
    <w:lvl w:ilvl="1" w:tplc="04190019">
      <w:start w:val="1"/>
      <w:numFmt w:val="russianLower"/>
      <w:lvlText w:val="%2)"/>
      <w:lvlJc w:val="left"/>
      <w:pPr>
        <w:ind w:left="360" w:hanging="360"/>
      </w:pPr>
      <w:rPr>
        <w:rFonts w:cs="Times New Roman" w:hint="default"/>
      </w:rPr>
    </w:lvl>
    <w:lvl w:ilvl="2" w:tplc="0419001B" w:tentative="1">
      <w:start w:val="1"/>
      <w:numFmt w:val="lowerRoman"/>
      <w:lvlText w:val="%3."/>
      <w:lvlJc w:val="right"/>
      <w:pPr>
        <w:ind w:left="2160" w:hanging="180"/>
      </w:pPr>
      <w:rPr>
        <w:rFonts w:cs="Times New Roman"/>
      </w:rPr>
    </w:lvl>
    <w:lvl w:ilvl="3" w:tplc="0419000F">
      <w:start w:val="1"/>
      <w:numFmt w:val="russianLower"/>
      <w:lvlText w:val="%4)"/>
      <w:lvlJc w:val="left"/>
      <w:pPr>
        <w:ind w:left="2880" w:hanging="360"/>
      </w:pPr>
      <w:rPr>
        <w:rFonts w:cs="Times New Roman" w:hint="default"/>
        <w:color w:val="auto"/>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1" w15:restartNumberingAfterBreak="0">
    <w:nsid w:val="2A2C03C8"/>
    <w:multiLevelType w:val="hybridMultilevel"/>
    <w:tmpl w:val="5046E8A8"/>
    <w:lvl w:ilvl="0" w:tplc="04190017">
      <w:start w:val="1"/>
      <w:numFmt w:val="lowerLetter"/>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2" w15:restartNumberingAfterBreak="0">
    <w:nsid w:val="2A930695"/>
    <w:multiLevelType w:val="hybridMultilevel"/>
    <w:tmpl w:val="60A056D4"/>
    <w:lvl w:ilvl="0" w:tplc="04190017">
      <w:start w:val="1"/>
      <w:numFmt w:val="lowerLetter"/>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63" w15:restartNumberingAfterBreak="0">
    <w:nsid w:val="2B3A08D0"/>
    <w:multiLevelType w:val="hybridMultilevel"/>
    <w:tmpl w:val="B136DC72"/>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2BE81927"/>
    <w:multiLevelType w:val="hybridMultilevel"/>
    <w:tmpl w:val="6A3C0984"/>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500" w:hanging="360"/>
      </w:pPr>
      <w:rPr>
        <w:rFonts w:cs="Times New Roman"/>
      </w:rPr>
    </w:lvl>
    <w:lvl w:ilvl="2" w:tplc="0419001B" w:tentative="1">
      <w:start w:val="1"/>
      <w:numFmt w:val="lowerRoman"/>
      <w:lvlText w:val="%3."/>
      <w:lvlJc w:val="right"/>
      <w:pPr>
        <w:ind w:left="2220" w:hanging="180"/>
      </w:pPr>
      <w:rPr>
        <w:rFonts w:cs="Times New Roman"/>
      </w:rPr>
    </w:lvl>
    <w:lvl w:ilvl="3" w:tplc="0419000F" w:tentative="1">
      <w:start w:val="1"/>
      <w:numFmt w:val="decimal"/>
      <w:lvlText w:val="%4."/>
      <w:lvlJc w:val="left"/>
      <w:pPr>
        <w:ind w:left="2940" w:hanging="360"/>
      </w:pPr>
      <w:rPr>
        <w:rFonts w:cs="Times New Roman"/>
      </w:rPr>
    </w:lvl>
    <w:lvl w:ilvl="4" w:tplc="04190019" w:tentative="1">
      <w:start w:val="1"/>
      <w:numFmt w:val="lowerLetter"/>
      <w:lvlText w:val="%5."/>
      <w:lvlJc w:val="left"/>
      <w:pPr>
        <w:ind w:left="3660" w:hanging="360"/>
      </w:pPr>
      <w:rPr>
        <w:rFonts w:cs="Times New Roman"/>
      </w:rPr>
    </w:lvl>
    <w:lvl w:ilvl="5" w:tplc="0419001B" w:tentative="1">
      <w:start w:val="1"/>
      <w:numFmt w:val="lowerRoman"/>
      <w:lvlText w:val="%6."/>
      <w:lvlJc w:val="right"/>
      <w:pPr>
        <w:ind w:left="4380" w:hanging="180"/>
      </w:pPr>
      <w:rPr>
        <w:rFonts w:cs="Times New Roman"/>
      </w:rPr>
    </w:lvl>
    <w:lvl w:ilvl="6" w:tplc="0419000F" w:tentative="1">
      <w:start w:val="1"/>
      <w:numFmt w:val="decimal"/>
      <w:lvlText w:val="%7."/>
      <w:lvlJc w:val="left"/>
      <w:pPr>
        <w:ind w:left="5100" w:hanging="360"/>
      </w:pPr>
      <w:rPr>
        <w:rFonts w:cs="Times New Roman"/>
      </w:rPr>
    </w:lvl>
    <w:lvl w:ilvl="7" w:tplc="04190019" w:tentative="1">
      <w:start w:val="1"/>
      <w:numFmt w:val="lowerLetter"/>
      <w:lvlText w:val="%8."/>
      <w:lvlJc w:val="left"/>
      <w:pPr>
        <w:ind w:left="5820" w:hanging="360"/>
      </w:pPr>
      <w:rPr>
        <w:rFonts w:cs="Times New Roman"/>
      </w:rPr>
    </w:lvl>
    <w:lvl w:ilvl="8" w:tplc="0419001B" w:tentative="1">
      <w:start w:val="1"/>
      <w:numFmt w:val="lowerRoman"/>
      <w:lvlText w:val="%9."/>
      <w:lvlJc w:val="right"/>
      <w:pPr>
        <w:ind w:left="6540" w:hanging="180"/>
      </w:pPr>
      <w:rPr>
        <w:rFonts w:cs="Times New Roman"/>
      </w:rPr>
    </w:lvl>
  </w:abstractNum>
  <w:abstractNum w:abstractNumId="65" w15:restartNumberingAfterBreak="0">
    <w:nsid w:val="2CB12EC7"/>
    <w:multiLevelType w:val="hybridMultilevel"/>
    <w:tmpl w:val="AE2C59FC"/>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6" w15:restartNumberingAfterBreak="0">
    <w:nsid w:val="2E180F3F"/>
    <w:multiLevelType w:val="hybridMultilevel"/>
    <w:tmpl w:val="ABF2EB12"/>
    <w:lvl w:ilvl="0" w:tplc="04190017">
      <w:start w:val="1"/>
      <w:numFmt w:val="lowerLetter"/>
      <w:lvlText w:val="%1)"/>
      <w:lvlJc w:val="left"/>
      <w:pPr>
        <w:ind w:left="1429" w:hanging="360"/>
      </w:pPr>
      <w:rPr>
        <w:rFonts w:cs="Times New Roman" w:hint="default"/>
        <w:b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67" w15:restartNumberingAfterBreak="0">
    <w:nsid w:val="2E472473"/>
    <w:multiLevelType w:val="hybridMultilevel"/>
    <w:tmpl w:val="35AED6DA"/>
    <w:lvl w:ilvl="0" w:tplc="0419000F">
      <w:start w:val="1"/>
      <w:numFmt w:val="decimal"/>
      <w:lvlText w:val="%1."/>
      <w:lvlJc w:val="left"/>
      <w:pPr>
        <w:ind w:left="720" w:hanging="360"/>
      </w:pPr>
    </w:lvl>
    <w:lvl w:ilvl="1" w:tplc="04190001">
      <w:start w:val="1"/>
      <w:numFmt w:val="bullet"/>
      <w:lvlText w:val=""/>
      <w:lvlJc w:val="left"/>
      <w:pPr>
        <w:ind w:left="1440" w:hanging="360"/>
      </w:pPr>
      <w:rPr>
        <w:rFonts w:ascii="Symbol" w:hAnsi="Symbol" w:hint="default"/>
      </w:r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15:restartNumberingAfterBreak="0">
    <w:nsid w:val="2E495391"/>
    <w:multiLevelType w:val="hybridMultilevel"/>
    <w:tmpl w:val="491AC00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9" w15:restartNumberingAfterBreak="0">
    <w:nsid w:val="2E5111BE"/>
    <w:multiLevelType w:val="hybridMultilevel"/>
    <w:tmpl w:val="3EEA14C8"/>
    <w:lvl w:ilvl="0" w:tplc="0419000F">
      <w:start w:val="1"/>
      <w:numFmt w:val="decimal"/>
      <w:lvlText w:val="%1."/>
      <w:lvlJc w:val="left"/>
      <w:pPr>
        <w:ind w:left="720" w:hanging="360"/>
      </w:pPr>
      <w:rPr>
        <w:rFonts w:cs="Times New Roman"/>
      </w:rPr>
    </w:lvl>
    <w:lvl w:ilvl="1" w:tplc="04190017">
      <w:start w:val="1"/>
      <w:numFmt w:val="lowerLetter"/>
      <w:lvlText w:val="%2)"/>
      <w:lvlJc w:val="left"/>
      <w:pPr>
        <w:ind w:left="1440" w:hanging="360"/>
      </w:pPr>
      <w:rPr>
        <w:rFonts w:cs="Times New Roman"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0" w15:restartNumberingAfterBreak="0">
    <w:nsid w:val="2EC743F3"/>
    <w:multiLevelType w:val="multilevel"/>
    <w:tmpl w:val="91003980"/>
    <w:lvl w:ilvl="0">
      <w:start w:val="1"/>
      <w:numFmt w:val="decimal"/>
      <w:lvlText w:val="%1."/>
      <w:lvlJc w:val="left"/>
      <w:pPr>
        <w:ind w:left="502" w:hanging="360"/>
      </w:pPr>
      <w:rPr>
        <w:rFonts w:cs="Times New Roman" w:hint="default"/>
        <w:color w:val="auto"/>
      </w:rPr>
    </w:lvl>
    <w:lvl w:ilvl="1">
      <w:start w:val="1"/>
      <w:numFmt w:val="russianLower"/>
      <w:lvlText w:val="%2)"/>
      <w:lvlJc w:val="left"/>
      <w:pPr>
        <w:ind w:left="934" w:hanging="432"/>
      </w:pPr>
      <w:rPr>
        <w:rFonts w:cs="Times New Roman" w:hint="default"/>
      </w:rPr>
    </w:lvl>
    <w:lvl w:ilvl="2">
      <w:start w:val="1"/>
      <w:numFmt w:val="decimal"/>
      <w:lvlText w:val="%1.%2.%3."/>
      <w:lvlJc w:val="left"/>
      <w:pPr>
        <w:ind w:left="1366" w:hanging="504"/>
      </w:pPr>
      <w:rPr>
        <w:rFonts w:cs="Times New Roman"/>
      </w:rPr>
    </w:lvl>
    <w:lvl w:ilvl="3">
      <w:start w:val="1"/>
      <w:numFmt w:val="decimal"/>
      <w:lvlText w:val="%1.%2.%3.%4."/>
      <w:lvlJc w:val="left"/>
      <w:pPr>
        <w:ind w:left="1870" w:hanging="648"/>
      </w:pPr>
      <w:rPr>
        <w:rFonts w:cs="Times New Roman"/>
      </w:rPr>
    </w:lvl>
    <w:lvl w:ilvl="4">
      <w:start w:val="1"/>
      <w:numFmt w:val="decimal"/>
      <w:lvlText w:val="%1.%2.%3.%4.%5."/>
      <w:lvlJc w:val="left"/>
      <w:pPr>
        <w:ind w:left="2374" w:hanging="792"/>
      </w:pPr>
      <w:rPr>
        <w:rFonts w:cs="Times New Roman"/>
      </w:rPr>
    </w:lvl>
    <w:lvl w:ilvl="5">
      <w:start w:val="1"/>
      <w:numFmt w:val="decimal"/>
      <w:lvlText w:val="%1.%2.%3.%4.%5.%6."/>
      <w:lvlJc w:val="left"/>
      <w:pPr>
        <w:ind w:left="2878" w:hanging="936"/>
      </w:pPr>
      <w:rPr>
        <w:rFonts w:cs="Times New Roman"/>
      </w:rPr>
    </w:lvl>
    <w:lvl w:ilvl="6">
      <w:start w:val="1"/>
      <w:numFmt w:val="decimal"/>
      <w:lvlText w:val="%1.%2.%3.%4.%5.%6.%7."/>
      <w:lvlJc w:val="left"/>
      <w:pPr>
        <w:ind w:left="3382" w:hanging="1080"/>
      </w:pPr>
      <w:rPr>
        <w:rFonts w:cs="Times New Roman"/>
      </w:rPr>
    </w:lvl>
    <w:lvl w:ilvl="7">
      <w:start w:val="1"/>
      <w:numFmt w:val="decimal"/>
      <w:lvlText w:val="%1.%2.%3.%4.%5.%6.%7.%8."/>
      <w:lvlJc w:val="left"/>
      <w:pPr>
        <w:ind w:left="3886" w:hanging="1224"/>
      </w:pPr>
      <w:rPr>
        <w:rFonts w:cs="Times New Roman"/>
      </w:rPr>
    </w:lvl>
    <w:lvl w:ilvl="8">
      <w:start w:val="1"/>
      <w:numFmt w:val="decimal"/>
      <w:lvlText w:val="%1.%2.%3.%4.%5.%6.%7.%8.%9."/>
      <w:lvlJc w:val="left"/>
      <w:pPr>
        <w:ind w:left="4462" w:hanging="1440"/>
      </w:pPr>
      <w:rPr>
        <w:rFonts w:cs="Times New Roman"/>
      </w:rPr>
    </w:lvl>
  </w:abstractNum>
  <w:abstractNum w:abstractNumId="71" w15:restartNumberingAfterBreak="0">
    <w:nsid w:val="2FF33857"/>
    <w:multiLevelType w:val="hybridMultilevel"/>
    <w:tmpl w:val="8F6815B4"/>
    <w:lvl w:ilvl="0" w:tplc="C20246C8">
      <w:start w:val="1"/>
      <w:numFmt w:val="decimal"/>
      <w:lvlText w:val="%1."/>
      <w:lvlJc w:val="left"/>
      <w:pPr>
        <w:ind w:left="720" w:hanging="360"/>
      </w:pPr>
      <w:rPr>
        <w:rFonts w:cs="Times New Roman"/>
      </w:rPr>
    </w:lvl>
    <w:lvl w:ilvl="1" w:tplc="04190003">
      <w:start w:val="1"/>
      <w:numFmt w:val="lowerLetter"/>
      <w:lvlText w:val="%2."/>
      <w:lvlJc w:val="left"/>
      <w:pPr>
        <w:ind w:left="1440" w:hanging="360"/>
      </w:pPr>
      <w:rPr>
        <w:rFonts w:cs="Times New Roman"/>
      </w:rPr>
    </w:lvl>
    <w:lvl w:ilvl="2" w:tplc="04190005" w:tentative="1">
      <w:start w:val="1"/>
      <w:numFmt w:val="lowerRoman"/>
      <w:lvlText w:val="%3."/>
      <w:lvlJc w:val="right"/>
      <w:pPr>
        <w:ind w:left="2160" w:hanging="180"/>
      </w:pPr>
      <w:rPr>
        <w:rFonts w:cs="Times New Roman"/>
      </w:rPr>
    </w:lvl>
    <w:lvl w:ilvl="3" w:tplc="04190001">
      <w:start w:val="1"/>
      <w:numFmt w:val="decimal"/>
      <w:lvlText w:val="%4."/>
      <w:lvlJc w:val="left"/>
      <w:pPr>
        <w:ind w:left="2880" w:hanging="360"/>
      </w:pPr>
      <w:rPr>
        <w:rFonts w:cs="Times New Roman"/>
      </w:rPr>
    </w:lvl>
    <w:lvl w:ilvl="4" w:tplc="04190003" w:tentative="1">
      <w:start w:val="1"/>
      <w:numFmt w:val="lowerLetter"/>
      <w:lvlText w:val="%5."/>
      <w:lvlJc w:val="left"/>
      <w:pPr>
        <w:ind w:left="3600" w:hanging="360"/>
      </w:pPr>
      <w:rPr>
        <w:rFonts w:cs="Times New Roman"/>
      </w:rPr>
    </w:lvl>
    <w:lvl w:ilvl="5" w:tplc="04190005" w:tentative="1">
      <w:start w:val="1"/>
      <w:numFmt w:val="lowerRoman"/>
      <w:lvlText w:val="%6."/>
      <w:lvlJc w:val="right"/>
      <w:pPr>
        <w:ind w:left="4320" w:hanging="180"/>
      </w:pPr>
      <w:rPr>
        <w:rFonts w:cs="Times New Roman"/>
      </w:rPr>
    </w:lvl>
    <w:lvl w:ilvl="6" w:tplc="04190001" w:tentative="1">
      <w:start w:val="1"/>
      <w:numFmt w:val="decimal"/>
      <w:lvlText w:val="%7."/>
      <w:lvlJc w:val="left"/>
      <w:pPr>
        <w:ind w:left="5040" w:hanging="360"/>
      </w:pPr>
      <w:rPr>
        <w:rFonts w:cs="Times New Roman"/>
      </w:rPr>
    </w:lvl>
    <w:lvl w:ilvl="7" w:tplc="04190003" w:tentative="1">
      <w:start w:val="1"/>
      <w:numFmt w:val="lowerLetter"/>
      <w:lvlText w:val="%8."/>
      <w:lvlJc w:val="left"/>
      <w:pPr>
        <w:ind w:left="5760" w:hanging="360"/>
      </w:pPr>
      <w:rPr>
        <w:rFonts w:cs="Times New Roman"/>
      </w:rPr>
    </w:lvl>
    <w:lvl w:ilvl="8" w:tplc="04190005" w:tentative="1">
      <w:start w:val="1"/>
      <w:numFmt w:val="lowerRoman"/>
      <w:lvlText w:val="%9."/>
      <w:lvlJc w:val="right"/>
      <w:pPr>
        <w:ind w:left="6480" w:hanging="180"/>
      </w:pPr>
      <w:rPr>
        <w:rFonts w:cs="Times New Roman"/>
      </w:rPr>
    </w:lvl>
  </w:abstractNum>
  <w:abstractNum w:abstractNumId="72" w15:restartNumberingAfterBreak="0">
    <w:nsid w:val="30C0675B"/>
    <w:multiLevelType w:val="hybridMultilevel"/>
    <w:tmpl w:val="A274D4E4"/>
    <w:lvl w:ilvl="0" w:tplc="04190013">
      <w:start w:val="1"/>
      <w:numFmt w:val="upperRoman"/>
      <w:lvlText w:val="%1."/>
      <w:lvlJc w:val="righ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73" w15:restartNumberingAfterBreak="0">
    <w:nsid w:val="31B352E7"/>
    <w:multiLevelType w:val="hybridMultilevel"/>
    <w:tmpl w:val="76AAF5EC"/>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74" w15:restartNumberingAfterBreak="0">
    <w:nsid w:val="32C84F19"/>
    <w:multiLevelType w:val="hybridMultilevel"/>
    <w:tmpl w:val="5510A92E"/>
    <w:lvl w:ilvl="0" w:tplc="04190017">
      <w:start w:val="1"/>
      <w:numFmt w:val="lowerLetter"/>
      <w:lvlText w:val="%1)"/>
      <w:lvlJc w:val="left"/>
      <w:pPr>
        <w:ind w:left="2340" w:hanging="360"/>
      </w:pPr>
      <w:rPr>
        <w:rFonts w:cs="Times New Roman" w:hint="default"/>
        <w:b w:val="0"/>
      </w:r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75" w15:restartNumberingAfterBreak="0">
    <w:nsid w:val="32E37E02"/>
    <w:multiLevelType w:val="hybridMultilevel"/>
    <w:tmpl w:val="029EB7C8"/>
    <w:lvl w:ilvl="0" w:tplc="04190017">
      <w:start w:val="1"/>
      <w:numFmt w:val="lowerLetter"/>
      <w:lvlText w:val="%1)"/>
      <w:lvlJc w:val="left"/>
      <w:pPr>
        <w:ind w:left="720" w:hanging="360"/>
      </w:pPr>
      <w:rPr>
        <w:rFonts w:cs="Times New Roman" w:hint="default"/>
        <w:b w:val="0"/>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6" w15:restartNumberingAfterBreak="0">
    <w:nsid w:val="32F35E89"/>
    <w:multiLevelType w:val="hybridMultilevel"/>
    <w:tmpl w:val="A2004B1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7" w15:restartNumberingAfterBreak="0">
    <w:nsid w:val="341963CF"/>
    <w:multiLevelType w:val="hybridMultilevel"/>
    <w:tmpl w:val="B2AE4CA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8" w15:restartNumberingAfterBreak="0">
    <w:nsid w:val="34486DC6"/>
    <w:multiLevelType w:val="hybridMultilevel"/>
    <w:tmpl w:val="4BF8E5D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79" w15:restartNumberingAfterBreak="0">
    <w:nsid w:val="349E6099"/>
    <w:multiLevelType w:val="multilevel"/>
    <w:tmpl w:val="0E4497CA"/>
    <w:lvl w:ilvl="0">
      <w:start w:val="1"/>
      <w:numFmt w:val="decimal"/>
      <w:lvlText w:val="%1."/>
      <w:lvlJc w:val="left"/>
      <w:pPr>
        <w:tabs>
          <w:tab w:val="num" w:pos="360"/>
        </w:tabs>
        <w:ind w:left="360" w:hanging="360"/>
      </w:pPr>
      <w:rPr>
        <w:rFonts w:cs="Times New Roman" w:hint="default"/>
      </w:rPr>
    </w:lvl>
    <w:lvl w:ilvl="1">
      <w:start w:val="1"/>
      <w:numFmt w:val="decimal"/>
      <w:pStyle w:val="a3"/>
      <w:lvlText w:val="1.%2."/>
      <w:lvlJc w:val="left"/>
      <w:pPr>
        <w:tabs>
          <w:tab w:val="num" w:pos="1136"/>
        </w:tabs>
        <w:ind w:left="1080"/>
      </w:pPr>
      <w:rPr>
        <w:rFonts w:cs="Times New Roman" w:hint="default"/>
        <w:b w:val="0"/>
        <w:i w:val="0"/>
      </w:rPr>
    </w:lvl>
    <w:lvl w:ilvl="2">
      <w:start w:val="1"/>
      <w:numFmt w:val="decimal"/>
      <w:pStyle w:val="a4"/>
      <w:lvlText w:val="4.2.%3."/>
      <w:lvlJc w:val="left"/>
      <w:pPr>
        <w:tabs>
          <w:tab w:val="num" w:pos="1080"/>
        </w:tabs>
        <w:ind w:left="1080"/>
      </w:pPr>
      <w:rPr>
        <w:rFonts w:cs="Times New Roman" w:hint="default"/>
      </w:rPr>
    </w:lvl>
    <w:lvl w:ilvl="3">
      <w:start w:val="1"/>
      <w:numFmt w:val="decimal"/>
      <w:lvlText w:val="%1.%2.%3.%4."/>
      <w:lvlJc w:val="left"/>
      <w:pPr>
        <w:tabs>
          <w:tab w:val="num" w:pos="1083"/>
        </w:tabs>
        <w:ind w:left="1061" w:hanging="341"/>
      </w:pPr>
      <w:rPr>
        <w:rFonts w:cs="Times New Roman" w:hint="default"/>
        <w:b w:val="0"/>
      </w:rPr>
    </w:lvl>
    <w:lvl w:ilvl="4">
      <w:start w:val="1"/>
      <w:numFmt w:val="decimal"/>
      <w:lvlText w:val="%1.%2.%3.%4.%5."/>
      <w:lvlJc w:val="left"/>
      <w:pPr>
        <w:tabs>
          <w:tab w:val="num" w:pos="1440"/>
        </w:tabs>
        <w:ind w:left="1418" w:hanging="341"/>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2520"/>
        </w:tabs>
        <w:ind w:left="252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80" w15:restartNumberingAfterBreak="0">
    <w:nsid w:val="35220DC6"/>
    <w:multiLevelType w:val="hybridMultilevel"/>
    <w:tmpl w:val="DE4478B8"/>
    <w:lvl w:ilvl="0" w:tplc="A4B40EF2">
      <w:start w:val="1"/>
      <w:numFmt w:val="decimal"/>
      <w:lvlText w:val="%1."/>
      <w:lvlJc w:val="left"/>
      <w:pPr>
        <w:tabs>
          <w:tab w:val="num" w:pos="720"/>
        </w:tabs>
        <w:ind w:left="720" w:hanging="360"/>
      </w:pPr>
      <w:rPr>
        <w:rFonts w:cs="Times New Roman" w:hint="default"/>
        <w:i w:val="0"/>
        <w:color w:val="auto"/>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1" w15:restartNumberingAfterBreak="0">
    <w:nsid w:val="352D4574"/>
    <w:multiLevelType w:val="hybridMultilevel"/>
    <w:tmpl w:val="479E0C14"/>
    <w:lvl w:ilvl="0" w:tplc="D7BCD810">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15:restartNumberingAfterBreak="0">
    <w:nsid w:val="35372DE3"/>
    <w:multiLevelType w:val="hybridMultilevel"/>
    <w:tmpl w:val="8FE499FE"/>
    <w:lvl w:ilvl="0" w:tplc="D7BCD810">
      <w:start w:val="1"/>
      <w:numFmt w:val="russianLower"/>
      <w:lvlText w:val="%1)"/>
      <w:lvlJc w:val="left"/>
      <w:pPr>
        <w:ind w:left="2700" w:hanging="360"/>
      </w:pPr>
      <w:rPr>
        <w:rFonts w:hint="default"/>
      </w:rPr>
    </w:lvl>
    <w:lvl w:ilvl="1" w:tplc="04190019" w:tentative="1">
      <w:start w:val="1"/>
      <w:numFmt w:val="lowerLetter"/>
      <w:lvlText w:val="%2."/>
      <w:lvlJc w:val="left"/>
      <w:pPr>
        <w:ind w:left="3420" w:hanging="360"/>
      </w:pPr>
    </w:lvl>
    <w:lvl w:ilvl="2" w:tplc="0419001B" w:tentative="1">
      <w:start w:val="1"/>
      <w:numFmt w:val="lowerRoman"/>
      <w:lvlText w:val="%3."/>
      <w:lvlJc w:val="right"/>
      <w:pPr>
        <w:ind w:left="4140" w:hanging="180"/>
      </w:pPr>
    </w:lvl>
    <w:lvl w:ilvl="3" w:tplc="0419000F" w:tentative="1">
      <w:start w:val="1"/>
      <w:numFmt w:val="decimal"/>
      <w:lvlText w:val="%4."/>
      <w:lvlJc w:val="left"/>
      <w:pPr>
        <w:ind w:left="4860" w:hanging="360"/>
      </w:pPr>
    </w:lvl>
    <w:lvl w:ilvl="4" w:tplc="04190019" w:tentative="1">
      <w:start w:val="1"/>
      <w:numFmt w:val="lowerLetter"/>
      <w:lvlText w:val="%5."/>
      <w:lvlJc w:val="left"/>
      <w:pPr>
        <w:ind w:left="5580" w:hanging="360"/>
      </w:pPr>
    </w:lvl>
    <w:lvl w:ilvl="5" w:tplc="0419001B" w:tentative="1">
      <w:start w:val="1"/>
      <w:numFmt w:val="lowerRoman"/>
      <w:lvlText w:val="%6."/>
      <w:lvlJc w:val="right"/>
      <w:pPr>
        <w:ind w:left="6300" w:hanging="180"/>
      </w:pPr>
    </w:lvl>
    <w:lvl w:ilvl="6" w:tplc="0419000F" w:tentative="1">
      <w:start w:val="1"/>
      <w:numFmt w:val="decimal"/>
      <w:lvlText w:val="%7."/>
      <w:lvlJc w:val="left"/>
      <w:pPr>
        <w:ind w:left="7020" w:hanging="360"/>
      </w:pPr>
    </w:lvl>
    <w:lvl w:ilvl="7" w:tplc="04190019" w:tentative="1">
      <w:start w:val="1"/>
      <w:numFmt w:val="lowerLetter"/>
      <w:lvlText w:val="%8."/>
      <w:lvlJc w:val="left"/>
      <w:pPr>
        <w:ind w:left="7740" w:hanging="360"/>
      </w:pPr>
    </w:lvl>
    <w:lvl w:ilvl="8" w:tplc="0419001B" w:tentative="1">
      <w:start w:val="1"/>
      <w:numFmt w:val="lowerRoman"/>
      <w:lvlText w:val="%9."/>
      <w:lvlJc w:val="right"/>
      <w:pPr>
        <w:ind w:left="8460" w:hanging="180"/>
      </w:pPr>
    </w:lvl>
  </w:abstractNum>
  <w:abstractNum w:abstractNumId="83" w15:restartNumberingAfterBreak="0">
    <w:nsid w:val="35373C7B"/>
    <w:multiLevelType w:val="hybridMultilevel"/>
    <w:tmpl w:val="FD4603B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4" w15:restartNumberingAfterBreak="0">
    <w:nsid w:val="35B23752"/>
    <w:multiLevelType w:val="hybridMultilevel"/>
    <w:tmpl w:val="0F9EA07C"/>
    <w:lvl w:ilvl="0" w:tplc="0419000F">
      <w:start w:val="1"/>
      <w:numFmt w:val="decimal"/>
      <w:lvlText w:val="%1."/>
      <w:lvlJc w:val="left"/>
      <w:pPr>
        <w:ind w:left="360" w:hanging="360"/>
      </w:pPr>
      <w:rPr>
        <w:rFonts w:cs="Times New Roman" w:hint="default"/>
      </w:rPr>
    </w:lvl>
    <w:lvl w:ilvl="1" w:tplc="04190019">
      <w:start w:val="1"/>
      <w:numFmt w:val="russianLower"/>
      <w:lvlText w:val="%2)"/>
      <w:lvlJc w:val="left"/>
      <w:pPr>
        <w:ind w:left="360" w:hanging="360"/>
      </w:pPr>
      <w:rPr>
        <w:rFonts w:cs="Times New Roman" w:hint="default"/>
      </w:rPr>
    </w:lvl>
    <w:lvl w:ilvl="2" w:tplc="0419001B" w:tentative="1">
      <w:start w:val="1"/>
      <w:numFmt w:val="lowerRoman"/>
      <w:lvlText w:val="%3."/>
      <w:lvlJc w:val="right"/>
      <w:pPr>
        <w:ind w:left="2160" w:hanging="180"/>
      </w:pPr>
      <w:rPr>
        <w:rFonts w:cs="Times New Roman"/>
      </w:rPr>
    </w:lvl>
    <w:lvl w:ilvl="3" w:tplc="0419000F">
      <w:start w:val="1"/>
      <w:numFmt w:val="russianLower"/>
      <w:lvlText w:val="%4)"/>
      <w:lvlJc w:val="left"/>
      <w:pPr>
        <w:ind w:left="2880" w:hanging="360"/>
      </w:pPr>
      <w:rPr>
        <w:rFonts w:cs="Times New Roman" w:hint="default"/>
        <w:color w:val="auto"/>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5" w15:restartNumberingAfterBreak="0">
    <w:nsid w:val="365760F2"/>
    <w:multiLevelType w:val="hybridMultilevel"/>
    <w:tmpl w:val="D818CA86"/>
    <w:lvl w:ilvl="0" w:tplc="D438137A">
      <w:start w:val="1"/>
      <w:numFmt w:val="decimal"/>
      <w:lvlText w:val="%1."/>
      <w:lvlJc w:val="left"/>
      <w:pPr>
        <w:ind w:left="28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15:restartNumberingAfterBreak="0">
    <w:nsid w:val="37795292"/>
    <w:multiLevelType w:val="multilevel"/>
    <w:tmpl w:val="0994F766"/>
    <w:lvl w:ilvl="0">
      <w:start w:val="1"/>
      <w:numFmt w:val="decimal"/>
      <w:lvlText w:val="%1."/>
      <w:lvlJc w:val="left"/>
      <w:pPr>
        <w:tabs>
          <w:tab w:val="num" w:pos="502"/>
        </w:tabs>
        <w:ind w:left="502" w:hanging="360"/>
      </w:pPr>
      <w:rPr>
        <w:rFonts w:cs="Times New Roman" w:hint="default"/>
        <w:b/>
      </w:rPr>
    </w:lvl>
    <w:lvl w:ilvl="1">
      <w:start w:val="1"/>
      <w:numFmt w:val="decimal"/>
      <w:lvlText w:val="%1.%2."/>
      <w:lvlJc w:val="left"/>
      <w:pPr>
        <w:tabs>
          <w:tab w:val="num" w:pos="934"/>
        </w:tabs>
        <w:ind w:left="934" w:hanging="432"/>
      </w:pPr>
      <w:rPr>
        <w:rFonts w:cs="Times New Roman" w:hint="default"/>
        <w:b w:val="0"/>
      </w:rPr>
    </w:lvl>
    <w:lvl w:ilvl="2">
      <w:start w:val="1"/>
      <w:numFmt w:val="lowerLetter"/>
      <w:lvlText w:val="%3)"/>
      <w:lvlJc w:val="left"/>
      <w:pPr>
        <w:tabs>
          <w:tab w:val="num" w:pos="1355"/>
        </w:tabs>
        <w:ind w:left="1355" w:hanging="504"/>
      </w:pPr>
      <w:rPr>
        <w:rFonts w:hint="default"/>
        <w:b w:val="0"/>
        <w:lang w:val="ru-RU"/>
      </w:rPr>
    </w:lvl>
    <w:lvl w:ilvl="3">
      <w:start w:val="1"/>
      <w:numFmt w:val="decimal"/>
      <w:lvlText w:val="%1.%2.%3.%4."/>
      <w:lvlJc w:val="left"/>
      <w:pPr>
        <w:tabs>
          <w:tab w:val="num" w:pos="1870"/>
        </w:tabs>
        <w:ind w:left="1870" w:hanging="648"/>
      </w:pPr>
      <w:rPr>
        <w:rFonts w:cs="Times New Roman" w:hint="default"/>
      </w:rPr>
    </w:lvl>
    <w:lvl w:ilvl="4">
      <w:start w:val="1"/>
      <w:numFmt w:val="decimal"/>
      <w:lvlText w:val="%1.%2.%3.%4.%5."/>
      <w:lvlJc w:val="left"/>
      <w:pPr>
        <w:tabs>
          <w:tab w:val="num" w:pos="2374"/>
        </w:tabs>
        <w:ind w:left="2374" w:hanging="792"/>
      </w:pPr>
      <w:rPr>
        <w:rFonts w:cs="Times New Roman" w:hint="default"/>
      </w:rPr>
    </w:lvl>
    <w:lvl w:ilvl="5">
      <w:start w:val="1"/>
      <w:numFmt w:val="decimal"/>
      <w:lvlText w:val="%1.%2.%3.%4.%5.%6."/>
      <w:lvlJc w:val="left"/>
      <w:pPr>
        <w:tabs>
          <w:tab w:val="num" w:pos="2878"/>
        </w:tabs>
        <w:ind w:left="2878" w:hanging="936"/>
      </w:pPr>
      <w:rPr>
        <w:rFonts w:cs="Times New Roman" w:hint="default"/>
      </w:rPr>
    </w:lvl>
    <w:lvl w:ilvl="6">
      <w:start w:val="1"/>
      <w:numFmt w:val="decimal"/>
      <w:lvlText w:val="%1.%2.%3.%4.%5.%6.%7."/>
      <w:lvlJc w:val="left"/>
      <w:pPr>
        <w:tabs>
          <w:tab w:val="num" w:pos="3382"/>
        </w:tabs>
        <w:ind w:left="3382" w:hanging="1080"/>
      </w:pPr>
      <w:rPr>
        <w:rFonts w:cs="Times New Roman" w:hint="default"/>
      </w:rPr>
    </w:lvl>
    <w:lvl w:ilvl="7">
      <w:start w:val="1"/>
      <w:numFmt w:val="decimal"/>
      <w:lvlText w:val="%1.%2.%3.%4.%5.%6.%7.%8."/>
      <w:lvlJc w:val="left"/>
      <w:pPr>
        <w:tabs>
          <w:tab w:val="num" w:pos="3886"/>
        </w:tabs>
        <w:ind w:left="3886" w:hanging="1224"/>
      </w:pPr>
      <w:rPr>
        <w:rFonts w:cs="Times New Roman" w:hint="default"/>
      </w:rPr>
    </w:lvl>
    <w:lvl w:ilvl="8">
      <w:start w:val="1"/>
      <w:numFmt w:val="decimal"/>
      <w:lvlText w:val="%1.%2.%3.%4.%5.%6.%7.%8.%9."/>
      <w:lvlJc w:val="left"/>
      <w:pPr>
        <w:tabs>
          <w:tab w:val="num" w:pos="4462"/>
        </w:tabs>
        <w:ind w:left="4462" w:hanging="1440"/>
      </w:pPr>
      <w:rPr>
        <w:rFonts w:cs="Times New Roman" w:hint="default"/>
      </w:rPr>
    </w:lvl>
  </w:abstractNum>
  <w:abstractNum w:abstractNumId="87" w15:restartNumberingAfterBreak="0">
    <w:nsid w:val="382404F8"/>
    <w:multiLevelType w:val="hybridMultilevel"/>
    <w:tmpl w:val="055E6664"/>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7A9C5502">
      <w:start w:val="1"/>
      <w:numFmt w:val="decimal"/>
      <w:lvlText w:val="%4."/>
      <w:lvlJc w:val="left"/>
      <w:pPr>
        <w:ind w:left="2880" w:hanging="360"/>
      </w:pPr>
      <w:rPr>
        <w:rFonts w:cs="Times New Roman" w:hint="default"/>
        <w:i w:val="0"/>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8" w15:restartNumberingAfterBreak="0">
    <w:nsid w:val="390D62D2"/>
    <w:multiLevelType w:val="hybridMultilevel"/>
    <w:tmpl w:val="B4D27D5E"/>
    <w:lvl w:ilvl="0" w:tplc="6A9416D4">
      <w:numFmt w:val="bullet"/>
      <w:lvlText w:val="-"/>
      <w:lvlJc w:val="left"/>
      <w:pPr>
        <w:ind w:left="720" w:hanging="360"/>
      </w:pPr>
      <w:rPr>
        <w:rFonts w:ascii="Times New Roman" w:eastAsia="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15:restartNumberingAfterBreak="0">
    <w:nsid w:val="3A6338CD"/>
    <w:multiLevelType w:val="hybridMultilevel"/>
    <w:tmpl w:val="BFFE0C16"/>
    <w:lvl w:ilvl="0" w:tplc="216C8A6A">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15:restartNumberingAfterBreak="0">
    <w:nsid w:val="3AC90038"/>
    <w:multiLevelType w:val="hybridMultilevel"/>
    <w:tmpl w:val="3DC07DC2"/>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1" w15:restartNumberingAfterBreak="0">
    <w:nsid w:val="3AF205F9"/>
    <w:multiLevelType w:val="hybridMultilevel"/>
    <w:tmpl w:val="B5A29B36"/>
    <w:lvl w:ilvl="0" w:tplc="04190017">
      <w:start w:val="1"/>
      <w:numFmt w:val="lowerLetter"/>
      <w:lvlText w:val="%1)"/>
      <w:lvlJc w:val="left"/>
      <w:pPr>
        <w:ind w:left="720" w:hanging="360"/>
      </w:pPr>
      <w:rPr>
        <w:rFonts w:hint="default"/>
        <w:b w:val="0"/>
        <w:i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2" w15:restartNumberingAfterBreak="0">
    <w:nsid w:val="3B2F2FBA"/>
    <w:multiLevelType w:val="hybridMultilevel"/>
    <w:tmpl w:val="5510A92E"/>
    <w:lvl w:ilvl="0" w:tplc="04190017">
      <w:start w:val="1"/>
      <w:numFmt w:val="lowerLetter"/>
      <w:lvlText w:val="%1)"/>
      <w:lvlJc w:val="left"/>
      <w:pPr>
        <w:ind w:left="2340" w:hanging="360"/>
      </w:pPr>
      <w:rPr>
        <w:rFonts w:cs="Times New Roman" w:hint="default"/>
        <w:b w:val="0"/>
      </w:r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93" w15:restartNumberingAfterBreak="0">
    <w:nsid w:val="3C3C1CCC"/>
    <w:multiLevelType w:val="hybridMultilevel"/>
    <w:tmpl w:val="DFA09F9A"/>
    <w:lvl w:ilvl="0" w:tplc="0419000F">
      <w:start w:val="1"/>
      <w:numFmt w:val="decimal"/>
      <w:lvlText w:val="%1."/>
      <w:lvlJc w:val="left"/>
      <w:pPr>
        <w:ind w:left="786"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4" w15:restartNumberingAfterBreak="0">
    <w:nsid w:val="3CB52CA0"/>
    <w:multiLevelType w:val="hybridMultilevel"/>
    <w:tmpl w:val="2F46FD36"/>
    <w:lvl w:ilvl="0" w:tplc="8A50B45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5" w15:restartNumberingAfterBreak="0">
    <w:nsid w:val="3E155E54"/>
    <w:multiLevelType w:val="hybridMultilevel"/>
    <w:tmpl w:val="0A18B190"/>
    <w:lvl w:ilvl="0" w:tplc="98986F86">
      <w:start w:val="1"/>
      <w:numFmt w:val="lowerLetter"/>
      <w:lvlText w:val="%1)"/>
      <w:lvlJc w:val="left"/>
      <w:pPr>
        <w:tabs>
          <w:tab w:val="num" w:pos="1070"/>
        </w:tabs>
        <w:ind w:left="1070" w:hanging="360"/>
      </w:pPr>
      <w:rPr>
        <w:rFonts w:cs="Times New Roman" w:hint="default"/>
        <w:b w:val="0"/>
        <w:sz w:val="22"/>
        <w:szCs w:val="22"/>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6" w15:restartNumberingAfterBreak="0">
    <w:nsid w:val="42C66F22"/>
    <w:multiLevelType w:val="multilevel"/>
    <w:tmpl w:val="7FEC17C4"/>
    <w:lvl w:ilvl="0">
      <w:start w:val="3"/>
      <w:numFmt w:val="decimal"/>
      <w:lvlText w:val="%1."/>
      <w:lvlJc w:val="left"/>
      <w:pPr>
        <w:ind w:left="585" w:hanging="585"/>
      </w:pPr>
      <w:rPr>
        <w:rFonts w:hint="default"/>
      </w:rPr>
    </w:lvl>
    <w:lvl w:ilvl="1">
      <w:start w:val="3"/>
      <w:numFmt w:val="decimal"/>
      <w:lvlText w:val="%1.%2."/>
      <w:lvlJc w:val="left"/>
      <w:pPr>
        <w:ind w:left="1782" w:hanging="720"/>
      </w:pPr>
      <w:rPr>
        <w:rFonts w:hint="default"/>
      </w:rPr>
    </w:lvl>
    <w:lvl w:ilvl="2">
      <w:start w:val="1"/>
      <w:numFmt w:val="decimal"/>
      <w:lvlText w:val="%1.%2.%3."/>
      <w:lvlJc w:val="left"/>
      <w:pPr>
        <w:ind w:left="2844" w:hanging="720"/>
      </w:pPr>
      <w:rPr>
        <w:rFonts w:hint="default"/>
      </w:rPr>
    </w:lvl>
    <w:lvl w:ilvl="3">
      <w:start w:val="1"/>
      <w:numFmt w:val="decimal"/>
      <w:lvlText w:val="%1.%2.%3.%4."/>
      <w:lvlJc w:val="left"/>
      <w:pPr>
        <w:ind w:left="4266" w:hanging="1080"/>
      </w:pPr>
      <w:rPr>
        <w:rFonts w:hint="default"/>
      </w:rPr>
    </w:lvl>
    <w:lvl w:ilvl="4">
      <w:start w:val="1"/>
      <w:numFmt w:val="decimal"/>
      <w:lvlText w:val="%1.%2.%3.%4.%5."/>
      <w:lvlJc w:val="left"/>
      <w:pPr>
        <w:ind w:left="5688" w:hanging="1440"/>
      </w:pPr>
      <w:rPr>
        <w:rFonts w:hint="default"/>
      </w:rPr>
    </w:lvl>
    <w:lvl w:ilvl="5">
      <w:start w:val="1"/>
      <w:numFmt w:val="decimal"/>
      <w:lvlText w:val="%1.%2.%3.%4.%5.%6."/>
      <w:lvlJc w:val="left"/>
      <w:pPr>
        <w:ind w:left="6750" w:hanging="1440"/>
      </w:pPr>
      <w:rPr>
        <w:rFonts w:hint="default"/>
      </w:rPr>
    </w:lvl>
    <w:lvl w:ilvl="6">
      <w:start w:val="1"/>
      <w:numFmt w:val="decimal"/>
      <w:lvlText w:val="%1.%2.%3.%4.%5.%6.%7."/>
      <w:lvlJc w:val="left"/>
      <w:pPr>
        <w:ind w:left="8172" w:hanging="1800"/>
      </w:pPr>
      <w:rPr>
        <w:rFonts w:hint="default"/>
      </w:rPr>
    </w:lvl>
    <w:lvl w:ilvl="7">
      <w:start w:val="1"/>
      <w:numFmt w:val="decimal"/>
      <w:lvlText w:val="%1.%2.%3.%4.%5.%6.%7.%8."/>
      <w:lvlJc w:val="left"/>
      <w:pPr>
        <w:ind w:left="9594" w:hanging="2160"/>
      </w:pPr>
      <w:rPr>
        <w:rFonts w:hint="default"/>
      </w:rPr>
    </w:lvl>
    <w:lvl w:ilvl="8">
      <w:start w:val="1"/>
      <w:numFmt w:val="decimal"/>
      <w:lvlText w:val="%1.%2.%3.%4.%5.%6.%7.%8.%9."/>
      <w:lvlJc w:val="left"/>
      <w:pPr>
        <w:ind w:left="10656" w:hanging="2160"/>
      </w:pPr>
      <w:rPr>
        <w:rFonts w:hint="default"/>
      </w:rPr>
    </w:lvl>
  </w:abstractNum>
  <w:abstractNum w:abstractNumId="97" w15:restartNumberingAfterBreak="0">
    <w:nsid w:val="43653B86"/>
    <w:multiLevelType w:val="hybridMultilevel"/>
    <w:tmpl w:val="0630D05E"/>
    <w:lvl w:ilvl="0" w:tplc="04190017">
      <w:start w:val="1"/>
      <w:numFmt w:val="lowerLetter"/>
      <w:lvlText w:val="%1)"/>
      <w:lvlJc w:val="left"/>
      <w:pPr>
        <w:ind w:left="720" w:hanging="360"/>
      </w:pPr>
      <w:rPr>
        <w:rFonts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8" w15:restartNumberingAfterBreak="0">
    <w:nsid w:val="44275A00"/>
    <w:multiLevelType w:val="hybridMultilevel"/>
    <w:tmpl w:val="0A2A2F1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9" w15:restartNumberingAfterBreak="0">
    <w:nsid w:val="44E3730E"/>
    <w:multiLevelType w:val="hybridMultilevel"/>
    <w:tmpl w:val="B254D396"/>
    <w:lvl w:ilvl="0" w:tplc="0419000F">
      <w:start w:val="1"/>
      <w:numFmt w:val="decimal"/>
      <w:lvlText w:val="%1."/>
      <w:lvlJc w:val="left"/>
      <w:pPr>
        <w:ind w:left="720" w:hanging="360"/>
      </w:pPr>
      <w:rPr>
        <w:rFonts w:cs="Times New Roman" w:hint="default"/>
        <w:i w:val="0"/>
      </w:rPr>
    </w:lvl>
    <w:lvl w:ilvl="1" w:tplc="04190019" w:tentative="1">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0" w15:restartNumberingAfterBreak="0">
    <w:nsid w:val="475A195C"/>
    <w:multiLevelType w:val="hybridMultilevel"/>
    <w:tmpl w:val="3E769B34"/>
    <w:lvl w:ilvl="0" w:tplc="0419000F">
      <w:start w:val="1"/>
      <w:numFmt w:val="decimal"/>
      <w:lvlText w:val="%1."/>
      <w:lvlJc w:val="left"/>
      <w:pPr>
        <w:ind w:left="720" w:hanging="360"/>
      </w:pPr>
      <w:rPr>
        <w:rFonts w:cs="Times New Roman"/>
      </w:rPr>
    </w:lvl>
    <w:lvl w:ilvl="1" w:tplc="04190017">
      <w:start w:val="1"/>
      <w:numFmt w:val="lowerLetter"/>
      <w:lvlText w:val="%2)"/>
      <w:lvlJc w:val="left"/>
      <w:pPr>
        <w:ind w:left="1440" w:hanging="360"/>
      </w:pPr>
      <w:rPr>
        <w:rFonts w:cs="Times New Roman"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1" w15:restartNumberingAfterBreak="0">
    <w:nsid w:val="498A076B"/>
    <w:multiLevelType w:val="hybridMultilevel"/>
    <w:tmpl w:val="75A6E77C"/>
    <w:lvl w:ilvl="0" w:tplc="0419000F">
      <w:start w:val="1"/>
      <w:numFmt w:val="decimal"/>
      <w:lvlText w:val="%1."/>
      <w:lvlJc w:val="left"/>
      <w:pPr>
        <w:ind w:left="720" w:hanging="360"/>
      </w:pPr>
    </w:lvl>
    <w:lvl w:ilvl="1" w:tplc="04190001">
      <w:start w:val="1"/>
      <w:numFmt w:val="bullet"/>
      <w:lvlText w:val=""/>
      <w:lvlJc w:val="left"/>
      <w:pPr>
        <w:ind w:left="1440" w:hanging="360"/>
      </w:pPr>
      <w:rPr>
        <w:rFonts w:ascii="Symbol" w:hAnsi="Symbol" w:hint="default"/>
      </w:rPr>
    </w:lvl>
    <w:lvl w:ilvl="2" w:tplc="D7BCD810">
      <w:start w:val="1"/>
      <w:numFmt w:val="russianLower"/>
      <w:lvlText w:val="%3)"/>
      <w:lvlJc w:val="left"/>
      <w:pPr>
        <w:ind w:left="2160" w:hanging="180"/>
      </w:pPr>
      <w:rPr>
        <w:rFonts w:hint="default"/>
        <w:i w:val="0"/>
        <w:color w:val="auto"/>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2" w15:restartNumberingAfterBreak="0">
    <w:nsid w:val="49B621EC"/>
    <w:multiLevelType w:val="hybridMultilevel"/>
    <w:tmpl w:val="12C2F3A2"/>
    <w:lvl w:ilvl="0" w:tplc="0419000F">
      <w:start w:val="1"/>
      <w:numFmt w:val="decimal"/>
      <w:lvlText w:val="%1."/>
      <w:lvlJc w:val="left"/>
      <w:pPr>
        <w:ind w:left="720" w:hanging="360"/>
      </w:pPr>
    </w:lvl>
    <w:lvl w:ilvl="1" w:tplc="04190001">
      <w:start w:val="1"/>
      <w:numFmt w:val="bullet"/>
      <w:lvlText w:val=""/>
      <w:lvlJc w:val="left"/>
      <w:pPr>
        <w:ind w:left="1440" w:hanging="360"/>
      </w:pPr>
      <w:rPr>
        <w:rFonts w:ascii="Symbol" w:hAnsi="Symbol" w:hint="default"/>
      </w:rPr>
    </w:lvl>
    <w:lvl w:ilvl="2" w:tplc="04190017">
      <w:start w:val="1"/>
      <w:numFmt w:val="lowerLetter"/>
      <w:lvlText w:val="%3)"/>
      <w:lvlJc w:val="left"/>
      <w:pPr>
        <w:ind w:left="2160" w:hanging="180"/>
      </w:pPr>
      <w:rPr>
        <w:rFonts w:cs="Times New Roman" w:hint="default"/>
        <w:b w:val="0"/>
        <w:i w:val="0"/>
        <w:color w:val="auto"/>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3" w15:restartNumberingAfterBreak="0">
    <w:nsid w:val="4C2574AD"/>
    <w:multiLevelType w:val="hybridMultilevel"/>
    <w:tmpl w:val="3058F216"/>
    <w:lvl w:ilvl="0" w:tplc="04190017">
      <w:start w:val="1"/>
      <w:numFmt w:val="lowerLetter"/>
      <w:lvlText w:val="%1)"/>
      <w:lvlJc w:val="left"/>
      <w:pPr>
        <w:tabs>
          <w:tab w:val="num" w:pos="1069"/>
        </w:tabs>
        <w:ind w:left="1069" w:hanging="360"/>
      </w:pPr>
      <w:rPr>
        <w:rFonts w:cs="Times New Roman" w:hint="default"/>
        <w:b w:val="0"/>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4" w15:restartNumberingAfterBreak="0">
    <w:nsid w:val="4C97719B"/>
    <w:multiLevelType w:val="hybridMultilevel"/>
    <w:tmpl w:val="2B3AD1A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5" w15:restartNumberingAfterBreak="0">
    <w:nsid w:val="4C983A90"/>
    <w:multiLevelType w:val="hybridMultilevel"/>
    <w:tmpl w:val="D9DC4938"/>
    <w:lvl w:ilvl="0" w:tplc="D7BCD810">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6" w15:restartNumberingAfterBreak="0">
    <w:nsid w:val="4CCE46DD"/>
    <w:multiLevelType w:val="hybridMultilevel"/>
    <w:tmpl w:val="183CFB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15:restartNumberingAfterBreak="0">
    <w:nsid w:val="4E45748A"/>
    <w:multiLevelType w:val="hybridMultilevel"/>
    <w:tmpl w:val="60146188"/>
    <w:lvl w:ilvl="0" w:tplc="1BDE8586">
      <w:start w:val="1"/>
      <w:numFmt w:val="bullet"/>
      <w:lvlText w:val=""/>
      <w:lvlJc w:val="left"/>
      <w:pPr>
        <w:ind w:left="1429" w:hanging="360"/>
      </w:pPr>
      <w:rPr>
        <w:rFonts w:ascii="Symbol" w:hAnsi="Symbol" w:hint="default"/>
        <w:sz w:val="22"/>
        <w:szCs w:val="22"/>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8" w15:restartNumberingAfterBreak="0">
    <w:nsid w:val="4E5A0A99"/>
    <w:multiLevelType w:val="hybridMultilevel"/>
    <w:tmpl w:val="842890B2"/>
    <w:lvl w:ilvl="0" w:tplc="0419000F">
      <w:start w:val="1"/>
      <w:numFmt w:val="decimal"/>
      <w:lvlText w:val="%1."/>
      <w:lvlJc w:val="left"/>
      <w:pPr>
        <w:ind w:left="2880" w:hanging="360"/>
      </w:pPr>
      <w:rPr>
        <w:rFonts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9" w15:restartNumberingAfterBreak="0">
    <w:nsid w:val="4F0C4908"/>
    <w:multiLevelType w:val="hybridMultilevel"/>
    <w:tmpl w:val="91B41822"/>
    <w:lvl w:ilvl="0" w:tplc="CBC830A8">
      <w:start w:val="1"/>
      <w:numFmt w:val="decimal"/>
      <w:lvlText w:val="%1."/>
      <w:lvlJc w:val="left"/>
      <w:pPr>
        <w:ind w:left="720"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0" w15:restartNumberingAfterBreak="0">
    <w:nsid w:val="4F983D84"/>
    <w:multiLevelType w:val="hybridMultilevel"/>
    <w:tmpl w:val="59440F6E"/>
    <w:lvl w:ilvl="0" w:tplc="0419000F">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11" w15:restartNumberingAfterBreak="0">
    <w:nsid w:val="4FA82610"/>
    <w:multiLevelType w:val="hybridMultilevel"/>
    <w:tmpl w:val="B88EAC9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2" w15:restartNumberingAfterBreak="0">
    <w:nsid w:val="5023259A"/>
    <w:multiLevelType w:val="hybridMultilevel"/>
    <w:tmpl w:val="BEAAFE0A"/>
    <w:lvl w:ilvl="0" w:tplc="0419000F">
      <w:start w:val="1"/>
      <w:numFmt w:val="decimal"/>
      <w:lvlText w:val="%1."/>
      <w:lvlJc w:val="left"/>
      <w:pPr>
        <w:ind w:left="720" w:hanging="360"/>
      </w:pPr>
      <w:rPr>
        <w:rFonts w:cs="Times New Roman"/>
      </w:rPr>
    </w:lvl>
    <w:lvl w:ilvl="1" w:tplc="04190017">
      <w:start w:val="1"/>
      <w:numFmt w:val="lowerLetter"/>
      <w:lvlText w:val="%2)"/>
      <w:lvlJc w:val="left"/>
      <w:pPr>
        <w:ind w:left="1440" w:hanging="360"/>
      </w:pPr>
      <w:rPr>
        <w:rFonts w:cs="Times New Roman"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3" w15:restartNumberingAfterBreak="0">
    <w:nsid w:val="511858CC"/>
    <w:multiLevelType w:val="hybridMultilevel"/>
    <w:tmpl w:val="929029BE"/>
    <w:lvl w:ilvl="0" w:tplc="0419000F">
      <w:start w:val="1"/>
      <w:numFmt w:val="russianLower"/>
      <w:lvlText w:val="%1)"/>
      <w:lvlJc w:val="left"/>
      <w:pPr>
        <w:ind w:left="2912" w:hanging="360"/>
      </w:pPr>
      <w:rPr>
        <w:rFonts w:hint="default"/>
        <w:color w:val="auto"/>
      </w:rPr>
    </w:lvl>
    <w:lvl w:ilvl="1" w:tplc="04190001">
      <w:start w:val="1"/>
      <w:numFmt w:val="bullet"/>
      <w:lvlText w:val=""/>
      <w:lvlJc w:val="left"/>
      <w:pPr>
        <w:ind w:left="2716" w:hanging="360"/>
      </w:pPr>
      <w:rPr>
        <w:rFonts w:ascii="Symbol" w:hAnsi="Symbol"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114" w15:restartNumberingAfterBreak="0">
    <w:nsid w:val="51DD5290"/>
    <w:multiLevelType w:val="hybridMultilevel"/>
    <w:tmpl w:val="C3ECD4F0"/>
    <w:lvl w:ilvl="0" w:tplc="1A64F580">
      <w:start w:val="1"/>
      <w:numFmt w:val="decimal"/>
      <w:lvlText w:val="%1."/>
      <w:lvlJc w:val="left"/>
      <w:pPr>
        <w:ind w:left="720" w:hanging="360"/>
      </w:pPr>
      <w:rPr>
        <w:rFonts w:cs="Times New Roman"/>
      </w:rPr>
    </w:lvl>
    <w:lvl w:ilvl="1" w:tplc="9594F71E">
      <w:start w:val="1"/>
      <w:numFmt w:val="lowerLetter"/>
      <w:lvlText w:val="%2)"/>
      <w:lvlJc w:val="left"/>
      <w:pPr>
        <w:ind w:left="1440" w:hanging="360"/>
      </w:pPr>
      <w:rPr>
        <w:rFonts w:hint="default"/>
      </w:rPr>
    </w:lvl>
    <w:lvl w:ilvl="2" w:tplc="19DE99A6" w:tentative="1">
      <w:start w:val="1"/>
      <w:numFmt w:val="lowerRoman"/>
      <w:lvlText w:val="%3."/>
      <w:lvlJc w:val="right"/>
      <w:pPr>
        <w:ind w:left="2160" w:hanging="180"/>
      </w:pPr>
      <w:rPr>
        <w:rFonts w:cs="Times New Roman"/>
      </w:rPr>
    </w:lvl>
    <w:lvl w:ilvl="3" w:tplc="04662502">
      <w:start w:val="1"/>
      <w:numFmt w:val="decimal"/>
      <w:lvlText w:val="%4."/>
      <w:lvlJc w:val="left"/>
      <w:pPr>
        <w:ind w:left="2880" w:hanging="360"/>
      </w:pPr>
      <w:rPr>
        <w:rFonts w:cs="Times New Roman"/>
      </w:rPr>
    </w:lvl>
    <w:lvl w:ilvl="4" w:tplc="27E6FE44" w:tentative="1">
      <w:start w:val="1"/>
      <w:numFmt w:val="lowerLetter"/>
      <w:lvlText w:val="%5."/>
      <w:lvlJc w:val="left"/>
      <w:pPr>
        <w:ind w:left="3600" w:hanging="360"/>
      </w:pPr>
      <w:rPr>
        <w:rFonts w:cs="Times New Roman"/>
      </w:rPr>
    </w:lvl>
    <w:lvl w:ilvl="5" w:tplc="3A90016E" w:tentative="1">
      <w:start w:val="1"/>
      <w:numFmt w:val="lowerRoman"/>
      <w:lvlText w:val="%6."/>
      <w:lvlJc w:val="right"/>
      <w:pPr>
        <w:ind w:left="4320" w:hanging="180"/>
      </w:pPr>
      <w:rPr>
        <w:rFonts w:cs="Times New Roman"/>
      </w:rPr>
    </w:lvl>
    <w:lvl w:ilvl="6" w:tplc="1FF41A64" w:tentative="1">
      <w:start w:val="1"/>
      <w:numFmt w:val="decimal"/>
      <w:lvlText w:val="%7."/>
      <w:lvlJc w:val="left"/>
      <w:pPr>
        <w:ind w:left="5040" w:hanging="360"/>
      </w:pPr>
      <w:rPr>
        <w:rFonts w:cs="Times New Roman"/>
      </w:rPr>
    </w:lvl>
    <w:lvl w:ilvl="7" w:tplc="F2041E8A" w:tentative="1">
      <w:start w:val="1"/>
      <w:numFmt w:val="lowerLetter"/>
      <w:lvlText w:val="%8."/>
      <w:lvlJc w:val="left"/>
      <w:pPr>
        <w:ind w:left="5760" w:hanging="360"/>
      </w:pPr>
      <w:rPr>
        <w:rFonts w:cs="Times New Roman"/>
      </w:rPr>
    </w:lvl>
    <w:lvl w:ilvl="8" w:tplc="10C0D550" w:tentative="1">
      <w:start w:val="1"/>
      <w:numFmt w:val="lowerRoman"/>
      <w:lvlText w:val="%9."/>
      <w:lvlJc w:val="right"/>
      <w:pPr>
        <w:ind w:left="6480" w:hanging="180"/>
      </w:pPr>
      <w:rPr>
        <w:rFonts w:cs="Times New Roman"/>
      </w:rPr>
    </w:lvl>
  </w:abstractNum>
  <w:abstractNum w:abstractNumId="115" w15:restartNumberingAfterBreak="0">
    <w:nsid w:val="527A63B1"/>
    <w:multiLevelType w:val="hybridMultilevel"/>
    <w:tmpl w:val="A1A26D86"/>
    <w:lvl w:ilvl="0" w:tplc="46626E68">
      <w:start w:val="1"/>
      <w:numFmt w:val="decimal"/>
      <w:lvlText w:val="%1."/>
      <w:lvlJc w:val="left"/>
      <w:pPr>
        <w:tabs>
          <w:tab w:val="num" w:pos="720"/>
        </w:tabs>
        <w:ind w:left="720" w:hanging="360"/>
      </w:pPr>
      <w:rPr>
        <w:rFonts w:hint="default"/>
      </w:rPr>
    </w:lvl>
    <w:lvl w:ilvl="1" w:tplc="C20246C8">
      <w:numFmt w:val="bullet"/>
      <w:lvlText w:val="-"/>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6" w15:restartNumberingAfterBreak="0">
    <w:nsid w:val="53D5530D"/>
    <w:multiLevelType w:val="hybridMultilevel"/>
    <w:tmpl w:val="9E42F278"/>
    <w:lvl w:ilvl="0" w:tplc="04190001">
      <w:start w:val="1"/>
      <w:numFmt w:val="bullet"/>
      <w:lvlText w:val=""/>
      <w:lvlJc w:val="left"/>
      <w:pPr>
        <w:ind w:left="1856" w:hanging="360"/>
      </w:pPr>
      <w:rPr>
        <w:rFonts w:ascii="Symbol" w:hAnsi="Symbol" w:hint="default"/>
      </w:rPr>
    </w:lvl>
    <w:lvl w:ilvl="1" w:tplc="04190003" w:tentative="1">
      <w:start w:val="1"/>
      <w:numFmt w:val="bullet"/>
      <w:lvlText w:val="o"/>
      <w:lvlJc w:val="left"/>
      <w:pPr>
        <w:ind w:left="2576" w:hanging="360"/>
      </w:pPr>
      <w:rPr>
        <w:rFonts w:ascii="Courier New" w:hAnsi="Courier New" w:hint="default"/>
      </w:rPr>
    </w:lvl>
    <w:lvl w:ilvl="2" w:tplc="04190005" w:tentative="1">
      <w:start w:val="1"/>
      <w:numFmt w:val="bullet"/>
      <w:lvlText w:val=""/>
      <w:lvlJc w:val="left"/>
      <w:pPr>
        <w:ind w:left="3296" w:hanging="360"/>
      </w:pPr>
      <w:rPr>
        <w:rFonts w:ascii="Wingdings" w:hAnsi="Wingdings" w:hint="default"/>
      </w:rPr>
    </w:lvl>
    <w:lvl w:ilvl="3" w:tplc="04190001" w:tentative="1">
      <w:start w:val="1"/>
      <w:numFmt w:val="bullet"/>
      <w:lvlText w:val=""/>
      <w:lvlJc w:val="left"/>
      <w:pPr>
        <w:ind w:left="4016" w:hanging="360"/>
      </w:pPr>
      <w:rPr>
        <w:rFonts w:ascii="Symbol" w:hAnsi="Symbol" w:hint="default"/>
      </w:rPr>
    </w:lvl>
    <w:lvl w:ilvl="4" w:tplc="04190003" w:tentative="1">
      <w:start w:val="1"/>
      <w:numFmt w:val="bullet"/>
      <w:lvlText w:val="o"/>
      <w:lvlJc w:val="left"/>
      <w:pPr>
        <w:ind w:left="4736" w:hanging="360"/>
      </w:pPr>
      <w:rPr>
        <w:rFonts w:ascii="Courier New" w:hAnsi="Courier New" w:hint="default"/>
      </w:rPr>
    </w:lvl>
    <w:lvl w:ilvl="5" w:tplc="04190005" w:tentative="1">
      <w:start w:val="1"/>
      <w:numFmt w:val="bullet"/>
      <w:lvlText w:val=""/>
      <w:lvlJc w:val="left"/>
      <w:pPr>
        <w:ind w:left="5456" w:hanging="360"/>
      </w:pPr>
      <w:rPr>
        <w:rFonts w:ascii="Wingdings" w:hAnsi="Wingdings" w:hint="default"/>
      </w:rPr>
    </w:lvl>
    <w:lvl w:ilvl="6" w:tplc="04190001" w:tentative="1">
      <w:start w:val="1"/>
      <w:numFmt w:val="bullet"/>
      <w:lvlText w:val=""/>
      <w:lvlJc w:val="left"/>
      <w:pPr>
        <w:ind w:left="6176" w:hanging="360"/>
      </w:pPr>
      <w:rPr>
        <w:rFonts w:ascii="Symbol" w:hAnsi="Symbol" w:hint="default"/>
      </w:rPr>
    </w:lvl>
    <w:lvl w:ilvl="7" w:tplc="04190003" w:tentative="1">
      <w:start w:val="1"/>
      <w:numFmt w:val="bullet"/>
      <w:lvlText w:val="o"/>
      <w:lvlJc w:val="left"/>
      <w:pPr>
        <w:ind w:left="6896" w:hanging="360"/>
      </w:pPr>
      <w:rPr>
        <w:rFonts w:ascii="Courier New" w:hAnsi="Courier New" w:hint="default"/>
      </w:rPr>
    </w:lvl>
    <w:lvl w:ilvl="8" w:tplc="04190005" w:tentative="1">
      <w:start w:val="1"/>
      <w:numFmt w:val="bullet"/>
      <w:lvlText w:val=""/>
      <w:lvlJc w:val="left"/>
      <w:pPr>
        <w:ind w:left="7616" w:hanging="360"/>
      </w:pPr>
      <w:rPr>
        <w:rFonts w:ascii="Wingdings" w:hAnsi="Wingdings" w:hint="default"/>
      </w:rPr>
    </w:lvl>
  </w:abstractNum>
  <w:abstractNum w:abstractNumId="117" w15:restartNumberingAfterBreak="0">
    <w:nsid w:val="54406F75"/>
    <w:multiLevelType w:val="hybridMultilevel"/>
    <w:tmpl w:val="2040A07E"/>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118" w15:restartNumberingAfterBreak="0">
    <w:nsid w:val="54BC760B"/>
    <w:multiLevelType w:val="hybridMultilevel"/>
    <w:tmpl w:val="950A08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15:restartNumberingAfterBreak="0">
    <w:nsid w:val="56FD7305"/>
    <w:multiLevelType w:val="hybridMultilevel"/>
    <w:tmpl w:val="9274DF5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0" w15:restartNumberingAfterBreak="0">
    <w:nsid w:val="580F782A"/>
    <w:multiLevelType w:val="multilevel"/>
    <w:tmpl w:val="9C1450F4"/>
    <w:lvl w:ilvl="0">
      <w:start w:val="1"/>
      <w:numFmt w:val="decimal"/>
      <w:lvlText w:val="%1."/>
      <w:lvlJc w:val="left"/>
      <w:pPr>
        <w:ind w:left="502" w:hanging="360"/>
      </w:pPr>
      <w:rPr>
        <w:rFonts w:cs="Times New Roman" w:hint="default"/>
      </w:rPr>
    </w:lvl>
    <w:lvl w:ilvl="1">
      <w:start w:val="1"/>
      <w:numFmt w:val="russianLower"/>
      <w:lvlText w:val="%2)"/>
      <w:lvlJc w:val="left"/>
      <w:pPr>
        <w:ind w:left="934" w:hanging="432"/>
      </w:pPr>
      <w:rPr>
        <w:rFonts w:cs="Times New Roman" w:hint="default"/>
      </w:rPr>
    </w:lvl>
    <w:lvl w:ilvl="2">
      <w:start w:val="1"/>
      <w:numFmt w:val="decimal"/>
      <w:lvlText w:val="%1.%2.%3."/>
      <w:lvlJc w:val="left"/>
      <w:pPr>
        <w:ind w:left="1366" w:hanging="504"/>
      </w:pPr>
      <w:rPr>
        <w:rFonts w:cs="Times New Roman"/>
      </w:rPr>
    </w:lvl>
    <w:lvl w:ilvl="3">
      <w:start w:val="1"/>
      <w:numFmt w:val="decimal"/>
      <w:lvlText w:val="%1.%2.%3.%4."/>
      <w:lvlJc w:val="left"/>
      <w:pPr>
        <w:ind w:left="1870" w:hanging="648"/>
      </w:pPr>
      <w:rPr>
        <w:rFonts w:cs="Times New Roman"/>
      </w:rPr>
    </w:lvl>
    <w:lvl w:ilvl="4">
      <w:start w:val="1"/>
      <w:numFmt w:val="decimal"/>
      <w:lvlText w:val="%1.%2.%3.%4.%5."/>
      <w:lvlJc w:val="left"/>
      <w:pPr>
        <w:ind w:left="2374" w:hanging="792"/>
      </w:pPr>
      <w:rPr>
        <w:rFonts w:cs="Times New Roman"/>
      </w:rPr>
    </w:lvl>
    <w:lvl w:ilvl="5">
      <w:start w:val="1"/>
      <w:numFmt w:val="decimal"/>
      <w:lvlText w:val="%1.%2.%3.%4.%5.%6."/>
      <w:lvlJc w:val="left"/>
      <w:pPr>
        <w:ind w:left="2878" w:hanging="936"/>
      </w:pPr>
      <w:rPr>
        <w:rFonts w:cs="Times New Roman"/>
      </w:rPr>
    </w:lvl>
    <w:lvl w:ilvl="6">
      <w:start w:val="1"/>
      <w:numFmt w:val="decimal"/>
      <w:lvlText w:val="%1.%2.%3.%4.%5.%6.%7."/>
      <w:lvlJc w:val="left"/>
      <w:pPr>
        <w:ind w:left="3382" w:hanging="1080"/>
      </w:pPr>
      <w:rPr>
        <w:rFonts w:cs="Times New Roman"/>
      </w:rPr>
    </w:lvl>
    <w:lvl w:ilvl="7">
      <w:start w:val="1"/>
      <w:numFmt w:val="decimal"/>
      <w:lvlText w:val="%1.%2.%3.%4.%5.%6.%7.%8."/>
      <w:lvlJc w:val="left"/>
      <w:pPr>
        <w:ind w:left="3886" w:hanging="1224"/>
      </w:pPr>
      <w:rPr>
        <w:rFonts w:cs="Times New Roman"/>
      </w:rPr>
    </w:lvl>
    <w:lvl w:ilvl="8">
      <w:start w:val="1"/>
      <w:numFmt w:val="decimal"/>
      <w:lvlText w:val="%1.%2.%3.%4.%5.%6.%7.%8.%9."/>
      <w:lvlJc w:val="left"/>
      <w:pPr>
        <w:ind w:left="4462" w:hanging="1440"/>
      </w:pPr>
      <w:rPr>
        <w:rFonts w:cs="Times New Roman"/>
      </w:rPr>
    </w:lvl>
  </w:abstractNum>
  <w:abstractNum w:abstractNumId="121" w15:restartNumberingAfterBreak="0">
    <w:nsid w:val="58502D74"/>
    <w:multiLevelType w:val="hybridMultilevel"/>
    <w:tmpl w:val="0B9CA0E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2" w15:restartNumberingAfterBreak="0">
    <w:nsid w:val="58B60E7F"/>
    <w:multiLevelType w:val="hybridMultilevel"/>
    <w:tmpl w:val="A58452B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3" w15:restartNumberingAfterBreak="0">
    <w:nsid w:val="598A4359"/>
    <w:multiLevelType w:val="hybridMultilevel"/>
    <w:tmpl w:val="29DC47D2"/>
    <w:lvl w:ilvl="0" w:tplc="9DF4271E">
      <w:start w:val="1"/>
      <w:numFmt w:val="lowerLetter"/>
      <w:lvlText w:val="%1)"/>
      <w:lvlJc w:val="left"/>
      <w:pPr>
        <w:ind w:left="1429" w:hanging="360"/>
      </w:pPr>
      <w:rPr>
        <w:rFonts w:cs="Times New Roman" w:hint="default"/>
        <w:b w:val="0"/>
        <w:sz w:val="22"/>
        <w:szCs w:val="22"/>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24" w15:restartNumberingAfterBreak="0">
    <w:nsid w:val="59C115E0"/>
    <w:multiLevelType w:val="hybridMultilevel"/>
    <w:tmpl w:val="BEFC5ED6"/>
    <w:lvl w:ilvl="0" w:tplc="393E8F1C">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b w:val="0"/>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5" w15:restartNumberingAfterBreak="0">
    <w:nsid w:val="59F318DA"/>
    <w:multiLevelType w:val="hybridMultilevel"/>
    <w:tmpl w:val="579A476A"/>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26" w15:restartNumberingAfterBreak="0">
    <w:nsid w:val="5B92389D"/>
    <w:multiLevelType w:val="hybridMultilevel"/>
    <w:tmpl w:val="339C6F32"/>
    <w:lvl w:ilvl="0" w:tplc="46626E68">
      <w:start w:val="1"/>
      <w:numFmt w:val="russianLower"/>
      <w:lvlText w:val="%1)"/>
      <w:lvlJc w:val="left"/>
      <w:pPr>
        <w:ind w:left="720" w:hanging="360"/>
      </w:pPr>
      <w:rPr>
        <w:rFonts w:cs="Times New Roman" w:hint="default"/>
        <w:color w:val="auto"/>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7" w15:restartNumberingAfterBreak="0">
    <w:nsid w:val="5BA47D1B"/>
    <w:multiLevelType w:val="hybridMultilevel"/>
    <w:tmpl w:val="8A683FBE"/>
    <w:lvl w:ilvl="0" w:tplc="DA06D5CA">
      <w:start w:val="1"/>
      <w:numFmt w:val="decimal"/>
      <w:lvlText w:val="%1."/>
      <w:lvlJc w:val="left"/>
      <w:pPr>
        <w:ind w:left="720" w:hanging="360"/>
      </w:pPr>
      <w:rPr>
        <w:rFonts w:cs="Times New Roman"/>
        <w:b w:val="0"/>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8" w15:restartNumberingAfterBreak="0">
    <w:nsid w:val="5EBD3107"/>
    <w:multiLevelType w:val="hybridMultilevel"/>
    <w:tmpl w:val="31D89B74"/>
    <w:lvl w:ilvl="0" w:tplc="0419000F">
      <w:start w:val="1"/>
      <w:numFmt w:val="russianLower"/>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7">
      <w:start w:val="1"/>
      <w:numFmt w:val="lowerLetter"/>
      <w:lvlText w:val="%3)"/>
      <w:lvlJc w:val="left"/>
      <w:pPr>
        <w:ind w:left="2160" w:hanging="180"/>
      </w:pPr>
      <w:rPr>
        <w:rFonts w:hint="default"/>
      </w:rPr>
    </w:lvl>
    <w:lvl w:ilvl="3" w:tplc="0419000F">
      <w:start w:val="1"/>
      <w:numFmt w:val="decimal"/>
      <w:lvlText w:val="%4."/>
      <w:lvlJc w:val="left"/>
      <w:pPr>
        <w:ind w:left="2880" w:hanging="360"/>
      </w:pPr>
      <w:rPr>
        <w:rFonts w:cs="Times New Roman"/>
      </w:rPr>
    </w:lvl>
    <w:lvl w:ilvl="4" w:tplc="B0740818">
      <w:start w:val="1"/>
      <w:numFmt w:val="upperRoman"/>
      <w:lvlText w:val="%5."/>
      <w:lvlJc w:val="left"/>
      <w:pPr>
        <w:ind w:left="3960" w:hanging="720"/>
      </w:pPr>
      <w:rPr>
        <w:rFonts w:cs="Times New Roman" w:hint="default"/>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9" w15:restartNumberingAfterBreak="0">
    <w:nsid w:val="5F4E0C8C"/>
    <w:multiLevelType w:val="hybridMultilevel"/>
    <w:tmpl w:val="893072A4"/>
    <w:lvl w:ilvl="0" w:tplc="D766F9A4">
      <w:start w:val="1"/>
      <w:numFmt w:val="bullet"/>
      <w:lvlText w:val="o"/>
      <w:lvlJc w:val="left"/>
      <w:pPr>
        <w:ind w:left="108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0" w15:restartNumberingAfterBreak="0">
    <w:nsid w:val="60A13D3F"/>
    <w:multiLevelType w:val="hybridMultilevel"/>
    <w:tmpl w:val="5510A92E"/>
    <w:lvl w:ilvl="0" w:tplc="04190017">
      <w:start w:val="1"/>
      <w:numFmt w:val="lowerLetter"/>
      <w:lvlText w:val="%1)"/>
      <w:lvlJc w:val="left"/>
      <w:pPr>
        <w:ind w:left="2340" w:hanging="360"/>
      </w:pPr>
      <w:rPr>
        <w:rFonts w:cs="Times New Roman" w:hint="default"/>
        <w:b w:val="0"/>
      </w:r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131" w15:restartNumberingAfterBreak="0">
    <w:nsid w:val="63255D3F"/>
    <w:multiLevelType w:val="hybridMultilevel"/>
    <w:tmpl w:val="EB4A22A4"/>
    <w:lvl w:ilvl="0" w:tplc="0419000F">
      <w:start w:val="1"/>
      <w:numFmt w:val="decimal"/>
      <w:lvlText w:val="%1."/>
      <w:lvlJc w:val="left"/>
      <w:pPr>
        <w:ind w:left="720" w:hanging="360"/>
      </w:pPr>
    </w:lvl>
    <w:lvl w:ilvl="1" w:tplc="04190001">
      <w:start w:val="1"/>
      <w:numFmt w:val="bullet"/>
      <w:lvlText w:val=""/>
      <w:lvlJc w:val="left"/>
      <w:pPr>
        <w:ind w:left="1440" w:hanging="360"/>
      </w:pPr>
      <w:rPr>
        <w:rFonts w:ascii="Symbol" w:hAnsi="Symbol" w:hint="default"/>
      </w:rPr>
    </w:lvl>
    <w:lvl w:ilvl="2" w:tplc="D7BCD810">
      <w:start w:val="1"/>
      <w:numFmt w:val="russianLower"/>
      <w:lvlText w:val="%3)"/>
      <w:lvlJc w:val="left"/>
      <w:pPr>
        <w:ind w:left="2160" w:hanging="180"/>
      </w:pPr>
      <w:rPr>
        <w:rFonts w:hint="default"/>
        <w:i w:val="0"/>
        <w:color w:val="auto"/>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2" w15:restartNumberingAfterBreak="0">
    <w:nsid w:val="633076D1"/>
    <w:multiLevelType w:val="hybridMultilevel"/>
    <w:tmpl w:val="E4064C76"/>
    <w:lvl w:ilvl="0" w:tplc="87B0E7B6">
      <w:start w:val="4"/>
      <w:numFmt w:val="decimal"/>
      <w:lvlText w:val="%1."/>
      <w:lvlJc w:val="left"/>
      <w:pPr>
        <w:ind w:left="360" w:hanging="360"/>
      </w:pPr>
      <w:rPr>
        <w:rFonts w:cs="Times New Roman" w:hint="default"/>
      </w:rPr>
    </w:lvl>
    <w:lvl w:ilvl="1" w:tplc="04190019">
      <w:start w:val="1"/>
      <w:numFmt w:val="russianLower"/>
      <w:lvlText w:val="%2)"/>
      <w:lvlJc w:val="left"/>
      <w:pPr>
        <w:ind w:left="360" w:hanging="360"/>
      </w:pPr>
      <w:rPr>
        <w:rFonts w:cs="Times New Roman" w:hint="default"/>
      </w:rPr>
    </w:lvl>
    <w:lvl w:ilvl="2" w:tplc="0419001B" w:tentative="1">
      <w:start w:val="1"/>
      <w:numFmt w:val="lowerRoman"/>
      <w:lvlText w:val="%3."/>
      <w:lvlJc w:val="right"/>
      <w:pPr>
        <w:ind w:left="2160" w:hanging="180"/>
      </w:pPr>
      <w:rPr>
        <w:rFonts w:cs="Times New Roman"/>
      </w:rPr>
    </w:lvl>
    <w:lvl w:ilvl="3" w:tplc="0419000F">
      <w:start w:val="1"/>
      <w:numFmt w:val="russianLower"/>
      <w:lvlText w:val="%4)"/>
      <w:lvlJc w:val="left"/>
      <w:pPr>
        <w:ind w:left="2880" w:hanging="360"/>
      </w:pPr>
      <w:rPr>
        <w:rFonts w:cs="Times New Roman" w:hint="default"/>
        <w:color w:val="auto"/>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3" w15:restartNumberingAfterBreak="0">
    <w:nsid w:val="63FF7834"/>
    <w:multiLevelType w:val="hybridMultilevel"/>
    <w:tmpl w:val="4CF25F4E"/>
    <w:lvl w:ilvl="0" w:tplc="0419000F">
      <w:start w:val="1"/>
      <w:numFmt w:val="decimal"/>
      <w:lvlText w:val="%1."/>
      <w:lvlJc w:val="left"/>
      <w:pPr>
        <w:ind w:left="720" w:hanging="360"/>
      </w:pPr>
      <w:rPr>
        <w:rFonts w:cs="Times New Roman"/>
      </w:rPr>
    </w:lvl>
    <w:lvl w:ilvl="1" w:tplc="04190017">
      <w:start w:val="1"/>
      <w:numFmt w:val="lowerLetter"/>
      <w:lvlText w:val="%2)"/>
      <w:lvlJc w:val="left"/>
      <w:pPr>
        <w:ind w:left="1440" w:hanging="360"/>
      </w:pPr>
      <w:rPr>
        <w:rFonts w:cs="Times New Roman"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4" w15:restartNumberingAfterBreak="0">
    <w:nsid w:val="646A08FF"/>
    <w:multiLevelType w:val="hybridMultilevel"/>
    <w:tmpl w:val="DD56A782"/>
    <w:lvl w:ilvl="0" w:tplc="B29EDEDE">
      <w:start w:val="1"/>
      <w:numFmt w:val="decimal"/>
      <w:lvlText w:val="%1."/>
      <w:lvlJc w:val="left"/>
      <w:pPr>
        <w:ind w:left="720"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5" w15:restartNumberingAfterBreak="0">
    <w:nsid w:val="665B0D6F"/>
    <w:multiLevelType w:val="hybridMultilevel"/>
    <w:tmpl w:val="96DE3344"/>
    <w:lvl w:ilvl="0" w:tplc="400443FE">
      <w:start w:val="1"/>
      <w:numFmt w:val="decimal"/>
      <w:lvlText w:val="%1."/>
      <w:lvlJc w:val="left"/>
      <w:pPr>
        <w:ind w:left="1080" w:hanging="360"/>
      </w:pPr>
      <w:rPr>
        <w:rFonts w:cs="Times New Roman" w:hint="default"/>
        <w:color w:val="auto"/>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6" w15:restartNumberingAfterBreak="0">
    <w:nsid w:val="669523E2"/>
    <w:multiLevelType w:val="hybridMultilevel"/>
    <w:tmpl w:val="7EACEA5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7" w15:restartNumberingAfterBreak="0">
    <w:nsid w:val="66C02423"/>
    <w:multiLevelType w:val="hybridMultilevel"/>
    <w:tmpl w:val="D1A4105A"/>
    <w:lvl w:ilvl="0" w:tplc="D0386F40">
      <w:start w:val="1"/>
      <w:numFmt w:val="lowerLetter"/>
      <w:lvlText w:val="%1)"/>
      <w:lvlJc w:val="right"/>
      <w:pPr>
        <w:ind w:left="1429" w:hanging="360"/>
      </w:pPr>
      <w:rPr>
        <w:rFonts w:ascii="Tahoma" w:eastAsia="Times New Roman" w:hAnsi="Tahoma" w:cs="Times New Roman"/>
        <w:sz w:val="22"/>
        <w:szCs w:val="22"/>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38" w15:restartNumberingAfterBreak="0">
    <w:nsid w:val="678E0C1F"/>
    <w:multiLevelType w:val="hybridMultilevel"/>
    <w:tmpl w:val="5510A92E"/>
    <w:lvl w:ilvl="0" w:tplc="04190017">
      <w:start w:val="1"/>
      <w:numFmt w:val="lowerLetter"/>
      <w:lvlText w:val="%1)"/>
      <w:lvlJc w:val="left"/>
      <w:pPr>
        <w:ind w:left="2340" w:hanging="360"/>
      </w:pPr>
      <w:rPr>
        <w:rFonts w:cs="Times New Roman" w:hint="default"/>
        <w:b w:val="0"/>
      </w:r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139" w15:restartNumberingAfterBreak="0">
    <w:nsid w:val="697F7224"/>
    <w:multiLevelType w:val="multilevel"/>
    <w:tmpl w:val="2564BE20"/>
    <w:lvl w:ilvl="0">
      <w:start w:val="4"/>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40" w15:restartNumberingAfterBreak="0">
    <w:nsid w:val="69F23D24"/>
    <w:multiLevelType w:val="hybridMultilevel"/>
    <w:tmpl w:val="AE54777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1" w15:restartNumberingAfterBreak="0">
    <w:nsid w:val="6B6A1595"/>
    <w:multiLevelType w:val="hybridMultilevel"/>
    <w:tmpl w:val="402064F8"/>
    <w:lvl w:ilvl="0" w:tplc="6F544504">
      <w:start w:val="1"/>
      <w:numFmt w:val="bullet"/>
      <w:lvlText w:val=""/>
      <w:lvlJc w:val="left"/>
      <w:pPr>
        <w:ind w:left="2149" w:hanging="360"/>
      </w:pPr>
      <w:rPr>
        <w:rFonts w:ascii="Symbol" w:hAnsi="Symbol" w:hint="default"/>
      </w:rPr>
    </w:lvl>
    <w:lvl w:ilvl="1" w:tplc="1E309190" w:tentative="1">
      <w:start w:val="1"/>
      <w:numFmt w:val="bullet"/>
      <w:lvlText w:val="o"/>
      <w:lvlJc w:val="left"/>
      <w:pPr>
        <w:ind w:left="2869" w:hanging="360"/>
      </w:pPr>
      <w:rPr>
        <w:rFonts w:ascii="Courier New" w:hAnsi="Courier New" w:cs="Courier New" w:hint="default"/>
      </w:rPr>
    </w:lvl>
    <w:lvl w:ilvl="2" w:tplc="DD7A537A" w:tentative="1">
      <w:start w:val="1"/>
      <w:numFmt w:val="bullet"/>
      <w:lvlText w:val=""/>
      <w:lvlJc w:val="left"/>
      <w:pPr>
        <w:ind w:left="3589" w:hanging="360"/>
      </w:pPr>
      <w:rPr>
        <w:rFonts w:ascii="Wingdings" w:hAnsi="Wingdings" w:hint="default"/>
      </w:rPr>
    </w:lvl>
    <w:lvl w:ilvl="3" w:tplc="C6BE0C04" w:tentative="1">
      <w:start w:val="1"/>
      <w:numFmt w:val="bullet"/>
      <w:lvlText w:val=""/>
      <w:lvlJc w:val="left"/>
      <w:pPr>
        <w:ind w:left="4309" w:hanging="360"/>
      </w:pPr>
      <w:rPr>
        <w:rFonts w:ascii="Symbol" w:hAnsi="Symbol" w:hint="default"/>
      </w:rPr>
    </w:lvl>
    <w:lvl w:ilvl="4" w:tplc="64F4746E" w:tentative="1">
      <w:start w:val="1"/>
      <w:numFmt w:val="bullet"/>
      <w:lvlText w:val="o"/>
      <w:lvlJc w:val="left"/>
      <w:pPr>
        <w:ind w:left="5029" w:hanging="360"/>
      </w:pPr>
      <w:rPr>
        <w:rFonts w:ascii="Courier New" w:hAnsi="Courier New" w:cs="Courier New" w:hint="default"/>
      </w:rPr>
    </w:lvl>
    <w:lvl w:ilvl="5" w:tplc="F92A7E4A" w:tentative="1">
      <w:start w:val="1"/>
      <w:numFmt w:val="bullet"/>
      <w:lvlText w:val=""/>
      <w:lvlJc w:val="left"/>
      <w:pPr>
        <w:ind w:left="5749" w:hanging="360"/>
      </w:pPr>
      <w:rPr>
        <w:rFonts w:ascii="Wingdings" w:hAnsi="Wingdings" w:hint="default"/>
      </w:rPr>
    </w:lvl>
    <w:lvl w:ilvl="6" w:tplc="6BD2E56A" w:tentative="1">
      <w:start w:val="1"/>
      <w:numFmt w:val="bullet"/>
      <w:lvlText w:val=""/>
      <w:lvlJc w:val="left"/>
      <w:pPr>
        <w:ind w:left="6469" w:hanging="360"/>
      </w:pPr>
      <w:rPr>
        <w:rFonts w:ascii="Symbol" w:hAnsi="Symbol" w:hint="default"/>
      </w:rPr>
    </w:lvl>
    <w:lvl w:ilvl="7" w:tplc="B066C652" w:tentative="1">
      <w:start w:val="1"/>
      <w:numFmt w:val="bullet"/>
      <w:lvlText w:val="o"/>
      <w:lvlJc w:val="left"/>
      <w:pPr>
        <w:ind w:left="7189" w:hanging="360"/>
      </w:pPr>
      <w:rPr>
        <w:rFonts w:ascii="Courier New" w:hAnsi="Courier New" w:cs="Courier New" w:hint="default"/>
      </w:rPr>
    </w:lvl>
    <w:lvl w:ilvl="8" w:tplc="DF9283AE" w:tentative="1">
      <w:start w:val="1"/>
      <w:numFmt w:val="bullet"/>
      <w:lvlText w:val=""/>
      <w:lvlJc w:val="left"/>
      <w:pPr>
        <w:ind w:left="7909" w:hanging="360"/>
      </w:pPr>
      <w:rPr>
        <w:rFonts w:ascii="Wingdings" w:hAnsi="Wingdings" w:hint="default"/>
      </w:rPr>
    </w:lvl>
  </w:abstractNum>
  <w:abstractNum w:abstractNumId="142" w15:restartNumberingAfterBreak="0">
    <w:nsid w:val="6D5527CE"/>
    <w:multiLevelType w:val="hybridMultilevel"/>
    <w:tmpl w:val="726C080A"/>
    <w:lvl w:ilvl="0" w:tplc="0419000F">
      <w:start w:val="1"/>
      <w:numFmt w:val="decimal"/>
      <w:lvlText w:val="%1."/>
      <w:lvlJc w:val="left"/>
      <w:pPr>
        <w:ind w:left="1065" w:hanging="360"/>
      </w:pPr>
      <w:rPr>
        <w:rFonts w:cs="Times New Roman" w:hint="default"/>
      </w:rPr>
    </w:lvl>
    <w:lvl w:ilvl="1" w:tplc="D1681322">
      <w:start w:val="3"/>
      <w:numFmt w:val="decimal"/>
      <w:lvlText w:val="%2"/>
      <w:lvlJc w:val="left"/>
      <w:pPr>
        <w:ind w:left="1440" w:hanging="360"/>
      </w:pPr>
      <w:rPr>
        <w:rFonts w:cs="Times New Roman" w:hint="default"/>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3" w15:restartNumberingAfterBreak="0">
    <w:nsid w:val="6E4D54E4"/>
    <w:multiLevelType w:val="multilevel"/>
    <w:tmpl w:val="AC8C0472"/>
    <w:lvl w:ilvl="0">
      <w:start w:val="2"/>
      <w:numFmt w:val="decimal"/>
      <w:lvlText w:val="%1."/>
      <w:lvlJc w:val="left"/>
      <w:pPr>
        <w:tabs>
          <w:tab w:val="num" w:pos="432"/>
        </w:tabs>
        <w:ind w:left="432" w:hanging="432"/>
      </w:pPr>
      <w:rPr>
        <w:rFonts w:cs="Times New Roman" w:hint="default"/>
      </w:rPr>
    </w:lvl>
    <w:lvl w:ilvl="1">
      <w:start w:val="1"/>
      <w:numFmt w:val="decimal"/>
      <w:pStyle w:val="2"/>
      <w:lvlText w:val="%1.%2"/>
      <w:lvlJc w:val="left"/>
      <w:pPr>
        <w:tabs>
          <w:tab w:val="num" w:pos="576"/>
        </w:tabs>
        <w:ind w:left="576" w:hanging="576"/>
      </w:pPr>
      <w:rPr>
        <w:rFonts w:cs="Times New Roman" w:hint="default"/>
      </w:rPr>
    </w:lvl>
    <w:lvl w:ilvl="2">
      <w:start w:val="1"/>
      <w:numFmt w:val="decimal"/>
      <w:lvlText w:val="%1.%2.%3"/>
      <w:lvlJc w:val="left"/>
      <w:pPr>
        <w:tabs>
          <w:tab w:val="num" w:pos="720"/>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44" w15:restartNumberingAfterBreak="0">
    <w:nsid w:val="6EFF0017"/>
    <w:multiLevelType w:val="hybridMultilevel"/>
    <w:tmpl w:val="31505B34"/>
    <w:lvl w:ilvl="0" w:tplc="63ECF094">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5" w15:restartNumberingAfterBreak="0">
    <w:nsid w:val="6F833B00"/>
    <w:multiLevelType w:val="hybridMultilevel"/>
    <w:tmpl w:val="5F9C7A30"/>
    <w:lvl w:ilvl="0" w:tplc="D766F9A4">
      <w:start w:val="1"/>
      <w:numFmt w:val="bullet"/>
      <w:lvlText w:val="o"/>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6" w15:restartNumberingAfterBreak="0">
    <w:nsid w:val="702B0416"/>
    <w:multiLevelType w:val="hybridMultilevel"/>
    <w:tmpl w:val="BC2A3364"/>
    <w:lvl w:ilvl="0" w:tplc="04190001">
      <w:start w:val="1"/>
      <w:numFmt w:val="bullet"/>
      <w:lvlText w:val=""/>
      <w:lvlJc w:val="left"/>
      <w:pPr>
        <w:ind w:left="2910" w:hanging="360"/>
      </w:pPr>
      <w:rPr>
        <w:rFonts w:ascii="Symbol" w:hAnsi="Symbol" w:hint="default"/>
      </w:rPr>
    </w:lvl>
    <w:lvl w:ilvl="1" w:tplc="04190003" w:tentative="1">
      <w:start w:val="1"/>
      <w:numFmt w:val="bullet"/>
      <w:lvlText w:val="o"/>
      <w:lvlJc w:val="left"/>
      <w:pPr>
        <w:ind w:left="3630" w:hanging="360"/>
      </w:pPr>
      <w:rPr>
        <w:rFonts w:ascii="Courier New" w:hAnsi="Courier New" w:hint="default"/>
      </w:rPr>
    </w:lvl>
    <w:lvl w:ilvl="2" w:tplc="04190005" w:tentative="1">
      <w:start w:val="1"/>
      <w:numFmt w:val="bullet"/>
      <w:lvlText w:val=""/>
      <w:lvlJc w:val="left"/>
      <w:pPr>
        <w:ind w:left="4350" w:hanging="360"/>
      </w:pPr>
      <w:rPr>
        <w:rFonts w:ascii="Wingdings" w:hAnsi="Wingdings" w:hint="default"/>
      </w:rPr>
    </w:lvl>
    <w:lvl w:ilvl="3" w:tplc="04190001" w:tentative="1">
      <w:start w:val="1"/>
      <w:numFmt w:val="bullet"/>
      <w:lvlText w:val=""/>
      <w:lvlJc w:val="left"/>
      <w:pPr>
        <w:ind w:left="5070" w:hanging="360"/>
      </w:pPr>
      <w:rPr>
        <w:rFonts w:ascii="Symbol" w:hAnsi="Symbol" w:hint="default"/>
      </w:rPr>
    </w:lvl>
    <w:lvl w:ilvl="4" w:tplc="04190003" w:tentative="1">
      <w:start w:val="1"/>
      <w:numFmt w:val="bullet"/>
      <w:lvlText w:val="o"/>
      <w:lvlJc w:val="left"/>
      <w:pPr>
        <w:ind w:left="5790" w:hanging="360"/>
      </w:pPr>
      <w:rPr>
        <w:rFonts w:ascii="Courier New" w:hAnsi="Courier New" w:hint="default"/>
      </w:rPr>
    </w:lvl>
    <w:lvl w:ilvl="5" w:tplc="04190005" w:tentative="1">
      <w:start w:val="1"/>
      <w:numFmt w:val="bullet"/>
      <w:lvlText w:val=""/>
      <w:lvlJc w:val="left"/>
      <w:pPr>
        <w:ind w:left="6510" w:hanging="360"/>
      </w:pPr>
      <w:rPr>
        <w:rFonts w:ascii="Wingdings" w:hAnsi="Wingdings" w:hint="default"/>
      </w:rPr>
    </w:lvl>
    <w:lvl w:ilvl="6" w:tplc="04190001" w:tentative="1">
      <w:start w:val="1"/>
      <w:numFmt w:val="bullet"/>
      <w:lvlText w:val=""/>
      <w:lvlJc w:val="left"/>
      <w:pPr>
        <w:ind w:left="7230" w:hanging="360"/>
      </w:pPr>
      <w:rPr>
        <w:rFonts w:ascii="Symbol" w:hAnsi="Symbol" w:hint="default"/>
      </w:rPr>
    </w:lvl>
    <w:lvl w:ilvl="7" w:tplc="04190003" w:tentative="1">
      <w:start w:val="1"/>
      <w:numFmt w:val="bullet"/>
      <w:lvlText w:val="o"/>
      <w:lvlJc w:val="left"/>
      <w:pPr>
        <w:ind w:left="7950" w:hanging="360"/>
      </w:pPr>
      <w:rPr>
        <w:rFonts w:ascii="Courier New" w:hAnsi="Courier New" w:hint="default"/>
      </w:rPr>
    </w:lvl>
    <w:lvl w:ilvl="8" w:tplc="04190005" w:tentative="1">
      <w:start w:val="1"/>
      <w:numFmt w:val="bullet"/>
      <w:lvlText w:val=""/>
      <w:lvlJc w:val="left"/>
      <w:pPr>
        <w:ind w:left="8670" w:hanging="360"/>
      </w:pPr>
      <w:rPr>
        <w:rFonts w:ascii="Wingdings" w:hAnsi="Wingdings" w:hint="default"/>
      </w:rPr>
    </w:lvl>
  </w:abstractNum>
  <w:abstractNum w:abstractNumId="147" w15:restartNumberingAfterBreak="0">
    <w:nsid w:val="71C2697E"/>
    <w:multiLevelType w:val="multilevel"/>
    <w:tmpl w:val="AF7237CE"/>
    <w:lvl w:ilvl="0">
      <w:start w:val="1"/>
      <w:numFmt w:val="decimal"/>
      <w:lvlText w:val="%1."/>
      <w:lvlJc w:val="left"/>
      <w:pPr>
        <w:tabs>
          <w:tab w:val="num" w:pos="502"/>
        </w:tabs>
        <w:ind w:left="502" w:hanging="360"/>
      </w:pPr>
      <w:rPr>
        <w:rFonts w:cs="Times New Roman" w:hint="default"/>
        <w:b w:val="0"/>
      </w:rPr>
    </w:lvl>
    <w:lvl w:ilvl="1">
      <w:start w:val="1"/>
      <w:numFmt w:val="decimal"/>
      <w:lvlText w:val="%1.%2."/>
      <w:lvlJc w:val="left"/>
      <w:pPr>
        <w:tabs>
          <w:tab w:val="num" w:pos="934"/>
        </w:tabs>
        <w:ind w:left="934" w:hanging="432"/>
      </w:pPr>
      <w:rPr>
        <w:rFonts w:cs="Times New Roman" w:hint="default"/>
        <w:b w:val="0"/>
      </w:rPr>
    </w:lvl>
    <w:lvl w:ilvl="2">
      <w:start w:val="1"/>
      <w:numFmt w:val="decimal"/>
      <w:lvlText w:val="%3."/>
      <w:lvlJc w:val="left"/>
      <w:pPr>
        <w:tabs>
          <w:tab w:val="num" w:pos="1355"/>
        </w:tabs>
        <w:ind w:left="1355" w:hanging="504"/>
      </w:pPr>
      <w:rPr>
        <w:rFonts w:cs="Times New Roman" w:hint="default"/>
        <w:b w:val="0"/>
      </w:rPr>
    </w:lvl>
    <w:lvl w:ilvl="3">
      <w:start w:val="1"/>
      <w:numFmt w:val="decimal"/>
      <w:lvlText w:val="%1.%2.%3.%4."/>
      <w:lvlJc w:val="left"/>
      <w:pPr>
        <w:tabs>
          <w:tab w:val="num" w:pos="1870"/>
        </w:tabs>
        <w:ind w:left="1870" w:hanging="648"/>
      </w:pPr>
      <w:rPr>
        <w:rFonts w:cs="Times New Roman" w:hint="default"/>
      </w:rPr>
    </w:lvl>
    <w:lvl w:ilvl="4">
      <w:start w:val="1"/>
      <w:numFmt w:val="decimal"/>
      <w:lvlText w:val="%1.%2.%3.%4.%5."/>
      <w:lvlJc w:val="left"/>
      <w:pPr>
        <w:tabs>
          <w:tab w:val="num" w:pos="2374"/>
        </w:tabs>
        <w:ind w:left="2374" w:hanging="792"/>
      </w:pPr>
      <w:rPr>
        <w:rFonts w:cs="Times New Roman" w:hint="default"/>
      </w:rPr>
    </w:lvl>
    <w:lvl w:ilvl="5">
      <w:start w:val="1"/>
      <w:numFmt w:val="decimal"/>
      <w:lvlText w:val="%1.%2.%3.%4.%5.%6."/>
      <w:lvlJc w:val="left"/>
      <w:pPr>
        <w:tabs>
          <w:tab w:val="num" w:pos="2878"/>
        </w:tabs>
        <w:ind w:left="2878" w:hanging="936"/>
      </w:pPr>
      <w:rPr>
        <w:rFonts w:cs="Times New Roman" w:hint="default"/>
      </w:rPr>
    </w:lvl>
    <w:lvl w:ilvl="6">
      <w:start w:val="1"/>
      <w:numFmt w:val="decimal"/>
      <w:lvlText w:val="%1.%2.%3.%4.%5.%6.%7."/>
      <w:lvlJc w:val="left"/>
      <w:pPr>
        <w:tabs>
          <w:tab w:val="num" w:pos="3382"/>
        </w:tabs>
        <w:ind w:left="3382" w:hanging="1080"/>
      </w:pPr>
      <w:rPr>
        <w:rFonts w:cs="Times New Roman" w:hint="default"/>
      </w:rPr>
    </w:lvl>
    <w:lvl w:ilvl="7">
      <w:start w:val="1"/>
      <w:numFmt w:val="decimal"/>
      <w:lvlText w:val="%1.%2.%3.%4.%5.%6.%7.%8."/>
      <w:lvlJc w:val="left"/>
      <w:pPr>
        <w:tabs>
          <w:tab w:val="num" w:pos="3886"/>
        </w:tabs>
        <w:ind w:left="3886" w:hanging="1224"/>
      </w:pPr>
      <w:rPr>
        <w:rFonts w:cs="Times New Roman" w:hint="default"/>
      </w:rPr>
    </w:lvl>
    <w:lvl w:ilvl="8">
      <w:start w:val="1"/>
      <w:numFmt w:val="decimal"/>
      <w:lvlText w:val="%1.%2.%3.%4.%5.%6.%7.%8.%9."/>
      <w:lvlJc w:val="left"/>
      <w:pPr>
        <w:tabs>
          <w:tab w:val="num" w:pos="4462"/>
        </w:tabs>
        <w:ind w:left="4462" w:hanging="1440"/>
      </w:pPr>
      <w:rPr>
        <w:rFonts w:cs="Times New Roman" w:hint="default"/>
      </w:rPr>
    </w:lvl>
  </w:abstractNum>
  <w:abstractNum w:abstractNumId="148" w15:restartNumberingAfterBreak="0">
    <w:nsid w:val="72E22B8A"/>
    <w:multiLevelType w:val="multilevel"/>
    <w:tmpl w:val="15FE2118"/>
    <w:lvl w:ilvl="0">
      <w:start w:val="4"/>
      <w:numFmt w:val="decimal"/>
      <w:lvlText w:val="%1."/>
      <w:lvlJc w:val="left"/>
      <w:pPr>
        <w:ind w:left="585" w:hanging="585"/>
      </w:pPr>
      <w:rPr>
        <w:rFonts w:hint="default"/>
      </w:rPr>
    </w:lvl>
    <w:lvl w:ilvl="1">
      <w:start w:val="2"/>
      <w:numFmt w:val="decimal"/>
      <w:lvlText w:val="%1.%2."/>
      <w:lvlJc w:val="left"/>
      <w:pPr>
        <w:ind w:left="1072" w:hanging="720"/>
      </w:pPr>
      <w:rPr>
        <w:rFonts w:hint="default"/>
      </w:rPr>
    </w:lvl>
    <w:lvl w:ilvl="2">
      <w:start w:val="1"/>
      <w:numFmt w:val="decimal"/>
      <w:lvlText w:val="%1.%2.%3."/>
      <w:lvlJc w:val="left"/>
      <w:pPr>
        <w:ind w:left="1424" w:hanging="720"/>
      </w:pPr>
      <w:rPr>
        <w:rFonts w:hint="default"/>
      </w:rPr>
    </w:lvl>
    <w:lvl w:ilvl="3">
      <w:start w:val="1"/>
      <w:numFmt w:val="decimal"/>
      <w:lvlText w:val="%1.%2.%3.%4."/>
      <w:lvlJc w:val="left"/>
      <w:pPr>
        <w:ind w:left="2136" w:hanging="1080"/>
      </w:pPr>
      <w:rPr>
        <w:rFonts w:hint="default"/>
      </w:rPr>
    </w:lvl>
    <w:lvl w:ilvl="4">
      <w:start w:val="1"/>
      <w:numFmt w:val="decimal"/>
      <w:lvlText w:val="%1.%2.%3.%4.%5."/>
      <w:lvlJc w:val="left"/>
      <w:pPr>
        <w:ind w:left="2848" w:hanging="1440"/>
      </w:pPr>
      <w:rPr>
        <w:rFonts w:hint="default"/>
      </w:rPr>
    </w:lvl>
    <w:lvl w:ilvl="5">
      <w:start w:val="1"/>
      <w:numFmt w:val="decimal"/>
      <w:lvlText w:val="%1.%2.%3.%4.%5.%6."/>
      <w:lvlJc w:val="left"/>
      <w:pPr>
        <w:ind w:left="3200" w:hanging="1440"/>
      </w:pPr>
      <w:rPr>
        <w:rFonts w:hint="default"/>
      </w:rPr>
    </w:lvl>
    <w:lvl w:ilvl="6">
      <w:start w:val="1"/>
      <w:numFmt w:val="decimal"/>
      <w:lvlText w:val="%1.%2.%3.%4.%5.%6.%7."/>
      <w:lvlJc w:val="left"/>
      <w:pPr>
        <w:ind w:left="3912" w:hanging="1800"/>
      </w:pPr>
      <w:rPr>
        <w:rFonts w:hint="default"/>
      </w:rPr>
    </w:lvl>
    <w:lvl w:ilvl="7">
      <w:start w:val="1"/>
      <w:numFmt w:val="decimal"/>
      <w:lvlText w:val="%1.%2.%3.%4.%5.%6.%7.%8."/>
      <w:lvlJc w:val="left"/>
      <w:pPr>
        <w:ind w:left="4624" w:hanging="2160"/>
      </w:pPr>
      <w:rPr>
        <w:rFonts w:hint="default"/>
      </w:rPr>
    </w:lvl>
    <w:lvl w:ilvl="8">
      <w:start w:val="1"/>
      <w:numFmt w:val="decimal"/>
      <w:lvlText w:val="%1.%2.%3.%4.%5.%6.%7.%8.%9."/>
      <w:lvlJc w:val="left"/>
      <w:pPr>
        <w:ind w:left="4976" w:hanging="2160"/>
      </w:pPr>
      <w:rPr>
        <w:rFonts w:hint="default"/>
      </w:rPr>
    </w:lvl>
  </w:abstractNum>
  <w:abstractNum w:abstractNumId="149" w15:restartNumberingAfterBreak="0">
    <w:nsid w:val="73944268"/>
    <w:multiLevelType w:val="multilevel"/>
    <w:tmpl w:val="7A3E1AB8"/>
    <w:lvl w:ilvl="0">
      <w:start w:val="1"/>
      <w:numFmt w:val="decimal"/>
      <w:lvlText w:val="%1."/>
      <w:lvlJc w:val="left"/>
      <w:pPr>
        <w:tabs>
          <w:tab w:val="num" w:pos="502"/>
        </w:tabs>
        <w:ind w:left="502" w:hanging="360"/>
      </w:pPr>
      <w:rPr>
        <w:rFonts w:cs="Times New Roman" w:hint="default"/>
        <w:b w:val="0"/>
      </w:rPr>
    </w:lvl>
    <w:lvl w:ilvl="1">
      <w:start w:val="1"/>
      <w:numFmt w:val="decimal"/>
      <w:lvlText w:val="%2."/>
      <w:lvlJc w:val="left"/>
      <w:pPr>
        <w:tabs>
          <w:tab w:val="num" w:pos="934"/>
        </w:tabs>
        <w:ind w:left="934" w:hanging="432"/>
      </w:pPr>
      <w:rPr>
        <w:rFonts w:cs="Times New Roman" w:hint="default"/>
        <w:b w:val="0"/>
      </w:rPr>
    </w:lvl>
    <w:lvl w:ilvl="2">
      <w:start w:val="1"/>
      <w:numFmt w:val="decimal"/>
      <w:lvlText w:val="%3."/>
      <w:lvlJc w:val="left"/>
      <w:pPr>
        <w:tabs>
          <w:tab w:val="num" w:pos="1355"/>
        </w:tabs>
        <w:ind w:left="1355" w:hanging="504"/>
      </w:pPr>
      <w:rPr>
        <w:rFonts w:cs="Times New Roman" w:hint="default"/>
        <w:b w:val="0"/>
      </w:rPr>
    </w:lvl>
    <w:lvl w:ilvl="3">
      <w:start w:val="1"/>
      <w:numFmt w:val="decimal"/>
      <w:lvlText w:val="%1.%2.%3.%4."/>
      <w:lvlJc w:val="left"/>
      <w:pPr>
        <w:tabs>
          <w:tab w:val="num" w:pos="1870"/>
        </w:tabs>
        <w:ind w:left="1870" w:hanging="648"/>
      </w:pPr>
      <w:rPr>
        <w:rFonts w:cs="Times New Roman" w:hint="default"/>
      </w:rPr>
    </w:lvl>
    <w:lvl w:ilvl="4">
      <w:start w:val="1"/>
      <w:numFmt w:val="decimal"/>
      <w:lvlText w:val="%1.%2.%3.%4.%5."/>
      <w:lvlJc w:val="left"/>
      <w:pPr>
        <w:tabs>
          <w:tab w:val="num" w:pos="2374"/>
        </w:tabs>
        <w:ind w:left="2374" w:hanging="792"/>
      </w:pPr>
      <w:rPr>
        <w:rFonts w:cs="Times New Roman" w:hint="default"/>
      </w:rPr>
    </w:lvl>
    <w:lvl w:ilvl="5">
      <w:start w:val="1"/>
      <w:numFmt w:val="decimal"/>
      <w:lvlText w:val="%1.%2.%3.%4.%5.%6."/>
      <w:lvlJc w:val="left"/>
      <w:pPr>
        <w:tabs>
          <w:tab w:val="num" w:pos="2878"/>
        </w:tabs>
        <w:ind w:left="2878" w:hanging="936"/>
      </w:pPr>
      <w:rPr>
        <w:rFonts w:cs="Times New Roman" w:hint="default"/>
      </w:rPr>
    </w:lvl>
    <w:lvl w:ilvl="6">
      <w:start w:val="1"/>
      <w:numFmt w:val="decimal"/>
      <w:lvlText w:val="%1.%2.%3.%4.%5.%6.%7."/>
      <w:lvlJc w:val="left"/>
      <w:pPr>
        <w:tabs>
          <w:tab w:val="num" w:pos="3382"/>
        </w:tabs>
        <w:ind w:left="3382" w:hanging="1080"/>
      </w:pPr>
      <w:rPr>
        <w:rFonts w:cs="Times New Roman" w:hint="default"/>
      </w:rPr>
    </w:lvl>
    <w:lvl w:ilvl="7">
      <w:start w:val="1"/>
      <w:numFmt w:val="decimal"/>
      <w:lvlText w:val="%1.%2.%3.%4.%5.%6.%7.%8."/>
      <w:lvlJc w:val="left"/>
      <w:pPr>
        <w:tabs>
          <w:tab w:val="num" w:pos="3886"/>
        </w:tabs>
        <w:ind w:left="3886" w:hanging="1224"/>
      </w:pPr>
      <w:rPr>
        <w:rFonts w:cs="Times New Roman" w:hint="default"/>
      </w:rPr>
    </w:lvl>
    <w:lvl w:ilvl="8">
      <w:start w:val="1"/>
      <w:numFmt w:val="decimal"/>
      <w:lvlText w:val="%1.%2.%3.%4.%5.%6.%7.%8.%9."/>
      <w:lvlJc w:val="left"/>
      <w:pPr>
        <w:tabs>
          <w:tab w:val="num" w:pos="4462"/>
        </w:tabs>
        <w:ind w:left="4462" w:hanging="1440"/>
      </w:pPr>
      <w:rPr>
        <w:rFonts w:cs="Times New Roman" w:hint="default"/>
      </w:rPr>
    </w:lvl>
  </w:abstractNum>
  <w:abstractNum w:abstractNumId="150" w15:restartNumberingAfterBreak="0">
    <w:nsid w:val="74CF7339"/>
    <w:multiLevelType w:val="hybridMultilevel"/>
    <w:tmpl w:val="5B94C1F4"/>
    <w:lvl w:ilvl="0" w:tplc="0419000F">
      <w:start w:val="1"/>
      <w:numFmt w:val="decimal"/>
      <w:lvlText w:val="%1."/>
      <w:lvlJc w:val="left"/>
      <w:pPr>
        <w:ind w:left="720" w:hanging="360"/>
      </w:pPr>
    </w:lvl>
    <w:lvl w:ilvl="1" w:tplc="04190001">
      <w:start w:val="1"/>
      <w:numFmt w:val="bullet"/>
      <w:lvlText w:val=""/>
      <w:lvlJc w:val="left"/>
      <w:pPr>
        <w:ind w:left="1440" w:hanging="360"/>
      </w:pPr>
      <w:rPr>
        <w:rFonts w:ascii="Symbol" w:hAnsi="Symbol" w:hint="default"/>
      </w:rPr>
    </w:lvl>
    <w:lvl w:ilvl="2" w:tplc="04190017">
      <w:start w:val="1"/>
      <w:numFmt w:val="lowerLetter"/>
      <w:lvlText w:val="%3)"/>
      <w:lvlJc w:val="left"/>
      <w:pPr>
        <w:ind w:left="2160" w:hanging="180"/>
      </w:pPr>
      <w:rPr>
        <w:rFonts w:hint="default"/>
        <w:i w:val="0"/>
        <w:color w:val="auto"/>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1" w15:restartNumberingAfterBreak="0">
    <w:nsid w:val="767F3EA8"/>
    <w:multiLevelType w:val="hybridMultilevel"/>
    <w:tmpl w:val="38E042BC"/>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9DE26524">
      <w:start w:val="1"/>
      <w:numFmt w:val="lowerLetter"/>
      <w:lvlText w:val="%5)"/>
      <w:lvlJc w:val="left"/>
      <w:pPr>
        <w:ind w:left="3600" w:hanging="360"/>
      </w:pPr>
      <w:rPr>
        <w:rFonts w:hint="default"/>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2" w15:restartNumberingAfterBreak="0">
    <w:nsid w:val="76A276B2"/>
    <w:multiLevelType w:val="hybridMultilevel"/>
    <w:tmpl w:val="36D26348"/>
    <w:lvl w:ilvl="0" w:tplc="26061224">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4990A9E2"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3" w15:restartNumberingAfterBreak="0">
    <w:nsid w:val="76BC5775"/>
    <w:multiLevelType w:val="hybridMultilevel"/>
    <w:tmpl w:val="F170DC9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4" w15:restartNumberingAfterBreak="0">
    <w:nsid w:val="76FD2334"/>
    <w:multiLevelType w:val="multilevel"/>
    <w:tmpl w:val="380A4014"/>
    <w:lvl w:ilvl="0">
      <w:start w:val="1"/>
      <w:numFmt w:val="decimal"/>
      <w:pStyle w:val="Title3"/>
      <w:lvlText w:val="Статья %1."/>
      <w:lvlJc w:val="left"/>
      <w:pPr>
        <w:tabs>
          <w:tab w:val="num" w:pos="1418"/>
        </w:tabs>
        <w:ind w:left="1418" w:hanging="1418"/>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
        <w:szCs w:val="20"/>
        <w:u w:val="none"/>
        <w:vertAlign w:val="baseline"/>
      </w:rPr>
    </w:lvl>
    <w:lvl w:ilvl="1">
      <w:start w:val="1"/>
      <w:numFmt w:val="decimal"/>
      <w:pStyle w:val="Point"/>
      <w:lvlText w:val="%1.%2."/>
      <w:lvlJc w:val="left"/>
      <w:pPr>
        <w:ind w:left="5055" w:hanging="660"/>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
        <w:szCs w:val="20"/>
        <w:u w:val="none"/>
        <w:vertAlign w:val="baseline"/>
      </w:rPr>
    </w:lvl>
    <w:lvl w:ilvl="2">
      <w:start w:val="1"/>
      <w:numFmt w:val="decimal"/>
      <w:pStyle w:val="Point2"/>
      <w:lvlText w:val="%1.%2.%3."/>
      <w:lvlJc w:val="left"/>
      <w:pPr>
        <w:ind w:left="6958" w:hanging="720"/>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
        <w:szCs w:val="20"/>
        <w:u w:val="none"/>
        <w:vertAlign w:val="baseline"/>
      </w:rPr>
    </w:lvl>
    <w:lvl w:ilvl="3">
      <w:start w:val="1"/>
      <w:numFmt w:val="decimal"/>
      <w:pStyle w:val="Point3"/>
      <w:lvlText w:val="%1.%2.%3.%4."/>
      <w:lvlJc w:val="left"/>
      <w:pPr>
        <w:ind w:left="2280" w:hanging="720"/>
      </w:pPr>
      <w:rPr>
        <w:rFonts w:cs="Times New Roman" w:hint="default"/>
      </w:rPr>
    </w:lvl>
    <w:lvl w:ilvl="4">
      <w:start w:val="1"/>
      <w:numFmt w:val="decimal"/>
      <w:lvlText w:val="%1.%2.%3.%4.%5."/>
      <w:lvlJc w:val="left"/>
      <w:pPr>
        <w:ind w:left="2640" w:hanging="1080"/>
      </w:pPr>
      <w:rPr>
        <w:rFonts w:cs="Times New Roman" w:hint="default"/>
      </w:rPr>
    </w:lvl>
    <w:lvl w:ilvl="5">
      <w:start w:val="1"/>
      <w:numFmt w:val="decimal"/>
      <w:lvlText w:val="%1.%2.%3.%4.%5.%6."/>
      <w:lvlJc w:val="left"/>
      <w:pPr>
        <w:ind w:left="2640" w:hanging="1080"/>
      </w:pPr>
      <w:rPr>
        <w:rFonts w:cs="Times New Roman" w:hint="default"/>
      </w:rPr>
    </w:lvl>
    <w:lvl w:ilvl="6">
      <w:start w:val="1"/>
      <w:numFmt w:val="decimal"/>
      <w:lvlText w:val="%1.%2.%3.%4.%5.%6.%7."/>
      <w:lvlJc w:val="left"/>
      <w:pPr>
        <w:ind w:left="3000" w:hanging="1440"/>
      </w:pPr>
      <w:rPr>
        <w:rFonts w:cs="Times New Roman" w:hint="default"/>
      </w:rPr>
    </w:lvl>
    <w:lvl w:ilvl="7">
      <w:start w:val="1"/>
      <w:numFmt w:val="decimal"/>
      <w:lvlText w:val="%1.%2.%3.%4.%5.%6.%7.%8."/>
      <w:lvlJc w:val="left"/>
      <w:pPr>
        <w:ind w:left="3000" w:hanging="1440"/>
      </w:pPr>
      <w:rPr>
        <w:rFonts w:cs="Times New Roman" w:hint="default"/>
      </w:rPr>
    </w:lvl>
    <w:lvl w:ilvl="8">
      <w:start w:val="1"/>
      <w:numFmt w:val="decimal"/>
      <w:lvlText w:val="%1.%2.%3.%4.%5.%6.%7.%8.%9."/>
      <w:lvlJc w:val="left"/>
      <w:pPr>
        <w:ind w:left="3360" w:hanging="1800"/>
      </w:pPr>
      <w:rPr>
        <w:rFonts w:cs="Times New Roman" w:hint="default"/>
      </w:rPr>
    </w:lvl>
  </w:abstractNum>
  <w:abstractNum w:abstractNumId="155" w15:restartNumberingAfterBreak="0">
    <w:nsid w:val="7834350B"/>
    <w:multiLevelType w:val="hybridMultilevel"/>
    <w:tmpl w:val="D52EE2D0"/>
    <w:lvl w:ilvl="0" w:tplc="04190017">
      <w:start w:val="1"/>
      <w:numFmt w:val="lowerLetter"/>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6" w15:restartNumberingAfterBreak="0">
    <w:nsid w:val="789C4FF1"/>
    <w:multiLevelType w:val="hybridMultilevel"/>
    <w:tmpl w:val="2D684026"/>
    <w:lvl w:ilvl="0" w:tplc="D7BCD810">
      <w:start w:val="1"/>
      <w:numFmt w:val="russianLower"/>
      <w:lvlText w:val="%1)"/>
      <w:lvlJc w:val="left"/>
      <w:pPr>
        <w:ind w:left="4140" w:hanging="180"/>
      </w:pPr>
      <w:rPr>
        <w:rFonts w:hint="default"/>
        <w:i w:val="0"/>
        <w:color w:val="auto"/>
      </w:rPr>
    </w:lvl>
    <w:lvl w:ilvl="1" w:tplc="04190019" w:tentative="1">
      <w:start w:val="1"/>
      <w:numFmt w:val="lowerLetter"/>
      <w:lvlText w:val="%2."/>
      <w:lvlJc w:val="left"/>
      <w:pPr>
        <w:ind w:left="3420" w:hanging="360"/>
      </w:pPr>
    </w:lvl>
    <w:lvl w:ilvl="2" w:tplc="0419001B" w:tentative="1">
      <w:start w:val="1"/>
      <w:numFmt w:val="lowerRoman"/>
      <w:lvlText w:val="%3."/>
      <w:lvlJc w:val="right"/>
      <w:pPr>
        <w:ind w:left="4140" w:hanging="180"/>
      </w:pPr>
    </w:lvl>
    <w:lvl w:ilvl="3" w:tplc="0419000F" w:tentative="1">
      <w:start w:val="1"/>
      <w:numFmt w:val="decimal"/>
      <w:lvlText w:val="%4."/>
      <w:lvlJc w:val="left"/>
      <w:pPr>
        <w:ind w:left="4860" w:hanging="360"/>
      </w:pPr>
    </w:lvl>
    <w:lvl w:ilvl="4" w:tplc="04190019" w:tentative="1">
      <w:start w:val="1"/>
      <w:numFmt w:val="lowerLetter"/>
      <w:lvlText w:val="%5."/>
      <w:lvlJc w:val="left"/>
      <w:pPr>
        <w:ind w:left="5580" w:hanging="360"/>
      </w:pPr>
    </w:lvl>
    <w:lvl w:ilvl="5" w:tplc="0419001B" w:tentative="1">
      <w:start w:val="1"/>
      <w:numFmt w:val="lowerRoman"/>
      <w:lvlText w:val="%6."/>
      <w:lvlJc w:val="right"/>
      <w:pPr>
        <w:ind w:left="6300" w:hanging="180"/>
      </w:pPr>
    </w:lvl>
    <w:lvl w:ilvl="6" w:tplc="0419000F" w:tentative="1">
      <w:start w:val="1"/>
      <w:numFmt w:val="decimal"/>
      <w:lvlText w:val="%7."/>
      <w:lvlJc w:val="left"/>
      <w:pPr>
        <w:ind w:left="7020" w:hanging="360"/>
      </w:pPr>
    </w:lvl>
    <w:lvl w:ilvl="7" w:tplc="04190019" w:tentative="1">
      <w:start w:val="1"/>
      <w:numFmt w:val="lowerLetter"/>
      <w:lvlText w:val="%8."/>
      <w:lvlJc w:val="left"/>
      <w:pPr>
        <w:ind w:left="7740" w:hanging="360"/>
      </w:pPr>
    </w:lvl>
    <w:lvl w:ilvl="8" w:tplc="0419001B" w:tentative="1">
      <w:start w:val="1"/>
      <w:numFmt w:val="lowerRoman"/>
      <w:lvlText w:val="%9."/>
      <w:lvlJc w:val="right"/>
      <w:pPr>
        <w:ind w:left="8460" w:hanging="180"/>
      </w:pPr>
    </w:lvl>
  </w:abstractNum>
  <w:abstractNum w:abstractNumId="157" w15:restartNumberingAfterBreak="0">
    <w:nsid w:val="78DE3AAD"/>
    <w:multiLevelType w:val="hybridMultilevel"/>
    <w:tmpl w:val="5510A92E"/>
    <w:lvl w:ilvl="0" w:tplc="04190017">
      <w:start w:val="1"/>
      <w:numFmt w:val="lowerLetter"/>
      <w:lvlText w:val="%1)"/>
      <w:lvlJc w:val="left"/>
      <w:pPr>
        <w:ind w:left="2340" w:hanging="360"/>
      </w:pPr>
      <w:rPr>
        <w:rFonts w:cs="Times New Roman" w:hint="default"/>
        <w:b w:val="0"/>
      </w:r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158" w15:restartNumberingAfterBreak="0">
    <w:nsid w:val="7ABE26B6"/>
    <w:multiLevelType w:val="multilevel"/>
    <w:tmpl w:val="78327B2E"/>
    <w:lvl w:ilvl="0">
      <w:start w:val="4"/>
      <w:numFmt w:val="decimal"/>
      <w:lvlText w:val="%1."/>
      <w:lvlJc w:val="left"/>
      <w:pPr>
        <w:ind w:left="585" w:hanging="585"/>
      </w:pPr>
      <w:rPr>
        <w:rFonts w:hint="default"/>
      </w:rPr>
    </w:lvl>
    <w:lvl w:ilvl="1">
      <w:start w:val="1"/>
      <w:numFmt w:val="decimal"/>
      <w:lvlText w:val="%1.%2."/>
      <w:lvlJc w:val="left"/>
      <w:pPr>
        <w:ind w:left="1783" w:hanging="720"/>
      </w:pPr>
      <w:rPr>
        <w:rFonts w:hint="default"/>
      </w:rPr>
    </w:lvl>
    <w:lvl w:ilvl="2">
      <w:start w:val="1"/>
      <w:numFmt w:val="decimal"/>
      <w:lvlText w:val="%1.%2.%3."/>
      <w:lvlJc w:val="left"/>
      <w:pPr>
        <w:ind w:left="2846" w:hanging="720"/>
      </w:pPr>
      <w:rPr>
        <w:rFonts w:hint="default"/>
      </w:rPr>
    </w:lvl>
    <w:lvl w:ilvl="3">
      <w:start w:val="1"/>
      <w:numFmt w:val="decimal"/>
      <w:lvlText w:val="%1.%2.%3.%4."/>
      <w:lvlJc w:val="left"/>
      <w:pPr>
        <w:ind w:left="4269" w:hanging="1080"/>
      </w:pPr>
      <w:rPr>
        <w:rFonts w:hint="default"/>
      </w:rPr>
    </w:lvl>
    <w:lvl w:ilvl="4">
      <w:start w:val="1"/>
      <w:numFmt w:val="decimal"/>
      <w:lvlText w:val="%1.%2.%3.%4.%5."/>
      <w:lvlJc w:val="left"/>
      <w:pPr>
        <w:ind w:left="5692" w:hanging="1440"/>
      </w:pPr>
      <w:rPr>
        <w:rFonts w:hint="default"/>
      </w:rPr>
    </w:lvl>
    <w:lvl w:ilvl="5">
      <w:start w:val="1"/>
      <w:numFmt w:val="decimal"/>
      <w:lvlText w:val="%1.%2.%3.%4.%5.%6."/>
      <w:lvlJc w:val="left"/>
      <w:pPr>
        <w:ind w:left="6755" w:hanging="1440"/>
      </w:pPr>
      <w:rPr>
        <w:rFonts w:hint="default"/>
      </w:rPr>
    </w:lvl>
    <w:lvl w:ilvl="6">
      <w:start w:val="1"/>
      <w:numFmt w:val="decimal"/>
      <w:lvlText w:val="%1.%2.%3.%4.%5.%6.%7."/>
      <w:lvlJc w:val="left"/>
      <w:pPr>
        <w:ind w:left="8178" w:hanging="1800"/>
      </w:pPr>
      <w:rPr>
        <w:rFonts w:hint="default"/>
      </w:rPr>
    </w:lvl>
    <w:lvl w:ilvl="7">
      <w:start w:val="1"/>
      <w:numFmt w:val="decimal"/>
      <w:lvlText w:val="%1.%2.%3.%4.%5.%6.%7.%8."/>
      <w:lvlJc w:val="left"/>
      <w:pPr>
        <w:ind w:left="9601" w:hanging="2160"/>
      </w:pPr>
      <w:rPr>
        <w:rFonts w:hint="default"/>
      </w:rPr>
    </w:lvl>
    <w:lvl w:ilvl="8">
      <w:start w:val="1"/>
      <w:numFmt w:val="decimal"/>
      <w:lvlText w:val="%1.%2.%3.%4.%5.%6.%7.%8.%9."/>
      <w:lvlJc w:val="left"/>
      <w:pPr>
        <w:ind w:left="10664" w:hanging="2160"/>
      </w:pPr>
      <w:rPr>
        <w:rFonts w:hint="default"/>
      </w:rPr>
    </w:lvl>
  </w:abstractNum>
  <w:abstractNum w:abstractNumId="159" w15:restartNumberingAfterBreak="0">
    <w:nsid w:val="7C56550E"/>
    <w:multiLevelType w:val="hybridMultilevel"/>
    <w:tmpl w:val="229AB380"/>
    <w:lvl w:ilvl="0" w:tplc="BB809A4E">
      <w:start w:val="1"/>
      <w:numFmt w:val="lowerLetter"/>
      <w:lvlText w:val="%1)"/>
      <w:lvlJc w:val="left"/>
      <w:pPr>
        <w:ind w:left="1429" w:hanging="360"/>
      </w:pPr>
      <w:rPr>
        <w:rFonts w:cs="Times New Roman" w:hint="default"/>
        <w:sz w:val="22"/>
        <w:szCs w:val="22"/>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60" w15:restartNumberingAfterBreak="0">
    <w:nsid w:val="7C807AEF"/>
    <w:multiLevelType w:val="hybridMultilevel"/>
    <w:tmpl w:val="37540568"/>
    <w:lvl w:ilvl="0" w:tplc="BCB4F826">
      <w:start w:val="1"/>
      <w:numFmt w:val="lowerLetter"/>
      <w:lvlText w:val="%1)"/>
      <w:lvlJc w:val="left"/>
      <w:pPr>
        <w:ind w:left="720" w:hanging="360"/>
      </w:pPr>
      <w:rPr>
        <w:rFonts w:cs="Times New Roman" w:hint="default"/>
        <w:color w:val="auto"/>
        <w:sz w:val="22"/>
        <w:szCs w:val="22"/>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1" w15:restartNumberingAfterBreak="0">
    <w:nsid w:val="7D2D78CB"/>
    <w:multiLevelType w:val="hybridMultilevel"/>
    <w:tmpl w:val="AFD86F24"/>
    <w:lvl w:ilvl="0" w:tplc="63CE3E9C">
      <w:start w:val="1"/>
      <w:numFmt w:val="decimal"/>
      <w:lvlText w:val="%1."/>
      <w:lvlJc w:val="left"/>
      <w:pPr>
        <w:ind w:left="720" w:hanging="360"/>
      </w:pPr>
      <w:rPr>
        <w:rFonts w:cs="Times New Roman"/>
      </w:rPr>
    </w:lvl>
    <w:lvl w:ilvl="1" w:tplc="04190003">
      <w:start w:val="1"/>
      <w:numFmt w:val="lowerLetter"/>
      <w:lvlText w:val="%2."/>
      <w:lvlJc w:val="left"/>
      <w:pPr>
        <w:ind w:left="1440" w:hanging="360"/>
      </w:pPr>
      <w:rPr>
        <w:rFonts w:cs="Times New Roman"/>
      </w:rPr>
    </w:lvl>
    <w:lvl w:ilvl="2" w:tplc="04190005" w:tentative="1">
      <w:start w:val="1"/>
      <w:numFmt w:val="lowerRoman"/>
      <w:lvlText w:val="%3."/>
      <w:lvlJc w:val="right"/>
      <w:pPr>
        <w:ind w:left="2160" w:hanging="180"/>
      </w:pPr>
      <w:rPr>
        <w:rFonts w:cs="Times New Roman"/>
      </w:rPr>
    </w:lvl>
    <w:lvl w:ilvl="3" w:tplc="04190001" w:tentative="1">
      <w:start w:val="1"/>
      <w:numFmt w:val="decimal"/>
      <w:lvlText w:val="%4."/>
      <w:lvlJc w:val="left"/>
      <w:pPr>
        <w:ind w:left="2880" w:hanging="360"/>
      </w:pPr>
      <w:rPr>
        <w:rFonts w:cs="Times New Roman"/>
      </w:rPr>
    </w:lvl>
    <w:lvl w:ilvl="4" w:tplc="04190003" w:tentative="1">
      <w:start w:val="1"/>
      <w:numFmt w:val="lowerLetter"/>
      <w:lvlText w:val="%5."/>
      <w:lvlJc w:val="left"/>
      <w:pPr>
        <w:ind w:left="3600" w:hanging="360"/>
      </w:pPr>
      <w:rPr>
        <w:rFonts w:cs="Times New Roman"/>
      </w:rPr>
    </w:lvl>
    <w:lvl w:ilvl="5" w:tplc="04190005" w:tentative="1">
      <w:start w:val="1"/>
      <w:numFmt w:val="lowerRoman"/>
      <w:lvlText w:val="%6."/>
      <w:lvlJc w:val="right"/>
      <w:pPr>
        <w:ind w:left="4320" w:hanging="180"/>
      </w:pPr>
      <w:rPr>
        <w:rFonts w:cs="Times New Roman"/>
      </w:rPr>
    </w:lvl>
    <w:lvl w:ilvl="6" w:tplc="04190001" w:tentative="1">
      <w:start w:val="1"/>
      <w:numFmt w:val="decimal"/>
      <w:lvlText w:val="%7."/>
      <w:lvlJc w:val="left"/>
      <w:pPr>
        <w:ind w:left="5040" w:hanging="360"/>
      </w:pPr>
      <w:rPr>
        <w:rFonts w:cs="Times New Roman"/>
      </w:rPr>
    </w:lvl>
    <w:lvl w:ilvl="7" w:tplc="04190003" w:tentative="1">
      <w:start w:val="1"/>
      <w:numFmt w:val="lowerLetter"/>
      <w:lvlText w:val="%8."/>
      <w:lvlJc w:val="left"/>
      <w:pPr>
        <w:ind w:left="5760" w:hanging="360"/>
      </w:pPr>
      <w:rPr>
        <w:rFonts w:cs="Times New Roman"/>
      </w:rPr>
    </w:lvl>
    <w:lvl w:ilvl="8" w:tplc="04190005" w:tentative="1">
      <w:start w:val="1"/>
      <w:numFmt w:val="lowerRoman"/>
      <w:lvlText w:val="%9."/>
      <w:lvlJc w:val="right"/>
      <w:pPr>
        <w:ind w:left="6480" w:hanging="180"/>
      </w:pPr>
      <w:rPr>
        <w:rFonts w:cs="Times New Roman"/>
      </w:rPr>
    </w:lvl>
  </w:abstractNum>
  <w:abstractNum w:abstractNumId="162" w15:restartNumberingAfterBreak="0">
    <w:nsid w:val="7DB54EB8"/>
    <w:multiLevelType w:val="hybridMultilevel"/>
    <w:tmpl w:val="7B9C7348"/>
    <w:lvl w:ilvl="0" w:tplc="EBD0454A">
      <w:start w:val="1"/>
      <w:numFmt w:val="lowerLetter"/>
      <w:lvlText w:val="%1)"/>
      <w:lvlJc w:val="left"/>
      <w:pPr>
        <w:ind w:left="1429" w:hanging="360"/>
      </w:pPr>
      <w:rPr>
        <w:rFonts w:hint="default"/>
        <w:color w:val="auto"/>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3" w15:restartNumberingAfterBreak="0">
    <w:nsid w:val="7E3E528E"/>
    <w:multiLevelType w:val="hybridMultilevel"/>
    <w:tmpl w:val="9634D3AE"/>
    <w:lvl w:ilvl="0" w:tplc="04190017">
      <w:start w:val="1"/>
      <w:numFmt w:val="lowerLetter"/>
      <w:lvlText w:val="%1)"/>
      <w:lvlJc w:val="left"/>
      <w:pPr>
        <w:ind w:left="1713" w:hanging="360"/>
      </w:pPr>
      <w:rPr>
        <w:rFonts w:hint="default"/>
      </w:rPr>
    </w:lvl>
    <w:lvl w:ilvl="1" w:tplc="04190019" w:tentative="1">
      <w:start w:val="1"/>
      <w:numFmt w:val="lowerLetter"/>
      <w:lvlText w:val="%2."/>
      <w:lvlJc w:val="left"/>
      <w:pPr>
        <w:ind w:left="2433" w:hanging="360"/>
      </w:pPr>
      <w:rPr>
        <w:rFonts w:cs="Times New Roman"/>
      </w:rPr>
    </w:lvl>
    <w:lvl w:ilvl="2" w:tplc="0419001B" w:tentative="1">
      <w:start w:val="1"/>
      <w:numFmt w:val="lowerRoman"/>
      <w:lvlText w:val="%3."/>
      <w:lvlJc w:val="right"/>
      <w:pPr>
        <w:ind w:left="3153" w:hanging="180"/>
      </w:pPr>
      <w:rPr>
        <w:rFonts w:cs="Times New Roman"/>
      </w:rPr>
    </w:lvl>
    <w:lvl w:ilvl="3" w:tplc="0419000F" w:tentative="1">
      <w:start w:val="1"/>
      <w:numFmt w:val="decimal"/>
      <w:lvlText w:val="%4."/>
      <w:lvlJc w:val="left"/>
      <w:pPr>
        <w:ind w:left="3873" w:hanging="360"/>
      </w:pPr>
      <w:rPr>
        <w:rFonts w:cs="Times New Roman"/>
      </w:rPr>
    </w:lvl>
    <w:lvl w:ilvl="4" w:tplc="04190019" w:tentative="1">
      <w:start w:val="1"/>
      <w:numFmt w:val="lowerLetter"/>
      <w:lvlText w:val="%5."/>
      <w:lvlJc w:val="left"/>
      <w:pPr>
        <w:ind w:left="4593" w:hanging="360"/>
      </w:pPr>
      <w:rPr>
        <w:rFonts w:cs="Times New Roman"/>
      </w:rPr>
    </w:lvl>
    <w:lvl w:ilvl="5" w:tplc="0419001B" w:tentative="1">
      <w:start w:val="1"/>
      <w:numFmt w:val="lowerRoman"/>
      <w:lvlText w:val="%6."/>
      <w:lvlJc w:val="right"/>
      <w:pPr>
        <w:ind w:left="5313" w:hanging="180"/>
      </w:pPr>
      <w:rPr>
        <w:rFonts w:cs="Times New Roman"/>
      </w:rPr>
    </w:lvl>
    <w:lvl w:ilvl="6" w:tplc="0419000F" w:tentative="1">
      <w:start w:val="1"/>
      <w:numFmt w:val="decimal"/>
      <w:lvlText w:val="%7."/>
      <w:lvlJc w:val="left"/>
      <w:pPr>
        <w:ind w:left="6033" w:hanging="360"/>
      </w:pPr>
      <w:rPr>
        <w:rFonts w:cs="Times New Roman"/>
      </w:rPr>
    </w:lvl>
    <w:lvl w:ilvl="7" w:tplc="04190019" w:tentative="1">
      <w:start w:val="1"/>
      <w:numFmt w:val="lowerLetter"/>
      <w:lvlText w:val="%8."/>
      <w:lvlJc w:val="left"/>
      <w:pPr>
        <w:ind w:left="6753" w:hanging="360"/>
      </w:pPr>
      <w:rPr>
        <w:rFonts w:cs="Times New Roman"/>
      </w:rPr>
    </w:lvl>
    <w:lvl w:ilvl="8" w:tplc="0419001B" w:tentative="1">
      <w:start w:val="1"/>
      <w:numFmt w:val="lowerRoman"/>
      <w:lvlText w:val="%9."/>
      <w:lvlJc w:val="right"/>
      <w:pPr>
        <w:ind w:left="7473" w:hanging="180"/>
      </w:pPr>
      <w:rPr>
        <w:rFonts w:cs="Times New Roman"/>
      </w:rPr>
    </w:lvl>
  </w:abstractNum>
  <w:abstractNum w:abstractNumId="164" w15:restartNumberingAfterBreak="0">
    <w:nsid w:val="7E684035"/>
    <w:multiLevelType w:val="hybridMultilevel"/>
    <w:tmpl w:val="86C4B0C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5" w15:restartNumberingAfterBreak="0">
    <w:nsid w:val="7E711A7C"/>
    <w:multiLevelType w:val="hybridMultilevel"/>
    <w:tmpl w:val="72C21566"/>
    <w:lvl w:ilvl="0" w:tplc="D8CCC6E6">
      <w:start w:val="3"/>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6" w15:restartNumberingAfterBreak="0">
    <w:nsid w:val="7F1639F2"/>
    <w:multiLevelType w:val="hybridMultilevel"/>
    <w:tmpl w:val="4EE0725A"/>
    <w:lvl w:ilvl="0" w:tplc="04190001">
      <w:start w:val="1"/>
      <w:numFmt w:val="bullet"/>
      <w:lvlText w:val=""/>
      <w:lvlJc w:val="left"/>
      <w:pPr>
        <w:ind w:left="2574" w:hanging="360"/>
      </w:pPr>
      <w:rPr>
        <w:rFonts w:ascii="Symbol" w:hAnsi="Symbol" w:hint="default"/>
      </w:rPr>
    </w:lvl>
    <w:lvl w:ilvl="1" w:tplc="04190003" w:tentative="1">
      <w:start w:val="1"/>
      <w:numFmt w:val="bullet"/>
      <w:lvlText w:val="o"/>
      <w:lvlJc w:val="left"/>
      <w:pPr>
        <w:ind w:left="3294" w:hanging="360"/>
      </w:pPr>
      <w:rPr>
        <w:rFonts w:ascii="Courier New" w:hAnsi="Courier New" w:cs="Courier New" w:hint="default"/>
      </w:rPr>
    </w:lvl>
    <w:lvl w:ilvl="2" w:tplc="04190005" w:tentative="1">
      <w:start w:val="1"/>
      <w:numFmt w:val="bullet"/>
      <w:lvlText w:val=""/>
      <w:lvlJc w:val="left"/>
      <w:pPr>
        <w:ind w:left="4014" w:hanging="360"/>
      </w:pPr>
      <w:rPr>
        <w:rFonts w:ascii="Wingdings" w:hAnsi="Wingdings" w:hint="default"/>
      </w:rPr>
    </w:lvl>
    <w:lvl w:ilvl="3" w:tplc="04190001" w:tentative="1">
      <w:start w:val="1"/>
      <w:numFmt w:val="bullet"/>
      <w:lvlText w:val=""/>
      <w:lvlJc w:val="left"/>
      <w:pPr>
        <w:ind w:left="4734" w:hanging="360"/>
      </w:pPr>
      <w:rPr>
        <w:rFonts w:ascii="Symbol" w:hAnsi="Symbol" w:hint="default"/>
      </w:rPr>
    </w:lvl>
    <w:lvl w:ilvl="4" w:tplc="04190003" w:tentative="1">
      <w:start w:val="1"/>
      <w:numFmt w:val="bullet"/>
      <w:lvlText w:val="o"/>
      <w:lvlJc w:val="left"/>
      <w:pPr>
        <w:ind w:left="5454" w:hanging="360"/>
      </w:pPr>
      <w:rPr>
        <w:rFonts w:ascii="Courier New" w:hAnsi="Courier New" w:cs="Courier New" w:hint="default"/>
      </w:rPr>
    </w:lvl>
    <w:lvl w:ilvl="5" w:tplc="04190005" w:tentative="1">
      <w:start w:val="1"/>
      <w:numFmt w:val="bullet"/>
      <w:lvlText w:val=""/>
      <w:lvlJc w:val="left"/>
      <w:pPr>
        <w:ind w:left="6174" w:hanging="360"/>
      </w:pPr>
      <w:rPr>
        <w:rFonts w:ascii="Wingdings" w:hAnsi="Wingdings" w:hint="default"/>
      </w:rPr>
    </w:lvl>
    <w:lvl w:ilvl="6" w:tplc="04190001" w:tentative="1">
      <w:start w:val="1"/>
      <w:numFmt w:val="bullet"/>
      <w:lvlText w:val=""/>
      <w:lvlJc w:val="left"/>
      <w:pPr>
        <w:ind w:left="6894" w:hanging="360"/>
      </w:pPr>
      <w:rPr>
        <w:rFonts w:ascii="Symbol" w:hAnsi="Symbol" w:hint="default"/>
      </w:rPr>
    </w:lvl>
    <w:lvl w:ilvl="7" w:tplc="04190003" w:tentative="1">
      <w:start w:val="1"/>
      <w:numFmt w:val="bullet"/>
      <w:lvlText w:val="o"/>
      <w:lvlJc w:val="left"/>
      <w:pPr>
        <w:ind w:left="7614" w:hanging="360"/>
      </w:pPr>
      <w:rPr>
        <w:rFonts w:ascii="Courier New" w:hAnsi="Courier New" w:cs="Courier New" w:hint="default"/>
      </w:rPr>
    </w:lvl>
    <w:lvl w:ilvl="8" w:tplc="04190005" w:tentative="1">
      <w:start w:val="1"/>
      <w:numFmt w:val="bullet"/>
      <w:lvlText w:val=""/>
      <w:lvlJc w:val="left"/>
      <w:pPr>
        <w:ind w:left="8334" w:hanging="360"/>
      </w:pPr>
      <w:rPr>
        <w:rFonts w:ascii="Wingdings" w:hAnsi="Wingdings" w:hint="default"/>
      </w:rPr>
    </w:lvl>
  </w:abstractNum>
  <w:abstractNum w:abstractNumId="167" w15:restartNumberingAfterBreak="0">
    <w:nsid w:val="7FDE30A2"/>
    <w:multiLevelType w:val="hybridMultilevel"/>
    <w:tmpl w:val="C5D884F0"/>
    <w:lvl w:ilvl="0" w:tplc="BE7E7ACE">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2"/>
  </w:num>
  <w:num w:numId="2">
    <w:abstractNumId w:val="103"/>
  </w:num>
  <w:num w:numId="3">
    <w:abstractNumId w:val="58"/>
  </w:num>
  <w:num w:numId="4">
    <w:abstractNumId w:val="79"/>
  </w:num>
  <w:num w:numId="5">
    <w:abstractNumId w:val="76"/>
  </w:num>
  <w:num w:numId="6">
    <w:abstractNumId w:val="161"/>
  </w:num>
  <w:num w:numId="7">
    <w:abstractNumId w:val="69"/>
  </w:num>
  <w:num w:numId="8">
    <w:abstractNumId w:val="93"/>
  </w:num>
  <w:num w:numId="9">
    <w:abstractNumId w:val="52"/>
  </w:num>
  <w:num w:numId="10">
    <w:abstractNumId w:val="133"/>
  </w:num>
  <w:num w:numId="11">
    <w:abstractNumId w:val="100"/>
  </w:num>
  <w:num w:numId="12">
    <w:abstractNumId w:val="167"/>
  </w:num>
  <w:num w:numId="13">
    <w:abstractNumId w:val="5"/>
  </w:num>
  <w:num w:numId="14">
    <w:abstractNumId w:val="112"/>
  </w:num>
  <w:num w:numId="15">
    <w:abstractNumId w:val="12"/>
  </w:num>
  <w:num w:numId="16">
    <w:abstractNumId w:val="160"/>
  </w:num>
  <w:num w:numId="17">
    <w:abstractNumId w:val="56"/>
  </w:num>
  <w:num w:numId="18">
    <w:abstractNumId w:val="109"/>
  </w:num>
  <w:num w:numId="19">
    <w:abstractNumId w:val="142"/>
  </w:num>
  <w:num w:numId="20">
    <w:abstractNumId w:val="114"/>
  </w:num>
  <w:num w:numId="21">
    <w:abstractNumId w:val="104"/>
  </w:num>
  <w:num w:numId="22">
    <w:abstractNumId w:val="94"/>
  </w:num>
  <w:num w:numId="23">
    <w:abstractNumId w:val="152"/>
  </w:num>
  <w:num w:numId="24">
    <w:abstractNumId w:val="144"/>
  </w:num>
  <w:num w:numId="25">
    <w:abstractNumId w:val="134"/>
  </w:num>
  <w:num w:numId="26">
    <w:abstractNumId w:val="28"/>
  </w:num>
  <w:num w:numId="27">
    <w:abstractNumId w:val="0"/>
  </w:num>
  <w:num w:numId="28">
    <w:abstractNumId w:val="13"/>
  </w:num>
  <w:num w:numId="29">
    <w:abstractNumId w:val="23"/>
  </w:num>
  <w:num w:numId="30">
    <w:abstractNumId w:val="46"/>
  </w:num>
  <w:num w:numId="31">
    <w:abstractNumId w:val="124"/>
  </w:num>
  <w:num w:numId="32">
    <w:abstractNumId w:val="120"/>
  </w:num>
  <w:num w:numId="33">
    <w:abstractNumId w:val="91"/>
  </w:num>
  <w:num w:numId="34">
    <w:abstractNumId w:val="55"/>
  </w:num>
  <w:num w:numId="35">
    <w:abstractNumId w:val="132"/>
  </w:num>
  <w:num w:numId="36">
    <w:abstractNumId w:val="6"/>
  </w:num>
  <w:num w:numId="37">
    <w:abstractNumId w:val="126"/>
  </w:num>
  <w:num w:numId="38">
    <w:abstractNumId w:val="143"/>
  </w:num>
  <w:num w:numId="39">
    <w:abstractNumId w:val="64"/>
  </w:num>
  <w:num w:numId="40">
    <w:abstractNumId w:val="25"/>
  </w:num>
  <w:num w:numId="41">
    <w:abstractNumId w:val="32"/>
  </w:num>
  <w:num w:numId="42">
    <w:abstractNumId w:val="151"/>
  </w:num>
  <w:num w:numId="43">
    <w:abstractNumId w:val="75"/>
  </w:num>
  <w:num w:numId="44">
    <w:abstractNumId w:val="137"/>
  </w:num>
  <w:num w:numId="45">
    <w:abstractNumId w:val="36"/>
  </w:num>
  <w:num w:numId="46">
    <w:abstractNumId w:val="154"/>
  </w:num>
  <w:num w:numId="47">
    <w:abstractNumId w:val="95"/>
  </w:num>
  <w:num w:numId="48">
    <w:abstractNumId w:val="31"/>
  </w:num>
  <w:num w:numId="49">
    <w:abstractNumId w:val="51"/>
  </w:num>
  <w:num w:numId="50">
    <w:abstractNumId w:val="16"/>
  </w:num>
  <w:num w:numId="51">
    <w:abstractNumId w:val="99"/>
  </w:num>
  <w:num w:numId="52">
    <w:abstractNumId w:val="164"/>
  </w:num>
  <w:num w:numId="53">
    <w:abstractNumId w:val="149"/>
  </w:num>
  <w:num w:numId="54">
    <w:abstractNumId w:val="34"/>
  </w:num>
  <w:num w:numId="55">
    <w:abstractNumId w:val="84"/>
  </w:num>
  <w:num w:numId="56">
    <w:abstractNumId w:val="97"/>
  </w:num>
  <w:num w:numId="57">
    <w:abstractNumId w:val="163"/>
  </w:num>
  <w:num w:numId="58">
    <w:abstractNumId w:val="110"/>
  </w:num>
  <w:num w:numId="59">
    <w:abstractNumId w:val="119"/>
  </w:num>
  <w:num w:numId="60">
    <w:abstractNumId w:val="59"/>
  </w:num>
  <w:num w:numId="61">
    <w:abstractNumId w:val="106"/>
  </w:num>
  <w:num w:numId="62">
    <w:abstractNumId w:val="135"/>
  </w:num>
  <w:num w:numId="63">
    <w:abstractNumId w:val="19"/>
  </w:num>
  <w:num w:numId="64">
    <w:abstractNumId w:val="8"/>
  </w:num>
  <w:num w:numId="65">
    <w:abstractNumId w:val="17"/>
  </w:num>
  <w:num w:numId="66">
    <w:abstractNumId w:val="7"/>
  </w:num>
  <w:num w:numId="67">
    <w:abstractNumId w:val="87"/>
  </w:num>
  <w:num w:numId="68">
    <w:abstractNumId w:val="49"/>
  </w:num>
  <w:num w:numId="69">
    <w:abstractNumId w:val="2"/>
  </w:num>
  <w:num w:numId="70">
    <w:abstractNumId w:val="40"/>
  </w:num>
  <w:num w:numId="71">
    <w:abstractNumId w:val="54"/>
  </w:num>
  <w:num w:numId="72">
    <w:abstractNumId w:val="30"/>
  </w:num>
  <w:num w:numId="73">
    <w:abstractNumId w:val="147"/>
  </w:num>
  <w:num w:numId="74">
    <w:abstractNumId w:val="127"/>
  </w:num>
  <w:num w:numId="75">
    <w:abstractNumId w:val="47"/>
  </w:num>
  <w:num w:numId="76">
    <w:abstractNumId w:val="128"/>
  </w:num>
  <w:num w:numId="77">
    <w:abstractNumId w:val="71"/>
  </w:num>
  <w:num w:numId="78">
    <w:abstractNumId w:val="70"/>
  </w:num>
  <w:num w:numId="79">
    <w:abstractNumId w:val="43"/>
  </w:num>
  <w:num w:numId="80">
    <w:abstractNumId w:val="111"/>
  </w:num>
  <w:num w:numId="81">
    <w:abstractNumId w:val="61"/>
  </w:num>
  <w:num w:numId="82">
    <w:abstractNumId w:val="60"/>
  </w:num>
  <w:num w:numId="83">
    <w:abstractNumId w:val="39"/>
  </w:num>
  <w:num w:numId="84">
    <w:abstractNumId w:val="10"/>
  </w:num>
  <w:num w:numId="85">
    <w:abstractNumId w:val="80"/>
  </w:num>
  <w:num w:numId="86">
    <w:abstractNumId w:val="72"/>
  </w:num>
  <w:num w:numId="87">
    <w:abstractNumId w:val="3"/>
  </w:num>
  <w:num w:numId="88">
    <w:abstractNumId w:val="33"/>
  </w:num>
  <w:num w:numId="89">
    <w:abstractNumId w:val="136"/>
  </w:num>
  <w:num w:numId="90">
    <w:abstractNumId w:val="146"/>
  </w:num>
  <w:num w:numId="91">
    <w:abstractNumId w:val="62"/>
  </w:num>
  <w:num w:numId="92">
    <w:abstractNumId w:val="66"/>
  </w:num>
  <w:num w:numId="93">
    <w:abstractNumId w:val="14"/>
  </w:num>
  <w:num w:numId="94">
    <w:abstractNumId w:val="123"/>
  </w:num>
  <w:num w:numId="95">
    <w:abstractNumId w:val="159"/>
  </w:num>
  <w:num w:numId="96">
    <w:abstractNumId w:val="37"/>
  </w:num>
  <w:num w:numId="97">
    <w:abstractNumId w:val="68"/>
  </w:num>
  <w:num w:numId="98">
    <w:abstractNumId w:val="129"/>
  </w:num>
  <w:num w:numId="99">
    <w:abstractNumId w:val="50"/>
  </w:num>
  <w:num w:numId="100">
    <w:abstractNumId w:val="65"/>
  </w:num>
  <w:num w:numId="101">
    <w:abstractNumId w:val="107"/>
  </w:num>
  <w:num w:numId="102">
    <w:abstractNumId w:val="162"/>
  </w:num>
  <w:num w:numId="103">
    <w:abstractNumId w:val="117"/>
  </w:num>
  <w:num w:numId="104">
    <w:abstractNumId w:val="155"/>
  </w:num>
  <w:num w:numId="105">
    <w:abstractNumId w:val="15"/>
  </w:num>
  <w:num w:numId="106">
    <w:abstractNumId w:val="122"/>
  </w:num>
  <w:num w:numId="107">
    <w:abstractNumId w:val="57"/>
  </w:num>
  <w:num w:numId="108">
    <w:abstractNumId w:val="121"/>
  </w:num>
  <w:num w:numId="109">
    <w:abstractNumId w:val="90"/>
  </w:num>
  <w:num w:numId="110">
    <w:abstractNumId w:val="78"/>
  </w:num>
  <w:num w:numId="111">
    <w:abstractNumId w:val="73"/>
  </w:num>
  <w:num w:numId="112">
    <w:abstractNumId w:val="125"/>
  </w:num>
  <w:num w:numId="113">
    <w:abstractNumId w:val="116"/>
  </w:num>
  <w:num w:numId="114">
    <w:abstractNumId w:val="4"/>
  </w:num>
  <w:num w:numId="115">
    <w:abstractNumId w:val="98"/>
  </w:num>
  <w:num w:numId="116">
    <w:abstractNumId w:val="1"/>
  </w:num>
  <w:num w:numId="117">
    <w:abstractNumId w:val="38"/>
  </w:num>
  <w:num w:numId="118">
    <w:abstractNumId w:val="35"/>
  </w:num>
  <w:num w:numId="119">
    <w:abstractNumId w:val="45"/>
  </w:num>
  <w:num w:numId="120">
    <w:abstractNumId w:val="145"/>
  </w:num>
  <w:num w:numId="121">
    <w:abstractNumId w:val="77"/>
  </w:num>
  <w:num w:numId="122">
    <w:abstractNumId w:val="153"/>
  </w:num>
  <w:num w:numId="123">
    <w:abstractNumId w:val="140"/>
  </w:num>
  <w:num w:numId="124">
    <w:abstractNumId w:val="83"/>
  </w:num>
  <w:num w:numId="125">
    <w:abstractNumId w:val="96"/>
  </w:num>
  <w:num w:numId="126">
    <w:abstractNumId w:val="41"/>
  </w:num>
  <w:num w:numId="127">
    <w:abstractNumId w:val="148"/>
  </w:num>
  <w:num w:numId="128">
    <w:abstractNumId w:val="26"/>
  </w:num>
  <w:num w:numId="129">
    <w:abstractNumId w:val="139"/>
  </w:num>
  <w:num w:numId="130">
    <w:abstractNumId w:val="158"/>
  </w:num>
  <w:num w:numId="131">
    <w:abstractNumId w:val="53"/>
  </w:num>
  <w:num w:numId="132">
    <w:abstractNumId w:val="101"/>
  </w:num>
  <w:num w:numId="133">
    <w:abstractNumId w:val="44"/>
  </w:num>
  <w:num w:numId="134">
    <w:abstractNumId w:val="9"/>
  </w:num>
  <w:num w:numId="135">
    <w:abstractNumId w:val="131"/>
  </w:num>
  <w:num w:numId="136">
    <w:abstractNumId w:val="67"/>
  </w:num>
  <w:num w:numId="137">
    <w:abstractNumId w:val="81"/>
  </w:num>
  <w:num w:numId="138">
    <w:abstractNumId w:val="20"/>
  </w:num>
  <w:num w:numId="139">
    <w:abstractNumId w:val="105"/>
  </w:num>
  <w:num w:numId="140">
    <w:abstractNumId w:val="166"/>
  </w:num>
  <w:num w:numId="141">
    <w:abstractNumId w:val="156"/>
  </w:num>
  <w:num w:numId="142">
    <w:abstractNumId w:val="82"/>
  </w:num>
  <w:num w:numId="143">
    <w:abstractNumId w:val="102"/>
  </w:num>
  <w:num w:numId="144">
    <w:abstractNumId w:val="138"/>
  </w:num>
  <w:num w:numId="145">
    <w:abstractNumId w:val="48"/>
  </w:num>
  <w:num w:numId="146">
    <w:abstractNumId w:val="150"/>
  </w:num>
  <w:num w:numId="147">
    <w:abstractNumId w:val="74"/>
  </w:num>
  <w:num w:numId="148">
    <w:abstractNumId w:val="157"/>
  </w:num>
  <w:num w:numId="149">
    <w:abstractNumId w:val="130"/>
  </w:num>
  <w:num w:numId="150">
    <w:abstractNumId w:val="92"/>
  </w:num>
  <w:num w:numId="151">
    <w:abstractNumId w:val="18"/>
  </w:num>
  <w:num w:numId="152">
    <w:abstractNumId w:val="29"/>
  </w:num>
  <w:num w:numId="153">
    <w:abstractNumId w:val="113"/>
  </w:num>
  <w:num w:numId="154">
    <w:abstractNumId w:val="24"/>
  </w:num>
  <w:num w:numId="155">
    <w:abstractNumId w:val="11"/>
  </w:num>
  <w:num w:numId="156">
    <w:abstractNumId w:val="141"/>
  </w:num>
  <w:num w:numId="157">
    <w:abstractNumId w:val="86"/>
  </w:num>
  <w:num w:numId="158">
    <w:abstractNumId w:val="115"/>
  </w:num>
  <w:num w:numId="159">
    <w:abstractNumId w:val="85"/>
  </w:num>
  <w:num w:numId="160">
    <w:abstractNumId w:val="88"/>
  </w:num>
  <w:num w:numId="161">
    <w:abstractNumId w:val="21"/>
  </w:num>
  <w:num w:numId="162">
    <w:abstractNumId w:val="108"/>
  </w:num>
  <w:num w:numId="163">
    <w:abstractNumId w:val="165"/>
  </w:num>
  <w:num w:numId="164">
    <w:abstractNumId w:val="118"/>
  </w:num>
  <w:num w:numId="165">
    <w:abstractNumId w:val="89"/>
  </w:num>
  <w:num w:numId="166">
    <w:abstractNumId w:val="42"/>
  </w:num>
  <w:num w:numId="167">
    <w:abstractNumId w:val="63"/>
  </w:num>
  <w:num w:numId="168">
    <w:abstractNumId w:val="27"/>
  </w:num>
  <w:numIdMacAtCleanup w:val="1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4097"/>
  </w:hdrShapeDefaults>
  <w:footnotePr>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0EF"/>
    <w:rsid w:val="00000D4D"/>
    <w:rsid w:val="000010E6"/>
    <w:rsid w:val="000014D2"/>
    <w:rsid w:val="00001743"/>
    <w:rsid w:val="00002226"/>
    <w:rsid w:val="00002BED"/>
    <w:rsid w:val="00002D82"/>
    <w:rsid w:val="0000302B"/>
    <w:rsid w:val="00004079"/>
    <w:rsid w:val="00004179"/>
    <w:rsid w:val="00004605"/>
    <w:rsid w:val="000049D2"/>
    <w:rsid w:val="00004C38"/>
    <w:rsid w:val="000051E1"/>
    <w:rsid w:val="00006122"/>
    <w:rsid w:val="00006446"/>
    <w:rsid w:val="00006C57"/>
    <w:rsid w:val="00006DB9"/>
    <w:rsid w:val="00006ECE"/>
    <w:rsid w:val="00006EFE"/>
    <w:rsid w:val="0000719D"/>
    <w:rsid w:val="000077DF"/>
    <w:rsid w:val="00007B62"/>
    <w:rsid w:val="000102DC"/>
    <w:rsid w:val="000108C0"/>
    <w:rsid w:val="00010CFE"/>
    <w:rsid w:val="00010FFA"/>
    <w:rsid w:val="00011207"/>
    <w:rsid w:val="000122B8"/>
    <w:rsid w:val="000129DA"/>
    <w:rsid w:val="00012ABC"/>
    <w:rsid w:val="00012C0D"/>
    <w:rsid w:val="00013F9B"/>
    <w:rsid w:val="00014327"/>
    <w:rsid w:val="00014506"/>
    <w:rsid w:val="00014DCA"/>
    <w:rsid w:val="00015222"/>
    <w:rsid w:val="00015450"/>
    <w:rsid w:val="000154F9"/>
    <w:rsid w:val="00015869"/>
    <w:rsid w:val="00015C2C"/>
    <w:rsid w:val="00015D42"/>
    <w:rsid w:val="00015E1E"/>
    <w:rsid w:val="00015E68"/>
    <w:rsid w:val="0001627F"/>
    <w:rsid w:val="00016452"/>
    <w:rsid w:val="000167FE"/>
    <w:rsid w:val="000172F6"/>
    <w:rsid w:val="00017989"/>
    <w:rsid w:val="00017CCB"/>
    <w:rsid w:val="00020208"/>
    <w:rsid w:val="000203B5"/>
    <w:rsid w:val="000205A3"/>
    <w:rsid w:val="000206F5"/>
    <w:rsid w:val="000207A2"/>
    <w:rsid w:val="00020952"/>
    <w:rsid w:val="00021A72"/>
    <w:rsid w:val="00021CD7"/>
    <w:rsid w:val="00022C1E"/>
    <w:rsid w:val="00022D59"/>
    <w:rsid w:val="000233F0"/>
    <w:rsid w:val="0002356E"/>
    <w:rsid w:val="00024101"/>
    <w:rsid w:val="0002424F"/>
    <w:rsid w:val="00024CF8"/>
    <w:rsid w:val="00024FC4"/>
    <w:rsid w:val="00026879"/>
    <w:rsid w:val="00027317"/>
    <w:rsid w:val="00027771"/>
    <w:rsid w:val="000277E6"/>
    <w:rsid w:val="00027FAD"/>
    <w:rsid w:val="00027FAF"/>
    <w:rsid w:val="00031AF4"/>
    <w:rsid w:val="000320F9"/>
    <w:rsid w:val="0003218D"/>
    <w:rsid w:val="00032580"/>
    <w:rsid w:val="0003330A"/>
    <w:rsid w:val="00033674"/>
    <w:rsid w:val="00033B48"/>
    <w:rsid w:val="00033C16"/>
    <w:rsid w:val="00033D78"/>
    <w:rsid w:val="0003402E"/>
    <w:rsid w:val="000340A8"/>
    <w:rsid w:val="0003441D"/>
    <w:rsid w:val="000349B9"/>
    <w:rsid w:val="000350EE"/>
    <w:rsid w:val="00035DA0"/>
    <w:rsid w:val="00035E1B"/>
    <w:rsid w:val="000360AC"/>
    <w:rsid w:val="00036CDD"/>
    <w:rsid w:val="00037110"/>
    <w:rsid w:val="00037413"/>
    <w:rsid w:val="00040D34"/>
    <w:rsid w:val="00040EC2"/>
    <w:rsid w:val="00041231"/>
    <w:rsid w:val="000427D2"/>
    <w:rsid w:val="00042F30"/>
    <w:rsid w:val="00044159"/>
    <w:rsid w:val="0004453E"/>
    <w:rsid w:val="000456E2"/>
    <w:rsid w:val="00045A8A"/>
    <w:rsid w:val="000466DC"/>
    <w:rsid w:val="00046957"/>
    <w:rsid w:val="00046992"/>
    <w:rsid w:val="00046F7D"/>
    <w:rsid w:val="00046F84"/>
    <w:rsid w:val="00047FFE"/>
    <w:rsid w:val="0005032D"/>
    <w:rsid w:val="00050460"/>
    <w:rsid w:val="00050AEA"/>
    <w:rsid w:val="000513DE"/>
    <w:rsid w:val="00051A1D"/>
    <w:rsid w:val="0005271C"/>
    <w:rsid w:val="00052E67"/>
    <w:rsid w:val="000531BA"/>
    <w:rsid w:val="000534B4"/>
    <w:rsid w:val="00053969"/>
    <w:rsid w:val="000557F2"/>
    <w:rsid w:val="00055AFE"/>
    <w:rsid w:val="000566DD"/>
    <w:rsid w:val="00056833"/>
    <w:rsid w:val="00056D0A"/>
    <w:rsid w:val="00057116"/>
    <w:rsid w:val="000578F5"/>
    <w:rsid w:val="00057B29"/>
    <w:rsid w:val="00057CD5"/>
    <w:rsid w:val="000608CB"/>
    <w:rsid w:val="00060BE3"/>
    <w:rsid w:val="00060D02"/>
    <w:rsid w:val="000627F1"/>
    <w:rsid w:val="00063111"/>
    <w:rsid w:val="000635CB"/>
    <w:rsid w:val="000635FF"/>
    <w:rsid w:val="00063808"/>
    <w:rsid w:val="00063B46"/>
    <w:rsid w:val="000640E4"/>
    <w:rsid w:val="000646CD"/>
    <w:rsid w:val="00064FDC"/>
    <w:rsid w:val="0006505C"/>
    <w:rsid w:val="000652C4"/>
    <w:rsid w:val="0006559E"/>
    <w:rsid w:val="00065703"/>
    <w:rsid w:val="00066364"/>
    <w:rsid w:val="0006683F"/>
    <w:rsid w:val="00066A38"/>
    <w:rsid w:val="000679E3"/>
    <w:rsid w:val="00067B1B"/>
    <w:rsid w:val="00067F11"/>
    <w:rsid w:val="00070043"/>
    <w:rsid w:val="000701F7"/>
    <w:rsid w:val="0007037A"/>
    <w:rsid w:val="000709FA"/>
    <w:rsid w:val="0007147C"/>
    <w:rsid w:val="00071C42"/>
    <w:rsid w:val="00073FDF"/>
    <w:rsid w:val="0007440D"/>
    <w:rsid w:val="00075AD9"/>
    <w:rsid w:val="00076070"/>
    <w:rsid w:val="0007626A"/>
    <w:rsid w:val="000771CC"/>
    <w:rsid w:val="00077620"/>
    <w:rsid w:val="000804D9"/>
    <w:rsid w:val="0008067C"/>
    <w:rsid w:val="0008069C"/>
    <w:rsid w:val="0008081E"/>
    <w:rsid w:val="000812E3"/>
    <w:rsid w:val="00081B50"/>
    <w:rsid w:val="00081C76"/>
    <w:rsid w:val="00081DA1"/>
    <w:rsid w:val="00082023"/>
    <w:rsid w:val="0008210D"/>
    <w:rsid w:val="00082212"/>
    <w:rsid w:val="00082364"/>
    <w:rsid w:val="000830A2"/>
    <w:rsid w:val="000832D5"/>
    <w:rsid w:val="00083832"/>
    <w:rsid w:val="00083C96"/>
    <w:rsid w:val="00084D3E"/>
    <w:rsid w:val="00085729"/>
    <w:rsid w:val="00085F0C"/>
    <w:rsid w:val="00086142"/>
    <w:rsid w:val="00086183"/>
    <w:rsid w:val="0008619C"/>
    <w:rsid w:val="00086702"/>
    <w:rsid w:val="00086728"/>
    <w:rsid w:val="00086874"/>
    <w:rsid w:val="00086A7D"/>
    <w:rsid w:val="00086E83"/>
    <w:rsid w:val="00087222"/>
    <w:rsid w:val="000873FF"/>
    <w:rsid w:val="000874FB"/>
    <w:rsid w:val="0008775B"/>
    <w:rsid w:val="00087F0A"/>
    <w:rsid w:val="00090162"/>
    <w:rsid w:val="0009086B"/>
    <w:rsid w:val="00090F39"/>
    <w:rsid w:val="000913BD"/>
    <w:rsid w:val="00092064"/>
    <w:rsid w:val="000924F1"/>
    <w:rsid w:val="000926B9"/>
    <w:rsid w:val="000930CC"/>
    <w:rsid w:val="00093840"/>
    <w:rsid w:val="0009397E"/>
    <w:rsid w:val="0009454C"/>
    <w:rsid w:val="00094741"/>
    <w:rsid w:val="00094D0C"/>
    <w:rsid w:val="00095D42"/>
    <w:rsid w:val="00095F60"/>
    <w:rsid w:val="000963E3"/>
    <w:rsid w:val="0009668D"/>
    <w:rsid w:val="00096CCD"/>
    <w:rsid w:val="00097800"/>
    <w:rsid w:val="00097C1A"/>
    <w:rsid w:val="00097E06"/>
    <w:rsid w:val="00097FBA"/>
    <w:rsid w:val="000A054B"/>
    <w:rsid w:val="000A0AB0"/>
    <w:rsid w:val="000A11A7"/>
    <w:rsid w:val="000A11CA"/>
    <w:rsid w:val="000A28CE"/>
    <w:rsid w:val="000A2AE6"/>
    <w:rsid w:val="000A2BC2"/>
    <w:rsid w:val="000A3C56"/>
    <w:rsid w:val="000A44E4"/>
    <w:rsid w:val="000A45C2"/>
    <w:rsid w:val="000A4E3D"/>
    <w:rsid w:val="000A597D"/>
    <w:rsid w:val="000A5CEA"/>
    <w:rsid w:val="000A6445"/>
    <w:rsid w:val="000A74CB"/>
    <w:rsid w:val="000A7C0B"/>
    <w:rsid w:val="000A7CD2"/>
    <w:rsid w:val="000B02CA"/>
    <w:rsid w:val="000B056E"/>
    <w:rsid w:val="000B1229"/>
    <w:rsid w:val="000B2267"/>
    <w:rsid w:val="000B2B71"/>
    <w:rsid w:val="000B2DD3"/>
    <w:rsid w:val="000B386C"/>
    <w:rsid w:val="000B3CAC"/>
    <w:rsid w:val="000B46B0"/>
    <w:rsid w:val="000B46B6"/>
    <w:rsid w:val="000B5D88"/>
    <w:rsid w:val="000B5E31"/>
    <w:rsid w:val="000B5E42"/>
    <w:rsid w:val="000B6821"/>
    <w:rsid w:val="000B70F8"/>
    <w:rsid w:val="000B71CD"/>
    <w:rsid w:val="000B79B5"/>
    <w:rsid w:val="000B7E30"/>
    <w:rsid w:val="000C0017"/>
    <w:rsid w:val="000C00E2"/>
    <w:rsid w:val="000C0A49"/>
    <w:rsid w:val="000C0BFC"/>
    <w:rsid w:val="000C0CC8"/>
    <w:rsid w:val="000C131C"/>
    <w:rsid w:val="000C1794"/>
    <w:rsid w:val="000C2C96"/>
    <w:rsid w:val="000C3898"/>
    <w:rsid w:val="000C3F7D"/>
    <w:rsid w:val="000C45EC"/>
    <w:rsid w:val="000C4F4C"/>
    <w:rsid w:val="000C58B5"/>
    <w:rsid w:val="000C7177"/>
    <w:rsid w:val="000C754C"/>
    <w:rsid w:val="000C78A4"/>
    <w:rsid w:val="000C7F2E"/>
    <w:rsid w:val="000D0794"/>
    <w:rsid w:val="000D12CB"/>
    <w:rsid w:val="000D140C"/>
    <w:rsid w:val="000D16D0"/>
    <w:rsid w:val="000D1D67"/>
    <w:rsid w:val="000D1E53"/>
    <w:rsid w:val="000D1E74"/>
    <w:rsid w:val="000D23AE"/>
    <w:rsid w:val="000D27CD"/>
    <w:rsid w:val="000D3081"/>
    <w:rsid w:val="000D3535"/>
    <w:rsid w:val="000D367B"/>
    <w:rsid w:val="000D451C"/>
    <w:rsid w:val="000D4BA9"/>
    <w:rsid w:val="000D56B5"/>
    <w:rsid w:val="000D612E"/>
    <w:rsid w:val="000D63FF"/>
    <w:rsid w:val="000D75CF"/>
    <w:rsid w:val="000E06AA"/>
    <w:rsid w:val="000E0F14"/>
    <w:rsid w:val="000E165B"/>
    <w:rsid w:val="000E1BCD"/>
    <w:rsid w:val="000E1DA4"/>
    <w:rsid w:val="000E2107"/>
    <w:rsid w:val="000E21ED"/>
    <w:rsid w:val="000E297D"/>
    <w:rsid w:val="000E2B97"/>
    <w:rsid w:val="000E2D75"/>
    <w:rsid w:val="000E369E"/>
    <w:rsid w:val="000E36CF"/>
    <w:rsid w:val="000E4490"/>
    <w:rsid w:val="000E44A2"/>
    <w:rsid w:val="000E4EA8"/>
    <w:rsid w:val="000E5599"/>
    <w:rsid w:val="000E55DE"/>
    <w:rsid w:val="000E57BD"/>
    <w:rsid w:val="000E5B18"/>
    <w:rsid w:val="000E5C64"/>
    <w:rsid w:val="000E5D2E"/>
    <w:rsid w:val="000E5E2B"/>
    <w:rsid w:val="000E6072"/>
    <w:rsid w:val="000E6382"/>
    <w:rsid w:val="000E69B7"/>
    <w:rsid w:val="000E6E97"/>
    <w:rsid w:val="000E70FF"/>
    <w:rsid w:val="000E72BA"/>
    <w:rsid w:val="000E77B7"/>
    <w:rsid w:val="000E7DCF"/>
    <w:rsid w:val="000E7F51"/>
    <w:rsid w:val="000F003D"/>
    <w:rsid w:val="000F139E"/>
    <w:rsid w:val="000F18F5"/>
    <w:rsid w:val="000F1E11"/>
    <w:rsid w:val="000F1EAA"/>
    <w:rsid w:val="000F2A0E"/>
    <w:rsid w:val="000F352F"/>
    <w:rsid w:val="000F39AA"/>
    <w:rsid w:val="000F39C4"/>
    <w:rsid w:val="000F3BA4"/>
    <w:rsid w:val="000F3C7B"/>
    <w:rsid w:val="000F3E96"/>
    <w:rsid w:val="000F41B3"/>
    <w:rsid w:val="000F47FF"/>
    <w:rsid w:val="000F5070"/>
    <w:rsid w:val="000F530B"/>
    <w:rsid w:val="000F5D9B"/>
    <w:rsid w:val="000F67F1"/>
    <w:rsid w:val="000F6C1D"/>
    <w:rsid w:val="000F6EF8"/>
    <w:rsid w:val="000F73D0"/>
    <w:rsid w:val="000F7DEA"/>
    <w:rsid w:val="00101818"/>
    <w:rsid w:val="00104BB1"/>
    <w:rsid w:val="00106438"/>
    <w:rsid w:val="00106560"/>
    <w:rsid w:val="00106DC3"/>
    <w:rsid w:val="00107B40"/>
    <w:rsid w:val="00107FFD"/>
    <w:rsid w:val="001100D7"/>
    <w:rsid w:val="00110ABA"/>
    <w:rsid w:val="0011122E"/>
    <w:rsid w:val="00111643"/>
    <w:rsid w:val="00111B07"/>
    <w:rsid w:val="00112622"/>
    <w:rsid w:val="00112A87"/>
    <w:rsid w:val="00112AAC"/>
    <w:rsid w:val="00112C1D"/>
    <w:rsid w:val="00112EFE"/>
    <w:rsid w:val="00113055"/>
    <w:rsid w:val="00113093"/>
    <w:rsid w:val="00113216"/>
    <w:rsid w:val="00113614"/>
    <w:rsid w:val="00113A40"/>
    <w:rsid w:val="00113C22"/>
    <w:rsid w:val="00114171"/>
    <w:rsid w:val="001145CE"/>
    <w:rsid w:val="00114AB7"/>
    <w:rsid w:val="00114F13"/>
    <w:rsid w:val="0011545C"/>
    <w:rsid w:val="001154A7"/>
    <w:rsid w:val="00115A61"/>
    <w:rsid w:val="00116091"/>
    <w:rsid w:val="00116DFC"/>
    <w:rsid w:val="00120754"/>
    <w:rsid w:val="00120AF2"/>
    <w:rsid w:val="00120BAA"/>
    <w:rsid w:val="00120DF5"/>
    <w:rsid w:val="00120F23"/>
    <w:rsid w:val="00121041"/>
    <w:rsid w:val="001211A3"/>
    <w:rsid w:val="00121F44"/>
    <w:rsid w:val="00122126"/>
    <w:rsid w:val="001233BC"/>
    <w:rsid w:val="001233E3"/>
    <w:rsid w:val="00123685"/>
    <w:rsid w:val="0012383E"/>
    <w:rsid w:val="00123EE3"/>
    <w:rsid w:val="0012419E"/>
    <w:rsid w:val="0012457F"/>
    <w:rsid w:val="001247A6"/>
    <w:rsid w:val="0012494F"/>
    <w:rsid w:val="00124B5C"/>
    <w:rsid w:val="001254F4"/>
    <w:rsid w:val="001265BF"/>
    <w:rsid w:val="001268C6"/>
    <w:rsid w:val="00126949"/>
    <w:rsid w:val="00126B12"/>
    <w:rsid w:val="00126BC7"/>
    <w:rsid w:val="00127002"/>
    <w:rsid w:val="00127033"/>
    <w:rsid w:val="00127359"/>
    <w:rsid w:val="00127463"/>
    <w:rsid w:val="00127ADB"/>
    <w:rsid w:val="00127F30"/>
    <w:rsid w:val="00127F78"/>
    <w:rsid w:val="00130E49"/>
    <w:rsid w:val="001315CE"/>
    <w:rsid w:val="00132298"/>
    <w:rsid w:val="001323A7"/>
    <w:rsid w:val="0013247F"/>
    <w:rsid w:val="00132FD5"/>
    <w:rsid w:val="001336EB"/>
    <w:rsid w:val="00134225"/>
    <w:rsid w:val="0013476B"/>
    <w:rsid w:val="001347BE"/>
    <w:rsid w:val="001349D9"/>
    <w:rsid w:val="00134C05"/>
    <w:rsid w:val="00136A97"/>
    <w:rsid w:val="001374A8"/>
    <w:rsid w:val="00137871"/>
    <w:rsid w:val="00140188"/>
    <w:rsid w:val="00140282"/>
    <w:rsid w:val="0014028B"/>
    <w:rsid w:val="00140842"/>
    <w:rsid w:val="00140985"/>
    <w:rsid w:val="00141155"/>
    <w:rsid w:val="00141C29"/>
    <w:rsid w:val="00141C4E"/>
    <w:rsid w:val="00142237"/>
    <w:rsid w:val="00142A3C"/>
    <w:rsid w:val="00142AD5"/>
    <w:rsid w:val="0014328D"/>
    <w:rsid w:val="001435A0"/>
    <w:rsid w:val="00144151"/>
    <w:rsid w:val="00144B08"/>
    <w:rsid w:val="00144EE3"/>
    <w:rsid w:val="00145727"/>
    <w:rsid w:val="00145F82"/>
    <w:rsid w:val="00146C8B"/>
    <w:rsid w:val="001471C7"/>
    <w:rsid w:val="00147297"/>
    <w:rsid w:val="001501DA"/>
    <w:rsid w:val="00150962"/>
    <w:rsid w:val="00150B9C"/>
    <w:rsid w:val="001514D1"/>
    <w:rsid w:val="001515B1"/>
    <w:rsid w:val="001518FA"/>
    <w:rsid w:val="001518FB"/>
    <w:rsid w:val="0015195A"/>
    <w:rsid w:val="00151B1F"/>
    <w:rsid w:val="00151F19"/>
    <w:rsid w:val="00152A07"/>
    <w:rsid w:val="00153663"/>
    <w:rsid w:val="001537AC"/>
    <w:rsid w:val="0015397C"/>
    <w:rsid w:val="00153FEE"/>
    <w:rsid w:val="00154150"/>
    <w:rsid w:val="00154B5A"/>
    <w:rsid w:val="00154C9A"/>
    <w:rsid w:val="00155562"/>
    <w:rsid w:val="00155E17"/>
    <w:rsid w:val="001564A2"/>
    <w:rsid w:val="001564AB"/>
    <w:rsid w:val="00156E17"/>
    <w:rsid w:val="001574E0"/>
    <w:rsid w:val="0015783B"/>
    <w:rsid w:val="001612C8"/>
    <w:rsid w:val="00161A41"/>
    <w:rsid w:val="00161AF3"/>
    <w:rsid w:val="001627E9"/>
    <w:rsid w:val="001631A8"/>
    <w:rsid w:val="001631FD"/>
    <w:rsid w:val="00163E20"/>
    <w:rsid w:val="00164010"/>
    <w:rsid w:val="001640B6"/>
    <w:rsid w:val="001642DB"/>
    <w:rsid w:val="00164C2D"/>
    <w:rsid w:val="00165F08"/>
    <w:rsid w:val="00166097"/>
    <w:rsid w:val="001661C6"/>
    <w:rsid w:val="00166850"/>
    <w:rsid w:val="00166882"/>
    <w:rsid w:val="00166E56"/>
    <w:rsid w:val="00167986"/>
    <w:rsid w:val="00167996"/>
    <w:rsid w:val="00167ADC"/>
    <w:rsid w:val="00167DF2"/>
    <w:rsid w:val="00170A3B"/>
    <w:rsid w:val="00170F03"/>
    <w:rsid w:val="00171BEE"/>
    <w:rsid w:val="0017214F"/>
    <w:rsid w:val="00172982"/>
    <w:rsid w:val="00172C77"/>
    <w:rsid w:val="00172F31"/>
    <w:rsid w:val="00173363"/>
    <w:rsid w:val="001740D2"/>
    <w:rsid w:val="001744D9"/>
    <w:rsid w:val="0017667A"/>
    <w:rsid w:val="001766B5"/>
    <w:rsid w:val="00177892"/>
    <w:rsid w:val="001804DD"/>
    <w:rsid w:val="00180CAF"/>
    <w:rsid w:val="00181370"/>
    <w:rsid w:val="00181482"/>
    <w:rsid w:val="001815B8"/>
    <w:rsid w:val="001819A6"/>
    <w:rsid w:val="0018310C"/>
    <w:rsid w:val="001833B2"/>
    <w:rsid w:val="00183843"/>
    <w:rsid w:val="00183F5F"/>
    <w:rsid w:val="001843DF"/>
    <w:rsid w:val="00184459"/>
    <w:rsid w:val="00184525"/>
    <w:rsid w:val="00184EFA"/>
    <w:rsid w:val="00184F4D"/>
    <w:rsid w:val="0018592E"/>
    <w:rsid w:val="00185E98"/>
    <w:rsid w:val="00186878"/>
    <w:rsid w:val="00186A41"/>
    <w:rsid w:val="00186D1E"/>
    <w:rsid w:val="00187929"/>
    <w:rsid w:val="00187D04"/>
    <w:rsid w:val="00190319"/>
    <w:rsid w:val="0019041C"/>
    <w:rsid w:val="00190ADC"/>
    <w:rsid w:val="00190B3B"/>
    <w:rsid w:val="00190FC6"/>
    <w:rsid w:val="001918E4"/>
    <w:rsid w:val="00192862"/>
    <w:rsid w:val="00192A7D"/>
    <w:rsid w:val="00192D83"/>
    <w:rsid w:val="00192F30"/>
    <w:rsid w:val="00193924"/>
    <w:rsid w:val="001939CE"/>
    <w:rsid w:val="00194043"/>
    <w:rsid w:val="00194770"/>
    <w:rsid w:val="00194E08"/>
    <w:rsid w:val="0019509A"/>
    <w:rsid w:val="00195BA6"/>
    <w:rsid w:val="00195D1E"/>
    <w:rsid w:val="0019640D"/>
    <w:rsid w:val="001965E8"/>
    <w:rsid w:val="001969EA"/>
    <w:rsid w:val="00196D25"/>
    <w:rsid w:val="00196DE3"/>
    <w:rsid w:val="0019739E"/>
    <w:rsid w:val="0019740D"/>
    <w:rsid w:val="001A06EA"/>
    <w:rsid w:val="001A0A29"/>
    <w:rsid w:val="001A15D2"/>
    <w:rsid w:val="001A189C"/>
    <w:rsid w:val="001A1CBC"/>
    <w:rsid w:val="001A1F01"/>
    <w:rsid w:val="001A255D"/>
    <w:rsid w:val="001A291E"/>
    <w:rsid w:val="001A3AA8"/>
    <w:rsid w:val="001A4307"/>
    <w:rsid w:val="001A4314"/>
    <w:rsid w:val="001A4879"/>
    <w:rsid w:val="001A4A24"/>
    <w:rsid w:val="001A4B79"/>
    <w:rsid w:val="001A4D1B"/>
    <w:rsid w:val="001A5125"/>
    <w:rsid w:val="001A5DBA"/>
    <w:rsid w:val="001A5EBB"/>
    <w:rsid w:val="001A6275"/>
    <w:rsid w:val="001A6899"/>
    <w:rsid w:val="001A6A43"/>
    <w:rsid w:val="001A6DBE"/>
    <w:rsid w:val="001A74D1"/>
    <w:rsid w:val="001B0560"/>
    <w:rsid w:val="001B2638"/>
    <w:rsid w:val="001B461D"/>
    <w:rsid w:val="001B4D99"/>
    <w:rsid w:val="001B5A96"/>
    <w:rsid w:val="001B6811"/>
    <w:rsid w:val="001B6E56"/>
    <w:rsid w:val="001B71E2"/>
    <w:rsid w:val="001B7210"/>
    <w:rsid w:val="001B7B9E"/>
    <w:rsid w:val="001B7DED"/>
    <w:rsid w:val="001B7F79"/>
    <w:rsid w:val="001C007B"/>
    <w:rsid w:val="001C0611"/>
    <w:rsid w:val="001C090B"/>
    <w:rsid w:val="001C1156"/>
    <w:rsid w:val="001C1161"/>
    <w:rsid w:val="001C1ABE"/>
    <w:rsid w:val="001C23C7"/>
    <w:rsid w:val="001C257C"/>
    <w:rsid w:val="001C5056"/>
    <w:rsid w:val="001C567A"/>
    <w:rsid w:val="001C5A68"/>
    <w:rsid w:val="001C5C4B"/>
    <w:rsid w:val="001C5E23"/>
    <w:rsid w:val="001C5F3E"/>
    <w:rsid w:val="001C6E52"/>
    <w:rsid w:val="001C6F9B"/>
    <w:rsid w:val="001C72BE"/>
    <w:rsid w:val="001C7580"/>
    <w:rsid w:val="001C799E"/>
    <w:rsid w:val="001C7B21"/>
    <w:rsid w:val="001C7FF4"/>
    <w:rsid w:val="001D0544"/>
    <w:rsid w:val="001D0F06"/>
    <w:rsid w:val="001D0F56"/>
    <w:rsid w:val="001D1A4A"/>
    <w:rsid w:val="001D1AA8"/>
    <w:rsid w:val="001D2441"/>
    <w:rsid w:val="001D2A15"/>
    <w:rsid w:val="001D3C14"/>
    <w:rsid w:val="001D3D9C"/>
    <w:rsid w:val="001D4C7C"/>
    <w:rsid w:val="001D4FF6"/>
    <w:rsid w:val="001D5D2D"/>
    <w:rsid w:val="001D5DE4"/>
    <w:rsid w:val="001D6AB2"/>
    <w:rsid w:val="001D6D1F"/>
    <w:rsid w:val="001D6F9B"/>
    <w:rsid w:val="001D7186"/>
    <w:rsid w:val="001D71BD"/>
    <w:rsid w:val="001D790F"/>
    <w:rsid w:val="001E002E"/>
    <w:rsid w:val="001E057D"/>
    <w:rsid w:val="001E11D5"/>
    <w:rsid w:val="001E1372"/>
    <w:rsid w:val="001E1BD5"/>
    <w:rsid w:val="001E2228"/>
    <w:rsid w:val="001E3000"/>
    <w:rsid w:val="001E3305"/>
    <w:rsid w:val="001E388A"/>
    <w:rsid w:val="001E4AD5"/>
    <w:rsid w:val="001E541E"/>
    <w:rsid w:val="001E569D"/>
    <w:rsid w:val="001E6649"/>
    <w:rsid w:val="001E668A"/>
    <w:rsid w:val="001E67F8"/>
    <w:rsid w:val="001E69BC"/>
    <w:rsid w:val="001E6C3A"/>
    <w:rsid w:val="001E7B54"/>
    <w:rsid w:val="001F025E"/>
    <w:rsid w:val="001F0525"/>
    <w:rsid w:val="001F0986"/>
    <w:rsid w:val="001F0B08"/>
    <w:rsid w:val="001F1689"/>
    <w:rsid w:val="001F1874"/>
    <w:rsid w:val="001F2163"/>
    <w:rsid w:val="001F2BF3"/>
    <w:rsid w:val="001F30DB"/>
    <w:rsid w:val="001F34FD"/>
    <w:rsid w:val="001F357F"/>
    <w:rsid w:val="001F46AF"/>
    <w:rsid w:val="001F471B"/>
    <w:rsid w:val="001F490E"/>
    <w:rsid w:val="001F53CB"/>
    <w:rsid w:val="001F544F"/>
    <w:rsid w:val="001F56CD"/>
    <w:rsid w:val="001F5E27"/>
    <w:rsid w:val="001F628B"/>
    <w:rsid w:val="001F62BF"/>
    <w:rsid w:val="001F63A6"/>
    <w:rsid w:val="001F6A3C"/>
    <w:rsid w:val="001F6E2D"/>
    <w:rsid w:val="001F6FA5"/>
    <w:rsid w:val="001F70B9"/>
    <w:rsid w:val="001F7132"/>
    <w:rsid w:val="001F755C"/>
    <w:rsid w:val="001F7C40"/>
    <w:rsid w:val="00200B2D"/>
    <w:rsid w:val="0020108D"/>
    <w:rsid w:val="002011C2"/>
    <w:rsid w:val="00201563"/>
    <w:rsid w:val="0020172D"/>
    <w:rsid w:val="00201765"/>
    <w:rsid w:val="002020A4"/>
    <w:rsid w:val="002020FB"/>
    <w:rsid w:val="002033A7"/>
    <w:rsid w:val="00203451"/>
    <w:rsid w:val="002034B5"/>
    <w:rsid w:val="00203AB9"/>
    <w:rsid w:val="00203B69"/>
    <w:rsid w:val="00203E83"/>
    <w:rsid w:val="002048EE"/>
    <w:rsid w:val="00204952"/>
    <w:rsid w:val="00204A29"/>
    <w:rsid w:val="0020520E"/>
    <w:rsid w:val="00205452"/>
    <w:rsid w:val="0020587C"/>
    <w:rsid w:val="0020697A"/>
    <w:rsid w:val="00206D86"/>
    <w:rsid w:val="00206F80"/>
    <w:rsid w:val="0020726F"/>
    <w:rsid w:val="00207278"/>
    <w:rsid w:val="00207790"/>
    <w:rsid w:val="002079EB"/>
    <w:rsid w:val="00207B8C"/>
    <w:rsid w:val="00210234"/>
    <w:rsid w:val="0021047E"/>
    <w:rsid w:val="0021089F"/>
    <w:rsid w:val="00211697"/>
    <w:rsid w:val="00211F3D"/>
    <w:rsid w:val="00212510"/>
    <w:rsid w:val="00212CB5"/>
    <w:rsid w:val="002135EA"/>
    <w:rsid w:val="00213668"/>
    <w:rsid w:val="00213712"/>
    <w:rsid w:val="00213866"/>
    <w:rsid w:val="002138DC"/>
    <w:rsid w:val="00213FAD"/>
    <w:rsid w:val="002140A6"/>
    <w:rsid w:val="00214BDA"/>
    <w:rsid w:val="00214DE5"/>
    <w:rsid w:val="002154EA"/>
    <w:rsid w:val="00215A24"/>
    <w:rsid w:val="00215A56"/>
    <w:rsid w:val="00215AF1"/>
    <w:rsid w:val="00216266"/>
    <w:rsid w:val="002163FE"/>
    <w:rsid w:val="00216B84"/>
    <w:rsid w:val="00220351"/>
    <w:rsid w:val="002203AC"/>
    <w:rsid w:val="00221561"/>
    <w:rsid w:val="002215D7"/>
    <w:rsid w:val="00223A2C"/>
    <w:rsid w:val="00223D33"/>
    <w:rsid w:val="002244E5"/>
    <w:rsid w:val="002248DA"/>
    <w:rsid w:val="00224FBE"/>
    <w:rsid w:val="00225222"/>
    <w:rsid w:val="00225ADB"/>
    <w:rsid w:val="00226B3C"/>
    <w:rsid w:val="0022763D"/>
    <w:rsid w:val="0023195F"/>
    <w:rsid w:val="00232122"/>
    <w:rsid w:val="00232977"/>
    <w:rsid w:val="00232DCD"/>
    <w:rsid w:val="00233149"/>
    <w:rsid w:val="0023579D"/>
    <w:rsid w:val="00235BD4"/>
    <w:rsid w:val="002366AE"/>
    <w:rsid w:val="00236843"/>
    <w:rsid w:val="0023699B"/>
    <w:rsid w:val="00236E64"/>
    <w:rsid w:val="00237266"/>
    <w:rsid w:val="00237412"/>
    <w:rsid w:val="002377F5"/>
    <w:rsid w:val="00237D0B"/>
    <w:rsid w:val="0024046B"/>
    <w:rsid w:val="00240B3D"/>
    <w:rsid w:val="00240DA4"/>
    <w:rsid w:val="00241332"/>
    <w:rsid w:val="00242B97"/>
    <w:rsid w:val="00242D7C"/>
    <w:rsid w:val="00243208"/>
    <w:rsid w:val="0024380E"/>
    <w:rsid w:val="00244102"/>
    <w:rsid w:val="0024424F"/>
    <w:rsid w:val="0024449C"/>
    <w:rsid w:val="002446CF"/>
    <w:rsid w:val="00245386"/>
    <w:rsid w:val="002457EE"/>
    <w:rsid w:val="00245C81"/>
    <w:rsid w:val="00245ED0"/>
    <w:rsid w:val="00246098"/>
    <w:rsid w:val="0024620E"/>
    <w:rsid w:val="0024685C"/>
    <w:rsid w:val="0024729B"/>
    <w:rsid w:val="00247D54"/>
    <w:rsid w:val="002509EA"/>
    <w:rsid w:val="00250D22"/>
    <w:rsid w:val="002510DF"/>
    <w:rsid w:val="002515B3"/>
    <w:rsid w:val="002519E4"/>
    <w:rsid w:val="00251B5E"/>
    <w:rsid w:val="00251F17"/>
    <w:rsid w:val="00252510"/>
    <w:rsid w:val="002527B7"/>
    <w:rsid w:val="00252882"/>
    <w:rsid w:val="00252A88"/>
    <w:rsid w:val="00252D38"/>
    <w:rsid w:val="00253988"/>
    <w:rsid w:val="00253A9E"/>
    <w:rsid w:val="00254265"/>
    <w:rsid w:val="0025447A"/>
    <w:rsid w:val="002552F1"/>
    <w:rsid w:val="0025588B"/>
    <w:rsid w:val="00256009"/>
    <w:rsid w:val="00256B1F"/>
    <w:rsid w:val="0025763B"/>
    <w:rsid w:val="00257AA7"/>
    <w:rsid w:val="00257C00"/>
    <w:rsid w:val="00257C94"/>
    <w:rsid w:val="00257D19"/>
    <w:rsid w:val="00257F8C"/>
    <w:rsid w:val="00261701"/>
    <w:rsid w:val="0026192F"/>
    <w:rsid w:val="00261D32"/>
    <w:rsid w:val="00261FBB"/>
    <w:rsid w:val="0026201D"/>
    <w:rsid w:val="0026249B"/>
    <w:rsid w:val="0026255C"/>
    <w:rsid w:val="00262627"/>
    <w:rsid w:val="00262DFB"/>
    <w:rsid w:val="002631CF"/>
    <w:rsid w:val="00263233"/>
    <w:rsid w:val="00263340"/>
    <w:rsid w:val="002633A6"/>
    <w:rsid w:val="00263A95"/>
    <w:rsid w:val="00263AE1"/>
    <w:rsid w:val="00264113"/>
    <w:rsid w:val="0026411F"/>
    <w:rsid w:val="002642BB"/>
    <w:rsid w:val="002648CC"/>
    <w:rsid w:val="00266823"/>
    <w:rsid w:val="00266BB8"/>
    <w:rsid w:val="00266C09"/>
    <w:rsid w:val="00266D56"/>
    <w:rsid w:val="00266F5E"/>
    <w:rsid w:val="002672CB"/>
    <w:rsid w:val="002674B2"/>
    <w:rsid w:val="0027037C"/>
    <w:rsid w:val="00270D86"/>
    <w:rsid w:val="0027177D"/>
    <w:rsid w:val="00271839"/>
    <w:rsid w:val="00271A63"/>
    <w:rsid w:val="00271B1F"/>
    <w:rsid w:val="00271CBF"/>
    <w:rsid w:val="00271CEC"/>
    <w:rsid w:val="00271CFE"/>
    <w:rsid w:val="00272ECC"/>
    <w:rsid w:val="00272F66"/>
    <w:rsid w:val="00273B43"/>
    <w:rsid w:val="002742FD"/>
    <w:rsid w:val="00274830"/>
    <w:rsid w:val="00274C60"/>
    <w:rsid w:val="00274D3F"/>
    <w:rsid w:val="002761DC"/>
    <w:rsid w:val="00276AA0"/>
    <w:rsid w:val="00276F3E"/>
    <w:rsid w:val="00277527"/>
    <w:rsid w:val="00277A61"/>
    <w:rsid w:val="00277F4B"/>
    <w:rsid w:val="00280107"/>
    <w:rsid w:val="002804CD"/>
    <w:rsid w:val="002804F4"/>
    <w:rsid w:val="00281C04"/>
    <w:rsid w:val="00281F22"/>
    <w:rsid w:val="002826E4"/>
    <w:rsid w:val="00282738"/>
    <w:rsid w:val="0028332B"/>
    <w:rsid w:val="00283CD8"/>
    <w:rsid w:val="00284635"/>
    <w:rsid w:val="0028481F"/>
    <w:rsid w:val="00285969"/>
    <w:rsid w:val="00285C6C"/>
    <w:rsid w:val="00285DFA"/>
    <w:rsid w:val="00286440"/>
    <w:rsid w:val="0028676A"/>
    <w:rsid w:val="002868A0"/>
    <w:rsid w:val="00287530"/>
    <w:rsid w:val="00287950"/>
    <w:rsid w:val="002904A0"/>
    <w:rsid w:val="00290633"/>
    <w:rsid w:val="00290A61"/>
    <w:rsid w:val="0029279B"/>
    <w:rsid w:val="00292943"/>
    <w:rsid w:val="00292D3C"/>
    <w:rsid w:val="002936F0"/>
    <w:rsid w:val="00295542"/>
    <w:rsid w:val="0029586A"/>
    <w:rsid w:val="00295B42"/>
    <w:rsid w:val="00295F0D"/>
    <w:rsid w:val="0029607E"/>
    <w:rsid w:val="0029645A"/>
    <w:rsid w:val="00297538"/>
    <w:rsid w:val="002978A8"/>
    <w:rsid w:val="00297DA3"/>
    <w:rsid w:val="00297F38"/>
    <w:rsid w:val="002A008E"/>
    <w:rsid w:val="002A009F"/>
    <w:rsid w:val="002A065B"/>
    <w:rsid w:val="002A0871"/>
    <w:rsid w:val="002A2268"/>
    <w:rsid w:val="002A24A3"/>
    <w:rsid w:val="002A2C0B"/>
    <w:rsid w:val="002A3AA1"/>
    <w:rsid w:val="002A3C86"/>
    <w:rsid w:val="002A42F9"/>
    <w:rsid w:val="002A48F7"/>
    <w:rsid w:val="002A4C35"/>
    <w:rsid w:val="002A518C"/>
    <w:rsid w:val="002A521F"/>
    <w:rsid w:val="002A5424"/>
    <w:rsid w:val="002A5686"/>
    <w:rsid w:val="002A56B8"/>
    <w:rsid w:val="002A5753"/>
    <w:rsid w:val="002A59ED"/>
    <w:rsid w:val="002A612D"/>
    <w:rsid w:val="002A66DA"/>
    <w:rsid w:val="002A6DFE"/>
    <w:rsid w:val="002A6E3A"/>
    <w:rsid w:val="002A7536"/>
    <w:rsid w:val="002B04EC"/>
    <w:rsid w:val="002B0514"/>
    <w:rsid w:val="002B06F5"/>
    <w:rsid w:val="002B09E4"/>
    <w:rsid w:val="002B117D"/>
    <w:rsid w:val="002B174B"/>
    <w:rsid w:val="002B1791"/>
    <w:rsid w:val="002B1CD9"/>
    <w:rsid w:val="002B2620"/>
    <w:rsid w:val="002B2AC2"/>
    <w:rsid w:val="002B351D"/>
    <w:rsid w:val="002B416F"/>
    <w:rsid w:val="002B4266"/>
    <w:rsid w:val="002B5025"/>
    <w:rsid w:val="002B5353"/>
    <w:rsid w:val="002B5552"/>
    <w:rsid w:val="002B5C67"/>
    <w:rsid w:val="002B5C94"/>
    <w:rsid w:val="002B5F8B"/>
    <w:rsid w:val="002B67BB"/>
    <w:rsid w:val="002B6CE5"/>
    <w:rsid w:val="002B712C"/>
    <w:rsid w:val="002B742E"/>
    <w:rsid w:val="002B743D"/>
    <w:rsid w:val="002B7AC6"/>
    <w:rsid w:val="002B7BE1"/>
    <w:rsid w:val="002C1245"/>
    <w:rsid w:val="002C179A"/>
    <w:rsid w:val="002C1D45"/>
    <w:rsid w:val="002C1E39"/>
    <w:rsid w:val="002C22EE"/>
    <w:rsid w:val="002C2334"/>
    <w:rsid w:val="002C2BB0"/>
    <w:rsid w:val="002C4D90"/>
    <w:rsid w:val="002C529F"/>
    <w:rsid w:val="002C53ED"/>
    <w:rsid w:val="002C53FD"/>
    <w:rsid w:val="002C5A96"/>
    <w:rsid w:val="002C5C6E"/>
    <w:rsid w:val="002C5D98"/>
    <w:rsid w:val="002C5FC5"/>
    <w:rsid w:val="002C6015"/>
    <w:rsid w:val="002C65B5"/>
    <w:rsid w:val="002C6B29"/>
    <w:rsid w:val="002C6B8C"/>
    <w:rsid w:val="002C6F58"/>
    <w:rsid w:val="002C6F9C"/>
    <w:rsid w:val="002C76FF"/>
    <w:rsid w:val="002D0042"/>
    <w:rsid w:val="002D03FB"/>
    <w:rsid w:val="002D112C"/>
    <w:rsid w:val="002D12FE"/>
    <w:rsid w:val="002D136C"/>
    <w:rsid w:val="002D195C"/>
    <w:rsid w:val="002D1984"/>
    <w:rsid w:val="002D1E0E"/>
    <w:rsid w:val="002D2171"/>
    <w:rsid w:val="002D21F3"/>
    <w:rsid w:val="002D23DE"/>
    <w:rsid w:val="002D2759"/>
    <w:rsid w:val="002D2B35"/>
    <w:rsid w:val="002D2E0B"/>
    <w:rsid w:val="002D331E"/>
    <w:rsid w:val="002D3957"/>
    <w:rsid w:val="002D3C83"/>
    <w:rsid w:val="002D584C"/>
    <w:rsid w:val="002D5A12"/>
    <w:rsid w:val="002D6DA6"/>
    <w:rsid w:val="002D7749"/>
    <w:rsid w:val="002E01FA"/>
    <w:rsid w:val="002E0296"/>
    <w:rsid w:val="002E03D3"/>
    <w:rsid w:val="002E0CEA"/>
    <w:rsid w:val="002E12FF"/>
    <w:rsid w:val="002E1576"/>
    <w:rsid w:val="002E1B13"/>
    <w:rsid w:val="002E205E"/>
    <w:rsid w:val="002E268C"/>
    <w:rsid w:val="002E26B6"/>
    <w:rsid w:val="002E31C7"/>
    <w:rsid w:val="002E3DEF"/>
    <w:rsid w:val="002E401F"/>
    <w:rsid w:val="002E46B9"/>
    <w:rsid w:val="002E4785"/>
    <w:rsid w:val="002E4829"/>
    <w:rsid w:val="002E5184"/>
    <w:rsid w:val="002E57B0"/>
    <w:rsid w:val="002E5840"/>
    <w:rsid w:val="002E65C3"/>
    <w:rsid w:val="002E68BA"/>
    <w:rsid w:val="002E6959"/>
    <w:rsid w:val="002E6D69"/>
    <w:rsid w:val="002E77A0"/>
    <w:rsid w:val="002F0150"/>
    <w:rsid w:val="002F0407"/>
    <w:rsid w:val="002F29C8"/>
    <w:rsid w:val="002F3064"/>
    <w:rsid w:val="002F3331"/>
    <w:rsid w:val="002F3800"/>
    <w:rsid w:val="002F3F4C"/>
    <w:rsid w:val="002F4F2F"/>
    <w:rsid w:val="002F55BF"/>
    <w:rsid w:val="002F55D5"/>
    <w:rsid w:val="002F593F"/>
    <w:rsid w:val="002F59A3"/>
    <w:rsid w:val="002F5A56"/>
    <w:rsid w:val="002F5AAC"/>
    <w:rsid w:val="002F5AD6"/>
    <w:rsid w:val="002F5B27"/>
    <w:rsid w:val="002F65AB"/>
    <w:rsid w:val="002F69AB"/>
    <w:rsid w:val="002F69C9"/>
    <w:rsid w:val="002F6D61"/>
    <w:rsid w:val="002F7938"/>
    <w:rsid w:val="002F7AC1"/>
    <w:rsid w:val="00300010"/>
    <w:rsid w:val="003010F4"/>
    <w:rsid w:val="003012A5"/>
    <w:rsid w:val="00301754"/>
    <w:rsid w:val="00302114"/>
    <w:rsid w:val="003022E1"/>
    <w:rsid w:val="00302348"/>
    <w:rsid w:val="00302C60"/>
    <w:rsid w:val="00302CD9"/>
    <w:rsid w:val="00303D32"/>
    <w:rsid w:val="003049E9"/>
    <w:rsid w:val="00305214"/>
    <w:rsid w:val="00305810"/>
    <w:rsid w:val="00305B62"/>
    <w:rsid w:val="00305E09"/>
    <w:rsid w:val="003061A2"/>
    <w:rsid w:val="00306B5A"/>
    <w:rsid w:val="00306BC6"/>
    <w:rsid w:val="00307966"/>
    <w:rsid w:val="003079CA"/>
    <w:rsid w:val="00310359"/>
    <w:rsid w:val="00310A7A"/>
    <w:rsid w:val="00310FE3"/>
    <w:rsid w:val="00311213"/>
    <w:rsid w:val="0031185E"/>
    <w:rsid w:val="003122C0"/>
    <w:rsid w:val="003127A9"/>
    <w:rsid w:val="003129AD"/>
    <w:rsid w:val="003131A2"/>
    <w:rsid w:val="003136B6"/>
    <w:rsid w:val="003137CD"/>
    <w:rsid w:val="00314502"/>
    <w:rsid w:val="0031455B"/>
    <w:rsid w:val="00314B2A"/>
    <w:rsid w:val="003156B9"/>
    <w:rsid w:val="00315E19"/>
    <w:rsid w:val="00315F5B"/>
    <w:rsid w:val="00315F64"/>
    <w:rsid w:val="003163C1"/>
    <w:rsid w:val="0031695A"/>
    <w:rsid w:val="0031711F"/>
    <w:rsid w:val="0031735A"/>
    <w:rsid w:val="00317984"/>
    <w:rsid w:val="00317BC0"/>
    <w:rsid w:val="00320534"/>
    <w:rsid w:val="00321795"/>
    <w:rsid w:val="0032192A"/>
    <w:rsid w:val="0032253D"/>
    <w:rsid w:val="00322782"/>
    <w:rsid w:val="00322DB6"/>
    <w:rsid w:val="00322E6B"/>
    <w:rsid w:val="00322F51"/>
    <w:rsid w:val="003238D7"/>
    <w:rsid w:val="00323C2A"/>
    <w:rsid w:val="003244B9"/>
    <w:rsid w:val="00324531"/>
    <w:rsid w:val="00324941"/>
    <w:rsid w:val="003257C9"/>
    <w:rsid w:val="00325D0A"/>
    <w:rsid w:val="003276E4"/>
    <w:rsid w:val="00330B57"/>
    <w:rsid w:val="003313F2"/>
    <w:rsid w:val="003318FD"/>
    <w:rsid w:val="00331AE1"/>
    <w:rsid w:val="00332C80"/>
    <w:rsid w:val="00333681"/>
    <w:rsid w:val="00333E46"/>
    <w:rsid w:val="00334294"/>
    <w:rsid w:val="00335C78"/>
    <w:rsid w:val="00335D53"/>
    <w:rsid w:val="00336EEE"/>
    <w:rsid w:val="0033756D"/>
    <w:rsid w:val="0033780F"/>
    <w:rsid w:val="00337A69"/>
    <w:rsid w:val="00340460"/>
    <w:rsid w:val="00340885"/>
    <w:rsid w:val="003408A1"/>
    <w:rsid w:val="00340B98"/>
    <w:rsid w:val="003410AF"/>
    <w:rsid w:val="00341105"/>
    <w:rsid w:val="0034139D"/>
    <w:rsid w:val="003417B9"/>
    <w:rsid w:val="0034185D"/>
    <w:rsid w:val="00341CC8"/>
    <w:rsid w:val="00341EE5"/>
    <w:rsid w:val="00342369"/>
    <w:rsid w:val="00342D49"/>
    <w:rsid w:val="00342DFF"/>
    <w:rsid w:val="00343165"/>
    <w:rsid w:val="003438C8"/>
    <w:rsid w:val="003451C1"/>
    <w:rsid w:val="0034651D"/>
    <w:rsid w:val="00346822"/>
    <w:rsid w:val="00346912"/>
    <w:rsid w:val="00346A69"/>
    <w:rsid w:val="00346EA3"/>
    <w:rsid w:val="00347760"/>
    <w:rsid w:val="003504BB"/>
    <w:rsid w:val="00350566"/>
    <w:rsid w:val="0035057A"/>
    <w:rsid w:val="00350660"/>
    <w:rsid w:val="00350849"/>
    <w:rsid w:val="00351007"/>
    <w:rsid w:val="00351CBB"/>
    <w:rsid w:val="00353B35"/>
    <w:rsid w:val="00353F3F"/>
    <w:rsid w:val="00354B1C"/>
    <w:rsid w:val="00354DDE"/>
    <w:rsid w:val="00354E54"/>
    <w:rsid w:val="003552CC"/>
    <w:rsid w:val="00355CA5"/>
    <w:rsid w:val="003561E1"/>
    <w:rsid w:val="003564CC"/>
    <w:rsid w:val="00356A89"/>
    <w:rsid w:val="00356C5B"/>
    <w:rsid w:val="00356D5D"/>
    <w:rsid w:val="003574F9"/>
    <w:rsid w:val="0036031A"/>
    <w:rsid w:val="003604B0"/>
    <w:rsid w:val="0036073D"/>
    <w:rsid w:val="00360C8A"/>
    <w:rsid w:val="00360EAC"/>
    <w:rsid w:val="00360FC9"/>
    <w:rsid w:val="00360FD3"/>
    <w:rsid w:val="00361B09"/>
    <w:rsid w:val="00361BA2"/>
    <w:rsid w:val="00362500"/>
    <w:rsid w:val="0036328F"/>
    <w:rsid w:val="003634C3"/>
    <w:rsid w:val="0036355E"/>
    <w:rsid w:val="00363720"/>
    <w:rsid w:val="00363B98"/>
    <w:rsid w:val="00363EA2"/>
    <w:rsid w:val="00364364"/>
    <w:rsid w:val="003643A5"/>
    <w:rsid w:val="003644DC"/>
    <w:rsid w:val="003648CF"/>
    <w:rsid w:val="00364F97"/>
    <w:rsid w:val="003656C0"/>
    <w:rsid w:val="0036585B"/>
    <w:rsid w:val="00366F07"/>
    <w:rsid w:val="00367433"/>
    <w:rsid w:val="00367B24"/>
    <w:rsid w:val="003701AD"/>
    <w:rsid w:val="003706CC"/>
    <w:rsid w:val="00370B2C"/>
    <w:rsid w:val="00371A53"/>
    <w:rsid w:val="003741FE"/>
    <w:rsid w:val="003743CE"/>
    <w:rsid w:val="00374604"/>
    <w:rsid w:val="00374A20"/>
    <w:rsid w:val="00374BF9"/>
    <w:rsid w:val="00375414"/>
    <w:rsid w:val="00375992"/>
    <w:rsid w:val="003759EF"/>
    <w:rsid w:val="00375BE7"/>
    <w:rsid w:val="00375E6B"/>
    <w:rsid w:val="003770BF"/>
    <w:rsid w:val="003775C6"/>
    <w:rsid w:val="00377F60"/>
    <w:rsid w:val="00380048"/>
    <w:rsid w:val="00380437"/>
    <w:rsid w:val="003808FD"/>
    <w:rsid w:val="00380BB4"/>
    <w:rsid w:val="003810FB"/>
    <w:rsid w:val="00381148"/>
    <w:rsid w:val="00381449"/>
    <w:rsid w:val="00382128"/>
    <w:rsid w:val="00382226"/>
    <w:rsid w:val="0038248D"/>
    <w:rsid w:val="003825C9"/>
    <w:rsid w:val="003826DF"/>
    <w:rsid w:val="003826F4"/>
    <w:rsid w:val="00382BF3"/>
    <w:rsid w:val="00383149"/>
    <w:rsid w:val="0038325B"/>
    <w:rsid w:val="00383282"/>
    <w:rsid w:val="003838C5"/>
    <w:rsid w:val="00383EF0"/>
    <w:rsid w:val="0038440C"/>
    <w:rsid w:val="00384D73"/>
    <w:rsid w:val="00384E3C"/>
    <w:rsid w:val="0038536F"/>
    <w:rsid w:val="00385C75"/>
    <w:rsid w:val="003860BB"/>
    <w:rsid w:val="00386393"/>
    <w:rsid w:val="003867D3"/>
    <w:rsid w:val="00386D9A"/>
    <w:rsid w:val="00386FAF"/>
    <w:rsid w:val="00387204"/>
    <w:rsid w:val="003873B2"/>
    <w:rsid w:val="003873CF"/>
    <w:rsid w:val="00387471"/>
    <w:rsid w:val="00387C10"/>
    <w:rsid w:val="00390389"/>
    <w:rsid w:val="003906B8"/>
    <w:rsid w:val="00390B3F"/>
    <w:rsid w:val="00390C70"/>
    <w:rsid w:val="00390DB2"/>
    <w:rsid w:val="00391392"/>
    <w:rsid w:val="0039144D"/>
    <w:rsid w:val="0039172C"/>
    <w:rsid w:val="003918F7"/>
    <w:rsid w:val="00391D6D"/>
    <w:rsid w:val="00392465"/>
    <w:rsid w:val="003927E7"/>
    <w:rsid w:val="00393511"/>
    <w:rsid w:val="00393800"/>
    <w:rsid w:val="00394521"/>
    <w:rsid w:val="00394585"/>
    <w:rsid w:val="0039469C"/>
    <w:rsid w:val="00394899"/>
    <w:rsid w:val="00394A9B"/>
    <w:rsid w:val="003951A8"/>
    <w:rsid w:val="00395B0E"/>
    <w:rsid w:val="00395F91"/>
    <w:rsid w:val="003960B9"/>
    <w:rsid w:val="0039665A"/>
    <w:rsid w:val="003968D8"/>
    <w:rsid w:val="0039747B"/>
    <w:rsid w:val="00397623"/>
    <w:rsid w:val="00397899"/>
    <w:rsid w:val="003979CE"/>
    <w:rsid w:val="003A0388"/>
    <w:rsid w:val="003A0B55"/>
    <w:rsid w:val="003A0C7A"/>
    <w:rsid w:val="003A164A"/>
    <w:rsid w:val="003A19D6"/>
    <w:rsid w:val="003A1A9A"/>
    <w:rsid w:val="003A1A9E"/>
    <w:rsid w:val="003A317B"/>
    <w:rsid w:val="003A31CD"/>
    <w:rsid w:val="003A372C"/>
    <w:rsid w:val="003A39DC"/>
    <w:rsid w:val="003A3A7D"/>
    <w:rsid w:val="003A4577"/>
    <w:rsid w:val="003A5B9E"/>
    <w:rsid w:val="003A5F94"/>
    <w:rsid w:val="003A6197"/>
    <w:rsid w:val="003A61EF"/>
    <w:rsid w:val="003A635A"/>
    <w:rsid w:val="003A638C"/>
    <w:rsid w:val="003A6500"/>
    <w:rsid w:val="003A66D8"/>
    <w:rsid w:val="003A6D6B"/>
    <w:rsid w:val="003A782A"/>
    <w:rsid w:val="003A7E96"/>
    <w:rsid w:val="003A7FBE"/>
    <w:rsid w:val="003B045C"/>
    <w:rsid w:val="003B0D2B"/>
    <w:rsid w:val="003B11D6"/>
    <w:rsid w:val="003B1B25"/>
    <w:rsid w:val="003B1C3F"/>
    <w:rsid w:val="003B279B"/>
    <w:rsid w:val="003B2C3B"/>
    <w:rsid w:val="003B2E8C"/>
    <w:rsid w:val="003B2E91"/>
    <w:rsid w:val="003B36E1"/>
    <w:rsid w:val="003B38D8"/>
    <w:rsid w:val="003B3996"/>
    <w:rsid w:val="003B4E0A"/>
    <w:rsid w:val="003B515F"/>
    <w:rsid w:val="003B5AA2"/>
    <w:rsid w:val="003B5DAD"/>
    <w:rsid w:val="003B6304"/>
    <w:rsid w:val="003B6446"/>
    <w:rsid w:val="003B6503"/>
    <w:rsid w:val="003B6D01"/>
    <w:rsid w:val="003B7335"/>
    <w:rsid w:val="003B7F43"/>
    <w:rsid w:val="003C04D8"/>
    <w:rsid w:val="003C0650"/>
    <w:rsid w:val="003C0691"/>
    <w:rsid w:val="003C09D5"/>
    <w:rsid w:val="003C0A4E"/>
    <w:rsid w:val="003C236D"/>
    <w:rsid w:val="003C242F"/>
    <w:rsid w:val="003C29BD"/>
    <w:rsid w:val="003C2C91"/>
    <w:rsid w:val="003C2D1E"/>
    <w:rsid w:val="003C4712"/>
    <w:rsid w:val="003C4842"/>
    <w:rsid w:val="003C605F"/>
    <w:rsid w:val="003C64F1"/>
    <w:rsid w:val="003C6956"/>
    <w:rsid w:val="003C725A"/>
    <w:rsid w:val="003C7FB8"/>
    <w:rsid w:val="003D02F0"/>
    <w:rsid w:val="003D09BE"/>
    <w:rsid w:val="003D0DAB"/>
    <w:rsid w:val="003D1080"/>
    <w:rsid w:val="003D1CE1"/>
    <w:rsid w:val="003D1EC0"/>
    <w:rsid w:val="003D2500"/>
    <w:rsid w:val="003D336A"/>
    <w:rsid w:val="003D46ED"/>
    <w:rsid w:val="003D47D2"/>
    <w:rsid w:val="003D49C6"/>
    <w:rsid w:val="003D4D02"/>
    <w:rsid w:val="003D4F74"/>
    <w:rsid w:val="003D5E8B"/>
    <w:rsid w:val="003D70B2"/>
    <w:rsid w:val="003D71FF"/>
    <w:rsid w:val="003D7420"/>
    <w:rsid w:val="003D7769"/>
    <w:rsid w:val="003D7D70"/>
    <w:rsid w:val="003E0292"/>
    <w:rsid w:val="003E04A8"/>
    <w:rsid w:val="003E0828"/>
    <w:rsid w:val="003E0985"/>
    <w:rsid w:val="003E105C"/>
    <w:rsid w:val="003E11A6"/>
    <w:rsid w:val="003E1298"/>
    <w:rsid w:val="003E221B"/>
    <w:rsid w:val="003E231E"/>
    <w:rsid w:val="003E2A93"/>
    <w:rsid w:val="003E31DF"/>
    <w:rsid w:val="003E334D"/>
    <w:rsid w:val="003E337E"/>
    <w:rsid w:val="003E3599"/>
    <w:rsid w:val="003E41D7"/>
    <w:rsid w:val="003E4299"/>
    <w:rsid w:val="003E4606"/>
    <w:rsid w:val="003E46FE"/>
    <w:rsid w:val="003E4D1F"/>
    <w:rsid w:val="003E5641"/>
    <w:rsid w:val="003E5A4D"/>
    <w:rsid w:val="003E5B50"/>
    <w:rsid w:val="003E64B0"/>
    <w:rsid w:val="003E6895"/>
    <w:rsid w:val="003E7541"/>
    <w:rsid w:val="003E7F70"/>
    <w:rsid w:val="003F0154"/>
    <w:rsid w:val="003F0269"/>
    <w:rsid w:val="003F036F"/>
    <w:rsid w:val="003F041A"/>
    <w:rsid w:val="003F081D"/>
    <w:rsid w:val="003F1C5F"/>
    <w:rsid w:val="003F1D1E"/>
    <w:rsid w:val="003F1F91"/>
    <w:rsid w:val="003F2187"/>
    <w:rsid w:val="003F267C"/>
    <w:rsid w:val="003F2D13"/>
    <w:rsid w:val="003F32BD"/>
    <w:rsid w:val="003F3869"/>
    <w:rsid w:val="003F3976"/>
    <w:rsid w:val="003F42DA"/>
    <w:rsid w:val="003F4A5D"/>
    <w:rsid w:val="003F4AE2"/>
    <w:rsid w:val="003F57EF"/>
    <w:rsid w:val="003F60BF"/>
    <w:rsid w:val="003F6979"/>
    <w:rsid w:val="003F7223"/>
    <w:rsid w:val="003F76C8"/>
    <w:rsid w:val="003F76E9"/>
    <w:rsid w:val="003F7DB4"/>
    <w:rsid w:val="003F7DDA"/>
    <w:rsid w:val="003F7F80"/>
    <w:rsid w:val="004000C7"/>
    <w:rsid w:val="00400643"/>
    <w:rsid w:val="004006A3"/>
    <w:rsid w:val="00400788"/>
    <w:rsid w:val="004011C0"/>
    <w:rsid w:val="00401794"/>
    <w:rsid w:val="00401858"/>
    <w:rsid w:val="004020E7"/>
    <w:rsid w:val="00402214"/>
    <w:rsid w:val="00402224"/>
    <w:rsid w:val="00403444"/>
    <w:rsid w:val="00403FC8"/>
    <w:rsid w:val="0040481A"/>
    <w:rsid w:val="00404AD8"/>
    <w:rsid w:val="00405395"/>
    <w:rsid w:val="0040597C"/>
    <w:rsid w:val="00405D70"/>
    <w:rsid w:val="004062C0"/>
    <w:rsid w:val="00406671"/>
    <w:rsid w:val="00406C3B"/>
    <w:rsid w:val="00406DD3"/>
    <w:rsid w:val="00410268"/>
    <w:rsid w:val="00410488"/>
    <w:rsid w:val="004107C6"/>
    <w:rsid w:val="00411429"/>
    <w:rsid w:val="00411803"/>
    <w:rsid w:val="00411D8B"/>
    <w:rsid w:val="00411E92"/>
    <w:rsid w:val="0041241A"/>
    <w:rsid w:val="00414330"/>
    <w:rsid w:val="00414F63"/>
    <w:rsid w:val="004159FB"/>
    <w:rsid w:val="00415AAC"/>
    <w:rsid w:val="00415E8A"/>
    <w:rsid w:val="00416090"/>
    <w:rsid w:val="00416164"/>
    <w:rsid w:val="00417EC5"/>
    <w:rsid w:val="00420197"/>
    <w:rsid w:val="00420B4E"/>
    <w:rsid w:val="00420B82"/>
    <w:rsid w:val="004212A5"/>
    <w:rsid w:val="00421357"/>
    <w:rsid w:val="004227DA"/>
    <w:rsid w:val="00424181"/>
    <w:rsid w:val="00424B1E"/>
    <w:rsid w:val="00424F21"/>
    <w:rsid w:val="00425F61"/>
    <w:rsid w:val="00426849"/>
    <w:rsid w:val="004268A2"/>
    <w:rsid w:val="004269DB"/>
    <w:rsid w:val="004275CA"/>
    <w:rsid w:val="0042788C"/>
    <w:rsid w:val="0043086D"/>
    <w:rsid w:val="00430AF9"/>
    <w:rsid w:val="00431239"/>
    <w:rsid w:val="0043132B"/>
    <w:rsid w:val="00431739"/>
    <w:rsid w:val="00431936"/>
    <w:rsid w:val="004324E8"/>
    <w:rsid w:val="00432512"/>
    <w:rsid w:val="00433E95"/>
    <w:rsid w:val="00434126"/>
    <w:rsid w:val="00434442"/>
    <w:rsid w:val="0043454F"/>
    <w:rsid w:val="00434565"/>
    <w:rsid w:val="00434B5F"/>
    <w:rsid w:val="0043625A"/>
    <w:rsid w:val="00436278"/>
    <w:rsid w:val="00436ED5"/>
    <w:rsid w:val="004375D4"/>
    <w:rsid w:val="004379C9"/>
    <w:rsid w:val="00437FC5"/>
    <w:rsid w:val="00440438"/>
    <w:rsid w:val="00441FB6"/>
    <w:rsid w:val="0044234A"/>
    <w:rsid w:val="004424F3"/>
    <w:rsid w:val="00442CE9"/>
    <w:rsid w:val="00443F29"/>
    <w:rsid w:val="00444580"/>
    <w:rsid w:val="00444639"/>
    <w:rsid w:val="00444880"/>
    <w:rsid w:val="00444A16"/>
    <w:rsid w:val="00444A6B"/>
    <w:rsid w:val="00445BB3"/>
    <w:rsid w:val="00445BD1"/>
    <w:rsid w:val="00445C45"/>
    <w:rsid w:val="00446CDB"/>
    <w:rsid w:val="00446D48"/>
    <w:rsid w:val="00447132"/>
    <w:rsid w:val="00447142"/>
    <w:rsid w:val="00447326"/>
    <w:rsid w:val="00447538"/>
    <w:rsid w:val="00450218"/>
    <w:rsid w:val="00450888"/>
    <w:rsid w:val="00450B07"/>
    <w:rsid w:val="0045203C"/>
    <w:rsid w:val="00452491"/>
    <w:rsid w:val="004525C6"/>
    <w:rsid w:val="00452A39"/>
    <w:rsid w:val="00452D67"/>
    <w:rsid w:val="00453161"/>
    <w:rsid w:val="0045380A"/>
    <w:rsid w:val="0045384B"/>
    <w:rsid w:val="00453B76"/>
    <w:rsid w:val="00453E68"/>
    <w:rsid w:val="004542A4"/>
    <w:rsid w:val="00454372"/>
    <w:rsid w:val="004544B2"/>
    <w:rsid w:val="00454882"/>
    <w:rsid w:val="00454DA4"/>
    <w:rsid w:val="004550F2"/>
    <w:rsid w:val="00455421"/>
    <w:rsid w:val="004554B6"/>
    <w:rsid w:val="0045550B"/>
    <w:rsid w:val="0045560A"/>
    <w:rsid w:val="00455CCC"/>
    <w:rsid w:val="0045605A"/>
    <w:rsid w:val="00456531"/>
    <w:rsid w:val="00456579"/>
    <w:rsid w:val="00456663"/>
    <w:rsid w:val="00457D00"/>
    <w:rsid w:val="00457E2E"/>
    <w:rsid w:val="0046007B"/>
    <w:rsid w:val="004601CA"/>
    <w:rsid w:val="00460790"/>
    <w:rsid w:val="0046096F"/>
    <w:rsid w:val="00461D40"/>
    <w:rsid w:val="00461F6C"/>
    <w:rsid w:val="004627DC"/>
    <w:rsid w:val="00462A4F"/>
    <w:rsid w:val="00462B32"/>
    <w:rsid w:val="00462D66"/>
    <w:rsid w:val="00463BBF"/>
    <w:rsid w:val="00464ED9"/>
    <w:rsid w:val="0046657D"/>
    <w:rsid w:val="00466906"/>
    <w:rsid w:val="0046696F"/>
    <w:rsid w:val="00466AE4"/>
    <w:rsid w:val="00466C21"/>
    <w:rsid w:val="00466E7B"/>
    <w:rsid w:val="00466EC9"/>
    <w:rsid w:val="00466EFC"/>
    <w:rsid w:val="00467332"/>
    <w:rsid w:val="004674E6"/>
    <w:rsid w:val="0047098E"/>
    <w:rsid w:val="00471A6A"/>
    <w:rsid w:val="004729B9"/>
    <w:rsid w:val="00472EEF"/>
    <w:rsid w:val="00473BCD"/>
    <w:rsid w:val="00473C64"/>
    <w:rsid w:val="0047417C"/>
    <w:rsid w:val="00474183"/>
    <w:rsid w:val="00474550"/>
    <w:rsid w:val="00474841"/>
    <w:rsid w:val="00475A35"/>
    <w:rsid w:val="00475BC0"/>
    <w:rsid w:val="00475BDC"/>
    <w:rsid w:val="004762C9"/>
    <w:rsid w:val="00476F2B"/>
    <w:rsid w:val="00477272"/>
    <w:rsid w:val="004773A1"/>
    <w:rsid w:val="004775FF"/>
    <w:rsid w:val="00477800"/>
    <w:rsid w:val="00477931"/>
    <w:rsid w:val="00477B76"/>
    <w:rsid w:val="00480333"/>
    <w:rsid w:val="00480460"/>
    <w:rsid w:val="00480620"/>
    <w:rsid w:val="00481F29"/>
    <w:rsid w:val="0048248E"/>
    <w:rsid w:val="004827EF"/>
    <w:rsid w:val="00482B8B"/>
    <w:rsid w:val="00483ACF"/>
    <w:rsid w:val="004846C0"/>
    <w:rsid w:val="00484794"/>
    <w:rsid w:val="00484873"/>
    <w:rsid w:val="00484943"/>
    <w:rsid w:val="00484E1E"/>
    <w:rsid w:val="0048508D"/>
    <w:rsid w:val="004861F0"/>
    <w:rsid w:val="004868F8"/>
    <w:rsid w:val="0048711A"/>
    <w:rsid w:val="00487488"/>
    <w:rsid w:val="00487DA1"/>
    <w:rsid w:val="00487ED6"/>
    <w:rsid w:val="00490039"/>
    <w:rsid w:val="0049047D"/>
    <w:rsid w:val="00490DEF"/>
    <w:rsid w:val="004916CD"/>
    <w:rsid w:val="004916F0"/>
    <w:rsid w:val="00491835"/>
    <w:rsid w:val="00491AA9"/>
    <w:rsid w:val="00492574"/>
    <w:rsid w:val="0049296F"/>
    <w:rsid w:val="004929D1"/>
    <w:rsid w:val="00493467"/>
    <w:rsid w:val="0049346F"/>
    <w:rsid w:val="004935CB"/>
    <w:rsid w:val="00493DA1"/>
    <w:rsid w:val="0049407E"/>
    <w:rsid w:val="004944A6"/>
    <w:rsid w:val="0049469E"/>
    <w:rsid w:val="0049475D"/>
    <w:rsid w:val="00494C52"/>
    <w:rsid w:val="00494D54"/>
    <w:rsid w:val="0049607A"/>
    <w:rsid w:val="00496C31"/>
    <w:rsid w:val="0049735D"/>
    <w:rsid w:val="004973D4"/>
    <w:rsid w:val="00497472"/>
    <w:rsid w:val="004974A5"/>
    <w:rsid w:val="004A073E"/>
    <w:rsid w:val="004A0AE6"/>
    <w:rsid w:val="004A0F16"/>
    <w:rsid w:val="004A1242"/>
    <w:rsid w:val="004A1C17"/>
    <w:rsid w:val="004A26F5"/>
    <w:rsid w:val="004A2854"/>
    <w:rsid w:val="004A2D62"/>
    <w:rsid w:val="004A36CB"/>
    <w:rsid w:val="004A4036"/>
    <w:rsid w:val="004A45C5"/>
    <w:rsid w:val="004A47BF"/>
    <w:rsid w:val="004A4E40"/>
    <w:rsid w:val="004A5153"/>
    <w:rsid w:val="004A6173"/>
    <w:rsid w:val="004A62EC"/>
    <w:rsid w:val="004A66F0"/>
    <w:rsid w:val="004A77AE"/>
    <w:rsid w:val="004A7C28"/>
    <w:rsid w:val="004A7E7A"/>
    <w:rsid w:val="004B0161"/>
    <w:rsid w:val="004B0562"/>
    <w:rsid w:val="004B12BB"/>
    <w:rsid w:val="004B153A"/>
    <w:rsid w:val="004B1CB5"/>
    <w:rsid w:val="004B1FB2"/>
    <w:rsid w:val="004B2689"/>
    <w:rsid w:val="004B31EB"/>
    <w:rsid w:val="004B36B1"/>
    <w:rsid w:val="004B3E8E"/>
    <w:rsid w:val="004B4EA7"/>
    <w:rsid w:val="004B5A76"/>
    <w:rsid w:val="004B5DCB"/>
    <w:rsid w:val="004B5E7B"/>
    <w:rsid w:val="004B71BE"/>
    <w:rsid w:val="004B7649"/>
    <w:rsid w:val="004B7BD6"/>
    <w:rsid w:val="004C0838"/>
    <w:rsid w:val="004C0A79"/>
    <w:rsid w:val="004C0D2D"/>
    <w:rsid w:val="004C112E"/>
    <w:rsid w:val="004C1B6F"/>
    <w:rsid w:val="004C27EA"/>
    <w:rsid w:val="004C30F2"/>
    <w:rsid w:val="004C4143"/>
    <w:rsid w:val="004C4338"/>
    <w:rsid w:val="004C4CA0"/>
    <w:rsid w:val="004C5841"/>
    <w:rsid w:val="004C5B55"/>
    <w:rsid w:val="004C5F38"/>
    <w:rsid w:val="004C62F4"/>
    <w:rsid w:val="004C6A76"/>
    <w:rsid w:val="004C6ED5"/>
    <w:rsid w:val="004C6F40"/>
    <w:rsid w:val="004C7B3F"/>
    <w:rsid w:val="004C7F03"/>
    <w:rsid w:val="004D08BE"/>
    <w:rsid w:val="004D091F"/>
    <w:rsid w:val="004D0D17"/>
    <w:rsid w:val="004D0F52"/>
    <w:rsid w:val="004D120F"/>
    <w:rsid w:val="004D1614"/>
    <w:rsid w:val="004D19A6"/>
    <w:rsid w:val="004D20E7"/>
    <w:rsid w:val="004D21C0"/>
    <w:rsid w:val="004D21E9"/>
    <w:rsid w:val="004D28C0"/>
    <w:rsid w:val="004D2CFF"/>
    <w:rsid w:val="004D2FDF"/>
    <w:rsid w:val="004D398B"/>
    <w:rsid w:val="004D3FC7"/>
    <w:rsid w:val="004D4D63"/>
    <w:rsid w:val="004D54C3"/>
    <w:rsid w:val="004D5A0D"/>
    <w:rsid w:val="004D5A5F"/>
    <w:rsid w:val="004D5F83"/>
    <w:rsid w:val="004D60F9"/>
    <w:rsid w:val="004D6212"/>
    <w:rsid w:val="004D697C"/>
    <w:rsid w:val="004D6AB2"/>
    <w:rsid w:val="004D6E82"/>
    <w:rsid w:val="004D79BF"/>
    <w:rsid w:val="004E0066"/>
    <w:rsid w:val="004E081C"/>
    <w:rsid w:val="004E19DB"/>
    <w:rsid w:val="004E1FF7"/>
    <w:rsid w:val="004E23B4"/>
    <w:rsid w:val="004E2EB0"/>
    <w:rsid w:val="004E2FD2"/>
    <w:rsid w:val="004E3A2F"/>
    <w:rsid w:val="004E4A4C"/>
    <w:rsid w:val="004E505D"/>
    <w:rsid w:val="004E5478"/>
    <w:rsid w:val="004E5630"/>
    <w:rsid w:val="004E5AC3"/>
    <w:rsid w:val="004E5CBE"/>
    <w:rsid w:val="004E65B1"/>
    <w:rsid w:val="004E73D3"/>
    <w:rsid w:val="004E73F9"/>
    <w:rsid w:val="004E7445"/>
    <w:rsid w:val="004E7590"/>
    <w:rsid w:val="004E7CAC"/>
    <w:rsid w:val="004F042B"/>
    <w:rsid w:val="004F113C"/>
    <w:rsid w:val="004F1284"/>
    <w:rsid w:val="004F12CE"/>
    <w:rsid w:val="004F1649"/>
    <w:rsid w:val="004F1C58"/>
    <w:rsid w:val="004F2188"/>
    <w:rsid w:val="004F2539"/>
    <w:rsid w:val="004F2CD7"/>
    <w:rsid w:val="004F2EAC"/>
    <w:rsid w:val="004F2F49"/>
    <w:rsid w:val="004F352F"/>
    <w:rsid w:val="004F36C9"/>
    <w:rsid w:val="004F3B46"/>
    <w:rsid w:val="004F48B6"/>
    <w:rsid w:val="004F5898"/>
    <w:rsid w:val="004F63BA"/>
    <w:rsid w:val="004F6C12"/>
    <w:rsid w:val="004F6E6B"/>
    <w:rsid w:val="004F7D70"/>
    <w:rsid w:val="004F7FA7"/>
    <w:rsid w:val="005001EA"/>
    <w:rsid w:val="005004CE"/>
    <w:rsid w:val="005009A0"/>
    <w:rsid w:val="00500E47"/>
    <w:rsid w:val="00500E6F"/>
    <w:rsid w:val="00501394"/>
    <w:rsid w:val="00501C26"/>
    <w:rsid w:val="00501EEE"/>
    <w:rsid w:val="0050237C"/>
    <w:rsid w:val="005024D4"/>
    <w:rsid w:val="00502893"/>
    <w:rsid w:val="005028BD"/>
    <w:rsid w:val="0050290B"/>
    <w:rsid w:val="00503187"/>
    <w:rsid w:val="00503267"/>
    <w:rsid w:val="005035F6"/>
    <w:rsid w:val="005041E0"/>
    <w:rsid w:val="0050453F"/>
    <w:rsid w:val="0050483C"/>
    <w:rsid w:val="00504A87"/>
    <w:rsid w:val="00504E93"/>
    <w:rsid w:val="00504EC9"/>
    <w:rsid w:val="005056F0"/>
    <w:rsid w:val="005072A2"/>
    <w:rsid w:val="0050748F"/>
    <w:rsid w:val="005102C0"/>
    <w:rsid w:val="005107C9"/>
    <w:rsid w:val="0051124D"/>
    <w:rsid w:val="00511E1E"/>
    <w:rsid w:val="0051253C"/>
    <w:rsid w:val="005126E8"/>
    <w:rsid w:val="00512917"/>
    <w:rsid w:val="00512BCD"/>
    <w:rsid w:val="00512DAB"/>
    <w:rsid w:val="005132CC"/>
    <w:rsid w:val="00513767"/>
    <w:rsid w:val="0051379B"/>
    <w:rsid w:val="00513AFE"/>
    <w:rsid w:val="00513BED"/>
    <w:rsid w:val="005144D6"/>
    <w:rsid w:val="0051552A"/>
    <w:rsid w:val="00515D22"/>
    <w:rsid w:val="00516AD0"/>
    <w:rsid w:val="0051740F"/>
    <w:rsid w:val="0052095C"/>
    <w:rsid w:val="005213AC"/>
    <w:rsid w:val="0052254D"/>
    <w:rsid w:val="0052286E"/>
    <w:rsid w:val="005228D0"/>
    <w:rsid w:val="00523475"/>
    <w:rsid w:val="0052448A"/>
    <w:rsid w:val="005245BA"/>
    <w:rsid w:val="00524768"/>
    <w:rsid w:val="0052483A"/>
    <w:rsid w:val="0052499B"/>
    <w:rsid w:val="00524F37"/>
    <w:rsid w:val="00525192"/>
    <w:rsid w:val="00525E79"/>
    <w:rsid w:val="00526BF2"/>
    <w:rsid w:val="00527D08"/>
    <w:rsid w:val="00530624"/>
    <w:rsid w:val="00530BB5"/>
    <w:rsid w:val="00530BB8"/>
    <w:rsid w:val="00530F7F"/>
    <w:rsid w:val="0053149B"/>
    <w:rsid w:val="00531982"/>
    <w:rsid w:val="00531DBE"/>
    <w:rsid w:val="00531E82"/>
    <w:rsid w:val="0053245C"/>
    <w:rsid w:val="0053295C"/>
    <w:rsid w:val="00532F8C"/>
    <w:rsid w:val="0053300B"/>
    <w:rsid w:val="0053376C"/>
    <w:rsid w:val="00533CE8"/>
    <w:rsid w:val="005344B0"/>
    <w:rsid w:val="00534D6A"/>
    <w:rsid w:val="00534F3F"/>
    <w:rsid w:val="00535337"/>
    <w:rsid w:val="005356FD"/>
    <w:rsid w:val="005358E7"/>
    <w:rsid w:val="00535F5E"/>
    <w:rsid w:val="00536546"/>
    <w:rsid w:val="00536593"/>
    <w:rsid w:val="00536630"/>
    <w:rsid w:val="00536A50"/>
    <w:rsid w:val="0054058D"/>
    <w:rsid w:val="00540BA3"/>
    <w:rsid w:val="00540C42"/>
    <w:rsid w:val="00541B18"/>
    <w:rsid w:val="00542A0C"/>
    <w:rsid w:val="0054368E"/>
    <w:rsid w:val="00543E23"/>
    <w:rsid w:val="005449F6"/>
    <w:rsid w:val="00545388"/>
    <w:rsid w:val="005453CA"/>
    <w:rsid w:val="00546D12"/>
    <w:rsid w:val="005471E6"/>
    <w:rsid w:val="0055001E"/>
    <w:rsid w:val="00550770"/>
    <w:rsid w:val="00550BDF"/>
    <w:rsid w:val="00551B33"/>
    <w:rsid w:val="00552052"/>
    <w:rsid w:val="005520CA"/>
    <w:rsid w:val="00552409"/>
    <w:rsid w:val="005539C6"/>
    <w:rsid w:val="00553F61"/>
    <w:rsid w:val="00554B61"/>
    <w:rsid w:val="00554EBE"/>
    <w:rsid w:val="005550DB"/>
    <w:rsid w:val="005552F8"/>
    <w:rsid w:val="005553D4"/>
    <w:rsid w:val="0055541A"/>
    <w:rsid w:val="00555DCD"/>
    <w:rsid w:val="00556069"/>
    <w:rsid w:val="00557225"/>
    <w:rsid w:val="00557227"/>
    <w:rsid w:val="00557C77"/>
    <w:rsid w:val="00560DD3"/>
    <w:rsid w:val="00560EB6"/>
    <w:rsid w:val="0056116E"/>
    <w:rsid w:val="005618E3"/>
    <w:rsid w:val="005627D9"/>
    <w:rsid w:val="00562976"/>
    <w:rsid w:val="0056300D"/>
    <w:rsid w:val="00564419"/>
    <w:rsid w:val="0056453E"/>
    <w:rsid w:val="005645BE"/>
    <w:rsid w:val="00564E6E"/>
    <w:rsid w:val="00564FD8"/>
    <w:rsid w:val="00565D57"/>
    <w:rsid w:val="00567051"/>
    <w:rsid w:val="00570B27"/>
    <w:rsid w:val="00571084"/>
    <w:rsid w:val="005715D8"/>
    <w:rsid w:val="0057272C"/>
    <w:rsid w:val="005730B8"/>
    <w:rsid w:val="005741D9"/>
    <w:rsid w:val="00574B29"/>
    <w:rsid w:val="00575AA4"/>
    <w:rsid w:val="00575E6D"/>
    <w:rsid w:val="00576177"/>
    <w:rsid w:val="0057643B"/>
    <w:rsid w:val="005772B2"/>
    <w:rsid w:val="00577C19"/>
    <w:rsid w:val="00577EDD"/>
    <w:rsid w:val="0058018D"/>
    <w:rsid w:val="00580217"/>
    <w:rsid w:val="0058060A"/>
    <w:rsid w:val="00580D45"/>
    <w:rsid w:val="00580F56"/>
    <w:rsid w:val="005817CE"/>
    <w:rsid w:val="005818EF"/>
    <w:rsid w:val="00582B0B"/>
    <w:rsid w:val="00582BB3"/>
    <w:rsid w:val="00582E03"/>
    <w:rsid w:val="005831B1"/>
    <w:rsid w:val="00583639"/>
    <w:rsid w:val="00583A46"/>
    <w:rsid w:val="0058410F"/>
    <w:rsid w:val="00584118"/>
    <w:rsid w:val="00584E41"/>
    <w:rsid w:val="00584EEF"/>
    <w:rsid w:val="00585186"/>
    <w:rsid w:val="005853EF"/>
    <w:rsid w:val="00585BB7"/>
    <w:rsid w:val="00585C8C"/>
    <w:rsid w:val="005862E8"/>
    <w:rsid w:val="00586588"/>
    <w:rsid w:val="00587171"/>
    <w:rsid w:val="005873FA"/>
    <w:rsid w:val="005879F2"/>
    <w:rsid w:val="00587BA1"/>
    <w:rsid w:val="00587FCB"/>
    <w:rsid w:val="0059046D"/>
    <w:rsid w:val="00590A2B"/>
    <w:rsid w:val="0059119A"/>
    <w:rsid w:val="005912E9"/>
    <w:rsid w:val="00591794"/>
    <w:rsid w:val="00592549"/>
    <w:rsid w:val="00592CD0"/>
    <w:rsid w:val="005946CC"/>
    <w:rsid w:val="0059478C"/>
    <w:rsid w:val="0059494A"/>
    <w:rsid w:val="0059494B"/>
    <w:rsid w:val="00595148"/>
    <w:rsid w:val="005955F9"/>
    <w:rsid w:val="005956D7"/>
    <w:rsid w:val="00596169"/>
    <w:rsid w:val="005962D0"/>
    <w:rsid w:val="00596534"/>
    <w:rsid w:val="00596D99"/>
    <w:rsid w:val="00597156"/>
    <w:rsid w:val="005971B0"/>
    <w:rsid w:val="005972E6"/>
    <w:rsid w:val="00597502"/>
    <w:rsid w:val="00597DDB"/>
    <w:rsid w:val="005A05B1"/>
    <w:rsid w:val="005A0824"/>
    <w:rsid w:val="005A0EA3"/>
    <w:rsid w:val="005A0EB7"/>
    <w:rsid w:val="005A1257"/>
    <w:rsid w:val="005A198C"/>
    <w:rsid w:val="005A1FDD"/>
    <w:rsid w:val="005A2003"/>
    <w:rsid w:val="005A235A"/>
    <w:rsid w:val="005A2449"/>
    <w:rsid w:val="005A2883"/>
    <w:rsid w:val="005A2905"/>
    <w:rsid w:val="005A2AF9"/>
    <w:rsid w:val="005A3288"/>
    <w:rsid w:val="005A415F"/>
    <w:rsid w:val="005A44BD"/>
    <w:rsid w:val="005A4630"/>
    <w:rsid w:val="005A4B7A"/>
    <w:rsid w:val="005A4B94"/>
    <w:rsid w:val="005A5177"/>
    <w:rsid w:val="005A536E"/>
    <w:rsid w:val="005A57B7"/>
    <w:rsid w:val="005A58B1"/>
    <w:rsid w:val="005A5EF4"/>
    <w:rsid w:val="005A770A"/>
    <w:rsid w:val="005A7741"/>
    <w:rsid w:val="005A78E7"/>
    <w:rsid w:val="005B077F"/>
    <w:rsid w:val="005B0C5C"/>
    <w:rsid w:val="005B0D84"/>
    <w:rsid w:val="005B161D"/>
    <w:rsid w:val="005B2162"/>
    <w:rsid w:val="005B21D0"/>
    <w:rsid w:val="005B227C"/>
    <w:rsid w:val="005B24A7"/>
    <w:rsid w:val="005B2B83"/>
    <w:rsid w:val="005B2BC6"/>
    <w:rsid w:val="005B3364"/>
    <w:rsid w:val="005B3EEB"/>
    <w:rsid w:val="005B41E2"/>
    <w:rsid w:val="005B456D"/>
    <w:rsid w:val="005B48A8"/>
    <w:rsid w:val="005B4951"/>
    <w:rsid w:val="005B4A00"/>
    <w:rsid w:val="005B526B"/>
    <w:rsid w:val="005B52C9"/>
    <w:rsid w:val="005B625E"/>
    <w:rsid w:val="005B6F6D"/>
    <w:rsid w:val="005C0994"/>
    <w:rsid w:val="005C0D10"/>
    <w:rsid w:val="005C10C4"/>
    <w:rsid w:val="005C1EB5"/>
    <w:rsid w:val="005C2259"/>
    <w:rsid w:val="005C2453"/>
    <w:rsid w:val="005C30D5"/>
    <w:rsid w:val="005C34DF"/>
    <w:rsid w:val="005C491A"/>
    <w:rsid w:val="005C4CBE"/>
    <w:rsid w:val="005C4FAF"/>
    <w:rsid w:val="005C5040"/>
    <w:rsid w:val="005C5EDC"/>
    <w:rsid w:val="005C605E"/>
    <w:rsid w:val="005C6078"/>
    <w:rsid w:val="005C6346"/>
    <w:rsid w:val="005C6D26"/>
    <w:rsid w:val="005C6F83"/>
    <w:rsid w:val="005C765E"/>
    <w:rsid w:val="005C7CCA"/>
    <w:rsid w:val="005D089F"/>
    <w:rsid w:val="005D09AB"/>
    <w:rsid w:val="005D0B2A"/>
    <w:rsid w:val="005D132A"/>
    <w:rsid w:val="005D244E"/>
    <w:rsid w:val="005D2EE4"/>
    <w:rsid w:val="005D3CD4"/>
    <w:rsid w:val="005D3D15"/>
    <w:rsid w:val="005D4C31"/>
    <w:rsid w:val="005D4F59"/>
    <w:rsid w:val="005D56A8"/>
    <w:rsid w:val="005D5D37"/>
    <w:rsid w:val="005D61DF"/>
    <w:rsid w:val="005D6247"/>
    <w:rsid w:val="005D6AE5"/>
    <w:rsid w:val="005D6E9D"/>
    <w:rsid w:val="005D7015"/>
    <w:rsid w:val="005D7059"/>
    <w:rsid w:val="005D71B9"/>
    <w:rsid w:val="005D7679"/>
    <w:rsid w:val="005D7854"/>
    <w:rsid w:val="005D7B43"/>
    <w:rsid w:val="005D7B81"/>
    <w:rsid w:val="005E00DB"/>
    <w:rsid w:val="005E00F6"/>
    <w:rsid w:val="005E073D"/>
    <w:rsid w:val="005E0FE7"/>
    <w:rsid w:val="005E2097"/>
    <w:rsid w:val="005E21DB"/>
    <w:rsid w:val="005E2930"/>
    <w:rsid w:val="005E2FA8"/>
    <w:rsid w:val="005E3F19"/>
    <w:rsid w:val="005E4140"/>
    <w:rsid w:val="005E420D"/>
    <w:rsid w:val="005E4BBE"/>
    <w:rsid w:val="005E5941"/>
    <w:rsid w:val="005E5A31"/>
    <w:rsid w:val="005E5AC4"/>
    <w:rsid w:val="005E5DD2"/>
    <w:rsid w:val="005E62E6"/>
    <w:rsid w:val="005E7C32"/>
    <w:rsid w:val="005F0A43"/>
    <w:rsid w:val="005F0CA3"/>
    <w:rsid w:val="005F15ED"/>
    <w:rsid w:val="005F1C0E"/>
    <w:rsid w:val="005F1FE3"/>
    <w:rsid w:val="005F2101"/>
    <w:rsid w:val="005F24E0"/>
    <w:rsid w:val="005F283B"/>
    <w:rsid w:val="005F3621"/>
    <w:rsid w:val="005F3877"/>
    <w:rsid w:val="005F3FE0"/>
    <w:rsid w:val="005F48B5"/>
    <w:rsid w:val="005F597E"/>
    <w:rsid w:val="005F59E5"/>
    <w:rsid w:val="005F5A95"/>
    <w:rsid w:val="005F5DAB"/>
    <w:rsid w:val="005F6167"/>
    <w:rsid w:val="005F69F5"/>
    <w:rsid w:val="005F6E55"/>
    <w:rsid w:val="005F79DF"/>
    <w:rsid w:val="005F7BC6"/>
    <w:rsid w:val="00600A5D"/>
    <w:rsid w:val="00600CBA"/>
    <w:rsid w:val="00600ED2"/>
    <w:rsid w:val="00601129"/>
    <w:rsid w:val="00601F21"/>
    <w:rsid w:val="00603839"/>
    <w:rsid w:val="00603AC4"/>
    <w:rsid w:val="00603DE6"/>
    <w:rsid w:val="006046C0"/>
    <w:rsid w:val="00604B01"/>
    <w:rsid w:val="00604F61"/>
    <w:rsid w:val="00605845"/>
    <w:rsid w:val="0060635D"/>
    <w:rsid w:val="006069FC"/>
    <w:rsid w:val="00606A56"/>
    <w:rsid w:val="006071B9"/>
    <w:rsid w:val="006077BE"/>
    <w:rsid w:val="00607C19"/>
    <w:rsid w:val="00607CDC"/>
    <w:rsid w:val="00610422"/>
    <w:rsid w:val="00610EBE"/>
    <w:rsid w:val="00611129"/>
    <w:rsid w:val="00611392"/>
    <w:rsid w:val="00611C8B"/>
    <w:rsid w:val="00612036"/>
    <w:rsid w:val="00612163"/>
    <w:rsid w:val="00612CFB"/>
    <w:rsid w:val="00612DC1"/>
    <w:rsid w:val="00612EEC"/>
    <w:rsid w:val="006133CA"/>
    <w:rsid w:val="00613701"/>
    <w:rsid w:val="00613D1E"/>
    <w:rsid w:val="00614BC0"/>
    <w:rsid w:val="00614D9F"/>
    <w:rsid w:val="00615DB0"/>
    <w:rsid w:val="006169C1"/>
    <w:rsid w:val="0061784F"/>
    <w:rsid w:val="006205AA"/>
    <w:rsid w:val="0062207A"/>
    <w:rsid w:val="00622759"/>
    <w:rsid w:val="00622F0D"/>
    <w:rsid w:val="0062346F"/>
    <w:rsid w:val="006234E1"/>
    <w:rsid w:val="00623733"/>
    <w:rsid w:val="00623940"/>
    <w:rsid w:val="00623CDE"/>
    <w:rsid w:val="00624B9F"/>
    <w:rsid w:val="00625116"/>
    <w:rsid w:val="00625541"/>
    <w:rsid w:val="006258C9"/>
    <w:rsid w:val="00625B88"/>
    <w:rsid w:val="00626841"/>
    <w:rsid w:val="0062704A"/>
    <w:rsid w:val="00627462"/>
    <w:rsid w:val="00627BEC"/>
    <w:rsid w:val="00627CC1"/>
    <w:rsid w:val="006301A8"/>
    <w:rsid w:val="0063053C"/>
    <w:rsid w:val="00630C98"/>
    <w:rsid w:val="00630CEA"/>
    <w:rsid w:val="006316A1"/>
    <w:rsid w:val="006316CA"/>
    <w:rsid w:val="00632AF6"/>
    <w:rsid w:val="00632E61"/>
    <w:rsid w:val="00633011"/>
    <w:rsid w:val="0063317A"/>
    <w:rsid w:val="00633FEF"/>
    <w:rsid w:val="006340D3"/>
    <w:rsid w:val="00634515"/>
    <w:rsid w:val="006346D9"/>
    <w:rsid w:val="00634A43"/>
    <w:rsid w:val="00634ABD"/>
    <w:rsid w:val="00634B9D"/>
    <w:rsid w:val="006350E1"/>
    <w:rsid w:val="0063565E"/>
    <w:rsid w:val="006367F0"/>
    <w:rsid w:val="00636B91"/>
    <w:rsid w:val="00636EE9"/>
    <w:rsid w:val="00637A07"/>
    <w:rsid w:val="00637D2B"/>
    <w:rsid w:val="0064009C"/>
    <w:rsid w:val="00640121"/>
    <w:rsid w:val="00640140"/>
    <w:rsid w:val="00640501"/>
    <w:rsid w:val="00641055"/>
    <w:rsid w:val="00641066"/>
    <w:rsid w:val="006416F9"/>
    <w:rsid w:val="00641C5D"/>
    <w:rsid w:val="00641F94"/>
    <w:rsid w:val="00641FE5"/>
    <w:rsid w:val="00642450"/>
    <w:rsid w:val="00642D73"/>
    <w:rsid w:val="00642DBA"/>
    <w:rsid w:val="006440B5"/>
    <w:rsid w:val="0064446B"/>
    <w:rsid w:val="006444A8"/>
    <w:rsid w:val="00644F23"/>
    <w:rsid w:val="006450DA"/>
    <w:rsid w:val="00645B85"/>
    <w:rsid w:val="00645DA4"/>
    <w:rsid w:val="00646855"/>
    <w:rsid w:val="00646F24"/>
    <w:rsid w:val="006472ED"/>
    <w:rsid w:val="00647727"/>
    <w:rsid w:val="006478AD"/>
    <w:rsid w:val="00647927"/>
    <w:rsid w:val="0064794A"/>
    <w:rsid w:val="00647BBC"/>
    <w:rsid w:val="006505B2"/>
    <w:rsid w:val="006508D5"/>
    <w:rsid w:val="00650C69"/>
    <w:rsid w:val="0065103E"/>
    <w:rsid w:val="00651114"/>
    <w:rsid w:val="006513C4"/>
    <w:rsid w:val="00651E66"/>
    <w:rsid w:val="006527F6"/>
    <w:rsid w:val="00652DB2"/>
    <w:rsid w:val="006532D8"/>
    <w:rsid w:val="0065395F"/>
    <w:rsid w:val="00653A44"/>
    <w:rsid w:val="00653D3D"/>
    <w:rsid w:val="00653DBE"/>
    <w:rsid w:val="006544C9"/>
    <w:rsid w:val="00654957"/>
    <w:rsid w:val="00654C97"/>
    <w:rsid w:val="0065528E"/>
    <w:rsid w:val="006552B5"/>
    <w:rsid w:val="006554E7"/>
    <w:rsid w:val="00655DF8"/>
    <w:rsid w:val="00656078"/>
    <w:rsid w:val="00656714"/>
    <w:rsid w:val="00656D58"/>
    <w:rsid w:val="00656FE8"/>
    <w:rsid w:val="00657E5F"/>
    <w:rsid w:val="0066034F"/>
    <w:rsid w:val="0066041C"/>
    <w:rsid w:val="0066042F"/>
    <w:rsid w:val="006606F8"/>
    <w:rsid w:val="00660E8A"/>
    <w:rsid w:val="00660F8F"/>
    <w:rsid w:val="00661762"/>
    <w:rsid w:val="00661D0F"/>
    <w:rsid w:val="00661EFB"/>
    <w:rsid w:val="00662056"/>
    <w:rsid w:val="0066209A"/>
    <w:rsid w:val="00662C38"/>
    <w:rsid w:val="00662DBB"/>
    <w:rsid w:val="00663324"/>
    <w:rsid w:val="006634E8"/>
    <w:rsid w:val="0066394B"/>
    <w:rsid w:val="00664847"/>
    <w:rsid w:val="00665079"/>
    <w:rsid w:val="0066575F"/>
    <w:rsid w:val="00665786"/>
    <w:rsid w:val="0066601B"/>
    <w:rsid w:val="00666BE8"/>
    <w:rsid w:val="00666CA9"/>
    <w:rsid w:val="0066709E"/>
    <w:rsid w:val="00667160"/>
    <w:rsid w:val="006679CD"/>
    <w:rsid w:val="006679DE"/>
    <w:rsid w:val="006702F2"/>
    <w:rsid w:val="0067056F"/>
    <w:rsid w:val="0067076C"/>
    <w:rsid w:val="00670D9E"/>
    <w:rsid w:val="00670E0A"/>
    <w:rsid w:val="00671F03"/>
    <w:rsid w:val="006728D9"/>
    <w:rsid w:val="00672941"/>
    <w:rsid w:val="00672A96"/>
    <w:rsid w:val="00673939"/>
    <w:rsid w:val="00673B41"/>
    <w:rsid w:val="00673E33"/>
    <w:rsid w:val="00674502"/>
    <w:rsid w:val="0067462B"/>
    <w:rsid w:val="006747F4"/>
    <w:rsid w:val="00674958"/>
    <w:rsid w:val="00675E07"/>
    <w:rsid w:val="00675E1B"/>
    <w:rsid w:val="0067697C"/>
    <w:rsid w:val="00676AAF"/>
    <w:rsid w:val="00676AC4"/>
    <w:rsid w:val="00676C4E"/>
    <w:rsid w:val="00677502"/>
    <w:rsid w:val="006801A8"/>
    <w:rsid w:val="006802D5"/>
    <w:rsid w:val="006807C0"/>
    <w:rsid w:val="0068087B"/>
    <w:rsid w:val="00680B72"/>
    <w:rsid w:val="00681DA5"/>
    <w:rsid w:val="00682025"/>
    <w:rsid w:val="0068222E"/>
    <w:rsid w:val="00682659"/>
    <w:rsid w:val="00682E61"/>
    <w:rsid w:val="00683BBF"/>
    <w:rsid w:val="00683D5A"/>
    <w:rsid w:val="006848EF"/>
    <w:rsid w:val="00684E93"/>
    <w:rsid w:val="00684F69"/>
    <w:rsid w:val="006854E6"/>
    <w:rsid w:val="00685FC0"/>
    <w:rsid w:val="006861DB"/>
    <w:rsid w:val="00686705"/>
    <w:rsid w:val="00686890"/>
    <w:rsid w:val="00686E76"/>
    <w:rsid w:val="00687001"/>
    <w:rsid w:val="006872AE"/>
    <w:rsid w:val="00687601"/>
    <w:rsid w:val="00687DF9"/>
    <w:rsid w:val="00690DE8"/>
    <w:rsid w:val="00692190"/>
    <w:rsid w:val="00692B34"/>
    <w:rsid w:val="00692DFA"/>
    <w:rsid w:val="0069381D"/>
    <w:rsid w:val="00694F8C"/>
    <w:rsid w:val="00695181"/>
    <w:rsid w:val="006959B6"/>
    <w:rsid w:val="00695B74"/>
    <w:rsid w:val="00695B98"/>
    <w:rsid w:val="00696686"/>
    <w:rsid w:val="00696727"/>
    <w:rsid w:val="0069698E"/>
    <w:rsid w:val="00696A65"/>
    <w:rsid w:val="00696F84"/>
    <w:rsid w:val="00697813"/>
    <w:rsid w:val="00697EE3"/>
    <w:rsid w:val="006A000B"/>
    <w:rsid w:val="006A0976"/>
    <w:rsid w:val="006A0C22"/>
    <w:rsid w:val="006A0C6F"/>
    <w:rsid w:val="006A12B2"/>
    <w:rsid w:val="006A1A61"/>
    <w:rsid w:val="006A212F"/>
    <w:rsid w:val="006A2E19"/>
    <w:rsid w:val="006A32D3"/>
    <w:rsid w:val="006A34A1"/>
    <w:rsid w:val="006A34F3"/>
    <w:rsid w:val="006A377C"/>
    <w:rsid w:val="006A3905"/>
    <w:rsid w:val="006A3E9D"/>
    <w:rsid w:val="006A44A4"/>
    <w:rsid w:val="006A4833"/>
    <w:rsid w:val="006A48FC"/>
    <w:rsid w:val="006A4E74"/>
    <w:rsid w:val="006A4ED9"/>
    <w:rsid w:val="006A573F"/>
    <w:rsid w:val="006A5B1D"/>
    <w:rsid w:val="006A5BE6"/>
    <w:rsid w:val="006A5CEF"/>
    <w:rsid w:val="006A603A"/>
    <w:rsid w:val="006A61BC"/>
    <w:rsid w:val="006A64E1"/>
    <w:rsid w:val="006A6920"/>
    <w:rsid w:val="006A6936"/>
    <w:rsid w:val="006B0E37"/>
    <w:rsid w:val="006B1460"/>
    <w:rsid w:val="006B2263"/>
    <w:rsid w:val="006B2C5D"/>
    <w:rsid w:val="006B2C96"/>
    <w:rsid w:val="006B2E4F"/>
    <w:rsid w:val="006B3848"/>
    <w:rsid w:val="006B396C"/>
    <w:rsid w:val="006B3A35"/>
    <w:rsid w:val="006B3D7F"/>
    <w:rsid w:val="006B3DFD"/>
    <w:rsid w:val="006B3F64"/>
    <w:rsid w:val="006B3F7A"/>
    <w:rsid w:val="006B4158"/>
    <w:rsid w:val="006B41A5"/>
    <w:rsid w:val="006B4B82"/>
    <w:rsid w:val="006B4E94"/>
    <w:rsid w:val="006B5D31"/>
    <w:rsid w:val="006B604E"/>
    <w:rsid w:val="006B611F"/>
    <w:rsid w:val="006B73A6"/>
    <w:rsid w:val="006B7E20"/>
    <w:rsid w:val="006C0586"/>
    <w:rsid w:val="006C0681"/>
    <w:rsid w:val="006C1052"/>
    <w:rsid w:val="006C1E32"/>
    <w:rsid w:val="006C22E3"/>
    <w:rsid w:val="006C2B1B"/>
    <w:rsid w:val="006C4711"/>
    <w:rsid w:val="006C4760"/>
    <w:rsid w:val="006C48C8"/>
    <w:rsid w:val="006C48DA"/>
    <w:rsid w:val="006C543E"/>
    <w:rsid w:val="006C5749"/>
    <w:rsid w:val="006C5C04"/>
    <w:rsid w:val="006C5CB6"/>
    <w:rsid w:val="006C675A"/>
    <w:rsid w:val="006C67BF"/>
    <w:rsid w:val="006C6C01"/>
    <w:rsid w:val="006C734D"/>
    <w:rsid w:val="006C76FD"/>
    <w:rsid w:val="006C7872"/>
    <w:rsid w:val="006C7ED2"/>
    <w:rsid w:val="006C7FA7"/>
    <w:rsid w:val="006D01D4"/>
    <w:rsid w:val="006D08ED"/>
    <w:rsid w:val="006D0C19"/>
    <w:rsid w:val="006D0F5F"/>
    <w:rsid w:val="006D173E"/>
    <w:rsid w:val="006D1C86"/>
    <w:rsid w:val="006D2360"/>
    <w:rsid w:val="006D4001"/>
    <w:rsid w:val="006D4B99"/>
    <w:rsid w:val="006D5120"/>
    <w:rsid w:val="006D5392"/>
    <w:rsid w:val="006D57D4"/>
    <w:rsid w:val="006D6D23"/>
    <w:rsid w:val="006D6DF3"/>
    <w:rsid w:val="006D6F06"/>
    <w:rsid w:val="006D7013"/>
    <w:rsid w:val="006D7406"/>
    <w:rsid w:val="006D74C1"/>
    <w:rsid w:val="006D7763"/>
    <w:rsid w:val="006D7F17"/>
    <w:rsid w:val="006E048F"/>
    <w:rsid w:val="006E0BE2"/>
    <w:rsid w:val="006E1026"/>
    <w:rsid w:val="006E1AB1"/>
    <w:rsid w:val="006E1B20"/>
    <w:rsid w:val="006E1BE7"/>
    <w:rsid w:val="006E2798"/>
    <w:rsid w:val="006E2A7A"/>
    <w:rsid w:val="006E31FB"/>
    <w:rsid w:val="006E3211"/>
    <w:rsid w:val="006E3BCE"/>
    <w:rsid w:val="006E3F9F"/>
    <w:rsid w:val="006E42AB"/>
    <w:rsid w:val="006E4638"/>
    <w:rsid w:val="006E47A5"/>
    <w:rsid w:val="006E4902"/>
    <w:rsid w:val="006E4A79"/>
    <w:rsid w:val="006E4B76"/>
    <w:rsid w:val="006E5352"/>
    <w:rsid w:val="006E5593"/>
    <w:rsid w:val="006E6057"/>
    <w:rsid w:val="006E6729"/>
    <w:rsid w:val="006E69F8"/>
    <w:rsid w:val="006E6C5E"/>
    <w:rsid w:val="006E6E66"/>
    <w:rsid w:val="006E6F0F"/>
    <w:rsid w:val="006E783F"/>
    <w:rsid w:val="006F0B01"/>
    <w:rsid w:val="006F0BA7"/>
    <w:rsid w:val="006F0E51"/>
    <w:rsid w:val="006F1107"/>
    <w:rsid w:val="006F1263"/>
    <w:rsid w:val="006F17BA"/>
    <w:rsid w:val="006F1822"/>
    <w:rsid w:val="006F2051"/>
    <w:rsid w:val="006F20BB"/>
    <w:rsid w:val="006F2209"/>
    <w:rsid w:val="006F2305"/>
    <w:rsid w:val="006F24A0"/>
    <w:rsid w:val="006F25E1"/>
    <w:rsid w:val="006F3304"/>
    <w:rsid w:val="006F36C1"/>
    <w:rsid w:val="006F4330"/>
    <w:rsid w:val="006F446A"/>
    <w:rsid w:val="006F45DF"/>
    <w:rsid w:val="006F462C"/>
    <w:rsid w:val="006F46C1"/>
    <w:rsid w:val="006F4876"/>
    <w:rsid w:val="006F4A4A"/>
    <w:rsid w:val="006F5672"/>
    <w:rsid w:val="006F584E"/>
    <w:rsid w:val="006F5868"/>
    <w:rsid w:val="006F5D05"/>
    <w:rsid w:val="006F5D79"/>
    <w:rsid w:val="006F6052"/>
    <w:rsid w:val="006F64B2"/>
    <w:rsid w:val="006F68D9"/>
    <w:rsid w:val="006F6D5A"/>
    <w:rsid w:val="006F6F5C"/>
    <w:rsid w:val="006F72FB"/>
    <w:rsid w:val="006F7418"/>
    <w:rsid w:val="006F772A"/>
    <w:rsid w:val="007001E3"/>
    <w:rsid w:val="00700302"/>
    <w:rsid w:val="0070044E"/>
    <w:rsid w:val="007007E8"/>
    <w:rsid w:val="007011F7"/>
    <w:rsid w:val="007012E0"/>
    <w:rsid w:val="00701A35"/>
    <w:rsid w:val="0070220B"/>
    <w:rsid w:val="00702307"/>
    <w:rsid w:val="007024B8"/>
    <w:rsid w:val="00702E4B"/>
    <w:rsid w:val="007031AD"/>
    <w:rsid w:val="00703399"/>
    <w:rsid w:val="007039A5"/>
    <w:rsid w:val="007041CA"/>
    <w:rsid w:val="007043DE"/>
    <w:rsid w:val="00705164"/>
    <w:rsid w:val="0070591C"/>
    <w:rsid w:val="007063EB"/>
    <w:rsid w:val="00706AF6"/>
    <w:rsid w:val="00707184"/>
    <w:rsid w:val="007078B3"/>
    <w:rsid w:val="00707949"/>
    <w:rsid w:val="00707C6B"/>
    <w:rsid w:val="00707C82"/>
    <w:rsid w:val="00707F98"/>
    <w:rsid w:val="00710093"/>
    <w:rsid w:val="00710702"/>
    <w:rsid w:val="00710704"/>
    <w:rsid w:val="00710831"/>
    <w:rsid w:val="00711499"/>
    <w:rsid w:val="007119E2"/>
    <w:rsid w:val="00711EF9"/>
    <w:rsid w:val="00712264"/>
    <w:rsid w:val="007124F2"/>
    <w:rsid w:val="00712EA0"/>
    <w:rsid w:val="00713775"/>
    <w:rsid w:val="007138F7"/>
    <w:rsid w:val="00713C54"/>
    <w:rsid w:val="007154C4"/>
    <w:rsid w:val="00715525"/>
    <w:rsid w:val="007156B7"/>
    <w:rsid w:val="00715A2D"/>
    <w:rsid w:val="00716B44"/>
    <w:rsid w:val="00717253"/>
    <w:rsid w:val="00717895"/>
    <w:rsid w:val="00717B9D"/>
    <w:rsid w:val="00717D56"/>
    <w:rsid w:val="007201B0"/>
    <w:rsid w:val="007203D3"/>
    <w:rsid w:val="0072089D"/>
    <w:rsid w:val="00720B80"/>
    <w:rsid w:val="00720CBE"/>
    <w:rsid w:val="00720EF4"/>
    <w:rsid w:val="0072132A"/>
    <w:rsid w:val="00721DE6"/>
    <w:rsid w:val="007224FB"/>
    <w:rsid w:val="00722842"/>
    <w:rsid w:val="00722BE9"/>
    <w:rsid w:val="00722D85"/>
    <w:rsid w:val="0072398F"/>
    <w:rsid w:val="007239ED"/>
    <w:rsid w:val="00723E13"/>
    <w:rsid w:val="00723E6C"/>
    <w:rsid w:val="00724764"/>
    <w:rsid w:val="00726C9F"/>
    <w:rsid w:val="00726E0B"/>
    <w:rsid w:val="00726E8E"/>
    <w:rsid w:val="00727639"/>
    <w:rsid w:val="00727771"/>
    <w:rsid w:val="00730AE4"/>
    <w:rsid w:val="00731886"/>
    <w:rsid w:val="00731AC3"/>
    <w:rsid w:val="00731CE8"/>
    <w:rsid w:val="00731D6C"/>
    <w:rsid w:val="007327A1"/>
    <w:rsid w:val="00732DF4"/>
    <w:rsid w:val="00733594"/>
    <w:rsid w:val="00734399"/>
    <w:rsid w:val="00734584"/>
    <w:rsid w:val="00734D81"/>
    <w:rsid w:val="00735456"/>
    <w:rsid w:val="0073697D"/>
    <w:rsid w:val="00736BB9"/>
    <w:rsid w:val="00737183"/>
    <w:rsid w:val="007379D7"/>
    <w:rsid w:val="007379FE"/>
    <w:rsid w:val="00737A4D"/>
    <w:rsid w:val="00740027"/>
    <w:rsid w:val="00741048"/>
    <w:rsid w:val="0074143D"/>
    <w:rsid w:val="00741A1C"/>
    <w:rsid w:val="007427F4"/>
    <w:rsid w:val="00742880"/>
    <w:rsid w:val="00744B24"/>
    <w:rsid w:val="00744E17"/>
    <w:rsid w:val="00744EA2"/>
    <w:rsid w:val="0074536E"/>
    <w:rsid w:val="0074545A"/>
    <w:rsid w:val="00745A39"/>
    <w:rsid w:val="00745CA6"/>
    <w:rsid w:val="00745D7F"/>
    <w:rsid w:val="00746E3B"/>
    <w:rsid w:val="00747876"/>
    <w:rsid w:val="0074789C"/>
    <w:rsid w:val="007479EA"/>
    <w:rsid w:val="0075068A"/>
    <w:rsid w:val="00750972"/>
    <w:rsid w:val="00750F3D"/>
    <w:rsid w:val="007515F0"/>
    <w:rsid w:val="00751BAF"/>
    <w:rsid w:val="00751E1A"/>
    <w:rsid w:val="00751FEA"/>
    <w:rsid w:val="00752F47"/>
    <w:rsid w:val="0075369A"/>
    <w:rsid w:val="00753D7A"/>
    <w:rsid w:val="00753DB2"/>
    <w:rsid w:val="00753E36"/>
    <w:rsid w:val="0075548F"/>
    <w:rsid w:val="00755684"/>
    <w:rsid w:val="00755D7A"/>
    <w:rsid w:val="00755F21"/>
    <w:rsid w:val="00756B62"/>
    <w:rsid w:val="00756F0C"/>
    <w:rsid w:val="00757082"/>
    <w:rsid w:val="007570C4"/>
    <w:rsid w:val="00757835"/>
    <w:rsid w:val="00757856"/>
    <w:rsid w:val="00757ED6"/>
    <w:rsid w:val="00757EE4"/>
    <w:rsid w:val="00760106"/>
    <w:rsid w:val="007601F0"/>
    <w:rsid w:val="007604B6"/>
    <w:rsid w:val="007605B3"/>
    <w:rsid w:val="00760B09"/>
    <w:rsid w:val="00760CEA"/>
    <w:rsid w:val="00760ED1"/>
    <w:rsid w:val="00761B01"/>
    <w:rsid w:val="0076393E"/>
    <w:rsid w:val="0076439A"/>
    <w:rsid w:val="00764734"/>
    <w:rsid w:val="00764CA7"/>
    <w:rsid w:val="00765177"/>
    <w:rsid w:val="00765D45"/>
    <w:rsid w:val="007661A6"/>
    <w:rsid w:val="007662F1"/>
    <w:rsid w:val="007664AA"/>
    <w:rsid w:val="00766673"/>
    <w:rsid w:val="00767934"/>
    <w:rsid w:val="00767B67"/>
    <w:rsid w:val="00770597"/>
    <w:rsid w:val="0077144D"/>
    <w:rsid w:val="0077159B"/>
    <w:rsid w:val="007718CF"/>
    <w:rsid w:val="00771908"/>
    <w:rsid w:val="007720C1"/>
    <w:rsid w:val="00772143"/>
    <w:rsid w:val="007724F3"/>
    <w:rsid w:val="00772B94"/>
    <w:rsid w:val="00772CCE"/>
    <w:rsid w:val="00772F96"/>
    <w:rsid w:val="007732D5"/>
    <w:rsid w:val="00773BF9"/>
    <w:rsid w:val="007743C2"/>
    <w:rsid w:val="00774727"/>
    <w:rsid w:val="0077519F"/>
    <w:rsid w:val="007751DB"/>
    <w:rsid w:val="0077591B"/>
    <w:rsid w:val="00775C4B"/>
    <w:rsid w:val="00776115"/>
    <w:rsid w:val="00776AE5"/>
    <w:rsid w:val="00777124"/>
    <w:rsid w:val="00777186"/>
    <w:rsid w:val="00777999"/>
    <w:rsid w:val="00777C9B"/>
    <w:rsid w:val="007801F6"/>
    <w:rsid w:val="00780482"/>
    <w:rsid w:val="00780D95"/>
    <w:rsid w:val="00780E8E"/>
    <w:rsid w:val="00780FCA"/>
    <w:rsid w:val="0078147D"/>
    <w:rsid w:val="00782470"/>
    <w:rsid w:val="00782A22"/>
    <w:rsid w:val="00782C67"/>
    <w:rsid w:val="00782CA2"/>
    <w:rsid w:val="007835CC"/>
    <w:rsid w:val="00783E34"/>
    <w:rsid w:val="0078437C"/>
    <w:rsid w:val="0078499B"/>
    <w:rsid w:val="007849F7"/>
    <w:rsid w:val="00785356"/>
    <w:rsid w:val="00785780"/>
    <w:rsid w:val="00785979"/>
    <w:rsid w:val="00785BE3"/>
    <w:rsid w:val="00785CF5"/>
    <w:rsid w:val="00785D55"/>
    <w:rsid w:val="00785DCB"/>
    <w:rsid w:val="00786AF3"/>
    <w:rsid w:val="00786E8A"/>
    <w:rsid w:val="007872F1"/>
    <w:rsid w:val="00787FA3"/>
    <w:rsid w:val="00790131"/>
    <w:rsid w:val="00790210"/>
    <w:rsid w:val="00790784"/>
    <w:rsid w:val="00790A38"/>
    <w:rsid w:val="00790D77"/>
    <w:rsid w:val="0079112B"/>
    <w:rsid w:val="00791211"/>
    <w:rsid w:val="007912FC"/>
    <w:rsid w:val="00791489"/>
    <w:rsid w:val="007924BC"/>
    <w:rsid w:val="00792AB8"/>
    <w:rsid w:val="00792D4F"/>
    <w:rsid w:val="00792D9D"/>
    <w:rsid w:val="0079322C"/>
    <w:rsid w:val="00793521"/>
    <w:rsid w:val="00793860"/>
    <w:rsid w:val="00794506"/>
    <w:rsid w:val="00794629"/>
    <w:rsid w:val="007946BB"/>
    <w:rsid w:val="007948D7"/>
    <w:rsid w:val="00794CB7"/>
    <w:rsid w:val="0079526F"/>
    <w:rsid w:val="00795282"/>
    <w:rsid w:val="00795F22"/>
    <w:rsid w:val="00795F94"/>
    <w:rsid w:val="007966F5"/>
    <w:rsid w:val="00796EBD"/>
    <w:rsid w:val="007970F7"/>
    <w:rsid w:val="0079718C"/>
    <w:rsid w:val="007972CB"/>
    <w:rsid w:val="00797671"/>
    <w:rsid w:val="007978C2"/>
    <w:rsid w:val="00797B0D"/>
    <w:rsid w:val="00797DB8"/>
    <w:rsid w:val="007A13EE"/>
    <w:rsid w:val="007A1540"/>
    <w:rsid w:val="007A1E5E"/>
    <w:rsid w:val="007A2CEF"/>
    <w:rsid w:val="007A2EFF"/>
    <w:rsid w:val="007A3467"/>
    <w:rsid w:val="007A38B3"/>
    <w:rsid w:val="007A3F16"/>
    <w:rsid w:val="007A41E5"/>
    <w:rsid w:val="007A5DCA"/>
    <w:rsid w:val="007A5E50"/>
    <w:rsid w:val="007A714C"/>
    <w:rsid w:val="007A72E8"/>
    <w:rsid w:val="007A75BA"/>
    <w:rsid w:val="007B073B"/>
    <w:rsid w:val="007B118F"/>
    <w:rsid w:val="007B1B76"/>
    <w:rsid w:val="007B1C50"/>
    <w:rsid w:val="007B1C65"/>
    <w:rsid w:val="007B1D88"/>
    <w:rsid w:val="007B22B9"/>
    <w:rsid w:val="007B257A"/>
    <w:rsid w:val="007B2DB6"/>
    <w:rsid w:val="007B3B7D"/>
    <w:rsid w:val="007B3E0E"/>
    <w:rsid w:val="007B40E6"/>
    <w:rsid w:val="007B47C6"/>
    <w:rsid w:val="007B48D7"/>
    <w:rsid w:val="007B5EA8"/>
    <w:rsid w:val="007B6722"/>
    <w:rsid w:val="007B6EC1"/>
    <w:rsid w:val="007B7D81"/>
    <w:rsid w:val="007B7F60"/>
    <w:rsid w:val="007C0411"/>
    <w:rsid w:val="007C04EA"/>
    <w:rsid w:val="007C06D9"/>
    <w:rsid w:val="007C0883"/>
    <w:rsid w:val="007C08FB"/>
    <w:rsid w:val="007C1B74"/>
    <w:rsid w:val="007C1DDE"/>
    <w:rsid w:val="007C33F7"/>
    <w:rsid w:val="007C352B"/>
    <w:rsid w:val="007C3669"/>
    <w:rsid w:val="007C3DAB"/>
    <w:rsid w:val="007C479A"/>
    <w:rsid w:val="007C4AA7"/>
    <w:rsid w:val="007C4C29"/>
    <w:rsid w:val="007C4E31"/>
    <w:rsid w:val="007C50E9"/>
    <w:rsid w:val="007C51F0"/>
    <w:rsid w:val="007C53A1"/>
    <w:rsid w:val="007C571F"/>
    <w:rsid w:val="007C578F"/>
    <w:rsid w:val="007C57E2"/>
    <w:rsid w:val="007C5C21"/>
    <w:rsid w:val="007C5DA6"/>
    <w:rsid w:val="007C6007"/>
    <w:rsid w:val="007C6651"/>
    <w:rsid w:val="007C6CC5"/>
    <w:rsid w:val="007C7927"/>
    <w:rsid w:val="007C7AD4"/>
    <w:rsid w:val="007D0045"/>
    <w:rsid w:val="007D0934"/>
    <w:rsid w:val="007D0E74"/>
    <w:rsid w:val="007D17E8"/>
    <w:rsid w:val="007D18EF"/>
    <w:rsid w:val="007D212B"/>
    <w:rsid w:val="007D22F2"/>
    <w:rsid w:val="007D25A4"/>
    <w:rsid w:val="007D407D"/>
    <w:rsid w:val="007D4275"/>
    <w:rsid w:val="007D505F"/>
    <w:rsid w:val="007D5163"/>
    <w:rsid w:val="007D526D"/>
    <w:rsid w:val="007D5657"/>
    <w:rsid w:val="007D5A48"/>
    <w:rsid w:val="007D6484"/>
    <w:rsid w:val="007D6A8C"/>
    <w:rsid w:val="007D6E41"/>
    <w:rsid w:val="007D7567"/>
    <w:rsid w:val="007E11D4"/>
    <w:rsid w:val="007E1A03"/>
    <w:rsid w:val="007E217F"/>
    <w:rsid w:val="007E233D"/>
    <w:rsid w:val="007E2B6A"/>
    <w:rsid w:val="007E2EAB"/>
    <w:rsid w:val="007E32AB"/>
    <w:rsid w:val="007E32BA"/>
    <w:rsid w:val="007E489C"/>
    <w:rsid w:val="007E4A23"/>
    <w:rsid w:val="007E551D"/>
    <w:rsid w:val="007E569D"/>
    <w:rsid w:val="007E5832"/>
    <w:rsid w:val="007E5C97"/>
    <w:rsid w:val="007E5CDE"/>
    <w:rsid w:val="007E61CD"/>
    <w:rsid w:val="007E6CAD"/>
    <w:rsid w:val="007E77AF"/>
    <w:rsid w:val="007E7DB4"/>
    <w:rsid w:val="007F0825"/>
    <w:rsid w:val="007F1454"/>
    <w:rsid w:val="007F1907"/>
    <w:rsid w:val="007F19FA"/>
    <w:rsid w:val="007F1BF0"/>
    <w:rsid w:val="007F21F3"/>
    <w:rsid w:val="007F281A"/>
    <w:rsid w:val="007F2FD4"/>
    <w:rsid w:val="007F4486"/>
    <w:rsid w:val="007F45C9"/>
    <w:rsid w:val="007F4866"/>
    <w:rsid w:val="007F4BD2"/>
    <w:rsid w:val="007F4F9E"/>
    <w:rsid w:val="007F5975"/>
    <w:rsid w:val="007F5C70"/>
    <w:rsid w:val="007F689E"/>
    <w:rsid w:val="007F6E8C"/>
    <w:rsid w:val="007F775D"/>
    <w:rsid w:val="007F7E5F"/>
    <w:rsid w:val="008026CD"/>
    <w:rsid w:val="00802CF7"/>
    <w:rsid w:val="00802F5F"/>
    <w:rsid w:val="00803A00"/>
    <w:rsid w:val="00803C1F"/>
    <w:rsid w:val="00803ECD"/>
    <w:rsid w:val="00804584"/>
    <w:rsid w:val="0080486B"/>
    <w:rsid w:val="008048AD"/>
    <w:rsid w:val="00804BD3"/>
    <w:rsid w:val="0080627C"/>
    <w:rsid w:val="008062A9"/>
    <w:rsid w:val="00806560"/>
    <w:rsid w:val="0080670E"/>
    <w:rsid w:val="008079FB"/>
    <w:rsid w:val="00807A2E"/>
    <w:rsid w:val="00807B51"/>
    <w:rsid w:val="00810121"/>
    <w:rsid w:val="00810540"/>
    <w:rsid w:val="0081069C"/>
    <w:rsid w:val="00810CF2"/>
    <w:rsid w:val="00811242"/>
    <w:rsid w:val="0081162E"/>
    <w:rsid w:val="00811A56"/>
    <w:rsid w:val="0081281B"/>
    <w:rsid w:val="00812833"/>
    <w:rsid w:val="00812AD3"/>
    <w:rsid w:val="00812FA8"/>
    <w:rsid w:val="0081400B"/>
    <w:rsid w:val="008142C9"/>
    <w:rsid w:val="00814604"/>
    <w:rsid w:val="00814668"/>
    <w:rsid w:val="0081481B"/>
    <w:rsid w:val="00814BAE"/>
    <w:rsid w:val="00814CA8"/>
    <w:rsid w:val="00814DB7"/>
    <w:rsid w:val="00814F2C"/>
    <w:rsid w:val="00816431"/>
    <w:rsid w:val="0081656C"/>
    <w:rsid w:val="00816CA0"/>
    <w:rsid w:val="00816E43"/>
    <w:rsid w:val="008172C4"/>
    <w:rsid w:val="00817A4B"/>
    <w:rsid w:val="00817C38"/>
    <w:rsid w:val="00817CA9"/>
    <w:rsid w:val="00820523"/>
    <w:rsid w:val="00821131"/>
    <w:rsid w:val="0082188A"/>
    <w:rsid w:val="00821A63"/>
    <w:rsid w:val="00821E3A"/>
    <w:rsid w:val="00821FC3"/>
    <w:rsid w:val="00822268"/>
    <w:rsid w:val="008222A2"/>
    <w:rsid w:val="008238AB"/>
    <w:rsid w:val="00823EDB"/>
    <w:rsid w:val="00823F42"/>
    <w:rsid w:val="008243A8"/>
    <w:rsid w:val="0082469A"/>
    <w:rsid w:val="008257FB"/>
    <w:rsid w:val="00825980"/>
    <w:rsid w:val="00826025"/>
    <w:rsid w:val="008263CB"/>
    <w:rsid w:val="0082690F"/>
    <w:rsid w:val="00827529"/>
    <w:rsid w:val="00827703"/>
    <w:rsid w:val="00827943"/>
    <w:rsid w:val="00827CE6"/>
    <w:rsid w:val="00830015"/>
    <w:rsid w:val="0083033C"/>
    <w:rsid w:val="0083051B"/>
    <w:rsid w:val="00831C14"/>
    <w:rsid w:val="00831C54"/>
    <w:rsid w:val="00831E1C"/>
    <w:rsid w:val="00832F88"/>
    <w:rsid w:val="008332A2"/>
    <w:rsid w:val="00833AEF"/>
    <w:rsid w:val="0083403C"/>
    <w:rsid w:val="008347A2"/>
    <w:rsid w:val="0083562E"/>
    <w:rsid w:val="00836480"/>
    <w:rsid w:val="008369A0"/>
    <w:rsid w:val="00837378"/>
    <w:rsid w:val="00837D62"/>
    <w:rsid w:val="00837DA6"/>
    <w:rsid w:val="0084096B"/>
    <w:rsid w:val="00840A01"/>
    <w:rsid w:val="00840CDB"/>
    <w:rsid w:val="00840DB4"/>
    <w:rsid w:val="00840DE7"/>
    <w:rsid w:val="008415B7"/>
    <w:rsid w:val="0084168E"/>
    <w:rsid w:val="00841830"/>
    <w:rsid w:val="008420DE"/>
    <w:rsid w:val="00842685"/>
    <w:rsid w:val="00842ED1"/>
    <w:rsid w:val="00843291"/>
    <w:rsid w:val="00844DF1"/>
    <w:rsid w:val="00844FF2"/>
    <w:rsid w:val="008454EE"/>
    <w:rsid w:val="008459E6"/>
    <w:rsid w:val="00845D84"/>
    <w:rsid w:val="00846B2D"/>
    <w:rsid w:val="00846DEA"/>
    <w:rsid w:val="0085014F"/>
    <w:rsid w:val="00850662"/>
    <w:rsid w:val="00851BCA"/>
    <w:rsid w:val="008521D5"/>
    <w:rsid w:val="008522A6"/>
    <w:rsid w:val="008530AC"/>
    <w:rsid w:val="008534EB"/>
    <w:rsid w:val="008537AD"/>
    <w:rsid w:val="00853DD1"/>
    <w:rsid w:val="00854185"/>
    <w:rsid w:val="008553F5"/>
    <w:rsid w:val="00855929"/>
    <w:rsid w:val="0085610E"/>
    <w:rsid w:val="008567C9"/>
    <w:rsid w:val="00857308"/>
    <w:rsid w:val="008573B0"/>
    <w:rsid w:val="008578E4"/>
    <w:rsid w:val="0086008F"/>
    <w:rsid w:val="008601C8"/>
    <w:rsid w:val="00860F2E"/>
    <w:rsid w:val="00861877"/>
    <w:rsid w:val="008626DB"/>
    <w:rsid w:val="0086344B"/>
    <w:rsid w:val="00863963"/>
    <w:rsid w:val="00863B4E"/>
    <w:rsid w:val="00863EFE"/>
    <w:rsid w:val="00864881"/>
    <w:rsid w:val="00864D97"/>
    <w:rsid w:val="00865285"/>
    <w:rsid w:val="00865DD7"/>
    <w:rsid w:val="00865EAB"/>
    <w:rsid w:val="008664A7"/>
    <w:rsid w:val="008664CC"/>
    <w:rsid w:val="00866533"/>
    <w:rsid w:val="00866612"/>
    <w:rsid w:val="008666E7"/>
    <w:rsid w:val="008667AE"/>
    <w:rsid w:val="00867335"/>
    <w:rsid w:val="0087065E"/>
    <w:rsid w:val="00870895"/>
    <w:rsid w:val="00870C62"/>
    <w:rsid w:val="00870D0A"/>
    <w:rsid w:val="00870DB4"/>
    <w:rsid w:val="00870F23"/>
    <w:rsid w:val="00870FF4"/>
    <w:rsid w:val="00871610"/>
    <w:rsid w:val="0087168C"/>
    <w:rsid w:val="00872511"/>
    <w:rsid w:val="008725F9"/>
    <w:rsid w:val="00872EB4"/>
    <w:rsid w:val="00872F8D"/>
    <w:rsid w:val="00873638"/>
    <w:rsid w:val="00873E31"/>
    <w:rsid w:val="008749E2"/>
    <w:rsid w:val="00874C37"/>
    <w:rsid w:val="00874E72"/>
    <w:rsid w:val="00874E73"/>
    <w:rsid w:val="00874EE9"/>
    <w:rsid w:val="0087558D"/>
    <w:rsid w:val="008758E7"/>
    <w:rsid w:val="00875D27"/>
    <w:rsid w:val="0087614A"/>
    <w:rsid w:val="0087678F"/>
    <w:rsid w:val="00876DF1"/>
    <w:rsid w:val="00876E87"/>
    <w:rsid w:val="00877136"/>
    <w:rsid w:val="00877747"/>
    <w:rsid w:val="008800BC"/>
    <w:rsid w:val="008802AF"/>
    <w:rsid w:val="008802D0"/>
    <w:rsid w:val="00880683"/>
    <w:rsid w:val="00881A78"/>
    <w:rsid w:val="00881E6F"/>
    <w:rsid w:val="008826E9"/>
    <w:rsid w:val="00883ABA"/>
    <w:rsid w:val="008855E1"/>
    <w:rsid w:val="00885D20"/>
    <w:rsid w:val="0088617C"/>
    <w:rsid w:val="00886592"/>
    <w:rsid w:val="00886593"/>
    <w:rsid w:val="0088687F"/>
    <w:rsid w:val="00886A53"/>
    <w:rsid w:val="00886BC7"/>
    <w:rsid w:val="00886E4D"/>
    <w:rsid w:val="00887F1E"/>
    <w:rsid w:val="008903DE"/>
    <w:rsid w:val="008904DC"/>
    <w:rsid w:val="00890CD9"/>
    <w:rsid w:val="00890D71"/>
    <w:rsid w:val="00890D79"/>
    <w:rsid w:val="00891462"/>
    <w:rsid w:val="008916D2"/>
    <w:rsid w:val="0089174D"/>
    <w:rsid w:val="00891CC5"/>
    <w:rsid w:val="00891DD2"/>
    <w:rsid w:val="00891ED2"/>
    <w:rsid w:val="008920F4"/>
    <w:rsid w:val="00892155"/>
    <w:rsid w:val="00893AE6"/>
    <w:rsid w:val="00893D84"/>
    <w:rsid w:val="00894368"/>
    <w:rsid w:val="008945D2"/>
    <w:rsid w:val="008952BF"/>
    <w:rsid w:val="008956B6"/>
    <w:rsid w:val="0089574F"/>
    <w:rsid w:val="00895B0E"/>
    <w:rsid w:val="00896DB0"/>
    <w:rsid w:val="008974ED"/>
    <w:rsid w:val="00897DBB"/>
    <w:rsid w:val="008A08B7"/>
    <w:rsid w:val="008A0DFA"/>
    <w:rsid w:val="008A1088"/>
    <w:rsid w:val="008A1165"/>
    <w:rsid w:val="008A2098"/>
    <w:rsid w:val="008A255B"/>
    <w:rsid w:val="008A3686"/>
    <w:rsid w:val="008A38F2"/>
    <w:rsid w:val="008A3E1A"/>
    <w:rsid w:val="008A3FC6"/>
    <w:rsid w:val="008A49A7"/>
    <w:rsid w:val="008A5A99"/>
    <w:rsid w:val="008A5ECE"/>
    <w:rsid w:val="008A6D2F"/>
    <w:rsid w:val="008A6FC4"/>
    <w:rsid w:val="008B0465"/>
    <w:rsid w:val="008B0527"/>
    <w:rsid w:val="008B09DC"/>
    <w:rsid w:val="008B0AB9"/>
    <w:rsid w:val="008B0E04"/>
    <w:rsid w:val="008B0E89"/>
    <w:rsid w:val="008B14BE"/>
    <w:rsid w:val="008B1C48"/>
    <w:rsid w:val="008B1D08"/>
    <w:rsid w:val="008B2018"/>
    <w:rsid w:val="008B202F"/>
    <w:rsid w:val="008B25BC"/>
    <w:rsid w:val="008B26DD"/>
    <w:rsid w:val="008B2BAE"/>
    <w:rsid w:val="008B4979"/>
    <w:rsid w:val="008B569A"/>
    <w:rsid w:val="008B5B64"/>
    <w:rsid w:val="008B6D0E"/>
    <w:rsid w:val="008B7038"/>
    <w:rsid w:val="008B750C"/>
    <w:rsid w:val="008C0095"/>
    <w:rsid w:val="008C1249"/>
    <w:rsid w:val="008C1C7E"/>
    <w:rsid w:val="008C1DC5"/>
    <w:rsid w:val="008C2444"/>
    <w:rsid w:val="008C25A6"/>
    <w:rsid w:val="008C29D0"/>
    <w:rsid w:val="008C406C"/>
    <w:rsid w:val="008C442F"/>
    <w:rsid w:val="008C5B7B"/>
    <w:rsid w:val="008C66D7"/>
    <w:rsid w:val="008C6EB8"/>
    <w:rsid w:val="008C733A"/>
    <w:rsid w:val="008C73C5"/>
    <w:rsid w:val="008C7CE3"/>
    <w:rsid w:val="008C7DC1"/>
    <w:rsid w:val="008C7E34"/>
    <w:rsid w:val="008D059F"/>
    <w:rsid w:val="008D0B3D"/>
    <w:rsid w:val="008D1D7A"/>
    <w:rsid w:val="008D1EE6"/>
    <w:rsid w:val="008D2CFD"/>
    <w:rsid w:val="008D3132"/>
    <w:rsid w:val="008D3AD4"/>
    <w:rsid w:val="008D3BCD"/>
    <w:rsid w:val="008D4BF2"/>
    <w:rsid w:val="008D50BC"/>
    <w:rsid w:val="008D57D0"/>
    <w:rsid w:val="008D60EB"/>
    <w:rsid w:val="008D7751"/>
    <w:rsid w:val="008D78BA"/>
    <w:rsid w:val="008E1338"/>
    <w:rsid w:val="008E1D2C"/>
    <w:rsid w:val="008E219D"/>
    <w:rsid w:val="008E2304"/>
    <w:rsid w:val="008E24CB"/>
    <w:rsid w:val="008E2BD2"/>
    <w:rsid w:val="008E2CF9"/>
    <w:rsid w:val="008E2E4E"/>
    <w:rsid w:val="008E340C"/>
    <w:rsid w:val="008E356C"/>
    <w:rsid w:val="008E369D"/>
    <w:rsid w:val="008E3D51"/>
    <w:rsid w:val="008E447B"/>
    <w:rsid w:val="008E4757"/>
    <w:rsid w:val="008E48B1"/>
    <w:rsid w:val="008E4F56"/>
    <w:rsid w:val="008E5162"/>
    <w:rsid w:val="008E5722"/>
    <w:rsid w:val="008E5BCC"/>
    <w:rsid w:val="008E6FF9"/>
    <w:rsid w:val="008E7648"/>
    <w:rsid w:val="008F015A"/>
    <w:rsid w:val="008F05C0"/>
    <w:rsid w:val="008F090D"/>
    <w:rsid w:val="008F0E63"/>
    <w:rsid w:val="008F0EB1"/>
    <w:rsid w:val="008F151E"/>
    <w:rsid w:val="008F177A"/>
    <w:rsid w:val="008F19E7"/>
    <w:rsid w:val="008F2180"/>
    <w:rsid w:val="008F2439"/>
    <w:rsid w:val="008F3690"/>
    <w:rsid w:val="008F3747"/>
    <w:rsid w:val="008F3A6B"/>
    <w:rsid w:val="008F46D7"/>
    <w:rsid w:val="008F4A7D"/>
    <w:rsid w:val="008F4C05"/>
    <w:rsid w:val="008F559E"/>
    <w:rsid w:val="008F6389"/>
    <w:rsid w:val="008F69C7"/>
    <w:rsid w:val="008F7BD1"/>
    <w:rsid w:val="008F7E36"/>
    <w:rsid w:val="008F7E5B"/>
    <w:rsid w:val="0090012C"/>
    <w:rsid w:val="00900223"/>
    <w:rsid w:val="00901779"/>
    <w:rsid w:val="00901BBC"/>
    <w:rsid w:val="00901DA2"/>
    <w:rsid w:val="00902481"/>
    <w:rsid w:val="00902A11"/>
    <w:rsid w:val="009032C1"/>
    <w:rsid w:val="0090365F"/>
    <w:rsid w:val="00903D73"/>
    <w:rsid w:val="00903DFB"/>
    <w:rsid w:val="00903E92"/>
    <w:rsid w:val="0090471C"/>
    <w:rsid w:val="00904CD6"/>
    <w:rsid w:val="00904EC2"/>
    <w:rsid w:val="009050CC"/>
    <w:rsid w:val="00905287"/>
    <w:rsid w:val="009052C0"/>
    <w:rsid w:val="009052F5"/>
    <w:rsid w:val="0090546E"/>
    <w:rsid w:val="0090556C"/>
    <w:rsid w:val="009065CC"/>
    <w:rsid w:val="00906937"/>
    <w:rsid w:val="00906A67"/>
    <w:rsid w:val="00906E41"/>
    <w:rsid w:val="00907181"/>
    <w:rsid w:val="00907805"/>
    <w:rsid w:val="00907A66"/>
    <w:rsid w:val="009109F2"/>
    <w:rsid w:val="00910B6E"/>
    <w:rsid w:val="0091157A"/>
    <w:rsid w:val="00911CAE"/>
    <w:rsid w:val="00913A50"/>
    <w:rsid w:val="00913EBC"/>
    <w:rsid w:val="00915A9F"/>
    <w:rsid w:val="00915AD5"/>
    <w:rsid w:val="00916CA1"/>
    <w:rsid w:val="00916F7C"/>
    <w:rsid w:val="0091755D"/>
    <w:rsid w:val="009177DA"/>
    <w:rsid w:val="00920AA4"/>
    <w:rsid w:val="009212C3"/>
    <w:rsid w:val="009215C3"/>
    <w:rsid w:val="009217C0"/>
    <w:rsid w:val="00921959"/>
    <w:rsid w:val="00921BF5"/>
    <w:rsid w:val="0092203D"/>
    <w:rsid w:val="00922236"/>
    <w:rsid w:val="00923029"/>
    <w:rsid w:val="0092307C"/>
    <w:rsid w:val="009231F5"/>
    <w:rsid w:val="0092371B"/>
    <w:rsid w:val="00923A41"/>
    <w:rsid w:val="00923B73"/>
    <w:rsid w:val="0092405B"/>
    <w:rsid w:val="00926063"/>
    <w:rsid w:val="00926A6C"/>
    <w:rsid w:val="0092754B"/>
    <w:rsid w:val="00927B8F"/>
    <w:rsid w:val="0093110F"/>
    <w:rsid w:val="0093192E"/>
    <w:rsid w:val="009322BB"/>
    <w:rsid w:val="00932A30"/>
    <w:rsid w:val="00933789"/>
    <w:rsid w:val="00933C29"/>
    <w:rsid w:val="00934444"/>
    <w:rsid w:val="00934465"/>
    <w:rsid w:val="00934ADF"/>
    <w:rsid w:val="00935060"/>
    <w:rsid w:val="009350EA"/>
    <w:rsid w:val="0093545D"/>
    <w:rsid w:val="00936CA9"/>
    <w:rsid w:val="00937E16"/>
    <w:rsid w:val="00940CA0"/>
    <w:rsid w:val="0094132B"/>
    <w:rsid w:val="00941341"/>
    <w:rsid w:val="00941A37"/>
    <w:rsid w:val="00942186"/>
    <w:rsid w:val="0094266F"/>
    <w:rsid w:val="00943827"/>
    <w:rsid w:val="00943B87"/>
    <w:rsid w:val="00944050"/>
    <w:rsid w:val="00944986"/>
    <w:rsid w:val="009449E4"/>
    <w:rsid w:val="00944C00"/>
    <w:rsid w:val="00945456"/>
    <w:rsid w:val="00945CAF"/>
    <w:rsid w:val="00945E51"/>
    <w:rsid w:val="0094718D"/>
    <w:rsid w:val="009478AD"/>
    <w:rsid w:val="00947E66"/>
    <w:rsid w:val="00950584"/>
    <w:rsid w:val="00950B02"/>
    <w:rsid w:val="00950C8D"/>
    <w:rsid w:val="00951075"/>
    <w:rsid w:val="00951170"/>
    <w:rsid w:val="009512C6"/>
    <w:rsid w:val="00951D98"/>
    <w:rsid w:val="00951E47"/>
    <w:rsid w:val="00952254"/>
    <w:rsid w:val="0095236D"/>
    <w:rsid w:val="009526CD"/>
    <w:rsid w:val="009539B2"/>
    <w:rsid w:val="0095470F"/>
    <w:rsid w:val="00954C6B"/>
    <w:rsid w:val="00955894"/>
    <w:rsid w:val="0095602F"/>
    <w:rsid w:val="009560F0"/>
    <w:rsid w:val="00956E15"/>
    <w:rsid w:val="00957153"/>
    <w:rsid w:val="0096021D"/>
    <w:rsid w:val="00960937"/>
    <w:rsid w:val="00961353"/>
    <w:rsid w:val="00961955"/>
    <w:rsid w:val="00961CBC"/>
    <w:rsid w:val="00961E9E"/>
    <w:rsid w:val="009622A0"/>
    <w:rsid w:val="009624DC"/>
    <w:rsid w:val="00962F5E"/>
    <w:rsid w:val="0096343F"/>
    <w:rsid w:val="009635AD"/>
    <w:rsid w:val="009637B9"/>
    <w:rsid w:val="00963E41"/>
    <w:rsid w:val="00964500"/>
    <w:rsid w:val="009645BE"/>
    <w:rsid w:val="00964D9F"/>
    <w:rsid w:val="0096545C"/>
    <w:rsid w:val="00965A64"/>
    <w:rsid w:val="00965BA7"/>
    <w:rsid w:val="00965C9B"/>
    <w:rsid w:val="009665B3"/>
    <w:rsid w:val="00966887"/>
    <w:rsid w:val="00966B71"/>
    <w:rsid w:val="00966CA1"/>
    <w:rsid w:val="00966FEB"/>
    <w:rsid w:val="009674BE"/>
    <w:rsid w:val="009675E8"/>
    <w:rsid w:val="009702FA"/>
    <w:rsid w:val="00970644"/>
    <w:rsid w:val="00970843"/>
    <w:rsid w:val="00970F88"/>
    <w:rsid w:val="00971415"/>
    <w:rsid w:val="00971F85"/>
    <w:rsid w:val="009722D6"/>
    <w:rsid w:val="00972B2D"/>
    <w:rsid w:val="00972F18"/>
    <w:rsid w:val="00973E54"/>
    <w:rsid w:val="00974519"/>
    <w:rsid w:val="00974722"/>
    <w:rsid w:val="00974BCC"/>
    <w:rsid w:val="00974E0E"/>
    <w:rsid w:val="00975BFB"/>
    <w:rsid w:val="00976799"/>
    <w:rsid w:val="00977092"/>
    <w:rsid w:val="0097711C"/>
    <w:rsid w:val="0098057D"/>
    <w:rsid w:val="00980993"/>
    <w:rsid w:val="00980AFB"/>
    <w:rsid w:val="00980BB8"/>
    <w:rsid w:val="00980C5D"/>
    <w:rsid w:val="00980F38"/>
    <w:rsid w:val="00980F66"/>
    <w:rsid w:val="009823C0"/>
    <w:rsid w:val="00982A30"/>
    <w:rsid w:val="00983DD5"/>
    <w:rsid w:val="00984079"/>
    <w:rsid w:val="00984E05"/>
    <w:rsid w:val="009853D0"/>
    <w:rsid w:val="00985BDC"/>
    <w:rsid w:val="00985E36"/>
    <w:rsid w:val="00986030"/>
    <w:rsid w:val="009862C5"/>
    <w:rsid w:val="00987B34"/>
    <w:rsid w:val="009901ED"/>
    <w:rsid w:val="0099027F"/>
    <w:rsid w:val="009908E5"/>
    <w:rsid w:val="00991307"/>
    <w:rsid w:val="00992028"/>
    <w:rsid w:val="009925BD"/>
    <w:rsid w:val="00992BF9"/>
    <w:rsid w:val="00992F52"/>
    <w:rsid w:val="009935A3"/>
    <w:rsid w:val="00993AD7"/>
    <w:rsid w:val="009944D3"/>
    <w:rsid w:val="00994C38"/>
    <w:rsid w:val="00995046"/>
    <w:rsid w:val="00996E43"/>
    <w:rsid w:val="00997549"/>
    <w:rsid w:val="00997DBA"/>
    <w:rsid w:val="009A0AF3"/>
    <w:rsid w:val="009A0DB9"/>
    <w:rsid w:val="009A17C4"/>
    <w:rsid w:val="009A20D4"/>
    <w:rsid w:val="009A216E"/>
    <w:rsid w:val="009A223F"/>
    <w:rsid w:val="009A2322"/>
    <w:rsid w:val="009A2D02"/>
    <w:rsid w:val="009A2EEB"/>
    <w:rsid w:val="009A3088"/>
    <w:rsid w:val="009A3381"/>
    <w:rsid w:val="009A3585"/>
    <w:rsid w:val="009A3AC7"/>
    <w:rsid w:val="009A4095"/>
    <w:rsid w:val="009A4662"/>
    <w:rsid w:val="009A4A10"/>
    <w:rsid w:val="009A4ED3"/>
    <w:rsid w:val="009A5AF5"/>
    <w:rsid w:val="009A66CA"/>
    <w:rsid w:val="009A704F"/>
    <w:rsid w:val="009A70F7"/>
    <w:rsid w:val="009B079F"/>
    <w:rsid w:val="009B09A0"/>
    <w:rsid w:val="009B0AA8"/>
    <w:rsid w:val="009B120B"/>
    <w:rsid w:val="009B1A43"/>
    <w:rsid w:val="009B1A62"/>
    <w:rsid w:val="009B1EFD"/>
    <w:rsid w:val="009B2154"/>
    <w:rsid w:val="009B2982"/>
    <w:rsid w:val="009B3F1C"/>
    <w:rsid w:val="009B3F53"/>
    <w:rsid w:val="009B3F7E"/>
    <w:rsid w:val="009B514F"/>
    <w:rsid w:val="009B55C8"/>
    <w:rsid w:val="009B5C18"/>
    <w:rsid w:val="009B5DAF"/>
    <w:rsid w:val="009B5EF0"/>
    <w:rsid w:val="009B62BB"/>
    <w:rsid w:val="009B66AA"/>
    <w:rsid w:val="009B68FD"/>
    <w:rsid w:val="009C0009"/>
    <w:rsid w:val="009C0D1E"/>
    <w:rsid w:val="009C1438"/>
    <w:rsid w:val="009C18ED"/>
    <w:rsid w:val="009C1935"/>
    <w:rsid w:val="009C2446"/>
    <w:rsid w:val="009C254A"/>
    <w:rsid w:val="009C25AD"/>
    <w:rsid w:val="009C2A29"/>
    <w:rsid w:val="009C32B3"/>
    <w:rsid w:val="009C32BD"/>
    <w:rsid w:val="009C455E"/>
    <w:rsid w:val="009C466B"/>
    <w:rsid w:val="009C4B01"/>
    <w:rsid w:val="009C4B4D"/>
    <w:rsid w:val="009C5B6A"/>
    <w:rsid w:val="009C5BA5"/>
    <w:rsid w:val="009C5F65"/>
    <w:rsid w:val="009C660A"/>
    <w:rsid w:val="009C6B98"/>
    <w:rsid w:val="009C7D62"/>
    <w:rsid w:val="009C7F6E"/>
    <w:rsid w:val="009C7FE0"/>
    <w:rsid w:val="009D00F0"/>
    <w:rsid w:val="009D09F0"/>
    <w:rsid w:val="009D0FAE"/>
    <w:rsid w:val="009D1861"/>
    <w:rsid w:val="009D2205"/>
    <w:rsid w:val="009D2C18"/>
    <w:rsid w:val="009D3FD2"/>
    <w:rsid w:val="009D4715"/>
    <w:rsid w:val="009D4A8F"/>
    <w:rsid w:val="009D4BC1"/>
    <w:rsid w:val="009D4DF8"/>
    <w:rsid w:val="009D5568"/>
    <w:rsid w:val="009D598E"/>
    <w:rsid w:val="009D611C"/>
    <w:rsid w:val="009D695B"/>
    <w:rsid w:val="009D7425"/>
    <w:rsid w:val="009D770A"/>
    <w:rsid w:val="009E0176"/>
    <w:rsid w:val="009E01F6"/>
    <w:rsid w:val="009E06C8"/>
    <w:rsid w:val="009E0A85"/>
    <w:rsid w:val="009E0C80"/>
    <w:rsid w:val="009E0FF1"/>
    <w:rsid w:val="009E141A"/>
    <w:rsid w:val="009E147A"/>
    <w:rsid w:val="009E14B8"/>
    <w:rsid w:val="009E23F1"/>
    <w:rsid w:val="009E24CC"/>
    <w:rsid w:val="009E305D"/>
    <w:rsid w:val="009E38F4"/>
    <w:rsid w:val="009E39CB"/>
    <w:rsid w:val="009E564A"/>
    <w:rsid w:val="009E5F95"/>
    <w:rsid w:val="009E5FAD"/>
    <w:rsid w:val="009E645C"/>
    <w:rsid w:val="009E677E"/>
    <w:rsid w:val="009E70DA"/>
    <w:rsid w:val="009E74FB"/>
    <w:rsid w:val="009E79A5"/>
    <w:rsid w:val="009E79C9"/>
    <w:rsid w:val="009F0A7D"/>
    <w:rsid w:val="009F1306"/>
    <w:rsid w:val="009F1393"/>
    <w:rsid w:val="009F15EF"/>
    <w:rsid w:val="009F15FE"/>
    <w:rsid w:val="009F2352"/>
    <w:rsid w:val="009F276A"/>
    <w:rsid w:val="009F36F4"/>
    <w:rsid w:val="009F3A10"/>
    <w:rsid w:val="009F3A73"/>
    <w:rsid w:val="009F3D1E"/>
    <w:rsid w:val="009F459E"/>
    <w:rsid w:val="009F4BC1"/>
    <w:rsid w:val="009F4EE1"/>
    <w:rsid w:val="009F532B"/>
    <w:rsid w:val="009F5677"/>
    <w:rsid w:val="009F673E"/>
    <w:rsid w:val="009F70E3"/>
    <w:rsid w:val="009F73EA"/>
    <w:rsid w:val="009F7950"/>
    <w:rsid w:val="00A00146"/>
    <w:rsid w:val="00A016E4"/>
    <w:rsid w:val="00A01997"/>
    <w:rsid w:val="00A01AD0"/>
    <w:rsid w:val="00A01E06"/>
    <w:rsid w:val="00A01E74"/>
    <w:rsid w:val="00A02758"/>
    <w:rsid w:val="00A02924"/>
    <w:rsid w:val="00A02A2B"/>
    <w:rsid w:val="00A030CD"/>
    <w:rsid w:val="00A030E7"/>
    <w:rsid w:val="00A039A1"/>
    <w:rsid w:val="00A04CB8"/>
    <w:rsid w:val="00A0513B"/>
    <w:rsid w:val="00A05471"/>
    <w:rsid w:val="00A0584C"/>
    <w:rsid w:val="00A05CAD"/>
    <w:rsid w:val="00A05D33"/>
    <w:rsid w:val="00A05F78"/>
    <w:rsid w:val="00A06207"/>
    <w:rsid w:val="00A064E5"/>
    <w:rsid w:val="00A06639"/>
    <w:rsid w:val="00A0673C"/>
    <w:rsid w:val="00A06875"/>
    <w:rsid w:val="00A07EA9"/>
    <w:rsid w:val="00A102F4"/>
    <w:rsid w:val="00A10733"/>
    <w:rsid w:val="00A10B59"/>
    <w:rsid w:val="00A10E48"/>
    <w:rsid w:val="00A11291"/>
    <w:rsid w:val="00A11E97"/>
    <w:rsid w:val="00A12097"/>
    <w:rsid w:val="00A1306B"/>
    <w:rsid w:val="00A1314D"/>
    <w:rsid w:val="00A13328"/>
    <w:rsid w:val="00A137F1"/>
    <w:rsid w:val="00A13905"/>
    <w:rsid w:val="00A13BD1"/>
    <w:rsid w:val="00A13CFB"/>
    <w:rsid w:val="00A148FC"/>
    <w:rsid w:val="00A1590C"/>
    <w:rsid w:val="00A15F38"/>
    <w:rsid w:val="00A160CB"/>
    <w:rsid w:val="00A16A4D"/>
    <w:rsid w:val="00A1722F"/>
    <w:rsid w:val="00A176F0"/>
    <w:rsid w:val="00A17BE0"/>
    <w:rsid w:val="00A17DB7"/>
    <w:rsid w:val="00A2042B"/>
    <w:rsid w:val="00A20F66"/>
    <w:rsid w:val="00A213E9"/>
    <w:rsid w:val="00A21685"/>
    <w:rsid w:val="00A21E9A"/>
    <w:rsid w:val="00A22031"/>
    <w:rsid w:val="00A22170"/>
    <w:rsid w:val="00A22318"/>
    <w:rsid w:val="00A224C5"/>
    <w:rsid w:val="00A22599"/>
    <w:rsid w:val="00A22CAF"/>
    <w:rsid w:val="00A22DB6"/>
    <w:rsid w:val="00A231E0"/>
    <w:rsid w:val="00A243A0"/>
    <w:rsid w:val="00A2528E"/>
    <w:rsid w:val="00A25BFA"/>
    <w:rsid w:val="00A2716E"/>
    <w:rsid w:val="00A274B2"/>
    <w:rsid w:val="00A278FC"/>
    <w:rsid w:val="00A27B64"/>
    <w:rsid w:val="00A27C09"/>
    <w:rsid w:val="00A27E66"/>
    <w:rsid w:val="00A27F6C"/>
    <w:rsid w:val="00A310CD"/>
    <w:rsid w:val="00A31346"/>
    <w:rsid w:val="00A31435"/>
    <w:rsid w:val="00A31E69"/>
    <w:rsid w:val="00A31F38"/>
    <w:rsid w:val="00A320C3"/>
    <w:rsid w:val="00A32181"/>
    <w:rsid w:val="00A324DA"/>
    <w:rsid w:val="00A32665"/>
    <w:rsid w:val="00A327EB"/>
    <w:rsid w:val="00A329C0"/>
    <w:rsid w:val="00A32F69"/>
    <w:rsid w:val="00A334A0"/>
    <w:rsid w:val="00A33694"/>
    <w:rsid w:val="00A33D54"/>
    <w:rsid w:val="00A35771"/>
    <w:rsid w:val="00A35E37"/>
    <w:rsid w:val="00A35EE6"/>
    <w:rsid w:val="00A374F5"/>
    <w:rsid w:val="00A376B7"/>
    <w:rsid w:val="00A37A92"/>
    <w:rsid w:val="00A40600"/>
    <w:rsid w:val="00A40726"/>
    <w:rsid w:val="00A4073F"/>
    <w:rsid w:val="00A41834"/>
    <w:rsid w:val="00A418AE"/>
    <w:rsid w:val="00A426FC"/>
    <w:rsid w:val="00A42C5A"/>
    <w:rsid w:val="00A430EC"/>
    <w:rsid w:val="00A43139"/>
    <w:rsid w:val="00A43203"/>
    <w:rsid w:val="00A432CF"/>
    <w:rsid w:val="00A43650"/>
    <w:rsid w:val="00A43BF5"/>
    <w:rsid w:val="00A43F30"/>
    <w:rsid w:val="00A43FB1"/>
    <w:rsid w:val="00A442FE"/>
    <w:rsid w:val="00A451CD"/>
    <w:rsid w:val="00A4607F"/>
    <w:rsid w:val="00A461C6"/>
    <w:rsid w:val="00A475F6"/>
    <w:rsid w:val="00A47754"/>
    <w:rsid w:val="00A4795E"/>
    <w:rsid w:val="00A47B6C"/>
    <w:rsid w:val="00A5024D"/>
    <w:rsid w:val="00A50AE1"/>
    <w:rsid w:val="00A51623"/>
    <w:rsid w:val="00A51C64"/>
    <w:rsid w:val="00A52569"/>
    <w:rsid w:val="00A526C2"/>
    <w:rsid w:val="00A5274A"/>
    <w:rsid w:val="00A5349C"/>
    <w:rsid w:val="00A539D8"/>
    <w:rsid w:val="00A53D58"/>
    <w:rsid w:val="00A53F7B"/>
    <w:rsid w:val="00A54971"/>
    <w:rsid w:val="00A54EAF"/>
    <w:rsid w:val="00A550D1"/>
    <w:rsid w:val="00A56103"/>
    <w:rsid w:val="00A56436"/>
    <w:rsid w:val="00A5681A"/>
    <w:rsid w:val="00A56A5B"/>
    <w:rsid w:val="00A57A13"/>
    <w:rsid w:val="00A57D50"/>
    <w:rsid w:val="00A57E81"/>
    <w:rsid w:val="00A61069"/>
    <w:rsid w:val="00A61A1C"/>
    <w:rsid w:val="00A62B50"/>
    <w:rsid w:val="00A63596"/>
    <w:rsid w:val="00A63688"/>
    <w:rsid w:val="00A637A6"/>
    <w:rsid w:val="00A63D9D"/>
    <w:rsid w:val="00A64291"/>
    <w:rsid w:val="00A656EA"/>
    <w:rsid w:val="00A65AA1"/>
    <w:rsid w:val="00A65D8F"/>
    <w:rsid w:val="00A65EEF"/>
    <w:rsid w:val="00A66495"/>
    <w:rsid w:val="00A6666D"/>
    <w:rsid w:val="00A67086"/>
    <w:rsid w:val="00A6725A"/>
    <w:rsid w:val="00A67A75"/>
    <w:rsid w:val="00A67BB4"/>
    <w:rsid w:val="00A70391"/>
    <w:rsid w:val="00A7140D"/>
    <w:rsid w:val="00A717A4"/>
    <w:rsid w:val="00A71B33"/>
    <w:rsid w:val="00A72058"/>
    <w:rsid w:val="00A732A3"/>
    <w:rsid w:val="00A738C8"/>
    <w:rsid w:val="00A73CAD"/>
    <w:rsid w:val="00A73CAF"/>
    <w:rsid w:val="00A7478C"/>
    <w:rsid w:val="00A74AB5"/>
    <w:rsid w:val="00A76141"/>
    <w:rsid w:val="00A762F4"/>
    <w:rsid w:val="00A7649C"/>
    <w:rsid w:val="00A77258"/>
    <w:rsid w:val="00A7749A"/>
    <w:rsid w:val="00A7774D"/>
    <w:rsid w:val="00A80512"/>
    <w:rsid w:val="00A80891"/>
    <w:rsid w:val="00A80CB0"/>
    <w:rsid w:val="00A8205D"/>
    <w:rsid w:val="00A820FF"/>
    <w:rsid w:val="00A8299C"/>
    <w:rsid w:val="00A82CBB"/>
    <w:rsid w:val="00A82EB8"/>
    <w:rsid w:val="00A835BF"/>
    <w:rsid w:val="00A840C4"/>
    <w:rsid w:val="00A853AA"/>
    <w:rsid w:val="00A85996"/>
    <w:rsid w:val="00A85CDE"/>
    <w:rsid w:val="00A86720"/>
    <w:rsid w:val="00A867B5"/>
    <w:rsid w:val="00A86EF6"/>
    <w:rsid w:val="00A87413"/>
    <w:rsid w:val="00A877FC"/>
    <w:rsid w:val="00A8784D"/>
    <w:rsid w:val="00A879E3"/>
    <w:rsid w:val="00A87A1E"/>
    <w:rsid w:val="00A909A4"/>
    <w:rsid w:val="00A90B3C"/>
    <w:rsid w:val="00A9157B"/>
    <w:rsid w:val="00A91603"/>
    <w:rsid w:val="00A91675"/>
    <w:rsid w:val="00A91993"/>
    <w:rsid w:val="00A919D6"/>
    <w:rsid w:val="00A91D3B"/>
    <w:rsid w:val="00A920A3"/>
    <w:rsid w:val="00A9263D"/>
    <w:rsid w:val="00A928B1"/>
    <w:rsid w:val="00A93769"/>
    <w:rsid w:val="00A9422E"/>
    <w:rsid w:val="00A94493"/>
    <w:rsid w:val="00A94E90"/>
    <w:rsid w:val="00A9706C"/>
    <w:rsid w:val="00A976A4"/>
    <w:rsid w:val="00A97F95"/>
    <w:rsid w:val="00AA060D"/>
    <w:rsid w:val="00AA1A48"/>
    <w:rsid w:val="00AA1DA3"/>
    <w:rsid w:val="00AA218A"/>
    <w:rsid w:val="00AA26AB"/>
    <w:rsid w:val="00AA2BEB"/>
    <w:rsid w:val="00AA30A8"/>
    <w:rsid w:val="00AA3A79"/>
    <w:rsid w:val="00AA3EC8"/>
    <w:rsid w:val="00AA496E"/>
    <w:rsid w:val="00AA4C15"/>
    <w:rsid w:val="00AA4DBF"/>
    <w:rsid w:val="00AA541D"/>
    <w:rsid w:val="00AA5695"/>
    <w:rsid w:val="00AA5EC5"/>
    <w:rsid w:val="00AA5FC1"/>
    <w:rsid w:val="00AA782F"/>
    <w:rsid w:val="00AA7BB8"/>
    <w:rsid w:val="00AA7FEF"/>
    <w:rsid w:val="00AB00FA"/>
    <w:rsid w:val="00AB0131"/>
    <w:rsid w:val="00AB0740"/>
    <w:rsid w:val="00AB0F17"/>
    <w:rsid w:val="00AB0F69"/>
    <w:rsid w:val="00AB0F91"/>
    <w:rsid w:val="00AB13F3"/>
    <w:rsid w:val="00AB159F"/>
    <w:rsid w:val="00AB19D4"/>
    <w:rsid w:val="00AB1EC6"/>
    <w:rsid w:val="00AB2790"/>
    <w:rsid w:val="00AB28F2"/>
    <w:rsid w:val="00AB2C45"/>
    <w:rsid w:val="00AB3745"/>
    <w:rsid w:val="00AB38EA"/>
    <w:rsid w:val="00AB43DF"/>
    <w:rsid w:val="00AB48A7"/>
    <w:rsid w:val="00AB5445"/>
    <w:rsid w:val="00AB55BE"/>
    <w:rsid w:val="00AB5E08"/>
    <w:rsid w:val="00AB634C"/>
    <w:rsid w:val="00AB6F30"/>
    <w:rsid w:val="00AB704A"/>
    <w:rsid w:val="00AB784D"/>
    <w:rsid w:val="00AC001C"/>
    <w:rsid w:val="00AC01D5"/>
    <w:rsid w:val="00AC03B3"/>
    <w:rsid w:val="00AC070D"/>
    <w:rsid w:val="00AC14C8"/>
    <w:rsid w:val="00AC15D7"/>
    <w:rsid w:val="00AC1BB1"/>
    <w:rsid w:val="00AC1C94"/>
    <w:rsid w:val="00AC2377"/>
    <w:rsid w:val="00AC27F9"/>
    <w:rsid w:val="00AC2827"/>
    <w:rsid w:val="00AC3567"/>
    <w:rsid w:val="00AC35CD"/>
    <w:rsid w:val="00AC3E13"/>
    <w:rsid w:val="00AC4864"/>
    <w:rsid w:val="00AC5622"/>
    <w:rsid w:val="00AC6439"/>
    <w:rsid w:val="00AC6908"/>
    <w:rsid w:val="00AC7405"/>
    <w:rsid w:val="00AC7A77"/>
    <w:rsid w:val="00AC7DF6"/>
    <w:rsid w:val="00AC7F28"/>
    <w:rsid w:val="00AD0421"/>
    <w:rsid w:val="00AD0FE7"/>
    <w:rsid w:val="00AD1715"/>
    <w:rsid w:val="00AD1D17"/>
    <w:rsid w:val="00AD210D"/>
    <w:rsid w:val="00AD243E"/>
    <w:rsid w:val="00AD2B07"/>
    <w:rsid w:val="00AD2DC8"/>
    <w:rsid w:val="00AD2F3F"/>
    <w:rsid w:val="00AD3ACF"/>
    <w:rsid w:val="00AD437B"/>
    <w:rsid w:val="00AD46FC"/>
    <w:rsid w:val="00AD4823"/>
    <w:rsid w:val="00AD49CE"/>
    <w:rsid w:val="00AD52C7"/>
    <w:rsid w:val="00AD5896"/>
    <w:rsid w:val="00AD6413"/>
    <w:rsid w:val="00AD6958"/>
    <w:rsid w:val="00AD6C49"/>
    <w:rsid w:val="00AD7334"/>
    <w:rsid w:val="00AE0206"/>
    <w:rsid w:val="00AE10B3"/>
    <w:rsid w:val="00AE16A4"/>
    <w:rsid w:val="00AE16BC"/>
    <w:rsid w:val="00AE187C"/>
    <w:rsid w:val="00AE1B2B"/>
    <w:rsid w:val="00AE2108"/>
    <w:rsid w:val="00AE2563"/>
    <w:rsid w:val="00AE27CA"/>
    <w:rsid w:val="00AE2B30"/>
    <w:rsid w:val="00AE2E88"/>
    <w:rsid w:val="00AE2FB2"/>
    <w:rsid w:val="00AE330F"/>
    <w:rsid w:val="00AE38AA"/>
    <w:rsid w:val="00AE3951"/>
    <w:rsid w:val="00AE3BA9"/>
    <w:rsid w:val="00AE3DC9"/>
    <w:rsid w:val="00AE4AA1"/>
    <w:rsid w:val="00AE5027"/>
    <w:rsid w:val="00AE50ED"/>
    <w:rsid w:val="00AE57D9"/>
    <w:rsid w:val="00AE7D20"/>
    <w:rsid w:val="00AF000F"/>
    <w:rsid w:val="00AF0AFE"/>
    <w:rsid w:val="00AF17A5"/>
    <w:rsid w:val="00AF26B4"/>
    <w:rsid w:val="00AF2ED9"/>
    <w:rsid w:val="00AF3F2B"/>
    <w:rsid w:val="00AF4290"/>
    <w:rsid w:val="00AF433F"/>
    <w:rsid w:val="00AF4B56"/>
    <w:rsid w:val="00AF4B96"/>
    <w:rsid w:val="00AF5031"/>
    <w:rsid w:val="00AF5331"/>
    <w:rsid w:val="00AF645F"/>
    <w:rsid w:val="00AF650F"/>
    <w:rsid w:val="00AF6762"/>
    <w:rsid w:val="00AF6C18"/>
    <w:rsid w:val="00AF7116"/>
    <w:rsid w:val="00B00165"/>
    <w:rsid w:val="00B00B3D"/>
    <w:rsid w:val="00B00D4C"/>
    <w:rsid w:val="00B0158F"/>
    <w:rsid w:val="00B01701"/>
    <w:rsid w:val="00B02750"/>
    <w:rsid w:val="00B03180"/>
    <w:rsid w:val="00B03E14"/>
    <w:rsid w:val="00B04A71"/>
    <w:rsid w:val="00B050F5"/>
    <w:rsid w:val="00B05EFC"/>
    <w:rsid w:val="00B06056"/>
    <w:rsid w:val="00B064C3"/>
    <w:rsid w:val="00B0771F"/>
    <w:rsid w:val="00B0785D"/>
    <w:rsid w:val="00B106E9"/>
    <w:rsid w:val="00B10786"/>
    <w:rsid w:val="00B10839"/>
    <w:rsid w:val="00B109B0"/>
    <w:rsid w:val="00B118C5"/>
    <w:rsid w:val="00B1219D"/>
    <w:rsid w:val="00B12F20"/>
    <w:rsid w:val="00B13A21"/>
    <w:rsid w:val="00B13CBC"/>
    <w:rsid w:val="00B13E46"/>
    <w:rsid w:val="00B13F95"/>
    <w:rsid w:val="00B140A8"/>
    <w:rsid w:val="00B144A1"/>
    <w:rsid w:val="00B1454C"/>
    <w:rsid w:val="00B15FB7"/>
    <w:rsid w:val="00B16125"/>
    <w:rsid w:val="00B166D2"/>
    <w:rsid w:val="00B16B01"/>
    <w:rsid w:val="00B1768B"/>
    <w:rsid w:val="00B17A15"/>
    <w:rsid w:val="00B17BEA"/>
    <w:rsid w:val="00B17D92"/>
    <w:rsid w:val="00B203AD"/>
    <w:rsid w:val="00B2078D"/>
    <w:rsid w:val="00B20AFB"/>
    <w:rsid w:val="00B2190D"/>
    <w:rsid w:val="00B21B0F"/>
    <w:rsid w:val="00B21C2B"/>
    <w:rsid w:val="00B2272B"/>
    <w:rsid w:val="00B236D9"/>
    <w:rsid w:val="00B23ABA"/>
    <w:rsid w:val="00B23B4B"/>
    <w:rsid w:val="00B24A67"/>
    <w:rsid w:val="00B24AF1"/>
    <w:rsid w:val="00B25026"/>
    <w:rsid w:val="00B257D1"/>
    <w:rsid w:val="00B257F4"/>
    <w:rsid w:val="00B2586E"/>
    <w:rsid w:val="00B26C84"/>
    <w:rsid w:val="00B27780"/>
    <w:rsid w:val="00B27B57"/>
    <w:rsid w:val="00B3030D"/>
    <w:rsid w:val="00B309B7"/>
    <w:rsid w:val="00B30CF0"/>
    <w:rsid w:val="00B30D72"/>
    <w:rsid w:val="00B3134B"/>
    <w:rsid w:val="00B318BF"/>
    <w:rsid w:val="00B32E20"/>
    <w:rsid w:val="00B3357A"/>
    <w:rsid w:val="00B34240"/>
    <w:rsid w:val="00B354C6"/>
    <w:rsid w:val="00B3553F"/>
    <w:rsid w:val="00B36843"/>
    <w:rsid w:val="00B369C1"/>
    <w:rsid w:val="00B36B8C"/>
    <w:rsid w:val="00B36D41"/>
    <w:rsid w:val="00B37D22"/>
    <w:rsid w:val="00B37F8E"/>
    <w:rsid w:val="00B40319"/>
    <w:rsid w:val="00B40678"/>
    <w:rsid w:val="00B411A2"/>
    <w:rsid w:val="00B4196A"/>
    <w:rsid w:val="00B427B1"/>
    <w:rsid w:val="00B4280E"/>
    <w:rsid w:val="00B42829"/>
    <w:rsid w:val="00B43AE3"/>
    <w:rsid w:val="00B43CDC"/>
    <w:rsid w:val="00B43E15"/>
    <w:rsid w:val="00B44BA7"/>
    <w:rsid w:val="00B44DBA"/>
    <w:rsid w:val="00B4518E"/>
    <w:rsid w:val="00B457B7"/>
    <w:rsid w:val="00B45FFA"/>
    <w:rsid w:val="00B461F7"/>
    <w:rsid w:val="00B4691D"/>
    <w:rsid w:val="00B4711A"/>
    <w:rsid w:val="00B47DD4"/>
    <w:rsid w:val="00B500D9"/>
    <w:rsid w:val="00B502B7"/>
    <w:rsid w:val="00B51257"/>
    <w:rsid w:val="00B51E1E"/>
    <w:rsid w:val="00B52441"/>
    <w:rsid w:val="00B52AF3"/>
    <w:rsid w:val="00B52C0B"/>
    <w:rsid w:val="00B5306D"/>
    <w:rsid w:val="00B53A0C"/>
    <w:rsid w:val="00B53CA8"/>
    <w:rsid w:val="00B53CBE"/>
    <w:rsid w:val="00B54640"/>
    <w:rsid w:val="00B55066"/>
    <w:rsid w:val="00B550F0"/>
    <w:rsid w:val="00B5521C"/>
    <w:rsid w:val="00B57E13"/>
    <w:rsid w:val="00B57FD5"/>
    <w:rsid w:val="00B60066"/>
    <w:rsid w:val="00B61E7A"/>
    <w:rsid w:val="00B62222"/>
    <w:rsid w:val="00B62E87"/>
    <w:rsid w:val="00B62F06"/>
    <w:rsid w:val="00B63474"/>
    <w:rsid w:val="00B63946"/>
    <w:rsid w:val="00B63C7F"/>
    <w:rsid w:val="00B63FD3"/>
    <w:rsid w:val="00B649EE"/>
    <w:rsid w:val="00B64AD6"/>
    <w:rsid w:val="00B6500D"/>
    <w:rsid w:val="00B65244"/>
    <w:rsid w:val="00B658B9"/>
    <w:rsid w:val="00B663EB"/>
    <w:rsid w:val="00B6648B"/>
    <w:rsid w:val="00B6649C"/>
    <w:rsid w:val="00B66830"/>
    <w:rsid w:val="00B66AB4"/>
    <w:rsid w:val="00B67119"/>
    <w:rsid w:val="00B67815"/>
    <w:rsid w:val="00B67873"/>
    <w:rsid w:val="00B67929"/>
    <w:rsid w:val="00B67D3F"/>
    <w:rsid w:val="00B67DAE"/>
    <w:rsid w:val="00B7072E"/>
    <w:rsid w:val="00B71385"/>
    <w:rsid w:val="00B71F35"/>
    <w:rsid w:val="00B72126"/>
    <w:rsid w:val="00B721C3"/>
    <w:rsid w:val="00B749F8"/>
    <w:rsid w:val="00B7515C"/>
    <w:rsid w:val="00B7524C"/>
    <w:rsid w:val="00B75609"/>
    <w:rsid w:val="00B75AEE"/>
    <w:rsid w:val="00B76806"/>
    <w:rsid w:val="00B7693D"/>
    <w:rsid w:val="00B76C53"/>
    <w:rsid w:val="00B80619"/>
    <w:rsid w:val="00B80BD7"/>
    <w:rsid w:val="00B813C3"/>
    <w:rsid w:val="00B81E3F"/>
    <w:rsid w:val="00B828FC"/>
    <w:rsid w:val="00B8295C"/>
    <w:rsid w:val="00B82967"/>
    <w:rsid w:val="00B82D27"/>
    <w:rsid w:val="00B82E4B"/>
    <w:rsid w:val="00B82ED6"/>
    <w:rsid w:val="00B831C0"/>
    <w:rsid w:val="00B83C8A"/>
    <w:rsid w:val="00B83FFB"/>
    <w:rsid w:val="00B84EB8"/>
    <w:rsid w:val="00B84EBC"/>
    <w:rsid w:val="00B84FCC"/>
    <w:rsid w:val="00B8554F"/>
    <w:rsid w:val="00B865DD"/>
    <w:rsid w:val="00B87ECA"/>
    <w:rsid w:val="00B90531"/>
    <w:rsid w:val="00B9088E"/>
    <w:rsid w:val="00B90994"/>
    <w:rsid w:val="00B9172A"/>
    <w:rsid w:val="00B91A0F"/>
    <w:rsid w:val="00B91CA4"/>
    <w:rsid w:val="00B920AE"/>
    <w:rsid w:val="00B921B6"/>
    <w:rsid w:val="00B92B7E"/>
    <w:rsid w:val="00B92E39"/>
    <w:rsid w:val="00B93526"/>
    <w:rsid w:val="00B937C0"/>
    <w:rsid w:val="00B94389"/>
    <w:rsid w:val="00B94B29"/>
    <w:rsid w:val="00B94B47"/>
    <w:rsid w:val="00B94BB1"/>
    <w:rsid w:val="00B951ED"/>
    <w:rsid w:val="00B95A0E"/>
    <w:rsid w:val="00B95BE4"/>
    <w:rsid w:val="00B95E2B"/>
    <w:rsid w:val="00B970F6"/>
    <w:rsid w:val="00B9725E"/>
    <w:rsid w:val="00BA05DD"/>
    <w:rsid w:val="00BA13CA"/>
    <w:rsid w:val="00BA173B"/>
    <w:rsid w:val="00BA18D1"/>
    <w:rsid w:val="00BA255A"/>
    <w:rsid w:val="00BA28ED"/>
    <w:rsid w:val="00BA2ECA"/>
    <w:rsid w:val="00BA31E1"/>
    <w:rsid w:val="00BA3F7E"/>
    <w:rsid w:val="00BA4353"/>
    <w:rsid w:val="00BA4B93"/>
    <w:rsid w:val="00BA5096"/>
    <w:rsid w:val="00BA51DF"/>
    <w:rsid w:val="00BA5A0D"/>
    <w:rsid w:val="00BA5EC1"/>
    <w:rsid w:val="00BA6124"/>
    <w:rsid w:val="00BA698F"/>
    <w:rsid w:val="00BA6C1E"/>
    <w:rsid w:val="00BA6DB4"/>
    <w:rsid w:val="00BA7F01"/>
    <w:rsid w:val="00BB0105"/>
    <w:rsid w:val="00BB1111"/>
    <w:rsid w:val="00BB115A"/>
    <w:rsid w:val="00BB17F0"/>
    <w:rsid w:val="00BB24D9"/>
    <w:rsid w:val="00BB3651"/>
    <w:rsid w:val="00BB4310"/>
    <w:rsid w:val="00BB456A"/>
    <w:rsid w:val="00BB4802"/>
    <w:rsid w:val="00BB4986"/>
    <w:rsid w:val="00BB5203"/>
    <w:rsid w:val="00BB53AE"/>
    <w:rsid w:val="00BB5BBF"/>
    <w:rsid w:val="00BB5DDA"/>
    <w:rsid w:val="00BB61BB"/>
    <w:rsid w:val="00BB6DB1"/>
    <w:rsid w:val="00BB75FE"/>
    <w:rsid w:val="00BB7797"/>
    <w:rsid w:val="00BB7D02"/>
    <w:rsid w:val="00BB7E53"/>
    <w:rsid w:val="00BC0230"/>
    <w:rsid w:val="00BC0EF1"/>
    <w:rsid w:val="00BC1001"/>
    <w:rsid w:val="00BC15BC"/>
    <w:rsid w:val="00BC1715"/>
    <w:rsid w:val="00BC1A7D"/>
    <w:rsid w:val="00BC1D3F"/>
    <w:rsid w:val="00BC3D57"/>
    <w:rsid w:val="00BC3DE4"/>
    <w:rsid w:val="00BC3F37"/>
    <w:rsid w:val="00BC4669"/>
    <w:rsid w:val="00BC4697"/>
    <w:rsid w:val="00BC46B0"/>
    <w:rsid w:val="00BC4E3C"/>
    <w:rsid w:val="00BC4EF8"/>
    <w:rsid w:val="00BC5E5C"/>
    <w:rsid w:val="00BC6595"/>
    <w:rsid w:val="00BC6988"/>
    <w:rsid w:val="00BC72C6"/>
    <w:rsid w:val="00BD01EE"/>
    <w:rsid w:val="00BD0F65"/>
    <w:rsid w:val="00BD106C"/>
    <w:rsid w:val="00BD12B1"/>
    <w:rsid w:val="00BD1A1B"/>
    <w:rsid w:val="00BD1A5B"/>
    <w:rsid w:val="00BD1F02"/>
    <w:rsid w:val="00BD215D"/>
    <w:rsid w:val="00BD3A0D"/>
    <w:rsid w:val="00BD50ED"/>
    <w:rsid w:val="00BD5D1C"/>
    <w:rsid w:val="00BD5DC1"/>
    <w:rsid w:val="00BD62DA"/>
    <w:rsid w:val="00BD6EB8"/>
    <w:rsid w:val="00BD7637"/>
    <w:rsid w:val="00BD776F"/>
    <w:rsid w:val="00BD7D5D"/>
    <w:rsid w:val="00BE026B"/>
    <w:rsid w:val="00BE02C9"/>
    <w:rsid w:val="00BE02E2"/>
    <w:rsid w:val="00BE057C"/>
    <w:rsid w:val="00BE115D"/>
    <w:rsid w:val="00BE11FE"/>
    <w:rsid w:val="00BE15B0"/>
    <w:rsid w:val="00BE15BD"/>
    <w:rsid w:val="00BE160A"/>
    <w:rsid w:val="00BE2031"/>
    <w:rsid w:val="00BE2840"/>
    <w:rsid w:val="00BE2FB2"/>
    <w:rsid w:val="00BE33C2"/>
    <w:rsid w:val="00BE377B"/>
    <w:rsid w:val="00BE3A7F"/>
    <w:rsid w:val="00BE3A96"/>
    <w:rsid w:val="00BE3BE1"/>
    <w:rsid w:val="00BE3F39"/>
    <w:rsid w:val="00BE3F6C"/>
    <w:rsid w:val="00BE44ED"/>
    <w:rsid w:val="00BE4926"/>
    <w:rsid w:val="00BE4946"/>
    <w:rsid w:val="00BE4A39"/>
    <w:rsid w:val="00BE4B80"/>
    <w:rsid w:val="00BE5393"/>
    <w:rsid w:val="00BE53A8"/>
    <w:rsid w:val="00BE5559"/>
    <w:rsid w:val="00BE5656"/>
    <w:rsid w:val="00BE6075"/>
    <w:rsid w:val="00BE61BD"/>
    <w:rsid w:val="00BE629E"/>
    <w:rsid w:val="00BE6A4C"/>
    <w:rsid w:val="00BE6CD1"/>
    <w:rsid w:val="00BE6D3F"/>
    <w:rsid w:val="00BE6DC7"/>
    <w:rsid w:val="00BE6F1E"/>
    <w:rsid w:val="00BE6F88"/>
    <w:rsid w:val="00BE73A2"/>
    <w:rsid w:val="00BF04E6"/>
    <w:rsid w:val="00BF0B62"/>
    <w:rsid w:val="00BF1661"/>
    <w:rsid w:val="00BF1D3E"/>
    <w:rsid w:val="00BF1DE1"/>
    <w:rsid w:val="00BF1FF9"/>
    <w:rsid w:val="00BF2064"/>
    <w:rsid w:val="00BF248F"/>
    <w:rsid w:val="00BF3BC1"/>
    <w:rsid w:val="00BF3CCC"/>
    <w:rsid w:val="00BF4DE9"/>
    <w:rsid w:val="00BF52D9"/>
    <w:rsid w:val="00BF533A"/>
    <w:rsid w:val="00BF56EE"/>
    <w:rsid w:val="00BF61BD"/>
    <w:rsid w:val="00BF7041"/>
    <w:rsid w:val="00BF7707"/>
    <w:rsid w:val="00BF7F2C"/>
    <w:rsid w:val="00C00039"/>
    <w:rsid w:val="00C00751"/>
    <w:rsid w:val="00C007D1"/>
    <w:rsid w:val="00C0080B"/>
    <w:rsid w:val="00C00B40"/>
    <w:rsid w:val="00C01B56"/>
    <w:rsid w:val="00C01DA4"/>
    <w:rsid w:val="00C020A9"/>
    <w:rsid w:val="00C024DC"/>
    <w:rsid w:val="00C02B45"/>
    <w:rsid w:val="00C02EDD"/>
    <w:rsid w:val="00C03239"/>
    <w:rsid w:val="00C03C01"/>
    <w:rsid w:val="00C03D91"/>
    <w:rsid w:val="00C047C6"/>
    <w:rsid w:val="00C04A35"/>
    <w:rsid w:val="00C05D1F"/>
    <w:rsid w:val="00C078CB"/>
    <w:rsid w:val="00C07B2E"/>
    <w:rsid w:val="00C07C26"/>
    <w:rsid w:val="00C104DA"/>
    <w:rsid w:val="00C10B74"/>
    <w:rsid w:val="00C11339"/>
    <w:rsid w:val="00C1136F"/>
    <w:rsid w:val="00C12968"/>
    <w:rsid w:val="00C12FEF"/>
    <w:rsid w:val="00C13391"/>
    <w:rsid w:val="00C134EE"/>
    <w:rsid w:val="00C13A3D"/>
    <w:rsid w:val="00C13AC0"/>
    <w:rsid w:val="00C144A8"/>
    <w:rsid w:val="00C14676"/>
    <w:rsid w:val="00C14D9A"/>
    <w:rsid w:val="00C14EA4"/>
    <w:rsid w:val="00C150A7"/>
    <w:rsid w:val="00C15134"/>
    <w:rsid w:val="00C15148"/>
    <w:rsid w:val="00C15AEB"/>
    <w:rsid w:val="00C1669A"/>
    <w:rsid w:val="00C16BFC"/>
    <w:rsid w:val="00C16C38"/>
    <w:rsid w:val="00C16E62"/>
    <w:rsid w:val="00C17CB2"/>
    <w:rsid w:val="00C2002F"/>
    <w:rsid w:val="00C201E6"/>
    <w:rsid w:val="00C20C7E"/>
    <w:rsid w:val="00C20E75"/>
    <w:rsid w:val="00C21C3B"/>
    <w:rsid w:val="00C21C85"/>
    <w:rsid w:val="00C23500"/>
    <w:rsid w:val="00C23ECA"/>
    <w:rsid w:val="00C23FCE"/>
    <w:rsid w:val="00C24176"/>
    <w:rsid w:val="00C243FC"/>
    <w:rsid w:val="00C24498"/>
    <w:rsid w:val="00C248CE"/>
    <w:rsid w:val="00C259A1"/>
    <w:rsid w:val="00C26571"/>
    <w:rsid w:val="00C26C6E"/>
    <w:rsid w:val="00C26E37"/>
    <w:rsid w:val="00C273B3"/>
    <w:rsid w:val="00C274DB"/>
    <w:rsid w:val="00C275B4"/>
    <w:rsid w:val="00C3227E"/>
    <w:rsid w:val="00C32CB9"/>
    <w:rsid w:val="00C32FFA"/>
    <w:rsid w:val="00C333E2"/>
    <w:rsid w:val="00C33449"/>
    <w:rsid w:val="00C3363F"/>
    <w:rsid w:val="00C339EE"/>
    <w:rsid w:val="00C33F26"/>
    <w:rsid w:val="00C344F5"/>
    <w:rsid w:val="00C346C1"/>
    <w:rsid w:val="00C36865"/>
    <w:rsid w:val="00C36E76"/>
    <w:rsid w:val="00C3702A"/>
    <w:rsid w:val="00C37BC5"/>
    <w:rsid w:val="00C4020E"/>
    <w:rsid w:val="00C40BB4"/>
    <w:rsid w:val="00C41686"/>
    <w:rsid w:val="00C41822"/>
    <w:rsid w:val="00C41B4D"/>
    <w:rsid w:val="00C41D42"/>
    <w:rsid w:val="00C41FDA"/>
    <w:rsid w:val="00C420C5"/>
    <w:rsid w:val="00C42B6D"/>
    <w:rsid w:val="00C4355A"/>
    <w:rsid w:val="00C43E4F"/>
    <w:rsid w:val="00C4412F"/>
    <w:rsid w:val="00C4456B"/>
    <w:rsid w:val="00C45198"/>
    <w:rsid w:val="00C4555E"/>
    <w:rsid w:val="00C45CB1"/>
    <w:rsid w:val="00C45E1D"/>
    <w:rsid w:val="00C465F1"/>
    <w:rsid w:val="00C46C00"/>
    <w:rsid w:val="00C502FE"/>
    <w:rsid w:val="00C51850"/>
    <w:rsid w:val="00C51C0B"/>
    <w:rsid w:val="00C52317"/>
    <w:rsid w:val="00C52C2F"/>
    <w:rsid w:val="00C53068"/>
    <w:rsid w:val="00C53625"/>
    <w:rsid w:val="00C53812"/>
    <w:rsid w:val="00C538B6"/>
    <w:rsid w:val="00C538E2"/>
    <w:rsid w:val="00C53C47"/>
    <w:rsid w:val="00C54265"/>
    <w:rsid w:val="00C558C0"/>
    <w:rsid w:val="00C5592F"/>
    <w:rsid w:val="00C5597D"/>
    <w:rsid w:val="00C5667F"/>
    <w:rsid w:val="00C56706"/>
    <w:rsid w:val="00C56731"/>
    <w:rsid w:val="00C56801"/>
    <w:rsid w:val="00C56A0A"/>
    <w:rsid w:val="00C56C74"/>
    <w:rsid w:val="00C56EE0"/>
    <w:rsid w:val="00C57283"/>
    <w:rsid w:val="00C578A5"/>
    <w:rsid w:val="00C57DE1"/>
    <w:rsid w:val="00C616E8"/>
    <w:rsid w:val="00C61BD3"/>
    <w:rsid w:val="00C61C16"/>
    <w:rsid w:val="00C61F29"/>
    <w:rsid w:val="00C62436"/>
    <w:rsid w:val="00C62A28"/>
    <w:rsid w:val="00C62A30"/>
    <w:rsid w:val="00C62AFD"/>
    <w:rsid w:val="00C62EBD"/>
    <w:rsid w:val="00C635C6"/>
    <w:rsid w:val="00C640AC"/>
    <w:rsid w:val="00C64E84"/>
    <w:rsid w:val="00C66218"/>
    <w:rsid w:val="00C662CE"/>
    <w:rsid w:val="00C66761"/>
    <w:rsid w:val="00C66CA3"/>
    <w:rsid w:val="00C70597"/>
    <w:rsid w:val="00C7076B"/>
    <w:rsid w:val="00C7098F"/>
    <w:rsid w:val="00C70E03"/>
    <w:rsid w:val="00C7136F"/>
    <w:rsid w:val="00C719D4"/>
    <w:rsid w:val="00C719E3"/>
    <w:rsid w:val="00C71A70"/>
    <w:rsid w:val="00C71BF3"/>
    <w:rsid w:val="00C71FEA"/>
    <w:rsid w:val="00C7220F"/>
    <w:rsid w:val="00C727A8"/>
    <w:rsid w:val="00C73C50"/>
    <w:rsid w:val="00C74E07"/>
    <w:rsid w:val="00C74FA9"/>
    <w:rsid w:val="00C75412"/>
    <w:rsid w:val="00C75736"/>
    <w:rsid w:val="00C758DB"/>
    <w:rsid w:val="00C75EA6"/>
    <w:rsid w:val="00C76150"/>
    <w:rsid w:val="00C76F4C"/>
    <w:rsid w:val="00C77BDF"/>
    <w:rsid w:val="00C77E62"/>
    <w:rsid w:val="00C80108"/>
    <w:rsid w:val="00C81760"/>
    <w:rsid w:val="00C817D9"/>
    <w:rsid w:val="00C81FBC"/>
    <w:rsid w:val="00C82499"/>
    <w:rsid w:val="00C827EC"/>
    <w:rsid w:val="00C82B4C"/>
    <w:rsid w:val="00C82E57"/>
    <w:rsid w:val="00C82F28"/>
    <w:rsid w:val="00C8508E"/>
    <w:rsid w:val="00C85F0B"/>
    <w:rsid w:val="00C86066"/>
    <w:rsid w:val="00C8629E"/>
    <w:rsid w:val="00C8652D"/>
    <w:rsid w:val="00C86AA0"/>
    <w:rsid w:val="00C86BC8"/>
    <w:rsid w:val="00C86CD4"/>
    <w:rsid w:val="00C86D78"/>
    <w:rsid w:val="00C8733C"/>
    <w:rsid w:val="00C878BD"/>
    <w:rsid w:val="00C87945"/>
    <w:rsid w:val="00C901EE"/>
    <w:rsid w:val="00C9099E"/>
    <w:rsid w:val="00C90BE4"/>
    <w:rsid w:val="00C90D2F"/>
    <w:rsid w:val="00C90D9E"/>
    <w:rsid w:val="00C90E77"/>
    <w:rsid w:val="00C91507"/>
    <w:rsid w:val="00C91593"/>
    <w:rsid w:val="00C91EC9"/>
    <w:rsid w:val="00C9207B"/>
    <w:rsid w:val="00C92AD3"/>
    <w:rsid w:val="00C939BA"/>
    <w:rsid w:val="00C9412A"/>
    <w:rsid w:val="00C95633"/>
    <w:rsid w:val="00C95688"/>
    <w:rsid w:val="00C95D3D"/>
    <w:rsid w:val="00C9666E"/>
    <w:rsid w:val="00C97AC1"/>
    <w:rsid w:val="00CA1C2C"/>
    <w:rsid w:val="00CA1D45"/>
    <w:rsid w:val="00CA269D"/>
    <w:rsid w:val="00CA2D01"/>
    <w:rsid w:val="00CA31A5"/>
    <w:rsid w:val="00CA3AD7"/>
    <w:rsid w:val="00CA3D8E"/>
    <w:rsid w:val="00CA4031"/>
    <w:rsid w:val="00CA4915"/>
    <w:rsid w:val="00CA4A59"/>
    <w:rsid w:val="00CA565B"/>
    <w:rsid w:val="00CA5E45"/>
    <w:rsid w:val="00CA64B0"/>
    <w:rsid w:val="00CA74DE"/>
    <w:rsid w:val="00CA7A4E"/>
    <w:rsid w:val="00CA7EBF"/>
    <w:rsid w:val="00CB09CA"/>
    <w:rsid w:val="00CB109B"/>
    <w:rsid w:val="00CB1457"/>
    <w:rsid w:val="00CB1774"/>
    <w:rsid w:val="00CB29E3"/>
    <w:rsid w:val="00CB2A0D"/>
    <w:rsid w:val="00CB2EE8"/>
    <w:rsid w:val="00CB3313"/>
    <w:rsid w:val="00CB38F2"/>
    <w:rsid w:val="00CB3CCD"/>
    <w:rsid w:val="00CB4277"/>
    <w:rsid w:val="00CB432D"/>
    <w:rsid w:val="00CB4975"/>
    <w:rsid w:val="00CB51E0"/>
    <w:rsid w:val="00CB6203"/>
    <w:rsid w:val="00CB71D8"/>
    <w:rsid w:val="00CB74BA"/>
    <w:rsid w:val="00CC0FFF"/>
    <w:rsid w:val="00CC1E5F"/>
    <w:rsid w:val="00CC2180"/>
    <w:rsid w:val="00CC279F"/>
    <w:rsid w:val="00CC2825"/>
    <w:rsid w:val="00CC2FC0"/>
    <w:rsid w:val="00CC311E"/>
    <w:rsid w:val="00CC3260"/>
    <w:rsid w:val="00CC3542"/>
    <w:rsid w:val="00CC3B3C"/>
    <w:rsid w:val="00CC456F"/>
    <w:rsid w:val="00CC47A4"/>
    <w:rsid w:val="00CC4AC4"/>
    <w:rsid w:val="00CC526B"/>
    <w:rsid w:val="00CC537C"/>
    <w:rsid w:val="00CC5697"/>
    <w:rsid w:val="00CC57B8"/>
    <w:rsid w:val="00CC70AC"/>
    <w:rsid w:val="00CC7550"/>
    <w:rsid w:val="00CD0BAB"/>
    <w:rsid w:val="00CD1196"/>
    <w:rsid w:val="00CD1EF8"/>
    <w:rsid w:val="00CD2A66"/>
    <w:rsid w:val="00CD3067"/>
    <w:rsid w:val="00CD36CA"/>
    <w:rsid w:val="00CD4CED"/>
    <w:rsid w:val="00CD4E3B"/>
    <w:rsid w:val="00CD4FA1"/>
    <w:rsid w:val="00CD55A7"/>
    <w:rsid w:val="00CD6B3D"/>
    <w:rsid w:val="00CD7CC7"/>
    <w:rsid w:val="00CE0A74"/>
    <w:rsid w:val="00CE0AE1"/>
    <w:rsid w:val="00CE2235"/>
    <w:rsid w:val="00CE247B"/>
    <w:rsid w:val="00CE2D49"/>
    <w:rsid w:val="00CE2F10"/>
    <w:rsid w:val="00CE30EA"/>
    <w:rsid w:val="00CE30F5"/>
    <w:rsid w:val="00CE3466"/>
    <w:rsid w:val="00CE41AC"/>
    <w:rsid w:val="00CE42EA"/>
    <w:rsid w:val="00CE4AA4"/>
    <w:rsid w:val="00CE4E9A"/>
    <w:rsid w:val="00CE5025"/>
    <w:rsid w:val="00CE55E1"/>
    <w:rsid w:val="00CE5B95"/>
    <w:rsid w:val="00CE5BF4"/>
    <w:rsid w:val="00CE6052"/>
    <w:rsid w:val="00CE64C9"/>
    <w:rsid w:val="00CE65F0"/>
    <w:rsid w:val="00CE6D7F"/>
    <w:rsid w:val="00CE75D2"/>
    <w:rsid w:val="00CE775D"/>
    <w:rsid w:val="00CE781D"/>
    <w:rsid w:val="00CF07D6"/>
    <w:rsid w:val="00CF0E3B"/>
    <w:rsid w:val="00CF145B"/>
    <w:rsid w:val="00CF1BEB"/>
    <w:rsid w:val="00CF26B1"/>
    <w:rsid w:val="00CF2DE9"/>
    <w:rsid w:val="00CF30EF"/>
    <w:rsid w:val="00CF343D"/>
    <w:rsid w:val="00CF36B3"/>
    <w:rsid w:val="00CF40CC"/>
    <w:rsid w:val="00CF436C"/>
    <w:rsid w:val="00CF55C9"/>
    <w:rsid w:val="00CF574C"/>
    <w:rsid w:val="00CF5952"/>
    <w:rsid w:val="00CF6086"/>
    <w:rsid w:val="00CF6618"/>
    <w:rsid w:val="00CF7139"/>
    <w:rsid w:val="00CF7D69"/>
    <w:rsid w:val="00D0004D"/>
    <w:rsid w:val="00D00979"/>
    <w:rsid w:val="00D00E51"/>
    <w:rsid w:val="00D01196"/>
    <w:rsid w:val="00D011B0"/>
    <w:rsid w:val="00D01569"/>
    <w:rsid w:val="00D015BE"/>
    <w:rsid w:val="00D01837"/>
    <w:rsid w:val="00D022E5"/>
    <w:rsid w:val="00D02433"/>
    <w:rsid w:val="00D02581"/>
    <w:rsid w:val="00D02836"/>
    <w:rsid w:val="00D02E7C"/>
    <w:rsid w:val="00D03201"/>
    <w:rsid w:val="00D035E8"/>
    <w:rsid w:val="00D036B3"/>
    <w:rsid w:val="00D03B0B"/>
    <w:rsid w:val="00D03F22"/>
    <w:rsid w:val="00D04082"/>
    <w:rsid w:val="00D0433A"/>
    <w:rsid w:val="00D045F7"/>
    <w:rsid w:val="00D0523B"/>
    <w:rsid w:val="00D05323"/>
    <w:rsid w:val="00D05429"/>
    <w:rsid w:val="00D05E90"/>
    <w:rsid w:val="00D06759"/>
    <w:rsid w:val="00D07350"/>
    <w:rsid w:val="00D07811"/>
    <w:rsid w:val="00D07929"/>
    <w:rsid w:val="00D07933"/>
    <w:rsid w:val="00D10200"/>
    <w:rsid w:val="00D10AC6"/>
    <w:rsid w:val="00D11602"/>
    <w:rsid w:val="00D123BF"/>
    <w:rsid w:val="00D12715"/>
    <w:rsid w:val="00D12E17"/>
    <w:rsid w:val="00D1300C"/>
    <w:rsid w:val="00D1390D"/>
    <w:rsid w:val="00D13DAE"/>
    <w:rsid w:val="00D14155"/>
    <w:rsid w:val="00D145E2"/>
    <w:rsid w:val="00D14FB1"/>
    <w:rsid w:val="00D1546F"/>
    <w:rsid w:val="00D15918"/>
    <w:rsid w:val="00D159F7"/>
    <w:rsid w:val="00D161CB"/>
    <w:rsid w:val="00D16250"/>
    <w:rsid w:val="00D16ACF"/>
    <w:rsid w:val="00D16DAD"/>
    <w:rsid w:val="00D16F6F"/>
    <w:rsid w:val="00D177C0"/>
    <w:rsid w:val="00D17D04"/>
    <w:rsid w:val="00D17F2C"/>
    <w:rsid w:val="00D2042A"/>
    <w:rsid w:val="00D204A7"/>
    <w:rsid w:val="00D20797"/>
    <w:rsid w:val="00D20A50"/>
    <w:rsid w:val="00D20AE8"/>
    <w:rsid w:val="00D20C41"/>
    <w:rsid w:val="00D20C51"/>
    <w:rsid w:val="00D20EB2"/>
    <w:rsid w:val="00D211D6"/>
    <w:rsid w:val="00D21661"/>
    <w:rsid w:val="00D216BD"/>
    <w:rsid w:val="00D21B75"/>
    <w:rsid w:val="00D224B3"/>
    <w:rsid w:val="00D231F9"/>
    <w:rsid w:val="00D234E1"/>
    <w:rsid w:val="00D238F4"/>
    <w:rsid w:val="00D23FDF"/>
    <w:rsid w:val="00D2464F"/>
    <w:rsid w:val="00D24A33"/>
    <w:rsid w:val="00D24B91"/>
    <w:rsid w:val="00D24F39"/>
    <w:rsid w:val="00D24FFC"/>
    <w:rsid w:val="00D25090"/>
    <w:rsid w:val="00D2594F"/>
    <w:rsid w:val="00D25FC5"/>
    <w:rsid w:val="00D26FF5"/>
    <w:rsid w:val="00D27471"/>
    <w:rsid w:val="00D2769D"/>
    <w:rsid w:val="00D276CA"/>
    <w:rsid w:val="00D27711"/>
    <w:rsid w:val="00D279EE"/>
    <w:rsid w:val="00D27CD1"/>
    <w:rsid w:val="00D30FDF"/>
    <w:rsid w:val="00D31633"/>
    <w:rsid w:val="00D31A25"/>
    <w:rsid w:val="00D3264F"/>
    <w:rsid w:val="00D32869"/>
    <w:rsid w:val="00D329DE"/>
    <w:rsid w:val="00D32ADB"/>
    <w:rsid w:val="00D32BE6"/>
    <w:rsid w:val="00D32C20"/>
    <w:rsid w:val="00D32F2E"/>
    <w:rsid w:val="00D33B17"/>
    <w:rsid w:val="00D33EEF"/>
    <w:rsid w:val="00D340AC"/>
    <w:rsid w:val="00D356CB"/>
    <w:rsid w:val="00D35A0D"/>
    <w:rsid w:val="00D35AC5"/>
    <w:rsid w:val="00D36809"/>
    <w:rsid w:val="00D36AC7"/>
    <w:rsid w:val="00D3758B"/>
    <w:rsid w:val="00D3786E"/>
    <w:rsid w:val="00D378A0"/>
    <w:rsid w:val="00D4026D"/>
    <w:rsid w:val="00D41B05"/>
    <w:rsid w:val="00D41C2D"/>
    <w:rsid w:val="00D42D76"/>
    <w:rsid w:val="00D42DE9"/>
    <w:rsid w:val="00D433D5"/>
    <w:rsid w:val="00D43800"/>
    <w:rsid w:val="00D439EC"/>
    <w:rsid w:val="00D4563D"/>
    <w:rsid w:val="00D45907"/>
    <w:rsid w:val="00D45921"/>
    <w:rsid w:val="00D45970"/>
    <w:rsid w:val="00D45AD3"/>
    <w:rsid w:val="00D45E66"/>
    <w:rsid w:val="00D46162"/>
    <w:rsid w:val="00D465E0"/>
    <w:rsid w:val="00D46A34"/>
    <w:rsid w:val="00D46EAE"/>
    <w:rsid w:val="00D46F3A"/>
    <w:rsid w:val="00D477EB"/>
    <w:rsid w:val="00D47A20"/>
    <w:rsid w:val="00D47CEC"/>
    <w:rsid w:val="00D47D40"/>
    <w:rsid w:val="00D5015C"/>
    <w:rsid w:val="00D501E2"/>
    <w:rsid w:val="00D5097E"/>
    <w:rsid w:val="00D50D06"/>
    <w:rsid w:val="00D50D4C"/>
    <w:rsid w:val="00D5162D"/>
    <w:rsid w:val="00D51C8D"/>
    <w:rsid w:val="00D51CAE"/>
    <w:rsid w:val="00D52A26"/>
    <w:rsid w:val="00D52D0F"/>
    <w:rsid w:val="00D53FD3"/>
    <w:rsid w:val="00D547D6"/>
    <w:rsid w:val="00D54DAB"/>
    <w:rsid w:val="00D54EBD"/>
    <w:rsid w:val="00D5547E"/>
    <w:rsid w:val="00D55987"/>
    <w:rsid w:val="00D55C83"/>
    <w:rsid w:val="00D561F3"/>
    <w:rsid w:val="00D56835"/>
    <w:rsid w:val="00D56A20"/>
    <w:rsid w:val="00D56A8F"/>
    <w:rsid w:val="00D56DA9"/>
    <w:rsid w:val="00D57862"/>
    <w:rsid w:val="00D57DD8"/>
    <w:rsid w:val="00D60109"/>
    <w:rsid w:val="00D6057B"/>
    <w:rsid w:val="00D61369"/>
    <w:rsid w:val="00D61B08"/>
    <w:rsid w:val="00D61E94"/>
    <w:rsid w:val="00D62334"/>
    <w:rsid w:val="00D6276F"/>
    <w:rsid w:val="00D629A5"/>
    <w:rsid w:val="00D62FF1"/>
    <w:rsid w:val="00D6313A"/>
    <w:rsid w:val="00D63559"/>
    <w:rsid w:val="00D645E1"/>
    <w:rsid w:val="00D646B5"/>
    <w:rsid w:val="00D6488D"/>
    <w:rsid w:val="00D64AB5"/>
    <w:rsid w:val="00D64F96"/>
    <w:rsid w:val="00D654C7"/>
    <w:rsid w:val="00D6574D"/>
    <w:rsid w:val="00D65BA5"/>
    <w:rsid w:val="00D6774C"/>
    <w:rsid w:val="00D67D62"/>
    <w:rsid w:val="00D70172"/>
    <w:rsid w:val="00D7052E"/>
    <w:rsid w:val="00D7072E"/>
    <w:rsid w:val="00D70744"/>
    <w:rsid w:val="00D71268"/>
    <w:rsid w:val="00D71547"/>
    <w:rsid w:val="00D72183"/>
    <w:rsid w:val="00D72F3A"/>
    <w:rsid w:val="00D74F9E"/>
    <w:rsid w:val="00D752F4"/>
    <w:rsid w:val="00D75499"/>
    <w:rsid w:val="00D756D5"/>
    <w:rsid w:val="00D756D8"/>
    <w:rsid w:val="00D7658C"/>
    <w:rsid w:val="00D7743F"/>
    <w:rsid w:val="00D777F9"/>
    <w:rsid w:val="00D77B57"/>
    <w:rsid w:val="00D8018E"/>
    <w:rsid w:val="00D806A6"/>
    <w:rsid w:val="00D80740"/>
    <w:rsid w:val="00D80B1C"/>
    <w:rsid w:val="00D81035"/>
    <w:rsid w:val="00D810D2"/>
    <w:rsid w:val="00D81486"/>
    <w:rsid w:val="00D822A2"/>
    <w:rsid w:val="00D8244E"/>
    <w:rsid w:val="00D824E5"/>
    <w:rsid w:val="00D8254B"/>
    <w:rsid w:val="00D825DE"/>
    <w:rsid w:val="00D82628"/>
    <w:rsid w:val="00D82CFF"/>
    <w:rsid w:val="00D8307C"/>
    <w:rsid w:val="00D83151"/>
    <w:rsid w:val="00D83AC2"/>
    <w:rsid w:val="00D83E8E"/>
    <w:rsid w:val="00D83EEA"/>
    <w:rsid w:val="00D83FBD"/>
    <w:rsid w:val="00D843C6"/>
    <w:rsid w:val="00D8476A"/>
    <w:rsid w:val="00D85DD3"/>
    <w:rsid w:val="00D86335"/>
    <w:rsid w:val="00D87A5D"/>
    <w:rsid w:val="00D9018D"/>
    <w:rsid w:val="00D9057E"/>
    <w:rsid w:val="00D90D53"/>
    <w:rsid w:val="00D90F01"/>
    <w:rsid w:val="00D9170E"/>
    <w:rsid w:val="00D919F4"/>
    <w:rsid w:val="00D91C85"/>
    <w:rsid w:val="00D9252C"/>
    <w:rsid w:val="00D92B0A"/>
    <w:rsid w:val="00D92B35"/>
    <w:rsid w:val="00D92D19"/>
    <w:rsid w:val="00D92E4D"/>
    <w:rsid w:val="00D93013"/>
    <w:rsid w:val="00D9307D"/>
    <w:rsid w:val="00D9314F"/>
    <w:rsid w:val="00D93206"/>
    <w:rsid w:val="00D9359C"/>
    <w:rsid w:val="00D93987"/>
    <w:rsid w:val="00D93C79"/>
    <w:rsid w:val="00D941B5"/>
    <w:rsid w:val="00D943B2"/>
    <w:rsid w:val="00D948BC"/>
    <w:rsid w:val="00D9492D"/>
    <w:rsid w:val="00D94A93"/>
    <w:rsid w:val="00D9548C"/>
    <w:rsid w:val="00D96748"/>
    <w:rsid w:val="00D976E4"/>
    <w:rsid w:val="00D97F65"/>
    <w:rsid w:val="00DA02F6"/>
    <w:rsid w:val="00DA11F6"/>
    <w:rsid w:val="00DA20C5"/>
    <w:rsid w:val="00DA318D"/>
    <w:rsid w:val="00DA3713"/>
    <w:rsid w:val="00DA37B4"/>
    <w:rsid w:val="00DA3AC2"/>
    <w:rsid w:val="00DA4057"/>
    <w:rsid w:val="00DA48EA"/>
    <w:rsid w:val="00DA4C00"/>
    <w:rsid w:val="00DA4E0F"/>
    <w:rsid w:val="00DA4FB7"/>
    <w:rsid w:val="00DA53DD"/>
    <w:rsid w:val="00DA5AE5"/>
    <w:rsid w:val="00DA6A6E"/>
    <w:rsid w:val="00DA6E0C"/>
    <w:rsid w:val="00DA716E"/>
    <w:rsid w:val="00DA7865"/>
    <w:rsid w:val="00DB0332"/>
    <w:rsid w:val="00DB07F8"/>
    <w:rsid w:val="00DB0C5C"/>
    <w:rsid w:val="00DB1515"/>
    <w:rsid w:val="00DB188A"/>
    <w:rsid w:val="00DB1F59"/>
    <w:rsid w:val="00DB2422"/>
    <w:rsid w:val="00DB2C8B"/>
    <w:rsid w:val="00DB2D79"/>
    <w:rsid w:val="00DB427A"/>
    <w:rsid w:val="00DB603B"/>
    <w:rsid w:val="00DB61FF"/>
    <w:rsid w:val="00DB6598"/>
    <w:rsid w:val="00DB7209"/>
    <w:rsid w:val="00DB7331"/>
    <w:rsid w:val="00DC0AA9"/>
    <w:rsid w:val="00DC0AC8"/>
    <w:rsid w:val="00DC0D3B"/>
    <w:rsid w:val="00DC1B8D"/>
    <w:rsid w:val="00DC1BEE"/>
    <w:rsid w:val="00DC21E1"/>
    <w:rsid w:val="00DC28FC"/>
    <w:rsid w:val="00DC3346"/>
    <w:rsid w:val="00DC336E"/>
    <w:rsid w:val="00DC3431"/>
    <w:rsid w:val="00DC3579"/>
    <w:rsid w:val="00DC39A6"/>
    <w:rsid w:val="00DC3EDA"/>
    <w:rsid w:val="00DC43E5"/>
    <w:rsid w:val="00DC52AA"/>
    <w:rsid w:val="00DC6529"/>
    <w:rsid w:val="00DC65DC"/>
    <w:rsid w:val="00DC6C38"/>
    <w:rsid w:val="00DC734D"/>
    <w:rsid w:val="00DC767F"/>
    <w:rsid w:val="00DC7D26"/>
    <w:rsid w:val="00DC7D76"/>
    <w:rsid w:val="00DC7D7A"/>
    <w:rsid w:val="00DD066A"/>
    <w:rsid w:val="00DD0E77"/>
    <w:rsid w:val="00DD1182"/>
    <w:rsid w:val="00DD1801"/>
    <w:rsid w:val="00DD192A"/>
    <w:rsid w:val="00DD1A28"/>
    <w:rsid w:val="00DD1B68"/>
    <w:rsid w:val="00DD232F"/>
    <w:rsid w:val="00DD27C7"/>
    <w:rsid w:val="00DD2DD6"/>
    <w:rsid w:val="00DD3310"/>
    <w:rsid w:val="00DD3346"/>
    <w:rsid w:val="00DD34AC"/>
    <w:rsid w:val="00DD424C"/>
    <w:rsid w:val="00DD4273"/>
    <w:rsid w:val="00DD44C5"/>
    <w:rsid w:val="00DD5F19"/>
    <w:rsid w:val="00DD6156"/>
    <w:rsid w:val="00DD622F"/>
    <w:rsid w:val="00DD6354"/>
    <w:rsid w:val="00DD7DE6"/>
    <w:rsid w:val="00DE080D"/>
    <w:rsid w:val="00DE09A7"/>
    <w:rsid w:val="00DE0D54"/>
    <w:rsid w:val="00DE1416"/>
    <w:rsid w:val="00DE1463"/>
    <w:rsid w:val="00DE1F58"/>
    <w:rsid w:val="00DE1FE0"/>
    <w:rsid w:val="00DE221E"/>
    <w:rsid w:val="00DE2EBE"/>
    <w:rsid w:val="00DE32EF"/>
    <w:rsid w:val="00DE39ED"/>
    <w:rsid w:val="00DE4745"/>
    <w:rsid w:val="00DE48EA"/>
    <w:rsid w:val="00DE4A36"/>
    <w:rsid w:val="00DE4D88"/>
    <w:rsid w:val="00DE5153"/>
    <w:rsid w:val="00DE5761"/>
    <w:rsid w:val="00DE6DC1"/>
    <w:rsid w:val="00DE74AF"/>
    <w:rsid w:val="00DE7685"/>
    <w:rsid w:val="00DE7734"/>
    <w:rsid w:val="00DE7881"/>
    <w:rsid w:val="00DE7B0A"/>
    <w:rsid w:val="00DF08B4"/>
    <w:rsid w:val="00DF0F32"/>
    <w:rsid w:val="00DF191B"/>
    <w:rsid w:val="00DF1A65"/>
    <w:rsid w:val="00DF24A1"/>
    <w:rsid w:val="00DF2DF6"/>
    <w:rsid w:val="00DF37AD"/>
    <w:rsid w:val="00DF395A"/>
    <w:rsid w:val="00DF3B27"/>
    <w:rsid w:val="00DF4228"/>
    <w:rsid w:val="00DF4642"/>
    <w:rsid w:val="00DF486A"/>
    <w:rsid w:val="00DF4DB4"/>
    <w:rsid w:val="00DF5733"/>
    <w:rsid w:val="00DF5AB1"/>
    <w:rsid w:val="00DF5BA9"/>
    <w:rsid w:val="00DF5DA5"/>
    <w:rsid w:val="00DF607F"/>
    <w:rsid w:val="00DF6B5A"/>
    <w:rsid w:val="00DF6BF3"/>
    <w:rsid w:val="00DF6DB7"/>
    <w:rsid w:val="00DF75A3"/>
    <w:rsid w:val="00DF75BC"/>
    <w:rsid w:val="00DF773A"/>
    <w:rsid w:val="00DF7FF1"/>
    <w:rsid w:val="00E014E8"/>
    <w:rsid w:val="00E018BD"/>
    <w:rsid w:val="00E0212F"/>
    <w:rsid w:val="00E0285B"/>
    <w:rsid w:val="00E02C09"/>
    <w:rsid w:val="00E02D89"/>
    <w:rsid w:val="00E03E03"/>
    <w:rsid w:val="00E042A2"/>
    <w:rsid w:val="00E045A7"/>
    <w:rsid w:val="00E05040"/>
    <w:rsid w:val="00E05A9A"/>
    <w:rsid w:val="00E05B3D"/>
    <w:rsid w:val="00E05BD9"/>
    <w:rsid w:val="00E05DC4"/>
    <w:rsid w:val="00E05FC0"/>
    <w:rsid w:val="00E06212"/>
    <w:rsid w:val="00E067FE"/>
    <w:rsid w:val="00E06E1E"/>
    <w:rsid w:val="00E0715B"/>
    <w:rsid w:val="00E075C3"/>
    <w:rsid w:val="00E07DFF"/>
    <w:rsid w:val="00E07E02"/>
    <w:rsid w:val="00E10858"/>
    <w:rsid w:val="00E10C36"/>
    <w:rsid w:val="00E10D66"/>
    <w:rsid w:val="00E11291"/>
    <w:rsid w:val="00E112A9"/>
    <w:rsid w:val="00E11E0D"/>
    <w:rsid w:val="00E12510"/>
    <w:rsid w:val="00E12522"/>
    <w:rsid w:val="00E125E5"/>
    <w:rsid w:val="00E129E1"/>
    <w:rsid w:val="00E1303A"/>
    <w:rsid w:val="00E131D6"/>
    <w:rsid w:val="00E1330D"/>
    <w:rsid w:val="00E13457"/>
    <w:rsid w:val="00E138E4"/>
    <w:rsid w:val="00E13936"/>
    <w:rsid w:val="00E14014"/>
    <w:rsid w:val="00E1402F"/>
    <w:rsid w:val="00E14403"/>
    <w:rsid w:val="00E1502B"/>
    <w:rsid w:val="00E1561A"/>
    <w:rsid w:val="00E158AD"/>
    <w:rsid w:val="00E15A7D"/>
    <w:rsid w:val="00E16B1F"/>
    <w:rsid w:val="00E16BAA"/>
    <w:rsid w:val="00E1789F"/>
    <w:rsid w:val="00E200D1"/>
    <w:rsid w:val="00E20BED"/>
    <w:rsid w:val="00E21642"/>
    <w:rsid w:val="00E22122"/>
    <w:rsid w:val="00E226A3"/>
    <w:rsid w:val="00E22C77"/>
    <w:rsid w:val="00E24A5D"/>
    <w:rsid w:val="00E25289"/>
    <w:rsid w:val="00E25889"/>
    <w:rsid w:val="00E25B25"/>
    <w:rsid w:val="00E25DC7"/>
    <w:rsid w:val="00E26AFA"/>
    <w:rsid w:val="00E26CA6"/>
    <w:rsid w:val="00E270FD"/>
    <w:rsid w:val="00E27D4B"/>
    <w:rsid w:val="00E30365"/>
    <w:rsid w:val="00E30A5A"/>
    <w:rsid w:val="00E30F5E"/>
    <w:rsid w:val="00E314D3"/>
    <w:rsid w:val="00E321CF"/>
    <w:rsid w:val="00E327A7"/>
    <w:rsid w:val="00E329EA"/>
    <w:rsid w:val="00E32C25"/>
    <w:rsid w:val="00E333F5"/>
    <w:rsid w:val="00E339A1"/>
    <w:rsid w:val="00E353D0"/>
    <w:rsid w:val="00E355A7"/>
    <w:rsid w:val="00E35B55"/>
    <w:rsid w:val="00E35CCA"/>
    <w:rsid w:val="00E35D14"/>
    <w:rsid w:val="00E36010"/>
    <w:rsid w:val="00E363C2"/>
    <w:rsid w:val="00E37F8E"/>
    <w:rsid w:val="00E40013"/>
    <w:rsid w:val="00E4021D"/>
    <w:rsid w:val="00E40289"/>
    <w:rsid w:val="00E403FF"/>
    <w:rsid w:val="00E40770"/>
    <w:rsid w:val="00E41312"/>
    <w:rsid w:val="00E41B4D"/>
    <w:rsid w:val="00E42407"/>
    <w:rsid w:val="00E43181"/>
    <w:rsid w:val="00E4387C"/>
    <w:rsid w:val="00E44542"/>
    <w:rsid w:val="00E44B0B"/>
    <w:rsid w:val="00E44B22"/>
    <w:rsid w:val="00E44D2B"/>
    <w:rsid w:val="00E4574E"/>
    <w:rsid w:val="00E45941"/>
    <w:rsid w:val="00E4594F"/>
    <w:rsid w:val="00E46AB1"/>
    <w:rsid w:val="00E4787B"/>
    <w:rsid w:val="00E478A2"/>
    <w:rsid w:val="00E47A6A"/>
    <w:rsid w:val="00E50E66"/>
    <w:rsid w:val="00E52352"/>
    <w:rsid w:val="00E52427"/>
    <w:rsid w:val="00E525CA"/>
    <w:rsid w:val="00E527BF"/>
    <w:rsid w:val="00E5334B"/>
    <w:rsid w:val="00E536C9"/>
    <w:rsid w:val="00E54C09"/>
    <w:rsid w:val="00E55057"/>
    <w:rsid w:val="00E55379"/>
    <w:rsid w:val="00E555F1"/>
    <w:rsid w:val="00E56347"/>
    <w:rsid w:val="00E56505"/>
    <w:rsid w:val="00E56995"/>
    <w:rsid w:val="00E56E92"/>
    <w:rsid w:val="00E570E8"/>
    <w:rsid w:val="00E57997"/>
    <w:rsid w:val="00E608F3"/>
    <w:rsid w:val="00E60F07"/>
    <w:rsid w:val="00E614B5"/>
    <w:rsid w:val="00E61711"/>
    <w:rsid w:val="00E61857"/>
    <w:rsid w:val="00E61CD0"/>
    <w:rsid w:val="00E61FCD"/>
    <w:rsid w:val="00E6218D"/>
    <w:rsid w:val="00E62270"/>
    <w:rsid w:val="00E62901"/>
    <w:rsid w:val="00E6294D"/>
    <w:rsid w:val="00E62E39"/>
    <w:rsid w:val="00E62ED3"/>
    <w:rsid w:val="00E62FFD"/>
    <w:rsid w:val="00E63924"/>
    <w:rsid w:val="00E63A5B"/>
    <w:rsid w:val="00E643DA"/>
    <w:rsid w:val="00E647F7"/>
    <w:rsid w:val="00E64C9E"/>
    <w:rsid w:val="00E65A57"/>
    <w:rsid w:val="00E65B3D"/>
    <w:rsid w:val="00E6646E"/>
    <w:rsid w:val="00E6659C"/>
    <w:rsid w:val="00E667A9"/>
    <w:rsid w:val="00E66A3D"/>
    <w:rsid w:val="00E66C42"/>
    <w:rsid w:val="00E670F3"/>
    <w:rsid w:val="00E67503"/>
    <w:rsid w:val="00E67657"/>
    <w:rsid w:val="00E677B9"/>
    <w:rsid w:val="00E677D8"/>
    <w:rsid w:val="00E705AC"/>
    <w:rsid w:val="00E70C9B"/>
    <w:rsid w:val="00E71BCE"/>
    <w:rsid w:val="00E71C40"/>
    <w:rsid w:val="00E71F01"/>
    <w:rsid w:val="00E721B1"/>
    <w:rsid w:val="00E72785"/>
    <w:rsid w:val="00E7288F"/>
    <w:rsid w:val="00E730CF"/>
    <w:rsid w:val="00E737D0"/>
    <w:rsid w:val="00E743F7"/>
    <w:rsid w:val="00E746F9"/>
    <w:rsid w:val="00E74EB6"/>
    <w:rsid w:val="00E74EC1"/>
    <w:rsid w:val="00E74F20"/>
    <w:rsid w:val="00E752E0"/>
    <w:rsid w:val="00E755A8"/>
    <w:rsid w:val="00E75714"/>
    <w:rsid w:val="00E7573B"/>
    <w:rsid w:val="00E75B64"/>
    <w:rsid w:val="00E75ECB"/>
    <w:rsid w:val="00E75FF4"/>
    <w:rsid w:val="00E764F7"/>
    <w:rsid w:val="00E76B0B"/>
    <w:rsid w:val="00E76C4A"/>
    <w:rsid w:val="00E77364"/>
    <w:rsid w:val="00E77676"/>
    <w:rsid w:val="00E779DF"/>
    <w:rsid w:val="00E800FA"/>
    <w:rsid w:val="00E803A8"/>
    <w:rsid w:val="00E80DAE"/>
    <w:rsid w:val="00E81030"/>
    <w:rsid w:val="00E8170A"/>
    <w:rsid w:val="00E81EC7"/>
    <w:rsid w:val="00E82671"/>
    <w:rsid w:val="00E82C5C"/>
    <w:rsid w:val="00E82F1A"/>
    <w:rsid w:val="00E837B3"/>
    <w:rsid w:val="00E83856"/>
    <w:rsid w:val="00E83CAD"/>
    <w:rsid w:val="00E84320"/>
    <w:rsid w:val="00E8436E"/>
    <w:rsid w:val="00E846D8"/>
    <w:rsid w:val="00E84AE5"/>
    <w:rsid w:val="00E84F6B"/>
    <w:rsid w:val="00E8530E"/>
    <w:rsid w:val="00E86166"/>
    <w:rsid w:val="00E863E5"/>
    <w:rsid w:val="00E86C2D"/>
    <w:rsid w:val="00E8775A"/>
    <w:rsid w:val="00E87A05"/>
    <w:rsid w:val="00E87F64"/>
    <w:rsid w:val="00E9181B"/>
    <w:rsid w:val="00E91A1E"/>
    <w:rsid w:val="00E9253C"/>
    <w:rsid w:val="00E92D29"/>
    <w:rsid w:val="00E93394"/>
    <w:rsid w:val="00E9359E"/>
    <w:rsid w:val="00E9376E"/>
    <w:rsid w:val="00E93BCB"/>
    <w:rsid w:val="00E93C5D"/>
    <w:rsid w:val="00E946A3"/>
    <w:rsid w:val="00E952EA"/>
    <w:rsid w:val="00E97500"/>
    <w:rsid w:val="00E97EAB"/>
    <w:rsid w:val="00EA0136"/>
    <w:rsid w:val="00EA0386"/>
    <w:rsid w:val="00EA0DE0"/>
    <w:rsid w:val="00EA1AA0"/>
    <w:rsid w:val="00EA1ADA"/>
    <w:rsid w:val="00EA203A"/>
    <w:rsid w:val="00EA252B"/>
    <w:rsid w:val="00EA2753"/>
    <w:rsid w:val="00EA2959"/>
    <w:rsid w:val="00EA2965"/>
    <w:rsid w:val="00EA3048"/>
    <w:rsid w:val="00EA3F0D"/>
    <w:rsid w:val="00EA4073"/>
    <w:rsid w:val="00EA466F"/>
    <w:rsid w:val="00EA5227"/>
    <w:rsid w:val="00EA557C"/>
    <w:rsid w:val="00EA5D00"/>
    <w:rsid w:val="00EA6595"/>
    <w:rsid w:val="00EA6E0D"/>
    <w:rsid w:val="00EA6E62"/>
    <w:rsid w:val="00EA72A5"/>
    <w:rsid w:val="00EA762A"/>
    <w:rsid w:val="00EA79BF"/>
    <w:rsid w:val="00EA7C4E"/>
    <w:rsid w:val="00EB069D"/>
    <w:rsid w:val="00EB0A15"/>
    <w:rsid w:val="00EB0C89"/>
    <w:rsid w:val="00EB1339"/>
    <w:rsid w:val="00EB20BD"/>
    <w:rsid w:val="00EB2679"/>
    <w:rsid w:val="00EB2698"/>
    <w:rsid w:val="00EB277F"/>
    <w:rsid w:val="00EB2CBD"/>
    <w:rsid w:val="00EB3E43"/>
    <w:rsid w:val="00EB3F47"/>
    <w:rsid w:val="00EB47FC"/>
    <w:rsid w:val="00EB4A2F"/>
    <w:rsid w:val="00EB4C04"/>
    <w:rsid w:val="00EB4C6D"/>
    <w:rsid w:val="00EB5526"/>
    <w:rsid w:val="00EB58DD"/>
    <w:rsid w:val="00EB5F04"/>
    <w:rsid w:val="00EB6457"/>
    <w:rsid w:val="00EB6525"/>
    <w:rsid w:val="00EB6A4E"/>
    <w:rsid w:val="00EB6FDC"/>
    <w:rsid w:val="00EC02C7"/>
    <w:rsid w:val="00EC03A1"/>
    <w:rsid w:val="00EC1113"/>
    <w:rsid w:val="00EC11C5"/>
    <w:rsid w:val="00EC20D3"/>
    <w:rsid w:val="00EC22A4"/>
    <w:rsid w:val="00EC2726"/>
    <w:rsid w:val="00EC2AD1"/>
    <w:rsid w:val="00EC2AF4"/>
    <w:rsid w:val="00EC30C1"/>
    <w:rsid w:val="00EC346F"/>
    <w:rsid w:val="00EC387F"/>
    <w:rsid w:val="00EC3DF2"/>
    <w:rsid w:val="00EC4884"/>
    <w:rsid w:val="00EC4F71"/>
    <w:rsid w:val="00EC5323"/>
    <w:rsid w:val="00EC55EF"/>
    <w:rsid w:val="00EC6455"/>
    <w:rsid w:val="00EC6A86"/>
    <w:rsid w:val="00EC7032"/>
    <w:rsid w:val="00EC73B7"/>
    <w:rsid w:val="00ED0930"/>
    <w:rsid w:val="00ED0948"/>
    <w:rsid w:val="00ED0B97"/>
    <w:rsid w:val="00ED2F98"/>
    <w:rsid w:val="00ED34D5"/>
    <w:rsid w:val="00ED38CE"/>
    <w:rsid w:val="00ED412D"/>
    <w:rsid w:val="00ED445F"/>
    <w:rsid w:val="00ED4762"/>
    <w:rsid w:val="00ED47B2"/>
    <w:rsid w:val="00ED4F8E"/>
    <w:rsid w:val="00ED6C67"/>
    <w:rsid w:val="00ED7024"/>
    <w:rsid w:val="00ED7783"/>
    <w:rsid w:val="00ED79CD"/>
    <w:rsid w:val="00ED7B14"/>
    <w:rsid w:val="00EE08C4"/>
    <w:rsid w:val="00EE0DE3"/>
    <w:rsid w:val="00EE1FFE"/>
    <w:rsid w:val="00EE360C"/>
    <w:rsid w:val="00EE3689"/>
    <w:rsid w:val="00EE3B24"/>
    <w:rsid w:val="00EE3E6E"/>
    <w:rsid w:val="00EE3ECE"/>
    <w:rsid w:val="00EE4778"/>
    <w:rsid w:val="00EE4BA7"/>
    <w:rsid w:val="00EE4E77"/>
    <w:rsid w:val="00EE518F"/>
    <w:rsid w:val="00EE51EB"/>
    <w:rsid w:val="00EE5A09"/>
    <w:rsid w:val="00EE5E58"/>
    <w:rsid w:val="00EE64F3"/>
    <w:rsid w:val="00EE6C98"/>
    <w:rsid w:val="00EE6DEB"/>
    <w:rsid w:val="00EE70EE"/>
    <w:rsid w:val="00EF076D"/>
    <w:rsid w:val="00EF1202"/>
    <w:rsid w:val="00EF1D55"/>
    <w:rsid w:val="00EF21C8"/>
    <w:rsid w:val="00EF2A07"/>
    <w:rsid w:val="00EF2B68"/>
    <w:rsid w:val="00EF2EBC"/>
    <w:rsid w:val="00EF32D7"/>
    <w:rsid w:val="00EF3617"/>
    <w:rsid w:val="00EF37AE"/>
    <w:rsid w:val="00EF3CC3"/>
    <w:rsid w:val="00EF3F4A"/>
    <w:rsid w:val="00EF456B"/>
    <w:rsid w:val="00EF4928"/>
    <w:rsid w:val="00EF4AF6"/>
    <w:rsid w:val="00EF5776"/>
    <w:rsid w:val="00EF59EA"/>
    <w:rsid w:val="00EF5AD6"/>
    <w:rsid w:val="00EF5BEA"/>
    <w:rsid w:val="00EF5F86"/>
    <w:rsid w:val="00EF605A"/>
    <w:rsid w:val="00EF6990"/>
    <w:rsid w:val="00EF738C"/>
    <w:rsid w:val="00EF749B"/>
    <w:rsid w:val="00EF7EC4"/>
    <w:rsid w:val="00F00066"/>
    <w:rsid w:val="00F00948"/>
    <w:rsid w:val="00F01DD4"/>
    <w:rsid w:val="00F027B3"/>
    <w:rsid w:val="00F02AA6"/>
    <w:rsid w:val="00F02C4A"/>
    <w:rsid w:val="00F02DE8"/>
    <w:rsid w:val="00F02E2F"/>
    <w:rsid w:val="00F030DE"/>
    <w:rsid w:val="00F03524"/>
    <w:rsid w:val="00F03CF3"/>
    <w:rsid w:val="00F04716"/>
    <w:rsid w:val="00F04D49"/>
    <w:rsid w:val="00F05038"/>
    <w:rsid w:val="00F052F3"/>
    <w:rsid w:val="00F0559C"/>
    <w:rsid w:val="00F05B02"/>
    <w:rsid w:val="00F0612A"/>
    <w:rsid w:val="00F062B2"/>
    <w:rsid w:val="00F072BD"/>
    <w:rsid w:val="00F07527"/>
    <w:rsid w:val="00F105EB"/>
    <w:rsid w:val="00F1071F"/>
    <w:rsid w:val="00F10AFC"/>
    <w:rsid w:val="00F116A2"/>
    <w:rsid w:val="00F11DB0"/>
    <w:rsid w:val="00F1219A"/>
    <w:rsid w:val="00F13816"/>
    <w:rsid w:val="00F1393B"/>
    <w:rsid w:val="00F13F7D"/>
    <w:rsid w:val="00F14821"/>
    <w:rsid w:val="00F14E1E"/>
    <w:rsid w:val="00F154AF"/>
    <w:rsid w:val="00F15925"/>
    <w:rsid w:val="00F15C13"/>
    <w:rsid w:val="00F160C2"/>
    <w:rsid w:val="00F1658C"/>
    <w:rsid w:val="00F168F5"/>
    <w:rsid w:val="00F16982"/>
    <w:rsid w:val="00F17D34"/>
    <w:rsid w:val="00F202A1"/>
    <w:rsid w:val="00F20D21"/>
    <w:rsid w:val="00F20FE2"/>
    <w:rsid w:val="00F214BA"/>
    <w:rsid w:val="00F21EE9"/>
    <w:rsid w:val="00F22488"/>
    <w:rsid w:val="00F22639"/>
    <w:rsid w:val="00F229DC"/>
    <w:rsid w:val="00F22A4A"/>
    <w:rsid w:val="00F22A6F"/>
    <w:rsid w:val="00F23D04"/>
    <w:rsid w:val="00F246C2"/>
    <w:rsid w:val="00F247B4"/>
    <w:rsid w:val="00F2498D"/>
    <w:rsid w:val="00F24F0B"/>
    <w:rsid w:val="00F2545C"/>
    <w:rsid w:val="00F257CD"/>
    <w:rsid w:val="00F25CF1"/>
    <w:rsid w:val="00F26310"/>
    <w:rsid w:val="00F26ABC"/>
    <w:rsid w:val="00F26D50"/>
    <w:rsid w:val="00F26D9F"/>
    <w:rsid w:val="00F26E57"/>
    <w:rsid w:val="00F271B2"/>
    <w:rsid w:val="00F301D6"/>
    <w:rsid w:val="00F3038B"/>
    <w:rsid w:val="00F306E1"/>
    <w:rsid w:val="00F30EF8"/>
    <w:rsid w:val="00F310DE"/>
    <w:rsid w:val="00F31363"/>
    <w:rsid w:val="00F31686"/>
    <w:rsid w:val="00F32AA7"/>
    <w:rsid w:val="00F32D9E"/>
    <w:rsid w:val="00F33501"/>
    <w:rsid w:val="00F335D1"/>
    <w:rsid w:val="00F33B24"/>
    <w:rsid w:val="00F33BEE"/>
    <w:rsid w:val="00F33D82"/>
    <w:rsid w:val="00F34404"/>
    <w:rsid w:val="00F34428"/>
    <w:rsid w:val="00F34486"/>
    <w:rsid w:val="00F34772"/>
    <w:rsid w:val="00F351A1"/>
    <w:rsid w:val="00F35BE2"/>
    <w:rsid w:val="00F35EBB"/>
    <w:rsid w:val="00F36FBA"/>
    <w:rsid w:val="00F36FDB"/>
    <w:rsid w:val="00F37557"/>
    <w:rsid w:val="00F37627"/>
    <w:rsid w:val="00F37927"/>
    <w:rsid w:val="00F37A5D"/>
    <w:rsid w:val="00F401A3"/>
    <w:rsid w:val="00F40CB3"/>
    <w:rsid w:val="00F431BC"/>
    <w:rsid w:val="00F4327E"/>
    <w:rsid w:val="00F43CE6"/>
    <w:rsid w:val="00F4428B"/>
    <w:rsid w:val="00F44348"/>
    <w:rsid w:val="00F44ED2"/>
    <w:rsid w:val="00F45149"/>
    <w:rsid w:val="00F45DE1"/>
    <w:rsid w:val="00F46555"/>
    <w:rsid w:val="00F47019"/>
    <w:rsid w:val="00F473F5"/>
    <w:rsid w:val="00F4773C"/>
    <w:rsid w:val="00F478A5"/>
    <w:rsid w:val="00F5015D"/>
    <w:rsid w:val="00F506A9"/>
    <w:rsid w:val="00F50864"/>
    <w:rsid w:val="00F51253"/>
    <w:rsid w:val="00F51AAA"/>
    <w:rsid w:val="00F51E2E"/>
    <w:rsid w:val="00F5201E"/>
    <w:rsid w:val="00F52A25"/>
    <w:rsid w:val="00F52A66"/>
    <w:rsid w:val="00F531D7"/>
    <w:rsid w:val="00F53574"/>
    <w:rsid w:val="00F5384D"/>
    <w:rsid w:val="00F53A9C"/>
    <w:rsid w:val="00F53D13"/>
    <w:rsid w:val="00F54641"/>
    <w:rsid w:val="00F54653"/>
    <w:rsid w:val="00F555C6"/>
    <w:rsid w:val="00F561D4"/>
    <w:rsid w:val="00F5625A"/>
    <w:rsid w:val="00F56275"/>
    <w:rsid w:val="00F57218"/>
    <w:rsid w:val="00F576F8"/>
    <w:rsid w:val="00F57A04"/>
    <w:rsid w:val="00F61D09"/>
    <w:rsid w:val="00F61E0B"/>
    <w:rsid w:val="00F6236D"/>
    <w:rsid w:val="00F624DE"/>
    <w:rsid w:val="00F6255A"/>
    <w:rsid w:val="00F628D9"/>
    <w:rsid w:val="00F628E0"/>
    <w:rsid w:val="00F629E2"/>
    <w:rsid w:val="00F62AA2"/>
    <w:rsid w:val="00F636AC"/>
    <w:rsid w:val="00F647A6"/>
    <w:rsid w:val="00F64A5C"/>
    <w:rsid w:val="00F64B41"/>
    <w:rsid w:val="00F64CF0"/>
    <w:rsid w:val="00F659FB"/>
    <w:rsid w:val="00F65B30"/>
    <w:rsid w:val="00F6628A"/>
    <w:rsid w:val="00F66B97"/>
    <w:rsid w:val="00F66D20"/>
    <w:rsid w:val="00F66EC6"/>
    <w:rsid w:val="00F66EDF"/>
    <w:rsid w:val="00F7005A"/>
    <w:rsid w:val="00F702CF"/>
    <w:rsid w:val="00F70306"/>
    <w:rsid w:val="00F708DA"/>
    <w:rsid w:val="00F70B20"/>
    <w:rsid w:val="00F716F1"/>
    <w:rsid w:val="00F7184F"/>
    <w:rsid w:val="00F718E6"/>
    <w:rsid w:val="00F7192C"/>
    <w:rsid w:val="00F71A0E"/>
    <w:rsid w:val="00F7229A"/>
    <w:rsid w:val="00F7248C"/>
    <w:rsid w:val="00F72681"/>
    <w:rsid w:val="00F74056"/>
    <w:rsid w:val="00F74246"/>
    <w:rsid w:val="00F74367"/>
    <w:rsid w:val="00F747B9"/>
    <w:rsid w:val="00F7509F"/>
    <w:rsid w:val="00F759BF"/>
    <w:rsid w:val="00F7607B"/>
    <w:rsid w:val="00F7615B"/>
    <w:rsid w:val="00F76C40"/>
    <w:rsid w:val="00F76C57"/>
    <w:rsid w:val="00F77215"/>
    <w:rsid w:val="00F77551"/>
    <w:rsid w:val="00F8036B"/>
    <w:rsid w:val="00F805DB"/>
    <w:rsid w:val="00F8066C"/>
    <w:rsid w:val="00F8099D"/>
    <w:rsid w:val="00F80A15"/>
    <w:rsid w:val="00F80C63"/>
    <w:rsid w:val="00F818EB"/>
    <w:rsid w:val="00F8239C"/>
    <w:rsid w:val="00F829BF"/>
    <w:rsid w:val="00F82ABA"/>
    <w:rsid w:val="00F82BDB"/>
    <w:rsid w:val="00F83318"/>
    <w:rsid w:val="00F838DB"/>
    <w:rsid w:val="00F84224"/>
    <w:rsid w:val="00F84E2A"/>
    <w:rsid w:val="00F84F15"/>
    <w:rsid w:val="00F85569"/>
    <w:rsid w:val="00F855A8"/>
    <w:rsid w:val="00F861F9"/>
    <w:rsid w:val="00F86AF6"/>
    <w:rsid w:val="00F8704B"/>
    <w:rsid w:val="00F8714B"/>
    <w:rsid w:val="00F871CD"/>
    <w:rsid w:val="00F8730A"/>
    <w:rsid w:val="00F8762E"/>
    <w:rsid w:val="00F8794B"/>
    <w:rsid w:val="00F9039F"/>
    <w:rsid w:val="00F920FF"/>
    <w:rsid w:val="00F9234B"/>
    <w:rsid w:val="00F92D4B"/>
    <w:rsid w:val="00F9310C"/>
    <w:rsid w:val="00F93A4E"/>
    <w:rsid w:val="00F940C7"/>
    <w:rsid w:val="00F947BF"/>
    <w:rsid w:val="00F9480D"/>
    <w:rsid w:val="00F94D16"/>
    <w:rsid w:val="00F94D27"/>
    <w:rsid w:val="00F95F8D"/>
    <w:rsid w:val="00F974ED"/>
    <w:rsid w:val="00F977B7"/>
    <w:rsid w:val="00F97BDF"/>
    <w:rsid w:val="00FA02AB"/>
    <w:rsid w:val="00FA0F9F"/>
    <w:rsid w:val="00FA153B"/>
    <w:rsid w:val="00FA1EB8"/>
    <w:rsid w:val="00FA2053"/>
    <w:rsid w:val="00FA2845"/>
    <w:rsid w:val="00FA3685"/>
    <w:rsid w:val="00FA37FC"/>
    <w:rsid w:val="00FA434A"/>
    <w:rsid w:val="00FA453F"/>
    <w:rsid w:val="00FA4672"/>
    <w:rsid w:val="00FA4B48"/>
    <w:rsid w:val="00FA4C1C"/>
    <w:rsid w:val="00FA5CC6"/>
    <w:rsid w:val="00FA6505"/>
    <w:rsid w:val="00FA69A2"/>
    <w:rsid w:val="00FA6EC6"/>
    <w:rsid w:val="00FA7287"/>
    <w:rsid w:val="00FB04C8"/>
    <w:rsid w:val="00FB0A4B"/>
    <w:rsid w:val="00FB10C1"/>
    <w:rsid w:val="00FB1A9B"/>
    <w:rsid w:val="00FB1F80"/>
    <w:rsid w:val="00FB224B"/>
    <w:rsid w:val="00FB2B25"/>
    <w:rsid w:val="00FB2C56"/>
    <w:rsid w:val="00FB3089"/>
    <w:rsid w:val="00FB34B0"/>
    <w:rsid w:val="00FB386A"/>
    <w:rsid w:val="00FB3B16"/>
    <w:rsid w:val="00FB40BE"/>
    <w:rsid w:val="00FB46A2"/>
    <w:rsid w:val="00FB4770"/>
    <w:rsid w:val="00FB4943"/>
    <w:rsid w:val="00FB510E"/>
    <w:rsid w:val="00FB51C3"/>
    <w:rsid w:val="00FB535B"/>
    <w:rsid w:val="00FB59DF"/>
    <w:rsid w:val="00FB5FD8"/>
    <w:rsid w:val="00FB6302"/>
    <w:rsid w:val="00FB66BA"/>
    <w:rsid w:val="00FB6F14"/>
    <w:rsid w:val="00FB79D7"/>
    <w:rsid w:val="00FC0F36"/>
    <w:rsid w:val="00FC107C"/>
    <w:rsid w:val="00FC14C5"/>
    <w:rsid w:val="00FC1A9D"/>
    <w:rsid w:val="00FC1B76"/>
    <w:rsid w:val="00FC1D7E"/>
    <w:rsid w:val="00FC20EE"/>
    <w:rsid w:val="00FC2240"/>
    <w:rsid w:val="00FC251D"/>
    <w:rsid w:val="00FC2ABD"/>
    <w:rsid w:val="00FC3EF8"/>
    <w:rsid w:val="00FC402B"/>
    <w:rsid w:val="00FC43B7"/>
    <w:rsid w:val="00FC483B"/>
    <w:rsid w:val="00FC4ECF"/>
    <w:rsid w:val="00FC5460"/>
    <w:rsid w:val="00FC5D2B"/>
    <w:rsid w:val="00FC7009"/>
    <w:rsid w:val="00FC74E7"/>
    <w:rsid w:val="00FC793B"/>
    <w:rsid w:val="00FC7CC1"/>
    <w:rsid w:val="00FD019B"/>
    <w:rsid w:val="00FD03C7"/>
    <w:rsid w:val="00FD0F0F"/>
    <w:rsid w:val="00FD1098"/>
    <w:rsid w:val="00FD11AE"/>
    <w:rsid w:val="00FD182D"/>
    <w:rsid w:val="00FD1A7B"/>
    <w:rsid w:val="00FD1E43"/>
    <w:rsid w:val="00FD2A77"/>
    <w:rsid w:val="00FD3136"/>
    <w:rsid w:val="00FD3CA2"/>
    <w:rsid w:val="00FD3CA4"/>
    <w:rsid w:val="00FD453E"/>
    <w:rsid w:val="00FD472B"/>
    <w:rsid w:val="00FD489C"/>
    <w:rsid w:val="00FD5931"/>
    <w:rsid w:val="00FD5C9E"/>
    <w:rsid w:val="00FD6540"/>
    <w:rsid w:val="00FD6ACC"/>
    <w:rsid w:val="00FD6C15"/>
    <w:rsid w:val="00FD6D0D"/>
    <w:rsid w:val="00FD7A33"/>
    <w:rsid w:val="00FE02FF"/>
    <w:rsid w:val="00FE10C8"/>
    <w:rsid w:val="00FE1153"/>
    <w:rsid w:val="00FE22E1"/>
    <w:rsid w:val="00FE283C"/>
    <w:rsid w:val="00FE2BF1"/>
    <w:rsid w:val="00FE2DBC"/>
    <w:rsid w:val="00FE322E"/>
    <w:rsid w:val="00FE44E6"/>
    <w:rsid w:val="00FE4764"/>
    <w:rsid w:val="00FE54AC"/>
    <w:rsid w:val="00FE5CD3"/>
    <w:rsid w:val="00FE6C18"/>
    <w:rsid w:val="00FF0BAF"/>
    <w:rsid w:val="00FF0EE1"/>
    <w:rsid w:val="00FF1341"/>
    <w:rsid w:val="00FF144D"/>
    <w:rsid w:val="00FF3E44"/>
    <w:rsid w:val="00FF45EA"/>
    <w:rsid w:val="00FF4635"/>
    <w:rsid w:val="00FF4B51"/>
    <w:rsid w:val="00FF5158"/>
    <w:rsid w:val="00FF532C"/>
    <w:rsid w:val="00FF5F7F"/>
    <w:rsid w:val="00FF6780"/>
    <w:rsid w:val="00FF6EB3"/>
    <w:rsid w:val="00FF706D"/>
    <w:rsid w:val="00FF7518"/>
    <w:rsid w:val="00FF7547"/>
    <w:rsid w:val="00FF7B73"/>
    <w:rsid w:val="00FF7C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20821A0"/>
  <w15:docId w15:val="{BDE13003-6E08-4CC5-BD10-7F3C0B106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36355E"/>
    <w:pPr>
      <w:overflowPunct w:val="0"/>
      <w:autoSpaceDE w:val="0"/>
      <w:autoSpaceDN w:val="0"/>
      <w:adjustRightInd w:val="0"/>
      <w:textAlignment w:val="baseline"/>
    </w:pPr>
    <w:rPr>
      <w:rFonts w:ascii="Baltica" w:hAnsi="Baltica"/>
      <w:snapToGrid w:val="0"/>
      <w:sz w:val="24"/>
    </w:rPr>
  </w:style>
  <w:style w:type="paragraph" w:styleId="1">
    <w:name w:val="heading 1"/>
    <w:basedOn w:val="a5"/>
    <w:next w:val="a5"/>
    <w:link w:val="11"/>
    <w:uiPriority w:val="9"/>
    <w:qFormat/>
    <w:rsid w:val="0036355E"/>
    <w:pPr>
      <w:keepNext/>
      <w:numPr>
        <w:numId w:val="1"/>
      </w:numPr>
      <w:jc w:val="right"/>
      <w:outlineLvl w:val="0"/>
    </w:pPr>
    <w:rPr>
      <w:rFonts w:ascii="Times New Roman" w:hAnsi="Times New Roman"/>
      <w:b/>
      <w:sz w:val="28"/>
    </w:rPr>
  </w:style>
  <w:style w:type="paragraph" w:styleId="20">
    <w:name w:val="heading 2"/>
    <w:basedOn w:val="a5"/>
    <w:next w:val="a5"/>
    <w:link w:val="21"/>
    <w:uiPriority w:val="9"/>
    <w:qFormat/>
    <w:rsid w:val="0036355E"/>
    <w:pPr>
      <w:keepNext/>
      <w:spacing w:before="240" w:after="60"/>
      <w:outlineLvl w:val="1"/>
    </w:pPr>
    <w:rPr>
      <w:rFonts w:ascii="Arial" w:hAnsi="Arial"/>
      <w:b/>
      <w:bCs/>
      <w:i/>
      <w:iCs/>
      <w:sz w:val="28"/>
      <w:szCs w:val="28"/>
    </w:rPr>
  </w:style>
  <w:style w:type="paragraph" w:styleId="3">
    <w:name w:val="heading 3"/>
    <w:basedOn w:val="a5"/>
    <w:next w:val="a5"/>
    <w:link w:val="30"/>
    <w:uiPriority w:val="9"/>
    <w:qFormat/>
    <w:rsid w:val="0036355E"/>
    <w:pPr>
      <w:keepNext/>
      <w:widowControl w:val="0"/>
      <w:jc w:val="both"/>
      <w:outlineLvl w:val="2"/>
    </w:pPr>
    <w:rPr>
      <w:rFonts w:ascii="Times New Roman" w:hAnsi="Times New Roman"/>
      <w:sz w:val="23"/>
      <w:u w:val="single"/>
    </w:rPr>
  </w:style>
  <w:style w:type="paragraph" w:styleId="4">
    <w:name w:val="heading 4"/>
    <w:basedOn w:val="a5"/>
    <w:next w:val="a5"/>
    <w:link w:val="40"/>
    <w:uiPriority w:val="9"/>
    <w:qFormat/>
    <w:rsid w:val="0036355E"/>
    <w:pPr>
      <w:keepNext/>
      <w:overflowPunct/>
      <w:autoSpaceDE/>
      <w:autoSpaceDN/>
      <w:adjustRightInd/>
      <w:spacing w:before="240" w:after="60"/>
      <w:jc w:val="both"/>
      <w:textAlignment w:val="auto"/>
      <w:outlineLvl w:val="3"/>
    </w:pPr>
    <w:rPr>
      <w:rFonts w:ascii="Times New Roman" w:hAnsi="Times New Roman"/>
      <w:b/>
      <w:i/>
    </w:rPr>
  </w:style>
  <w:style w:type="paragraph" w:styleId="5">
    <w:name w:val="heading 5"/>
    <w:basedOn w:val="a5"/>
    <w:next w:val="a5"/>
    <w:link w:val="50"/>
    <w:uiPriority w:val="9"/>
    <w:qFormat/>
    <w:rsid w:val="0036355E"/>
    <w:pPr>
      <w:overflowPunct/>
      <w:autoSpaceDE/>
      <w:autoSpaceDN/>
      <w:adjustRightInd/>
      <w:spacing w:before="240" w:after="60"/>
      <w:jc w:val="both"/>
      <w:textAlignment w:val="auto"/>
      <w:outlineLvl w:val="4"/>
    </w:pPr>
    <w:rPr>
      <w:rFonts w:ascii="Arial" w:hAnsi="Arial"/>
      <w:sz w:val="22"/>
    </w:rPr>
  </w:style>
  <w:style w:type="paragraph" w:styleId="6">
    <w:name w:val="heading 6"/>
    <w:basedOn w:val="a5"/>
    <w:next w:val="a5"/>
    <w:link w:val="60"/>
    <w:uiPriority w:val="9"/>
    <w:qFormat/>
    <w:rsid w:val="0036355E"/>
    <w:pPr>
      <w:overflowPunct/>
      <w:autoSpaceDE/>
      <w:autoSpaceDN/>
      <w:adjustRightInd/>
      <w:spacing w:before="240" w:after="60"/>
      <w:jc w:val="both"/>
      <w:textAlignment w:val="auto"/>
      <w:outlineLvl w:val="5"/>
    </w:pPr>
    <w:rPr>
      <w:rFonts w:ascii="Arial" w:hAnsi="Arial"/>
      <w:i/>
      <w:sz w:val="22"/>
    </w:rPr>
  </w:style>
  <w:style w:type="paragraph" w:styleId="7">
    <w:name w:val="heading 7"/>
    <w:basedOn w:val="a5"/>
    <w:next w:val="a5"/>
    <w:link w:val="70"/>
    <w:uiPriority w:val="9"/>
    <w:qFormat/>
    <w:rsid w:val="0036355E"/>
    <w:pPr>
      <w:overflowPunct/>
      <w:autoSpaceDE/>
      <w:autoSpaceDN/>
      <w:adjustRightInd/>
      <w:spacing w:before="240" w:after="60"/>
      <w:jc w:val="both"/>
      <w:textAlignment w:val="auto"/>
      <w:outlineLvl w:val="6"/>
    </w:pPr>
    <w:rPr>
      <w:rFonts w:ascii="Arial" w:hAnsi="Arial"/>
    </w:rPr>
  </w:style>
  <w:style w:type="paragraph" w:styleId="8">
    <w:name w:val="heading 8"/>
    <w:basedOn w:val="a5"/>
    <w:next w:val="a5"/>
    <w:link w:val="80"/>
    <w:uiPriority w:val="9"/>
    <w:qFormat/>
    <w:rsid w:val="0036355E"/>
    <w:pPr>
      <w:overflowPunct/>
      <w:autoSpaceDE/>
      <w:autoSpaceDN/>
      <w:adjustRightInd/>
      <w:spacing w:before="240" w:after="60"/>
      <w:jc w:val="both"/>
      <w:textAlignment w:val="auto"/>
      <w:outlineLvl w:val="7"/>
    </w:pPr>
    <w:rPr>
      <w:rFonts w:ascii="Arial" w:hAnsi="Arial"/>
      <w:i/>
    </w:rPr>
  </w:style>
  <w:style w:type="paragraph" w:styleId="9">
    <w:name w:val="heading 9"/>
    <w:basedOn w:val="a5"/>
    <w:next w:val="a5"/>
    <w:link w:val="90"/>
    <w:uiPriority w:val="9"/>
    <w:qFormat/>
    <w:rsid w:val="0036355E"/>
    <w:pPr>
      <w:overflowPunct/>
      <w:autoSpaceDE/>
      <w:autoSpaceDN/>
      <w:adjustRightInd/>
      <w:spacing w:before="240" w:after="60"/>
      <w:jc w:val="both"/>
      <w:textAlignment w:val="auto"/>
      <w:outlineLvl w:val="8"/>
    </w:pPr>
    <w:rPr>
      <w:rFonts w:ascii="Arial" w:hAnsi="Arial"/>
      <w:i/>
      <w:sz w:val="18"/>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1">
    <w:name w:val="Заголовок 1 Знак"/>
    <w:basedOn w:val="a6"/>
    <w:link w:val="1"/>
    <w:uiPriority w:val="9"/>
    <w:locked/>
    <w:rsid w:val="0036355E"/>
    <w:rPr>
      <w:b/>
      <w:snapToGrid w:val="0"/>
      <w:sz w:val="28"/>
    </w:rPr>
  </w:style>
  <w:style w:type="character" w:customStyle="1" w:styleId="21">
    <w:name w:val="Заголовок 2 Знак"/>
    <w:basedOn w:val="a6"/>
    <w:link w:val="20"/>
    <w:uiPriority w:val="9"/>
    <w:locked/>
    <w:rsid w:val="0036355E"/>
    <w:rPr>
      <w:rFonts w:ascii="Arial" w:hAnsi="Arial"/>
      <w:b/>
      <w:i/>
      <w:sz w:val="28"/>
    </w:rPr>
  </w:style>
  <w:style w:type="character" w:customStyle="1" w:styleId="30">
    <w:name w:val="Заголовок 3 Знак"/>
    <w:basedOn w:val="a6"/>
    <w:link w:val="3"/>
    <w:uiPriority w:val="9"/>
    <w:semiHidden/>
    <w:rsid w:val="0036355E"/>
    <w:rPr>
      <w:rFonts w:ascii="Cambria" w:eastAsia="Times New Roman" w:hAnsi="Cambria" w:cs="Times New Roman"/>
      <w:b/>
      <w:bCs/>
      <w:snapToGrid w:val="0"/>
      <w:sz w:val="26"/>
      <w:szCs w:val="26"/>
    </w:rPr>
  </w:style>
  <w:style w:type="character" w:customStyle="1" w:styleId="40">
    <w:name w:val="Заголовок 4 Знак"/>
    <w:basedOn w:val="a6"/>
    <w:link w:val="4"/>
    <w:uiPriority w:val="9"/>
    <w:semiHidden/>
    <w:rsid w:val="0036355E"/>
    <w:rPr>
      <w:rFonts w:ascii="Calibri" w:eastAsia="Times New Roman" w:hAnsi="Calibri" w:cs="Times New Roman"/>
      <w:b/>
      <w:bCs/>
      <w:snapToGrid w:val="0"/>
      <w:sz w:val="28"/>
      <w:szCs w:val="28"/>
    </w:rPr>
  </w:style>
  <w:style w:type="character" w:customStyle="1" w:styleId="50">
    <w:name w:val="Заголовок 5 Знак"/>
    <w:basedOn w:val="a6"/>
    <w:link w:val="5"/>
    <w:uiPriority w:val="9"/>
    <w:semiHidden/>
    <w:rsid w:val="0036355E"/>
    <w:rPr>
      <w:rFonts w:ascii="Calibri" w:eastAsia="Times New Roman" w:hAnsi="Calibri" w:cs="Times New Roman"/>
      <w:b/>
      <w:bCs/>
      <w:i/>
      <w:iCs/>
      <w:snapToGrid w:val="0"/>
      <w:sz w:val="26"/>
      <w:szCs w:val="26"/>
    </w:rPr>
  </w:style>
  <w:style w:type="character" w:customStyle="1" w:styleId="60">
    <w:name w:val="Заголовок 6 Знак"/>
    <w:basedOn w:val="a6"/>
    <w:link w:val="6"/>
    <w:uiPriority w:val="9"/>
    <w:semiHidden/>
    <w:rsid w:val="0036355E"/>
    <w:rPr>
      <w:rFonts w:ascii="Calibri" w:eastAsia="Times New Roman" w:hAnsi="Calibri" w:cs="Times New Roman"/>
      <w:b/>
      <w:bCs/>
      <w:snapToGrid w:val="0"/>
      <w:sz w:val="22"/>
      <w:szCs w:val="22"/>
    </w:rPr>
  </w:style>
  <w:style w:type="character" w:customStyle="1" w:styleId="70">
    <w:name w:val="Заголовок 7 Знак"/>
    <w:basedOn w:val="a6"/>
    <w:link w:val="7"/>
    <w:uiPriority w:val="9"/>
    <w:semiHidden/>
    <w:rsid w:val="0036355E"/>
    <w:rPr>
      <w:rFonts w:ascii="Calibri" w:eastAsia="Times New Roman" w:hAnsi="Calibri" w:cs="Times New Roman"/>
      <w:snapToGrid w:val="0"/>
      <w:sz w:val="24"/>
      <w:szCs w:val="24"/>
    </w:rPr>
  </w:style>
  <w:style w:type="character" w:customStyle="1" w:styleId="80">
    <w:name w:val="Заголовок 8 Знак"/>
    <w:basedOn w:val="a6"/>
    <w:link w:val="8"/>
    <w:uiPriority w:val="9"/>
    <w:semiHidden/>
    <w:rsid w:val="0036355E"/>
    <w:rPr>
      <w:rFonts w:ascii="Calibri" w:eastAsia="Times New Roman" w:hAnsi="Calibri" w:cs="Times New Roman"/>
      <w:i/>
      <w:iCs/>
      <w:snapToGrid w:val="0"/>
      <w:sz w:val="24"/>
      <w:szCs w:val="24"/>
    </w:rPr>
  </w:style>
  <w:style w:type="character" w:customStyle="1" w:styleId="90">
    <w:name w:val="Заголовок 9 Знак"/>
    <w:basedOn w:val="a6"/>
    <w:link w:val="9"/>
    <w:uiPriority w:val="9"/>
    <w:semiHidden/>
    <w:rsid w:val="0036355E"/>
    <w:rPr>
      <w:rFonts w:ascii="Cambria" w:eastAsia="Times New Roman" w:hAnsi="Cambria" w:cs="Times New Roman"/>
      <w:snapToGrid w:val="0"/>
      <w:sz w:val="22"/>
      <w:szCs w:val="22"/>
    </w:rPr>
  </w:style>
  <w:style w:type="paragraph" w:styleId="a9">
    <w:name w:val="footer"/>
    <w:basedOn w:val="a5"/>
    <w:link w:val="aa"/>
    <w:uiPriority w:val="99"/>
    <w:rsid w:val="0036355E"/>
    <w:pPr>
      <w:tabs>
        <w:tab w:val="center" w:pos="4153"/>
        <w:tab w:val="right" w:pos="8306"/>
      </w:tabs>
      <w:spacing w:before="120" w:after="120"/>
      <w:ind w:firstLine="720"/>
      <w:jc w:val="both"/>
    </w:pPr>
    <w:rPr>
      <w:rFonts w:ascii="Times New Roman" w:hAnsi="Times New Roman"/>
    </w:rPr>
  </w:style>
  <w:style w:type="character" w:customStyle="1" w:styleId="aa">
    <w:name w:val="Нижний колонтитул Знак"/>
    <w:basedOn w:val="a6"/>
    <w:link w:val="a9"/>
    <w:uiPriority w:val="99"/>
    <w:locked/>
    <w:rsid w:val="0036355E"/>
    <w:rPr>
      <w:rFonts w:cs="Times New Roman"/>
      <w:sz w:val="24"/>
    </w:rPr>
  </w:style>
  <w:style w:type="character" w:styleId="ab">
    <w:name w:val="page number"/>
    <w:basedOn w:val="a6"/>
    <w:uiPriority w:val="99"/>
    <w:rsid w:val="0036355E"/>
    <w:rPr>
      <w:rFonts w:cs="Times New Roman"/>
    </w:rPr>
  </w:style>
  <w:style w:type="paragraph" w:styleId="ac">
    <w:name w:val="Body Text"/>
    <w:basedOn w:val="a5"/>
    <w:link w:val="ad"/>
    <w:uiPriority w:val="99"/>
    <w:rsid w:val="0036355E"/>
    <w:pPr>
      <w:spacing w:after="120"/>
    </w:pPr>
  </w:style>
  <w:style w:type="character" w:customStyle="1" w:styleId="ad">
    <w:name w:val="Основной текст Знак"/>
    <w:basedOn w:val="a6"/>
    <w:link w:val="ac"/>
    <w:uiPriority w:val="99"/>
    <w:locked/>
    <w:rsid w:val="0036355E"/>
    <w:rPr>
      <w:rFonts w:ascii="Baltica" w:hAnsi="Baltica" w:cs="Times New Roman"/>
      <w:sz w:val="24"/>
    </w:rPr>
  </w:style>
  <w:style w:type="paragraph" w:styleId="ae">
    <w:name w:val="header"/>
    <w:basedOn w:val="a5"/>
    <w:link w:val="af"/>
    <w:uiPriority w:val="99"/>
    <w:rsid w:val="0036355E"/>
    <w:pPr>
      <w:tabs>
        <w:tab w:val="center" w:pos="4153"/>
        <w:tab w:val="right" w:pos="8306"/>
      </w:tabs>
      <w:spacing w:before="120" w:after="120"/>
      <w:ind w:firstLine="720"/>
      <w:jc w:val="both"/>
    </w:pPr>
    <w:rPr>
      <w:rFonts w:ascii="Times New Roman" w:hAnsi="Times New Roman"/>
    </w:rPr>
  </w:style>
  <w:style w:type="character" w:customStyle="1" w:styleId="af">
    <w:name w:val="Верхний колонтитул Знак"/>
    <w:basedOn w:val="a6"/>
    <w:link w:val="ae"/>
    <w:uiPriority w:val="99"/>
    <w:locked/>
    <w:rsid w:val="0036355E"/>
    <w:rPr>
      <w:sz w:val="24"/>
    </w:rPr>
  </w:style>
  <w:style w:type="paragraph" w:styleId="af0">
    <w:name w:val="footnote text"/>
    <w:basedOn w:val="a5"/>
    <w:link w:val="af1"/>
    <w:semiHidden/>
    <w:rsid w:val="0036355E"/>
    <w:rPr>
      <w:sz w:val="20"/>
    </w:rPr>
  </w:style>
  <w:style w:type="character" w:customStyle="1" w:styleId="af1">
    <w:name w:val="Текст сноски Знак"/>
    <w:basedOn w:val="a6"/>
    <w:link w:val="af0"/>
    <w:semiHidden/>
    <w:locked/>
    <w:rsid w:val="0036355E"/>
    <w:rPr>
      <w:rFonts w:ascii="Baltica" w:hAnsi="Baltica" w:cs="Times New Roman"/>
    </w:rPr>
  </w:style>
  <w:style w:type="character" w:styleId="af2">
    <w:name w:val="footnote reference"/>
    <w:basedOn w:val="a6"/>
    <w:uiPriority w:val="99"/>
    <w:semiHidden/>
    <w:rsid w:val="0036355E"/>
    <w:rPr>
      <w:vertAlign w:val="superscript"/>
    </w:rPr>
  </w:style>
  <w:style w:type="paragraph" w:customStyle="1" w:styleId="210">
    <w:name w:val="Основной текст 21"/>
    <w:basedOn w:val="a5"/>
    <w:rsid w:val="0036355E"/>
    <w:pPr>
      <w:jc w:val="both"/>
    </w:pPr>
    <w:rPr>
      <w:rFonts w:ascii="Times New Roman" w:hAnsi="Times New Roman"/>
    </w:rPr>
  </w:style>
  <w:style w:type="paragraph" w:styleId="af3">
    <w:name w:val="Body Text Indent"/>
    <w:basedOn w:val="a5"/>
    <w:link w:val="af4"/>
    <w:uiPriority w:val="99"/>
    <w:rsid w:val="0036355E"/>
    <w:pPr>
      <w:ind w:firstLine="708"/>
      <w:jc w:val="both"/>
    </w:pPr>
    <w:rPr>
      <w:i/>
      <w:iCs/>
      <w:sz w:val="23"/>
    </w:rPr>
  </w:style>
  <w:style w:type="character" w:customStyle="1" w:styleId="af4">
    <w:name w:val="Основной текст с отступом Знак"/>
    <w:basedOn w:val="a6"/>
    <w:link w:val="af3"/>
    <w:uiPriority w:val="99"/>
    <w:semiHidden/>
    <w:rsid w:val="0036355E"/>
    <w:rPr>
      <w:rFonts w:ascii="Baltica" w:hAnsi="Baltica" w:cs="Times New Roman"/>
      <w:snapToGrid w:val="0"/>
      <w:sz w:val="24"/>
    </w:rPr>
  </w:style>
  <w:style w:type="paragraph" w:styleId="af5">
    <w:name w:val="Balloon Text"/>
    <w:basedOn w:val="a5"/>
    <w:link w:val="af6"/>
    <w:uiPriority w:val="99"/>
    <w:semiHidden/>
    <w:rsid w:val="0036355E"/>
    <w:rPr>
      <w:rFonts w:ascii="Tahoma" w:hAnsi="Tahoma" w:cs="Tahoma"/>
      <w:sz w:val="16"/>
      <w:szCs w:val="16"/>
    </w:rPr>
  </w:style>
  <w:style w:type="character" w:customStyle="1" w:styleId="af6">
    <w:name w:val="Текст выноски Знак"/>
    <w:basedOn w:val="a6"/>
    <w:link w:val="af5"/>
    <w:uiPriority w:val="99"/>
    <w:semiHidden/>
    <w:rsid w:val="0036355E"/>
    <w:rPr>
      <w:rFonts w:ascii="Tahoma" w:hAnsi="Tahoma" w:cs="Tahoma"/>
      <w:snapToGrid w:val="0"/>
      <w:sz w:val="16"/>
      <w:szCs w:val="16"/>
    </w:rPr>
  </w:style>
  <w:style w:type="paragraph" w:customStyle="1" w:styleId="af7">
    <w:name w:val="Статус"/>
    <w:basedOn w:val="a5"/>
    <w:rsid w:val="0036355E"/>
    <w:pPr>
      <w:overflowPunct/>
      <w:autoSpaceDE/>
      <w:autoSpaceDN/>
      <w:adjustRightInd/>
      <w:spacing w:before="120" w:after="120"/>
      <w:jc w:val="right"/>
      <w:textAlignment w:val="auto"/>
    </w:pPr>
    <w:rPr>
      <w:rFonts w:ascii="Times New Roman" w:hAnsi="Times New Roman"/>
      <w:b/>
      <w:bCs/>
    </w:rPr>
  </w:style>
  <w:style w:type="paragraph" w:styleId="22">
    <w:name w:val="Body Text Indent 2"/>
    <w:basedOn w:val="a5"/>
    <w:link w:val="23"/>
    <w:uiPriority w:val="99"/>
    <w:rsid w:val="0036355E"/>
    <w:pPr>
      <w:ind w:firstLine="720"/>
      <w:jc w:val="both"/>
    </w:pPr>
    <w:rPr>
      <w:rFonts w:ascii="Times New Roman" w:hAnsi="Times New Roman"/>
    </w:rPr>
  </w:style>
  <w:style w:type="character" w:customStyle="1" w:styleId="23">
    <w:name w:val="Основной текст с отступом 2 Знак"/>
    <w:basedOn w:val="a6"/>
    <w:link w:val="22"/>
    <w:uiPriority w:val="99"/>
    <w:locked/>
    <w:rsid w:val="0036355E"/>
    <w:rPr>
      <w:rFonts w:cs="Times New Roman"/>
      <w:sz w:val="24"/>
    </w:rPr>
  </w:style>
  <w:style w:type="paragraph" w:styleId="31">
    <w:name w:val="Body Text Indent 3"/>
    <w:basedOn w:val="a5"/>
    <w:link w:val="32"/>
    <w:uiPriority w:val="99"/>
    <w:rsid w:val="0036355E"/>
    <w:pPr>
      <w:spacing w:before="120" w:after="120"/>
      <w:ind w:firstLine="709"/>
      <w:jc w:val="both"/>
    </w:pPr>
  </w:style>
  <w:style w:type="character" w:customStyle="1" w:styleId="32">
    <w:name w:val="Основной текст с отступом 3 Знак"/>
    <w:basedOn w:val="a6"/>
    <w:link w:val="31"/>
    <w:uiPriority w:val="99"/>
    <w:semiHidden/>
    <w:rsid w:val="0036355E"/>
    <w:rPr>
      <w:rFonts w:ascii="Baltica" w:hAnsi="Baltica" w:cs="Times New Roman"/>
      <w:snapToGrid w:val="0"/>
      <w:sz w:val="16"/>
      <w:szCs w:val="16"/>
    </w:rPr>
  </w:style>
  <w:style w:type="character" w:styleId="af8">
    <w:name w:val="annotation reference"/>
    <w:basedOn w:val="a6"/>
    <w:uiPriority w:val="99"/>
    <w:rsid w:val="0036355E"/>
    <w:rPr>
      <w:sz w:val="16"/>
    </w:rPr>
  </w:style>
  <w:style w:type="paragraph" w:styleId="af9">
    <w:name w:val="annotation text"/>
    <w:basedOn w:val="a5"/>
    <w:link w:val="afa"/>
    <w:uiPriority w:val="99"/>
    <w:semiHidden/>
    <w:rsid w:val="0036355E"/>
    <w:rPr>
      <w:sz w:val="20"/>
    </w:rPr>
  </w:style>
  <w:style w:type="character" w:customStyle="1" w:styleId="afa">
    <w:name w:val="Текст примечания Знак"/>
    <w:basedOn w:val="a6"/>
    <w:link w:val="af9"/>
    <w:uiPriority w:val="99"/>
    <w:semiHidden/>
    <w:locked/>
    <w:rsid w:val="0036355E"/>
    <w:rPr>
      <w:rFonts w:ascii="Baltica" w:hAnsi="Baltica"/>
    </w:rPr>
  </w:style>
  <w:style w:type="paragraph" w:styleId="afb">
    <w:name w:val="annotation subject"/>
    <w:basedOn w:val="af9"/>
    <w:next w:val="af9"/>
    <w:link w:val="afc"/>
    <w:uiPriority w:val="99"/>
    <w:semiHidden/>
    <w:rsid w:val="0036355E"/>
    <w:rPr>
      <w:b/>
      <w:bCs/>
    </w:rPr>
  </w:style>
  <w:style w:type="character" w:customStyle="1" w:styleId="afc">
    <w:name w:val="Тема примечания Знак"/>
    <w:basedOn w:val="afa"/>
    <w:link w:val="afb"/>
    <w:uiPriority w:val="99"/>
    <w:semiHidden/>
    <w:rsid w:val="0036355E"/>
    <w:rPr>
      <w:rFonts w:ascii="Baltica" w:hAnsi="Baltica" w:cs="Times New Roman"/>
      <w:b/>
      <w:bCs/>
      <w:snapToGrid w:val="0"/>
    </w:rPr>
  </w:style>
  <w:style w:type="paragraph" w:styleId="12">
    <w:name w:val="toc 1"/>
    <w:basedOn w:val="a5"/>
    <w:next w:val="a5"/>
    <w:autoRedefine/>
    <w:uiPriority w:val="39"/>
    <w:rsid w:val="002033A7"/>
    <w:pPr>
      <w:tabs>
        <w:tab w:val="left" w:leader="dot" w:pos="709"/>
        <w:tab w:val="left" w:pos="2127"/>
      </w:tabs>
      <w:spacing w:before="120" w:after="120"/>
      <w:ind w:left="1560" w:hanging="1560"/>
      <w:jc w:val="both"/>
    </w:pPr>
    <w:rPr>
      <w:rFonts w:ascii="Tahoma" w:hAnsi="Tahoma" w:cs="Tahoma"/>
      <w:b/>
      <w:caps/>
      <w:noProof/>
      <w:kern w:val="28"/>
      <w:sz w:val="21"/>
      <w:szCs w:val="21"/>
      <w:lang w:val="en-GB"/>
    </w:rPr>
  </w:style>
  <w:style w:type="character" w:styleId="afd">
    <w:name w:val="Hyperlink"/>
    <w:basedOn w:val="a6"/>
    <w:uiPriority w:val="99"/>
    <w:rsid w:val="0036355E"/>
    <w:rPr>
      <w:color w:val="0000FF"/>
      <w:u w:val="single"/>
    </w:rPr>
  </w:style>
  <w:style w:type="paragraph" w:customStyle="1" w:styleId="10">
    <w:name w:val="Стиль Заголовок 1 + Черный"/>
    <w:basedOn w:val="1"/>
    <w:autoRedefine/>
    <w:rsid w:val="0036355E"/>
    <w:pPr>
      <w:numPr>
        <w:numId w:val="3"/>
      </w:numPr>
      <w:overflowPunct/>
      <w:autoSpaceDE/>
      <w:autoSpaceDN/>
      <w:adjustRightInd/>
      <w:spacing w:before="240" w:after="60"/>
      <w:jc w:val="both"/>
      <w:textAlignment w:val="auto"/>
    </w:pPr>
    <w:rPr>
      <w:rFonts w:cs="Arial"/>
      <w:bCs/>
      <w:caps/>
      <w:color w:val="000000"/>
      <w:kern w:val="32"/>
      <w:sz w:val="24"/>
      <w:szCs w:val="24"/>
    </w:rPr>
  </w:style>
  <w:style w:type="paragraph" w:styleId="afe">
    <w:name w:val="Revision"/>
    <w:hidden/>
    <w:uiPriority w:val="99"/>
    <w:semiHidden/>
    <w:rsid w:val="0036355E"/>
    <w:rPr>
      <w:rFonts w:ascii="Baltica" w:hAnsi="Baltica"/>
      <w:snapToGrid w:val="0"/>
      <w:sz w:val="24"/>
    </w:rPr>
  </w:style>
  <w:style w:type="paragraph" w:customStyle="1" w:styleId="aff">
    <w:name w:val="Текст пункта без номера"/>
    <w:basedOn w:val="a5"/>
    <w:rsid w:val="0036355E"/>
    <w:pPr>
      <w:overflowPunct/>
      <w:autoSpaceDE/>
      <w:autoSpaceDN/>
      <w:adjustRightInd/>
      <w:spacing w:before="120" w:after="120"/>
      <w:ind w:firstLine="709"/>
      <w:jc w:val="both"/>
      <w:textAlignment w:val="auto"/>
    </w:pPr>
    <w:rPr>
      <w:rFonts w:ascii="Times New Roman" w:hAnsi="Times New Roman"/>
    </w:rPr>
  </w:style>
  <w:style w:type="character" w:styleId="aff0">
    <w:name w:val="Strong"/>
    <w:basedOn w:val="a6"/>
    <w:uiPriority w:val="22"/>
    <w:qFormat/>
    <w:rsid w:val="0036355E"/>
    <w:rPr>
      <w:b/>
    </w:rPr>
  </w:style>
  <w:style w:type="paragraph" w:styleId="aff1">
    <w:name w:val="Document Map"/>
    <w:basedOn w:val="a5"/>
    <w:link w:val="aff2"/>
    <w:uiPriority w:val="99"/>
    <w:semiHidden/>
    <w:rsid w:val="0036355E"/>
    <w:pPr>
      <w:shd w:val="clear" w:color="auto" w:fill="000080"/>
    </w:pPr>
    <w:rPr>
      <w:rFonts w:ascii="Tahoma" w:hAnsi="Tahoma" w:cs="Tahoma"/>
      <w:sz w:val="20"/>
    </w:rPr>
  </w:style>
  <w:style w:type="character" w:customStyle="1" w:styleId="aff2">
    <w:name w:val="Схема документа Знак"/>
    <w:basedOn w:val="a6"/>
    <w:link w:val="aff1"/>
    <w:uiPriority w:val="99"/>
    <w:semiHidden/>
    <w:rsid w:val="0036355E"/>
    <w:rPr>
      <w:rFonts w:ascii="Tahoma" w:hAnsi="Tahoma" w:cs="Tahoma"/>
      <w:snapToGrid w:val="0"/>
      <w:sz w:val="16"/>
      <w:szCs w:val="16"/>
    </w:rPr>
  </w:style>
  <w:style w:type="paragraph" w:customStyle="1" w:styleId="a3">
    <w:name w:val="Правила"/>
    <w:basedOn w:val="a5"/>
    <w:rsid w:val="0036355E"/>
    <w:pPr>
      <w:numPr>
        <w:ilvl w:val="1"/>
        <w:numId w:val="4"/>
      </w:numPr>
    </w:pPr>
  </w:style>
  <w:style w:type="paragraph" w:customStyle="1" w:styleId="a4">
    <w:name w:val="многоуровневый"/>
    <w:basedOn w:val="a5"/>
    <w:rsid w:val="0036355E"/>
    <w:pPr>
      <w:numPr>
        <w:ilvl w:val="2"/>
        <w:numId w:val="4"/>
      </w:numPr>
    </w:pPr>
  </w:style>
  <w:style w:type="paragraph" w:customStyle="1" w:styleId="114">
    <w:name w:val="Стиль Заголовок 1 + 14 пт полужирный Синий все прописные Перед:..."/>
    <w:basedOn w:val="1"/>
    <w:rsid w:val="0036355E"/>
    <w:pPr>
      <w:keepNext w:val="0"/>
      <w:pageBreakBefore/>
      <w:widowControl w:val="0"/>
      <w:numPr>
        <w:numId w:val="0"/>
      </w:numPr>
      <w:overflowPunct/>
      <w:spacing w:before="240"/>
      <w:jc w:val="left"/>
      <w:textAlignment w:val="auto"/>
    </w:pPr>
    <w:rPr>
      <w:bCs/>
      <w:caps/>
      <w:color w:val="0000FF"/>
      <w:kern w:val="28"/>
    </w:rPr>
  </w:style>
  <w:style w:type="paragraph" w:styleId="aff3">
    <w:name w:val="List Paragraph"/>
    <w:basedOn w:val="a5"/>
    <w:uiPriority w:val="34"/>
    <w:qFormat/>
    <w:rsid w:val="0036355E"/>
    <w:pPr>
      <w:ind w:left="708"/>
    </w:pPr>
  </w:style>
  <w:style w:type="paragraph" w:customStyle="1" w:styleId="Glossary">
    <w:name w:val="Glossary"/>
    <w:basedOn w:val="a5"/>
    <w:rsid w:val="0036355E"/>
    <w:pPr>
      <w:overflowPunct/>
      <w:autoSpaceDE/>
      <w:autoSpaceDN/>
      <w:adjustRightInd/>
      <w:spacing w:before="120" w:after="120"/>
      <w:jc w:val="both"/>
      <w:textAlignment w:val="auto"/>
    </w:pPr>
    <w:rPr>
      <w:rFonts w:ascii="Times New Roman" w:hAnsi="Times New Roman"/>
    </w:rPr>
  </w:style>
  <w:style w:type="character" w:customStyle="1" w:styleId="Document">
    <w:name w:val="Document"/>
    <w:rsid w:val="0036355E"/>
    <w:rPr>
      <w:rFonts w:ascii="Times New Roman" w:hAnsi="Times New Roman"/>
      <w:color w:val="auto"/>
    </w:rPr>
  </w:style>
  <w:style w:type="paragraph" w:styleId="24">
    <w:name w:val="Body Text 2"/>
    <w:basedOn w:val="a5"/>
    <w:link w:val="25"/>
    <w:uiPriority w:val="99"/>
    <w:rsid w:val="0036355E"/>
    <w:pPr>
      <w:widowControl w:val="0"/>
      <w:overflowPunct/>
      <w:spacing w:after="120" w:line="480" w:lineRule="auto"/>
      <w:textAlignment w:val="auto"/>
    </w:pPr>
    <w:rPr>
      <w:rFonts w:ascii="Times New Roman" w:hAnsi="Times New Roman"/>
      <w:szCs w:val="24"/>
    </w:rPr>
  </w:style>
  <w:style w:type="character" w:customStyle="1" w:styleId="25">
    <w:name w:val="Основной текст 2 Знак"/>
    <w:basedOn w:val="a6"/>
    <w:link w:val="24"/>
    <w:uiPriority w:val="99"/>
    <w:locked/>
    <w:rsid w:val="0036355E"/>
    <w:rPr>
      <w:rFonts w:ascii="Times New Roman" w:hAnsi="Times New Roman"/>
      <w:sz w:val="24"/>
    </w:rPr>
  </w:style>
  <w:style w:type="paragraph" w:customStyle="1" w:styleId="Iauiue3">
    <w:name w:val="Iau?iue3"/>
    <w:rsid w:val="0036355E"/>
    <w:pPr>
      <w:keepLines/>
      <w:widowControl w:val="0"/>
      <w:overflowPunct w:val="0"/>
      <w:autoSpaceDE w:val="0"/>
      <w:autoSpaceDN w:val="0"/>
      <w:adjustRightInd w:val="0"/>
      <w:ind w:firstLine="720"/>
      <w:jc w:val="both"/>
      <w:textAlignment w:val="baseline"/>
    </w:pPr>
    <w:rPr>
      <w:rFonts w:ascii="Baltica" w:hAnsi="Baltica"/>
      <w:snapToGrid w:val="0"/>
      <w:sz w:val="24"/>
    </w:rPr>
  </w:style>
  <w:style w:type="paragraph" w:customStyle="1" w:styleId="BodyText21">
    <w:name w:val="Body Text 21"/>
    <w:basedOn w:val="a5"/>
    <w:rsid w:val="0036355E"/>
    <w:pPr>
      <w:overflowPunct/>
      <w:autoSpaceDE/>
      <w:autoSpaceDN/>
      <w:adjustRightInd/>
      <w:ind w:left="1440" w:hanging="720"/>
      <w:jc w:val="both"/>
      <w:textAlignment w:val="auto"/>
    </w:pPr>
    <w:rPr>
      <w:rFonts w:ascii="Times New Roman" w:hAnsi="Times New Roman"/>
    </w:rPr>
  </w:style>
  <w:style w:type="paragraph" w:customStyle="1" w:styleId="iauiue30">
    <w:name w:val="iauiue3"/>
    <w:basedOn w:val="a5"/>
    <w:rsid w:val="0036355E"/>
    <w:pPr>
      <w:overflowPunct/>
      <w:autoSpaceDE/>
      <w:autoSpaceDN/>
      <w:adjustRightInd/>
      <w:spacing w:before="100" w:beforeAutospacing="1" w:after="100" w:afterAutospacing="1"/>
      <w:textAlignment w:val="auto"/>
    </w:pPr>
    <w:rPr>
      <w:rFonts w:ascii="Times New Roman" w:hAnsi="Times New Roman"/>
      <w:szCs w:val="24"/>
    </w:rPr>
  </w:style>
  <w:style w:type="character" w:customStyle="1" w:styleId="Organ">
    <w:name w:val="Organ"/>
    <w:rsid w:val="0036355E"/>
    <w:rPr>
      <w:rFonts w:ascii="Times New Roman" w:hAnsi="Times New Roman"/>
      <w:color w:val="auto"/>
      <w:u w:val="none"/>
    </w:rPr>
  </w:style>
  <w:style w:type="paragraph" w:styleId="aff4">
    <w:name w:val="TOC Heading"/>
    <w:basedOn w:val="1"/>
    <w:next w:val="a5"/>
    <w:uiPriority w:val="39"/>
    <w:qFormat/>
    <w:rsid w:val="0036355E"/>
    <w:pPr>
      <w:keepLines/>
      <w:numPr>
        <w:numId w:val="0"/>
      </w:numPr>
      <w:overflowPunct/>
      <w:autoSpaceDE/>
      <w:autoSpaceDN/>
      <w:adjustRightInd/>
      <w:spacing w:before="480" w:line="276" w:lineRule="auto"/>
      <w:jc w:val="left"/>
      <w:textAlignment w:val="auto"/>
      <w:outlineLvl w:val="9"/>
    </w:pPr>
    <w:rPr>
      <w:bCs/>
      <w:color w:val="365F91"/>
      <w:szCs w:val="28"/>
    </w:rPr>
  </w:style>
  <w:style w:type="paragraph" w:styleId="26">
    <w:name w:val="toc 2"/>
    <w:basedOn w:val="a5"/>
    <w:next w:val="a5"/>
    <w:autoRedefine/>
    <w:uiPriority w:val="39"/>
    <w:rsid w:val="002033A7"/>
    <w:pPr>
      <w:tabs>
        <w:tab w:val="right" w:leader="dot" w:pos="9488"/>
      </w:tabs>
      <w:ind w:left="2127" w:hanging="1843"/>
    </w:pPr>
  </w:style>
  <w:style w:type="paragraph" w:styleId="33">
    <w:name w:val="toc 3"/>
    <w:basedOn w:val="a5"/>
    <w:next w:val="a5"/>
    <w:autoRedefine/>
    <w:uiPriority w:val="39"/>
    <w:rsid w:val="0036355E"/>
    <w:pPr>
      <w:ind w:left="480"/>
    </w:pPr>
  </w:style>
  <w:style w:type="paragraph" w:customStyle="1" w:styleId="13">
    <w:name w:val="Обычный1"/>
    <w:rsid w:val="0036355E"/>
    <w:pPr>
      <w:spacing w:before="100" w:after="100"/>
    </w:pPr>
    <w:rPr>
      <w:sz w:val="24"/>
    </w:rPr>
  </w:style>
  <w:style w:type="paragraph" w:customStyle="1" w:styleId="Iauiue6">
    <w:name w:val="Iau?iue6"/>
    <w:rsid w:val="0036355E"/>
    <w:pPr>
      <w:widowControl w:val="0"/>
      <w:adjustRightInd w:val="0"/>
      <w:spacing w:line="360" w:lineRule="atLeast"/>
      <w:jc w:val="both"/>
      <w:textAlignment w:val="baseline"/>
    </w:pPr>
    <w:rPr>
      <w:snapToGrid w:val="0"/>
    </w:rPr>
  </w:style>
  <w:style w:type="paragraph" w:customStyle="1" w:styleId="2">
    <w:name w:val="Стиль Заголовок 2 + полужирный Черный"/>
    <w:basedOn w:val="20"/>
    <w:rsid w:val="0036355E"/>
    <w:pPr>
      <w:numPr>
        <w:ilvl w:val="1"/>
        <w:numId w:val="38"/>
      </w:numPr>
      <w:tabs>
        <w:tab w:val="left" w:pos="709"/>
      </w:tabs>
      <w:overflowPunct/>
      <w:autoSpaceDE/>
      <w:autoSpaceDN/>
      <w:adjustRightInd/>
      <w:jc w:val="both"/>
      <w:textAlignment w:val="auto"/>
    </w:pPr>
    <w:rPr>
      <w:rFonts w:ascii="Times New Roman" w:hAnsi="Times New Roman"/>
      <w:i w:val="0"/>
      <w:iCs w:val="0"/>
      <w:color w:val="000000"/>
      <w:sz w:val="24"/>
      <w:szCs w:val="24"/>
    </w:rPr>
  </w:style>
  <w:style w:type="paragraph" w:customStyle="1" w:styleId="ConsPlusNonformat">
    <w:name w:val="ConsPlusNonformat"/>
    <w:rsid w:val="0036355E"/>
    <w:pPr>
      <w:widowControl w:val="0"/>
      <w:autoSpaceDE w:val="0"/>
      <w:autoSpaceDN w:val="0"/>
      <w:adjustRightInd w:val="0"/>
    </w:pPr>
    <w:rPr>
      <w:rFonts w:ascii="Courier New" w:hAnsi="Courier New" w:cs="Courier New"/>
      <w:snapToGrid w:val="0"/>
    </w:rPr>
  </w:style>
  <w:style w:type="paragraph" w:customStyle="1" w:styleId="211">
    <w:name w:val="Основной текст 211"/>
    <w:basedOn w:val="a5"/>
    <w:rsid w:val="0036355E"/>
    <w:pPr>
      <w:jc w:val="both"/>
    </w:pPr>
    <w:rPr>
      <w:rFonts w:ascii="Arial" w:hAnsi="Arial"/>
      <w:sz w:val="20"/>
    </w:rPr>
  </w:style>
  <w:style w:type="paragraph" w:customStyle="1" w:styleId="caaieiaie6">
    <w:name w:val="caaieiaie 6"/>
    <w:basedOn w:val="a5"/>
    <w:next w:val="a5"/>
    <w:rsid w:val="0036355E"/>
    <w:pPr>
      <w:keepNext/>
      <w:overflowPunct/>
      <w:autoSpaceDE/>
      <w:autoSpaceDN/>
      <w:adjustRightInd/>
      <w:textAlignment w:val="auto"/>
    </w:pPr>
    <w:rPr>
      <w:rFonts w:ascii="Times New Roman" w:hAnsi="Times New Roman"/>
    </w:rPr>
  </w:style>
  <w:style w:type="paragraph" w:customStyle="1" w:styleId="ConsPlusNormal">
    <w:name w:val="ConsPlusNormal"/>
    <w:rsid w:val="0036355E"/>
    <w:pPr>
      <w:widowControl w:val="0"/>
      <w:autoSpaceDE w:val="0"/>
      <w:autoSpaceDN w:val="0"/>
      <w:adjustRightInd w:val="0"/>
      <w:ind w:firstLine="720"/>
    </w:pPr>
    <w:rPr>
      <w:rFonts w:ascii="Arial" w:hAnsi="Arial" w:cs="Arial"/>
      <w:snapToGrid w:val="0"/>
    </w:rPr>
  </w:style>
  <w:style w:type="paragraph" w:customStyle="1" w:styleId="41">
    <w:name w:val="заголовок 4"/>
    <w:basedOn w:val="a5"/>
    <w:next w:val="a5"/>
    <w:rsid w:val="0036355E"/>
    <w:pPr>
      <w:keepNext/>
      <w:jc w:val="center"/>
    </w:pPr>
    <w:rPr>
      <w:rFonts w:ascii="Times New Roman" w:hAnsi="Times New Roman"/>
      <w:szCs w:val="24"/>
    </w:rPr>
  </w:style>
  <w:style w:type="character" w:customStyle="1" w:styleId="Iauiue31">
    <w:name w:val="Iau?iue3 Знак"/>
    <w:locked/>
    <w:rsid w:val="0036355E"/>
    <w:rPr>
      <w:rFonts w:ascii="Baltica" w:hAnsi="Baltica"/>
      <w:sz w:val="24"/>
    </w:rPr>
  </w:style>
  <w:style w:type="paragraph" w:customStyle="1" w:styleId="Default">
    <w:name w:val="Default"/>
    <w:rsid w:val="0036355E"/>
    <w:pPr>
      <w:autoSpaceDE w:val="0"/>
      <w:autoSpaceDN w:val="0"/>
      <w:adjustRightInd w:val="0"/>
    </w:pPr>
    <w:rPr>
      <w:snapToGrid w:val="0"/>
      <w:color w:val="000000"/>
      <w:sz w:val="24"/>
      <w:szCs w:val="24"/>
    </w:rPr>
  </w:style>
  <w:style w:type="paragraph" w:customStyle="1" w:styleId="a2">
    <w:name w:val="Пункт с точкой"/>
    <w:basedOn w:val="af3"/>
    <w:qFormat/>
    <w:rsid w:val="0036355E"/>
    <w:pPr>
      <w:widowControl w:val="0"/>
      <w:numPr>
        <w:numId w:val="45"/>
      </w:numPr>
      <w:spacing w:before="60" w:line="360" w:lineRule="atLeast"/>
    </w:pPr>
    <w:rPr>
      <w:rFonts w:ascii="Times New Roman" w:hAnsi="Times New Roman"/>
      <w:i w:val="0"/>
      <w:iCs w:val="0"/>
      <w:sz w:val="24"/>
    </w:rPr>
  </w:style>
  <w:style w:type="paragraph" w:customStyle="1" w:styleId="aff5">
    <w:name w:val="Пункт приложения"/>
    <w:basedOn w:val="a5"/>
    <w:qFormat/>
    <w:rsid w:val="0036355E"/>
    <w:pPr>
      <w:widowControl w:val="0"/>
      <w:tabs>
        <w:tab w:val="num" w:pos="851"/>
      </w:tabs>
      <w:overflowPunct/>
      <w:autoSpaceDE/>
      <w:autoSpaceDN/>
      <w:spacing w:before="240"/>
      <w:ind w:left="851" w:hanging="851"/>
      <w:jc w:val="both"/>
    </w:pPr>
    <w:rPr>
      <w:rFonts w:ascii="Times New Roman" w:hAnsi="Times New Roman"/>
      <w:bCs/>
      <w:szCs w:val="24"/>
    </w:rPr>
  </w:style>
  <w:style w:type="paragraph" w:customStyle="1" w:styleId="Pointmark">
    <w:name w:val="Point (mark)"/>
    <w:qFormat/>
    <w:rsid w:val="0036355E"/>
    <w:pPr>
      <w:widowControl w:val="0"/>
      <w:tabs>
        <w:tab w:val="num" w:pos="1637"/>
      </w:tabs>
      <w:adjustRightInd w:val="0"/>
      <w:spacing w:before="60"/>
      <w:ind w:left="1637" w:hanging="360"/>
      <w:jc w:val="both"/>
      <w:textAlignment w:val="baseline"/>
    </w:pPr>
    <w:rPr>
      <w:rFonts w:cs="Arial"/>
      <w:snapToGrid w:val="0"/>
      <w:sz w:val="24"/>
    </w:rPr>
  </w:style>
  <w:style w:type="paragraph" w:styleId="42">
    <w:name w:val="toc 4"/>
    <w:basedOn w:val="a5"/>
    <w:next w:val="a5"/>
    <w:autoRedefine/>
    <w:uiPriority w:val="39"/>
    <w:rsid w:val="0036355E"/>
    <w:pPr>
      <w:overflowPunct/>
      <w:autoSpaceDE/>
      <w:autoSpaceDN/>
      <w:adjustRightInd/>
      <w:spacing w:after="100" w:line="276" w:lineRule="auto"/>
      <w:ind w:left="660"/>
      <w:textAlignment w:val="auto"/>
    </w:pPr>
    <w:rPr>
      <w:rFonts w:ascii="Calibri" w:hAnsi="Calibri"/>
      <w:sz w:val="22"/>
      <w:szCs w:val="22"/>
    </w:rPr>
  </w:style>
  <w:style w:type="paragraph" w:styleId="51">
    <w:name w:val="toc 5"/>
    <w:basedOn w:val="a5"/>
    <w:next w:val="a5"/>
    <w:autoRedefine/>
    <w:uiPriority w:val="39"/>
    <w:rsid w:val="0036355E"/>
    <w:pPr>
      <w:overflowPunct/>
      <w:autoSpaceDE/>
      <w:autoSpaceDN/>
      <w:adjustRightInd/>
      <w:spacing w:after="100" w:line="276" w:lineRule="auto"/>
      <w:ind w:left="880"/>
      <w:textAlignment w:val="auto"/>
    </w:pPr>
    <w:rPr>
      <w:rFonts w:ascii="Calibri" w:hAnsi="Calibri"/>
      <w:sz w:val="22"/>
      <w:szCs w:val="22"/>
    </w:rPr>
  </w:style>
  <w:style w:type="paragraph" w:styleId="61">
    <w:name w:val="toc 6"/>
    <w:basedOn w:val="a5"/>
    <w:next w:val="a5"/>
    <w:autoRedefine/>
    <w:uiPriority w:val="39"/>
    <w:rsid w:val="0036355E"/>
    <w:pPr>
      <w:overflowPunct/>
      <w:autoSpaceDE/>
      <w:autoSpaceDN/>
      <w:adjustRightInd/>
      <w:spacing w:after="100" w:line="276" w:lineRule="auto"/>
      <w:ind w:left="1100"/>
      <w:textAlignment w:val="auto"/>
    </w:pPr>
    <w:rPr>
      <w:rFonts w:ascii="Calibri" w:hAnsi="Calibri"/>
      <w:sz w:val="22"/>
      <w:szCs w:val="22"/>
    </w:rPr>
  </w:style>
  <w:style w:type="paragraph" w:styleId="71">
    <w:name w:val="toc 7"/>
    <w:basedOn w:val="a5"/>
    <w:next w:val="a5"/>
    <w:autoRedefine/>
    <w:uiPriority w:val="39"/>
    <w:rsid w:val="0036355E"/>
    <w:pPr>
      <w:overflowPunct/>
      <w:autoSpaceDE/>
      <w:autoSpaceDN/>
      <w:adjustRightInd/>
      <w:spacing w:after="100" w:line="276" w:lineRule="auto"/>
      <w:ind w:left="1320"/>
      <w:textAlignment w:val="auto"/>
    </w:pPr>
    <w:rPr>
      <w:rFonts w:ascii="Calibri" w:hAnsi="Calibri"/>
      <w:sz w:val="22"/>
      <w:szCs w:val="22"/>
    </w:rPr>
  </w:style>
  <w:style w:type="paragraph" w:styleId="81">
    <w:name w:val="toc 8"/>
    <w:basedOn w:val="a5"/>
    <w:next w:val="a5"/>
    <w:autoRedefine/>
    <w:uiPriority w:val="39"/>
    <w:rsid w:val="0036355E"/>
    <w:pPr>
      <w:overflowPunct/>
      <w:autoSpaceDE/>
      <w:autoSpaceDN/>
      <w:adjustRightInd/>
      <w:spacing w:after="100" w:line="276" w:lineRule="auto"/>
      <w:ind w:left="1540"/>
      <w:textAlignment w:val="auto"/>
    </w:pPr>
    <w:rPr>
      <w:rFonts w:ascii="Calibri" w:hAnsi="Calibri"/>
      <w:sz w:val="22"/>
      <w:szCs w:val="22"/>
    </w:rPr>
  </w:style>
  <w:style w:type="paragraph" w:styleId="91">
    <w:name w:val="toc 9"/>
    <w:basedOn w:val="a5"/>
    <w:next w:val="a5"/>
    <w:autoRedefine/>
    <w:uiPriority w:val="39"/>
    <w:rsid w:val="0036355E"/>
    <w:pPr>
      <w:overflowPunct/>
      <w:autoSpaceDE/>
      <w:autoSpaceDN/>
      <w:adjustRightInd/>
      <w:spacing w:after="100" w:line="276" w:lineRule="auto"/>
      <w:ind w:left="1760"/>
      <w:textAlignment w:val="auto"/>
    </w:pPr>
    <w:rPr>
      <w:rFonts w:ascii="Calibri" w:hAnsi="Calibri"/>
      <w:sz w:val="22"/>
      <w:szCs w:val="22"/>
    </w:rPr>
  </w:style>
  <w:style w:type="paragraph" w:styleId="aff6">
    <w:name w:val="Title"/>
    <w:basedOn w:val="a5"/>
    <w:next w:val="a5"/>
    <w:link w:val="aff7"/>
    <w:uiPriority w:val="10"/>
    <w:qFormat/>
    <w:rsid w:val="0036355E"/>
    <w:pPr>
      <w:spacing w:before="240" w:after="60"/>
      <w:jc w:val="center"/>
      <w:outlineLvl w:val="0"/>
    </w:pPr>
    <w:rPr>
      <w:rFonts w:ascii="Times New Roman" w:hAnsi="Times New Roman"/>
      <w:b/>
      <w:bCs/>
      <w:kern w:val="28"/>
      <w:sz w:val="32"/>
      <w:szCs w:val="32"/>
    </w:rPr>
  </w:style>
  <w:style w:type="character" w:customStyle="1" w:styleId="aff7">
    <w:name w:val="Название Знак"/>
    <w:basedOn w:val="a6"/>
    <w:link w:val="aff6"/>
    <w:uiPriority w:val="10"/>
    <w:locked/>
    <w:rsid w:val="0036355E"/>
    <w:rPr>
      <w:rFonts w:ascii="Times New Roman" w:hAnsi="Times New Roman"/>
      <w:b/>
      <w:kern w:val="28"/>
      <w:sz w:val="32"/>
    </w:rPr>
  </w:style>
  <w:style w:type="paragraph" w:customStyle="1" w:styleId="Title3">
    <w:name w:val="Title 3"/>
    <w:basedOn w:val="a5"/>
    <w:qFormat/>
    <w:rsid w:val="0036355E"/>
    <w:pPr>
      <w:keepNext/>
      <w:widowControl w:val="0"/>
      <w:numPr>
        <w:numId w:val="46"/>
      </w:numPr>
      <w:tabs>
        <w:tab w:val="left" w:pos="851"/>
      </w:tabs>
      <w:overflowPunct/>
      <w:autoSpaceDE/>
      <w:autoSpaceDN/>
      <w:spacing w:before="360"/>
      <w:jc w:val="both"/>
    </w:pPr>
    <w:rPr>
      <w:rFonts w:ascii="Times New Roman" w:hAnsi="Times New Roman"/>
      <w:b/>
      <w:szCs w:val="24"/>
    </w:rPr>
  </w:style>
  <w:style w:type="paragraph" w:customStyle="1" w:styleId="Point">
    <w:name w:val="Point"/>
    <w:basedOn w:val="Title3"/>
    <w:qFormat/>
    <w:rsid w:val="0036355E"/>
    <w:pPr>
      <w:keepNext w:val="0"/>
      <w:numPr>
        <w:ilvl w:val="1"/>
      </w:numPr>
      <w:spacing w:before="240"/>
    </w:pPr>
    <w:rPr>
      <w:b w:val="0"/>
      <w:bCs/>
    </w:rPr>
  </w:style>
  <w:style w:type="paragraph" w:customStyle="1" w:styleId="Point2">
    <w:name w:val="Point 2"/>
    <w:basedOn w:val="Point"/>
    <w:qFormat/>
    <w:rsid w:val="0036355E"/>
    <w:pPr>
      <w:numPr>
        <w:ilvl w:val="2"/>
      </w:numPr>
      <w:spacing w:before="120"/>
      <w:ind w:left="851" w:hanging="851"/>
    </w:pPr>
    <w:rPr>
      <w:rFonts w:cs="Arial"/>
    </w:rPr>
  </w:style>
  <w:style w:type="paragraph" w:customStyle="1" w:styleId="Point3">
    <w:name w:val="Point 3"/>
    <w:basedOn w:val="a5"/>
    <w:qFormat/>
    <w:rsid w:val="0036355E"/>
    <w:pPr>
      <w:widowControl w:val="0"/>
      <w:numPr>
        <w:ilvl w:val="3"/>
        <w:numId w:val="46"/>
      </w:numPr>
      <w:tabs>
        <w:tab w:val="left" w:pos="993"/>
        <w:tab w:val="left" w:pos="1418"/>
      </w:tabs>
      <w:overflowPunct/>
      <w:autoSpaceDE/>
      <w:autoSpaceDN/>
      <w:spacing w:before="60"/>
      <w:jc w:val="both"/>
    </w:pPr>
    <w:rPr>
      <w:rFonts w:ascii="Times New Roman" w:hAnsi="Times New Roman" w:cs="Arial"/>
    </w:rPr>
  </w:style>
  <w:style w:type="paragraph" w:customStyle="1" w:styleId="a">
    <w:name w:val="Раздел"/>
    <w:rsid w:val="0036355E"/>
    <w:pPr>
      <w:numPr>
        <w:numId w:val="50"/>
      </w:numPr>
      <w:spacing w:before="120" w:after="120"/>
    </w:pPr>
    <w:rPr>
      <w:b/>
      <w:bCs/>
      <w:caps/>
      <w:snapToGrid w:val="0"/>
      <w:color w:val="0000FF"/>
      <w:kern w:val="28"/>
      <w:sz w:val="24"/>
      <w:szCs w:val="24"/>
    </w:rPr>
  </w:style>
  <w:style w:type="paragraph" w:customStyle="1" w:styleId="a0">
    <w:name w:val="Статья пд"/>
    <w:rsid w:val="0036355E"/>
    <w:pPr>
      <w:numPr>
        <w:ilvl w:val="1"/>
        <w:numId w:val="50"/>
      </w:numPr>
      <w:spacing w:before="240" w:after="120"/>
    </w:pPr>
    <w:rPr>
      <w:b/>
      <w:bCs/>
      <w:iCs/>
      <w:snapToGrid w:val="0"/>
      <w:sz w:val="24"/>
      <w:szCs w:val="24"/>
    </w:rPr>
  </w:style>
  <w:style w:type="paragraph" w:customStyle="1" w:styleId="a1">
    <w:name w:val="Пункт пд"/>
    <w:rsid w:val="0036355E"/>
    <w:pPr>
      <w:widowControl w:val="0"/>
      <w:numPr>
        <w:ilvl w:val="2"/>
        <w:numId w:val="50"/>
      </w:numPr>
      <w:spacing w:after="120"/>
      <w:jc w:val="both"/>
    </w:pPr>
    <w:rPr>
      <w:snapToGrid w:val="0"/>
      <w:sz w:val="24"/>
    </w:rPr>
  </w:style>
  <w:style w:type="paragraph" w:customStyle="1" w:styleId="212">
    <w:name w:val="Основной текст с отступом 21"/>
    <w:basedOn w:val="a5"/>
    <w:rsid w:val="0036355E"/>
    <w:pPr>
      <w:ind w:firstLine="567"/>
    </w:pPr>
    <w:rPr>
      <w:rFonts w:ascii="Arial" w:hAnsi="Arial"/>
      <w:sz w:val="28"/>
    </w:rPr>
  </w:style>
  <w:style w:type="paragraph" w:customStyle="1" w:styleId="Noaoon">
    <w:name w:val="Noaoon"/>
    <w:basedOn w:val="a5"/>
    <w:next w:val="Noaoon1"/>
    <w:rsid w:val="0036355E"/>
    <w:pPr>
      <w:overflowPunct/>
      <w:autoSpaceDE/>
      <w:autoSpaceDN/>
      <w:adjustRightInd/>
      <w:spacing w:before="120" w:after="120"/>
      <w:jc w:val="right"/>
      <w:textAlignment w:val="auto"/>
    </w:pPr>
    <w:rPr>
      <w:rFonts w:ascii="Times New Roman" w:hAnsi="Times New Roman"/>
      <w:b/>
      <w:bCs/>
      <w:snapToGrid/>
    </w:rPr>
  </w:style>
  <w:style w:type="character" w:customStyle="1" w:styleId="tw4winMark">
    <w:name w:val="tw4winMark"/>
    <w:uiPriority w:val="99"/>
    <w:rsid w:val="0036355E"/>
    <w:rPr>
      <w:rFonts w:ascii="Courier New" w:hAnsi="Courier New"/>
      <w:vanish/>
      <w:color w:val="800080"/>
      <w:sz w:val="24"/>
      <w:vertAlign w:val="subscript"/>
    </w:rPr>
  </w:style>
  <w:style w:type="paragraph" w:customStyle="1" w:styleId="Noaoon1">
    <w:name w:val="Noaoon1"/>
    <w:basedOn w:val="a5"/>
    <w:rsid w:val="0036355E"/>
    <w:pPr>
      <w:overflowPunct/>
      <w:autoSpaceDE/>
      <w:autoSpaceDN/>
      <w:adjustRightInd/>
      <w:spacing w:before="120" w:after="120"/>
      <w:jc w:val="right"/>
      <w:textAlignment w:val="auto"/>
    </w:pPr>
    <w:rPr>
      <w:rFonts w:ascii="Times New Roman" w:hAnsi="Times New Roman"/>
      <w:b/>
      <w:bCs/>
    </w:rPr>
  </w:style>
  <w:style w:type="paragraph" w:customStyle="1" w:styleId="iiiaioiaiaaue">
    <w:name w:val="iiiaio?iaiaaue"/>
    <w:basedOn w:val="a5"/>
    <w:next w:val="iiiaioiaiaaue1"/>
    <w:rsid w:val="0036355E"/>
    <w:pPr>
      <w:tabs>
        <w:tab w:val="num" w:pos="1080"/>
      </w:tabs>
      <w:ind w:left="1080"/>
    </w:pPr>
    <w:rPr>
      <w:snapToGrid/>
    </w:rPr>
  </w:style>
  <w:style w:type="paragraph" w:customStyle="1" w:styleId="iiiaioiaiaaue1">
    <w:name w:val="iiiaio?iaiaaue1"/>
    <w:basedOn w:val="a5"/>
    <w:rsid w:val="0036355E"/>
    <w:pPr>
      <w:tabs>
        <w:tab w:val="num" w:pos="1080"/>
      </w:tabs>
      <w:ind w:left="1080"/>
    </w:pPr>
  </w:style>
  <w:style w:type="paragraph" w:customStyle="1" w:styleId="Iniiaiieoaeno21">
    <w:name w:val="Iniiaiie oaeno 21"/>
    <w:basedOn w:val="a5"/>
    <w:next w:val="Iniiaiieoaeno211"/>
    <w:rsid w:val="0036355E"/>
    <w:pPr>
      <w:jc w:val="both"/>
    </w:pPr>
    <w:rPr>
      <w:rFonts w:ascii="Times New Roman" w:hAnsi="Times New Roman"/>
      <w:snapToGrid/>
    </w:rPr>
  </w:style>
  <w:style w:type="paragraph" w:customStyle="1" w:styleId="Iniiaiieoaeno211">
    <w:name w:val="Iniiaiie oaeno 211"/>
    <w:basedOn w:val="a5"/>
    <w:rsid w:val="0036355E"/>
    <w:pPr>
      <w:jc w:val="both"/>
    </w:pPr>
    <w:rPr>
      <w:rFonts w:ascii="Times New Roman" w:hAnsi="Times New Roman"/>
    </w:rPr>
  </w:style>
  <w:style w:type="paragraph" w:customStyle="1" w:styleId="Iniiaiieoaenonionooiii21">
    <w:name w:val="Iniiaiie oaeno n ionooiii 21"/>
    <w:basedOn w:val="a5"/>
    <w:next w:val="Iniiaiieoaenonionooiii211"/>
    <w:rsid w:val="0036355E"/>
    <w:pPr>
      <w:ind w:firstLine="567"/>
    </w:pPr>
    <w:rPr>
      <w:rFonts w:ascii="Arial" w:hAnsi="Arial"/>
      <w:snapToGrid/>
      <w:sz w:val="28"/>
    </w:rPr>
  </w:style>
  <w:style w:type="paragraph" w:customStyle="1" w:styleId="Iniiaiieoaenonionooiii211">
    <w:name w:val="Iniiaiie oaeno n ionooiii 211"/>
    <w:basedOn w:val="a5"/>
    <w:rsid w:val="0036355E"/>
    <w:pPr>
      <w:ind w:firstLine="567"/>
    </w:pPr>
    <w:rPr>
      <w:rFonts w:ascii="Arial" w:hAnsi="Arial"/>
      <w:sz w:val="28"/>
    </w:rPr>
  </w:style>
  <w:style w:type="character" w:customStyle="1" w:styleId="tw4winError">
    <w:name w:val="tw4winError"/>
    <w:uiPriority w:val="99"/>
    <w:rsid w:val="0036355E"/>
    <w:rPr>
      <w:rFonts w:ascii="Courier New" w:hAnsi="Courier New"/>
      <w:color w:val="00FF00"/>
      <w:sz w:val="40"/>
    </w:rPr>
  </w:style>
  <w:style w:type="character" w:customStyle="1" w:styleId="tw4winTerm">
    <w:name w:val="tw4winTerm"/>
    <w:uiPriority w:val="99"/>
    <w:rsid w:val="0036355E"/>
    <w:rPr>
      <w:color w:val="0000FF"/>
    </w:rPr>
  </w:style>
  <w:style w:type="character" w:customStyle="1" w:styleId="tw4winPopup">
    <w:name w:val="tw4winPopup"/>
    <w:uiPriority w:val="99"/>
    <w:rsid w:val="0036355E"/>
    <w:rPr>
      <w:rFonts w:ascii="Courier New" w:hAnsi="Courier New"/>
      <w:noProof/>
      <w:color w:val="008000"/>
    </w:rPr>
  </w:style>
  <w:style w:type="character" w:customStyle="1" w:styleId="tw4winJump">
    <w:name w:val="tw4winJump"/>
    <w:uiPriority w:val="99"/>
    <w:rsid w:val="0036355E"/>
    <w:rPr>
      <w:rFonts w:ascii="Courier New" w:hAnsi="Courier New"/>
      <w:noProof/>
      <w:color w:val="008080"/>
    </w:rPr>
  </w:style>
  <w:style w:type="character" w:customStyle="1" w:styleId="tw4winExternal">
    <w:name w:val="tw4winExternal"/>
    <w:uiPriority w:val="99"/>
    <w:rsid w:val="0036355E"/>
    <w:rPr>
      <w:rFonts w:ascii="Courier New" w:hAnsi="Courier New"/>
      <w:noProof/>
      <w:color w:val="808080"/>
    </w:rPr>
  </w:style>
  <w:style w:type="character" w:customStyle="1" w:styleId="tw4winInternal">
    <w:name w:val="tw4winInternal"/>
    <w:uiPriority w:val="99"/>
    <w:rsid w:val="0036355E"/>
    <w:rPr>
      <w:rFonts w:ascii="Courier New" w:hAnsi="Courier New"/>
      <w:noProof/>
      <w:color w:val="FF0000"/>
    </w:rPr>
  </w:style>
  <w:style w:type="character" w:customStyle="1" w:styleId="DONOTTRANSLATE">
    <w:name w:val="DO_NOT_TRANSLATE"/>
    <w:uiPriority w:val="99"/>
    <w:rsid w:val="0036355E"/>
    <w:rPr>
      <w:rFonts w:ascii="Courier New" w:hAnsi="Courier New"/>
      <w:noProof/>
      <w:color w:val="800000"/>
    </w:rPr>
  </w:style>
  <w:style w:type="paragraph" w:customStyle="1" w:styleId="14">
    <w:name w:val="Основной текст1"/>
    <w:basedOn w:val="a5"/>
    <w:qFormat/>
    <w:rsid w:val="001E6C3A"/>
    <w:pPr>
      <w:widowControl w:val="0"/>
      <w:tabs>
        <w:tab w:val="left" w:pos="-142"/>
      </w:tabs>
      <w:overflowPunct/>
      <w:adjustRightInd/>
      <w:spacing w:before="120" w:after="120"/>
      <w:jc w:val="both"/>
      <w:textAlignment w:val="auto"/>
    </w:pPr>
    <w:rPr>
      <w:rFonts w:ascii="Arial" w:hAnsi="Arial"/>
      <w:bCs/>
      <w:snapToGrid/>
    </w:rPr>
  </w:style>
  <w:style w:type="paragraph" w:styleId="aff8">
    <w:name w:val="endnote text"/>
    <w:basedOn w:val="a5"/>
    <w:link w:val="aff9"/>
    <w:semiHidden/>
    <w:unhideWhenUsed/>
    <w:rsid w:val="003867D3"/>
    <w:rPr>
      <w:sz w:val="20"/>
    </w:rPr>
  </w:style>
  <w:style w:type="character" w:customStyle="1" w:styleId="aff9">
    <w:name w:val="Текст концевой сноски Знак"/>
    <w:basedOn w:val="a6"/>
    <w:link w:val="aff8"/>
    <w:semiHidden/>
    <w:rsid w:val="003867D3"/>
    <w:rPr>
      <w:rFonts w:ascii="Baltica" w:hAnsi="Baltica"/>
      <w:snapToGrid w:val="0"/>
    </w:rPr>
  </w:style>
  <w:style w:type="character" w:styleId="affa">
    <w:name w:val="endnote reference"/>
    <w:basedOn w:val="a6"/>
    <w:semiHidden/>
    <w:unhideWhenUsed/>
    <w:rsid w:val="003867D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9930006">
      <w:bodyDiv w:val="1"/>
      <w:marLeft w:val="0"/>
      <w:marRight w:val="0"/>
      <w:marTop w:val="0"/>
      <w:marBottom w:val="0"/>
      <w:divBdr>
        <w:top w:val="none" w:sz="0" w:space="0" w:color="auto"/>
        <w:left w:val="none" w:sz="0" w:space="0" w:color="auto"/>
        <w:bottom w:val="none" w:sz="0" w:space="0" w:color="auto"/>
        <w:right w:val="none" w:sz="0" w:space="0" w:color="auto"/>
      </w:divBdr>
    </w:div>
    <w:div w:id="1262683831">
      <w:bodyDiv w:val="1"/>
      <w:marLeft w:val="0"/>
      <w:marRight w:val="0"/>
      <w:marTop w:val="0"/>
      <w:marBottom w:val="0"/>
      <w:divBdr>
        <w:top w:val="none" w:sz="0" w:space="0" w:color="auto"/>
        <w:left w:val="none" w:sz="0" w:space="0" w:color="auto"/>
        <w:bottom w:val="none" w:sz="0" w:space="0" w:color="auto"/>
        <w:right w:val="none" w:sz="0" w:space="0" w:color="auto"/>
      </w:divBdr>
    </w:div>
    <w:div w:id="1663698853">
      <w:marLeft w:val="0"/>
      <w:marRight w:val="0"/>
      <w:marTop w:val="0"/>
      <w:marBottom w:val="0"/>
      <w:divBdr>
        <w:top w:val="none" w:sz="0" w:space="0" w:color="auto"/>
        <w:left w:val="none" w:sz="0" w:space="0" w:color="auto"/>
        <w:bottom w:val="none" w:sz="0" w:space="0" w:color="auto"/>
        <w:right w:val="none" w:sz="0" w:space="0" w:color="auto"/>
      </w:divBdr>
    </w:div>
    <w:div w:id="1663698854">
      <w:marLeft w:val="0"/>
      <w:marRight w:val="0"/>
      <w:marTop w:val="0"/>
      <w:marBottom w:val="0"/>
      <w:divBdr>
        <w:top w:val="none" w:sz="0" w:space="0" w:color="auto"/>
        <w:left w:val="none" w:sz="0" w:space="0" w:color="auto"/>
        <w:bottom w:val="none" w:sz="0" w:space="0" w:color="auto"/>
        <w:right w:val="none" w:sz="0" w:space="0" w:color="auto"/>
      </w:divBdr>
    </w:div>
    <w:div w:id="1663698855">
      <w:marLeft w:val="0"/>
      <w:marRight w:val="0"/>
      <w:marTop w:val="0"/>
      <w:marBottom w:val="0"/>
      <w:divBdr>
        <w:top w:val="none" w:sz="0" w:space="0" w:color="auto"/>
        <w:left w:val="none" w:sz="0" w:space="0" w:color="auto"/>
        <w:bottom w:val="none" w:sz="0" w:space="0" w:color="auto"/>
        <w:right w:val="none" w:sz="0" w:space="0" w:color="auto"/>
      </w:divBdr>
    </w:div>
    <w:div w:id="1663698856">
      <w:marLeft w:val="0"/>
      <w:marRight w:val="0"/>
      <w:marTop w:val="0"/>
      <w:marBottom w:val="0"/>
      <w:divBdr>
        <w:top w:val="none" w:sz="0" w:space="0" w:color="auto"/>
        <w:left w:val="none" w:sz="0" w:space="0" w:color="auto"/>
        <w:bottom w:val="none" w:sz="0" w:space="0" w:color="auto"/>
        <w:right w:val="none" w:sz="0" w:space="0" w:color="auto"/>
      </w:divBdr>
    </w:div>
    <w:div w:id="1663698857">
      <w:marLeft w:val="0"/>
      <w:marRight w:val="0"/>
      <w:marTop w:val="0"/>
      <w:marBottom w:val="0"/>
      <w:divBdr>
        <w:top w:val="none" w:sz="0" w:space="0" w:color="auto"/>
        <w:left w:val="none" w:sz="0" w:space="0" w:color="auto"/>
        <w:bottom w:val="none" w:sz="0" w:space="0" w:color="auto"/>
        <w:right w:val="none" w:sz="0" w:space="0" w:color="auto"/>
      </w:divBdr>
    </w:div>
    <w:div w:id="1663698858">
      <w:marLeft w:val="0"/>
      <w:marRight w:val="0"/>
      <w:marTop w:val="0"/>
      <w:marBottom w:val="0"/>
      <w:divBdr>
        <w:top w:val="none" w:sz="0" w:space="0" w:color="auto"/>
        <w:left w:val="none" w:sz="0" w:space="0" w:color="auto"/>
        <w:bottom w:val="none" w:sz="0" w:space="0" w:color="auto"/>
        <w:right w:val="none" w:sz="0" w:space="0" w:color="auto"/>
      </w:divBdr>
    </w:div>
    <w:div w:id="2051105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microsoft.com/office/2016/09/relationships/commentsIds" Target="commentsId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70974A-C301-4F1A-8DCF-A43169AF4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1593</TotalTime>
  <Pages>49</Pages>
  <Words>21230</Words>
  <Characters>118520</Characters>
  <Application>Microsoft Office Word</Application>
  <DocSecurity>0</DocSecurity>
  <Lines>987</Lines>
  <Paragraphs>278</Paragraphs>
  <ScaleCrop>false</ScaleCrop>
  <HeadingPairs>
    <vt:vector size="2" baseType="variant">
      <vt:variant>
        <vt:lpstr>Название</vt:lpstr>
      </vt:variant>
      <vt:variant>
        <vt:i4>1</vt:i4>
      </vt:variant>
    </vt:vector>
  </HeadingPairs>
  <TitlesOfParts>
    <vt:vector size="1" baseType="lpstr">
      <vt:lpstr>Правила членства</vt:lpstr>
    </vt:vector>
  </TitlesOfParts>
  <Company>Hewlett-Packard Company</Company>
  <LinksUpToDate>false</LinksUpToDate>
  <CharactersWithSpaces>139472</CharactersWithSpaces>
  <SharedDoc>false</SharedDoc>
  <HLinks>
    <vt:vector size="378" baseType="variant">
      <vt:variant>
        <vt:i4>1835067</vt:i4>
      </vt:variant>
      <vt:variant>
        <vt:i4>374</vt:i4>
      </vt:variant>
      <vt:variant>
        <vt:i4>0</vt:i4>
      </vt:variant>
      <vt:variant>
        <vt:i4>5</vt:i4>
      </vt:variant>
      <vt:variant>
        <vt:lpwstr/>
      </vt:variant>
      <vt:variant>
        <vt:lpwstr>_Toc414388311</vt:lpwstr>
      </vt:variant>
      <vt:variant>
        <vt:i4>1835067</vt:i4>
      </vt:variant>
      <vt:variant>
        <vt:i4>368</vt:i4>
      </vt:variant>
      <vt:variant>
        <vt:i4>0</vt:i4>
      </vt:variant>
      <vt:variant>
        <vt:i4>5</vt:i4>
      </vt:variant>
      <vt:variant>
        <vt:lpwstr/>
      </vt:variant>
      <vt:variant>
        <vt:lpwstr>_Toc414388310</vt:lpwstr>
      </vt:variant>
      <vt:variant>
        <vt:i4>1900603</vt:i4>
      </vt:variant>
      <vt:variant>
        <vt:i4>362</vt:i4>
      </vt:variant>
      <vt:variant>
        <vt:i4>0</vt:i4>
      </vt:variant>
      <vt:variant>
        <vt:i4>5</vt:i4>
      </vt:variant>
      <vt:variant>
        <vt:lpwstr/>
      </vt:variant>
      <vt:variant>
        <vt:lpwstr>_Toc414388309</vt:lpwstr>
      </vt:variant>
      <vt:variant>
        <vt:i4>1900603</vt:i4>
      </vt:variant>
      <vt:variant>
        <vt:i4>356</vt:i4>
      </vt:variant>
      <vt:variant>
        <vt:i4>0</vt:i4>
      </vt:variant>
      <vt:variant>
        <vt:i4>5</vt:i4>
      </vt:variant>
      <vt:variant>
        <vt:lpwstr/>
      </vt:variant>
      <vt:variant>
        <vt:lpwstr>_Toc414388308</vt:lpwstr>
      </vt:variant>
      <vt:variant>
        <vt:i4>1900603</vt:i4>
      </vt:variant>
      <vt:variant>
        <vt:i4>350</vt:i4>
      </vt:variant>
      <vt:variant>
        <vt:i4>0</vt:i4>
      </vt:variant>
      <vt:variant>
        <vt:i4>5</vt:i4>
      </vt:variant>
      <vt:variant>
        <vt:lpwstr/>
      </vt:variant>
      <vt:variant>
        <vt:lpwstr>_Toc414388307</vt:lpwstr>
      </vt:variant>
      <vt:variant>
        <vt:i4>1900603</vt:i4>
      </vt:variant>
      <vt:variant>
        <vt:i4>344</vt:i4>
      </vt:variant>
      <vt:variant>
        <vt:i4>0</vt:i4>
      </vt:variant>
      <vt:variant>
        <vt:i4>5</vt:i4>
      </vt:variant>
      <vt:variant>
        <vt:lpwstr/>
      </vt:variant>
      <vt:variant>
        <vt:lpwstr>_Toc414388306</vt:lpwstr>
      </vt:variant>
      <vt:variant>
        <vt:i4>1900603</vt:i4>
      </vt:variant>
      <vt:variant>
        <vt:i4>338</vt:i4>
      </vt:variant>
      <vt:variant>
        <vt:i4>0</vt:i4>
      </vt:variant>
      <vt:variant>
        <vt:i4>5</vt:i4>
      </vt:variant>
      <vt:variant>
        <vt:lpwstr/>
      </vt:variant>
      <vt:variant>
        <vt:lpwstr>_Toc414388305</vt:lpwstr>
      </vt:variant>
      <vt:variant>
        <vt:i4>1900603</vt:i4>
      </vt:variant>
      <vt:variant>
        <vt:i4>332</vt:i4>
      </vt:variant>
      <vt:variant>
        <vt:i4>0</vt:i4>
      </vt:variant>
      <vt:variant>
        <vt:i4>5</vt:i4>
      </vt:variant>
      <vt:variant>
        <vt:lpwstr/>
      </vt:variant>
      <vt:variant>
        <vt:lpwstr>_Toc414388304</vt:lpwstr>
      </vt:variant>
      <vt:variant>
        <vt:i4>1900603</vt:i4>
      </vt:variant>
      <vt:variant>
        <vt:i4>326</vt:i4>
      </vt:variant>
      <vt:variant>
        <vt:i4>0</vt:i4>
      </vt:variant>
      <vt:variant>
        <vt:i4>5</vt:i4>
      </vt:variant>
      <vt:variant>
        <vt:lpwstr/>
      </vt:variant>
      <vt:variant>
        <vt:lpwstr>_Toc414388303</vt:lpwstr>
      </vt:variant>
      <vt:variant>
        <vt:i4>1900603</vt:i4>
      </vt:variant>
      <vt:variant>
        <vt:i4>320</vt:i4>
      </vt:variant>
      <vt:variant>
        <vt:i4>0</vt:i4>
      </vt:variant>
      <vt:variant>
        <vt:i4>5</vt:i4>
      </vt:variant>
      <vt:variant>
        <vt:lpwstr/>
      </vt:variant>
      <vt:variant>
        <vt:lpwstr>_Toc414388302</vt:lpwstr>
      </vt:variant>
      <vt:variant>
        <vt:i4>1900603</vt:i4>
      </vt:variant>
      <vt:variant>
        <vt:i4>314</vt:i4>
      </vt:variant>
      <vt:variant>
        <vt:i4>0</vt:i4>
      </vt:variant>
      <vt:variant>
        <vt:i4>5</vt:i4>
      </vt:variant>
      <vt:variant>
        <vt:lpwstr/>
      </vt:variant>
      <vt:variant>
        <vt:lpwstr>_Toc414388301</vt:lpwstr>
      </vt:variant>
      <vt:variant>
        <vt:i4>1900603</vt:i4>
      </vt:variant>
      <vt:variant>
        <vt:i4>308</vt:i4>
      </vt:variant>
      <vt:variant>
        <vt:i4>0</vt:i4>
      </vt:variant>
      <vt:variant>
        <vt:i4>5</vt:i4>
      </vt:variant>
      <vt:variant>
        <vt:lpwstr/>
      </vt:variant>
      <vt:variant>
        <vt:lpwstr>_Toc414388300</vt:lpwstr>
      </vt:variant>
      <vt:variant>
        <vt:i4>1310778</vt:i4>
      </vt:variant>
      <vt:variant>
        <vt:i4>302</vt:i4>
      </vt:variant>
      <vt:variant>
        <vt:i4>0</vt:i4>
      </vt:variant>
      <vt:variant>
        <vt:i4>5</vt:i4>
      </vt:variant>
      <vt:variant>
        <vt:lpwstr/>
      </vt:variant>
      <vt:variant>
        <vt:lpwstr>_Toc414388299</vt:lpwstr>
      </vt:variant>
      <vt:variant>
        <vt:i4>1310778</vt:i4>
      </vt:variant>
      <vt:variant>
        <vt:i4>296</vt:i4>
      </vt:variant>
      <vt:variant>
        <vt:i4>0</vt:i4>
      </vt:variant>
      <vt:variant>
        <vt:i4>5</vt:i4>
      </vt:variant>
      <vt:variant>
        <vt:lpwstr/>
      </vt:variant>
      <vt:variant>
        <vt:lpwstr>_Toc414388298</vt:lpwstr>
      </vt:variant>
      <vt:variant>
        <vt:i4>1310778</vt:i4>
      </vt:variant>
      <vt:variant>
        <vt:i4>290</vt:i4>
      </vt:variant>
      <vt:variant>
        <vt:i4>0</vt:i4>
      </vt:variant>
      <vt:variant>
        <vt:i4>5</vt:i4>
      </vt:variant>
      <vt:variant>
        <vt:lpwstr/>
      </vt:variant>
      <vt:variant>
        <vt:lpwstr>_Toc414388297</vt:lpwstr>
      </vt:variant>
      <vt:variant>
        <vt:i4>1310778</vt:i4>
      </vt:variant>
      <vt:variant>
        <vt:i4>284</vt:i4>
      </vt:variant>
      <vt:variant>
        <vt:i4>0</vt:i4>
      </vt:variant>
      <vt:variant>
        <vt:i4>5</vt:i4>
      </vt:variant>
      <vt:variant>
        <vt:lpwstr/>
      </vt:variant>
      <vt:variant>
        <vt:lpwstr>_Toc414388296</vt:lpwstr>
      </vt:variant>
      <vt:variant>
        <vt:i4>1310778</vt:i4>
      </vt:variant>
      <vt:variant>
        <vt:i4>278</vt:i4>
      </vt:variant>
      <vt:variant>
        <vt:i4>0</vt:i4>
      </vt:variant>
      <vt:variant>
        <vt:i4>5</vt:i4>
      </vt:variant>
      <vt:variant>
        <vt:lpwstr/>
      </vt:variant>
      <vt:variant>
        <vt:lpwstr>_Toc414388295</vt:lpwstr>
      </vt:variant>
      <vt:variant>
        <vt:i4>1310778</vt:i4>
      </vt:variant>
      <vt:variant>
        <vt:i4>272</vt:i4>
      </vt:variant>
      <vt:variant>
        <vt:i4>0</vt:i4>
      </vt:variant>
      <vt:variant>
        <vt:i4>5</vt:i4>
      </vt:variant>
      <vt:variant>
        <vt:lpwstr/>
      </vt:variant>
      <vt:variant>
        <vt:lpwstr>_Toc414388294</vt:lpwstr>
      </vt:variant>
      <vt:variant>
        <vt:i4>1310778</vt:i4>
      </vt:variant>
      <vt:variant>
        <vt:i4>266</vt:i4>
      </vt:variant>
      <vt:variant>
        <vt:i4>0</vt:i4>
      </vt:variant>
      <vt:variant>
        <vt:i4>5</vt:i4>
      </vt:variant>
      <vt:variant>
        <vt:lpwstr/>
      </vt:variant>
      <vt:variant>
        <vt:lpwstr>_Toc414388293</vt:lpwstr>
      </vt:variant>
      <vt:variant>
        <vt:i4>1310778</vt:i4>
      </vt:variant>
      <vt:variant>
        <vt:i4>260</vt:i4>
      </vt:variant>
      <vt:variant>
        <vt:i4>0</vt:i4>
      </vt:variant>
      <vt:variant>
        <vt:i4>5</vt:i4>
      </vt:variant>
      <vt:variant>
        <vt:lpwstr/>
      </vt:variant>
      <vt:variant>
        <vt:lpwstr>_Toc414388292</vt:lpwstr>
      </vt:variant>
      <vt:variant>
        <vt:i4>1310778</vt:i4>
      </vt:variant>
      <vt:variant>
        <vt:i4>254</vt:i4>
      </vt:variant>
      <vt:variant>
        <vt:i4>0</vt:i4>
      </vt:variant>
      <vt:variant>
        <vt:i4>5</vt:i4>
      </vt:variant>
      <vt:variant>
        <vt:lpwstr/>
      </vt:variant>
      <vt:variant>
        <vt:lpwstr>_Toc414388291</vt:lpwstr>
      </vt:variant>
      <vt:variant>
        <vt:i4>1310778</vt:i4>
      </vt:variant>
      <vt:variant>
        <vt:i4>248</vt:i4>
      </vt:variant>
      <vt:variant>
        <vt:i4>0</vt:i4>
      </vt:variant>
      <vt:variant>
        <vt:i4>5</vt:i4>
      </vt:variant>
      <vt:variant>
        <vt:lpwstr/>
      </vt:variant>
      <vt:variant>
        <vt:lpwstr>_Toc414388290</vt:lpwstr>
      </vt:variant>
      <vt:variant>
        <vt:i4>1376314</vt:i4>
      </vt:variant>
      <vt:variant>
        <vt:i4>242</vt:i4>
      </vt:variant>
      <vt:variant>
        <vt:i4>0</vt:i4>
      </vt:variant>
      <vt:variant>
        <vt:i4>5</vt:i4>
      </vt:variant>
      <vt:variant>
        <vt:lpwstr/>
      </vt:variant>
      <vt:variant>
        <vt:lpwstr>_Toc414388289</vt:lpwstr>
      </vt:variant>
      <vt:variant>
        <vt:i4>1376314</vt:i4>
      </vt:variant>
      <vt:variant>
        <vt:i4>236</vt:i4>
      </vt:variant>
      <vt:variant>
        <vt:i4>0</vt:i4>
      </vt:variant>
      <vt:variant>
        <vt:i4>5</vt:i4>
      </vt:variant>
      <vt:variant>
        <vt:lpwstr/>
      </vt:variant>
      <vt:variant>
        <vt:lpwstr>_Toc414388288</vt:lpwstr>
      </vt:variant>
      <vt:variant>
        <vt:i4>1376314</vt:i4>
      </vt:variant>
      <vt:variant>
        <vt:i4>230</vt:i4>
      </vt:variant>
      <vt:variant>
        <vt:i4>0</vt:i4>
      </vt:variant>
      <vt:variant>
        <vt:i4>5</vt:i4>
      </vt:variant>
      <vt:variant>
        <vt:lpwstr/>
      </vt:variant>
      <vt:variant>
        <vt:lpwstr>_Toc414388287</vt:lpwstr>
      </vt:variant>
      <vt:variant>
        <vt:i4>1376314</vt:i4>
      </vt:variant>
      <vt:variant>
        <vt:i4>224</vt:i4>
      </vt:variant>
      <vt:variant>
        <vt:i4>0</vt:i4>
      </vt:variant>
      <vt:variant>
        <vt:i4>5</vt:i4>
      </vt:variant>
      <vt:variant>
        <vt:lpwstr/>
      </vt:variant>
      <vt:variant>
        <vt:lpwstr>_Toc414388286</vt:lpwstr>
      </vt:variant>
      <vt:variant>
        <vt:i4>1376314</vt:i4>
      </vt:variant>
      <vt:variant>
        <vt:i4>218</vt:i4>
      </vt:variant>
      <vt:variant>
        <vt:i4>0</vt:i4>
      </vt:variant>
      <vt:variant>
        <vt:i4>5</vt:i4>
      </vt:variant>
      <vt:variant>
        <vt:lpwstr/>
      </vt:variant>
      <vt:variant>
        <vt:lpwstr>_Toc414388285</vt:lpwstr>
      </vt:variant>
      <vt:variant>
        <vt:i4>1376314</vt:i4>
      </vt:variant>
      <vt:variant>
        <vt:i4>212</vt:i4>
      </vt:variant>
      <vt:variant>
        <vt:i4>0</vt:i4>
      </vt:variant>
      <vt:variant>
        <vt:i4>5</vt:i4>
      </vt:variant>
      <vt:variant>
        <vt:lpwstr/>
      </vt:variant>
      <vt:variant>
        <vt:lpwstr>_Toc414388284</vt:lpwstr>
      </vt:variant>
      <vt:variant>
        <vt:i4>1376314</vt:i4>
      </vt:variant>
      <vt:variant>
        <vt:i4>206</vt:i4>
      </vt:variant>
      <vt:variant>
        <vt:i4>0</vt:i4>
      </vt:variant>
      <vt:variant>
        <vt:i4>5</vt:i4>
      </vt:variant>
      <vt:variant>
        <vt:lpwstr/>
      </vt:variant>
      <vt:variant>
        <vt:lpwstr>_Toc414388283</vt:lpwstr>
      </vt:variant>
      <vt:variant>
        <vt:i4>1376314</vt:i4>
      </vt:variant>
      <vt:variant>
        <vt:i4>200</vt:i4>
      </vt:variant>
      <vt:variant>
        <vt:i4>0</vt:i4>
      </vt:variant>
      <vt:variant>
        <vt:i4>5</vt:i4>
      </vt:variant>
      <vt:variant>
        <vt:lpwstr/>
      </vt:variant>
      <vt:variant>
        <vt:lpwstr>_Toc414388282</vt:lpwstr>
      </vt:variant>
      <vt:variant>
        <vt:i4>1376314</vt:i4>
      </vt:variant>
      <vt:variant>
        <vt:i4>194</vt:i4>
      </vt:variant>
      <vt:variant>
        <vt:i4>0</vt:i4>
      </vt:variant>
      <vt:variant>
        <vt:i4>5</vt:i4>
      </vt:variant>
      <vt:variant>
        <vt:lpwstr/>
      </vt:variant>
      <vt:variant>
        <vt:lpwstr>_Toc414388281</vt:lpwstr>
      </vt:variant>
      <vt:variant>
        <vt:i4>1376314</vt:i4>
      </vt:variant>
      <vt:variant>
        <vt:i4>188</vt:i4>
      </vt:variant>
      <vt:variant>
        <vt:i4>0</vt:i4>
      </vt:variant>
      <vt:variant>
        <vt:i4>5</vt:i4>
      </vt:variant>
      <vt:variant>
        <vt:lpwstr/>
      </vt:variant>
      <vt:variant>
        <vt:lpwstr>_Toc414388280</vt:lpwstr>
      </vt:variant>
      <vt:variant>
        <vt:i4>1703994</vt:i4>
      </vt:variant>
      <vt:variant>
        <vt:i4>182</vt:i4>
      </vt:variant>
      <vt:variant>
        <vt:i4>0</vt:i4>
      </vt:variant>
      <vt:variant>
        <vt:i4>5</vt:i4>
      </vt:variant>
      <vt:variant>
        <vt:lpwstr/>
      </vt:variant>
      <vt:variant>
        <vt:lpwstr>_Toc414388279</vt:lpwstr>
      </vt:variant>
      <vt:variant>
        <vt:i4>1703994</vt:i4>
      </vt:variant>
      <vt:variant>
        <vt:i4>176</vt:i4>
      </vt:variant>
      <vt:variant>
        <vt:i4>0</vt:i4>
      </vt:variant>
      <vt:variant>
        <vt:i4>5</vt:i4>
      </vt:variant>
      <vt:variant>
        <vt:lpwstr/>
      </vt:variant>
      <vt:variant>
        <vt:lpwstr>_Toc414388278</vt:lpwstr>
      </vt:variant>
      <vt:variant>
        <vt:i4>1703994</vt:i4>
      </vt:variant>
      <vt:variant>
        <vt:i4>170</vt:i4>
      </vt:variant>
      <vt:variant>
        <vt:i4>0</vt:i4>
      </vt:variant>
      <vt:variant>
        <vt:i4>5</vt:i4>
      </vt:variant>
      <vt:variant>
        <vt:lpwstr/>
      </vt:variant>
      <vt:variant>
        <vt:lpwstr>_Toc414388277</vt:lpwstr>
      </vt:variant>
      <vt:variant>
        <vt:i4>1703994</vt:i4>
      </vt:variant>
      <vt:variant>
        <vt:i4>164</vt:i4>
      </vt:variant>
      <vt:variant>
        <vt:i4>0</vt:i4>
      </vt:variant>
      <vt:variant>
        <vt:i4>5</vt:i4>
      </vt:variant>
      <vt:variant>
        <vt:lpwstr/>
      </vt:variant>
      <vt:variant>
        <vt:lpwstr>_Toc414388276</vt:lpwstr>
      </vt:variant>
      <vt:variant>
        <vt:i4>1703994</vt:i4>
      </vt:variant>
      <vt:variant>
        <vt:i4>158</vt:i4>
      </vt:variant>
      <vt:variant>
        <vt:i4>0</vt:i4>
      </vt:variant>
      <vt:variant>
        <vt:i4>5</vt:i4>
      </vt:variant>
      <vt:variant>
        <vt:lpwstr/>
      </vt:variant>
      <vt:variant>
        <vt:lpwstr>_Toc414388275</vt:lpwstr>
      </vt:variant>
      <vt:variant>
        <vt:i4>1703994</vt:i4>
      </vt:variant>
      <vt:variant>
        <vt:i4>152</vt:i4>
      </vt:variant>
      <vt:variant>
        <vt:i4>0</vt:i4>
      </vt:variant>
      <vt:variant>
        <vt:i4>5</vt:i4>
      </vt:variant>
      <vt:variant>
        <vt:lpwstr/>
      </vt:variant>
      <vt:variant>
        <vt:lpwstr>_Toc414388274</vt:lpwstr>
      </vt:variant>
      <vt:variant>
        <vt:i4>1703994</vt:i4>
      </vt:variant>
      <vt:variant>
        <vt:i4>146</vt:i4>
      </vt:variant>
      <vt:variant>
        <vt:i4>0</vt:i4>
      </vt:variant>
      <vt:variant>
        <vt:i4>5</vt:i4>
      </vt:variant>
      <vt:variant>
        <vt:lpwstr/>
      </vt:variant>
      <vt:variant>
        <vt:lpwstr>_Toc414388273</vt:lpwstr>
      </vt:variant>
      <vt:variant>
        <vt:i4>1703994</vt:i4>
      </vt:variant>
      <vt:variant>
        <vt:i4>140</vt:i4>
      </vt:variant>
      <vt:variant>
        <vt:i4>0</vt:i4>
      </vt:variant>
      <vt:variant>
        <vt:i4>5</vt:i4>
      </vt:variant>
      <vt:variant>
        <vt:lpwstr/>
      </vt:variant>
      <vt:variant>
        <vt:lpwstr>_Toc414388272</vt:lpwstr>
      </vt:variant>
      <vt:variant>
        <vt:i4>1703994</vt:i4>
      </vt:variant>
      <vt:variant>
        <vt:i4>134</vt:i4>
      </vt:variant>
      <vt:variant>
        <vt:i4>0</vt:i4>
      </vt:variant>
      <vt:variant>
        <vt:i4>5</vt:i4>
      </vt:variant>
      <vt:variant>
        <vt:lpwstr/>
      </vt:variant>
      <vt:variant>
        <vt:lpwstr>_Toc414388271</vt:lpwstr>
      </vt:variant>
      <vt:variant>
        <vt:i4>1703994</vt:i4>
      </vt:variant>
      <vt:variant>
        <vt:i4>128</vt:i4>
      </vt:variant>
      <vt:variant>
        <vt:i4>0</vt:i4>
      </vt:variant>
      <vt:variant>
        <vt:i4>5</vt:i4>
      </vt:variant>
      <vt:variant>
        <vt:lpwstr/>
      </vt:variant>
      <vt:variant>
        <vt:lpwstr>_Toc414388270</vt:lpwstr>
      </vt:variant>
      <vt:variant>
        <vt:i4>1769530</vt:i4>
      </vt:variant>
      <vt:variant>
        <vt:i4>122</vt:i4>
      </vt:variant>
      <vt:variant>
        <vt:i4>0</vt:i4>
      </vt:variant>
      <vt:variant>
        <vt:i4>5</vt:i4>
      </vt:variant>
      <vt:variant>
        <vt:lpwstr/>
      </vt:variant>
      <vt:variant>
        <vt:lpwstr>_Toc414388269</vt:lpwstr>
      </vt:variant>
      <vt:variant>
        <vt:i4>1769530</vt:i4>
      </vt:variant>
      <vt:variant>
        <vt:i4>116</vt:i4>
      </vt:variant>
      <vt:variant>
        <vt:i4>0</vt:i4>
      </vt:variant>
      <vt:variant>
        <vt:i4>5</vt:i4>
      </vt:variant>
      <vt:variant>
        <vt:lpwstr/>
      </vt:variant>
      <vt:variant>
        <vt:lpwstr>_Toc414388268</vt:lpwstr>
      </vt:variant>
      <vt:variant>
        <vt:i4>1769530</vt:i4>
      </vt:variant>
      <vt:variant>
        <vt:i4>110</vt:i4>
      </vt:variant>
      <vt:variant>
        <vt:i4>0</vt:i4>
      </vt:variant>
      <vt:variant>
        <vt:i4>5</vt:i4>
      </vt:variant>
      <vt:variant>
        <vt:lpwstr/>
      </vt:variant>
      <vt:variant>
        <vt:lpwstr>_Toc414388267</vt:lpwstr>
      </vt:variant>
      <vt:variant>
        <vt:i4>1769530</vt:i4>
      </vt:variant>
      <vt:variant>
        <vt:i4>104</vt:i4>
      </vt:variant>
      <vt:variant>
        <vt:i4>0</vt:i4>
      </vt:variant>
      <vt:variant>
        <vt:i4>5</vt:i4>
      </vt:variant>
      <vt:variant>
        <vt:lpwstr/>
      </vt:variant>
      <vt:variant>
        <vt:lpwstr>_Toc414388266</vt:lpwstr>
      </vt:variant>
      <vt:variant>
        <vt:i4>1769530</vt:i4>
      </vt:variant>
      <vt:variant>
        <vt:i4>98</vt:i4>
      </vt:variant>
      <vt:variant>
        <vt:i4>0</vt:i4>
      </vt:variant>
      <vt:variant>
        <vt:i4>5</vt:i4>
      </vt:variant>
      <vt:variant>
        <vt:lpwstr/>
      </vt:variant>
      <vt:variant>
        <vt:lpwstr>_Toc414388265</vt:lpwstr>
      </vt:variant>
      <vt:variant>
        <vt:i4>1769530</vt:i4>
      </vt:variant>
      <vt:variant>
        <vt:i4>92</vt:i4>
      </vt:variant>
      <vt:variant>
        <vt:i4>0</vt:i4>
      </vt:variant>
      <vt:variant>
        <vt:i4>5</vt:i4>
      </vt:variant>
      <vt:variant>
        <vt:lpwstr/>
      </vt:variant>
      <vt:variant>
        <vt:lpwstr>_Toc414388264</vt:lpwstr>
      </vt:variant>
      <vt:variant>
        <vt:i4>1769530</vt:i4>
      </vt:variant>
      <vt:variant>
        <vt:i4>86</vt:i4>
      </vt:variant>
      <vt:variant>
        <vt:i4>0</vt:i4>
      </vt:variant>
      <vt:variant>
        <vt:i4>5</vt:i4>
      </vt:variant>
      <vt:variant>
        <vt:lpwstr/>
      </vt:variant>
      <vt:variant>
        <vt:lpwstr>_Toc414388263</vt:lpwstr>
      </vt:variant>
      <vt:variant>
        <vt:i4>1769530</vt:i4>
      </vt:variant>
      <vt:variant>
        <vt:i4>80</vt:i4>
      </vt:variant>
      <vt:variant>
        <vt:i4>0</vt:i4>
      </vt:variant>
      <vt:variant>
        <vt:i4>5</vt:i4>
      </vt:variant>
      <vt:variant>
        <vt:lpwstr/>
      </vt:variant>
      <vt:variant>
        <vt:lpwstr>_Toc414388262</vt:lpwstr>
      </vt:variant>
      <vt:variant>
        <vt:i4>1769530</vt:i4>
      </vt:variant>
      <vt:variant>
        <vt:i4>74</vt:i4>
      </vt:variant>
      <vt:variant>
        <vt:i4>0</vt:i4>
      </vt:variant>
      <vt:variant>
        <vt:i4>5</vt:i4>
      </vt:variant>
      <vt:variant>
        <vt:lpwstr/>
      </vt:variant>
      <vt:variant>
        <vt:lpwstr>_Toc414388261</vt:lpwstr>
      </vt:variant>
      <vt:variant>
        <vt:i4>1769530</vt:i4>
      </vt:variant>
      <vt:variant>
        <vt:i4>68</vt:i4>
      </vt:variant>
      <vt:variant>
        <vt:i4>0</vt:i4>
      </vt:variant>
      <vt:variant>
        <vt:i4>5</vt:i4>
      </vt:variant>
      <vt:variant>
        <vt:lpwstr/>
      </vt:variant>
      <vt:variant>
        <vt:lpwstr>_Toc414388260</vt:lpwstr>
      </vt:variant>
      <vt:variant>
        <vt:i4>1572922</vt:i4>
      </vt:variant>
      <vt:variant>
        <vt:i4>62</vt:i4>
      </vt:variant>
      <vt:variant>
        <vt:i4>0</vt:i4>
      </vt:variant>
      <vt:variant>
        <vt:i4>5</vt:i4>
      </vt:variant>
      <vt:variant>
        <vt:lpwstr/>
      </vt:variant>
      <vt:variant>
        <vt:lpwstr>_Toc414388259</vt:lpwstr>
      </vt:variant>
      <vt:variant>
        <vt:i4>1572922</vt:i4>
      </vt:variant>
      <vt:variant>
        <vt:i4>56</vt:i4>
      </vt:variant>
      <vt:variant>
        <vt:i4>0</vt:i4>
      </vt:variant>
      <vt:variant>
        <vt:i4>5</vt:i4>
      </vt:variant>
      <vt:variant>
        <vt:lpwstr/>
      </vt:variant>
      <vt:variant>
        <vt:lpwstr>_Toc414388258</vt:lpwstr>
      </vt:variant>
      <vt:variant>
        <vt:i4>1572922</vt:i4>
      </vt:variant>
      <vt:variant>
        <vt:i4>50</vt:i4>
      </vt:variant>
      <vt:variant>
        <vt:i4>0</vt:i4>
      </vt:variant>
      <vt:variant>
        <vt:i4>5</vt:i4>
      </vt:variant>
      <vt:variant>
        <vt:lpwstr/>
      </vt:variant>
      <vt:variant>
        <vt:lpwstr>_Toc414388257</vt:lpwstr>
      </vt:variant>
      <vt:variant>
        <vt:i4>1572922</vt:i4>
      </vt:variant>
      <vt:variant>
        <vt:i4>44</vt:i4>
      </vt:variant>
      <vt:variant>
        <vt:i4>0</vt:i4>
      </vt:variant>
      <vt:variant>
        <vt:i4>5</vt:i4>
      </vt:variant>
      <vt:variant>
        <vt:lpwstr/>
      </vt:variant>
      <vt:variant>
        <vt:lpwstr>_Toc414388256</vt:lpwstr>
      </vt:variant>
      <vt:variant>
        <vt:i4>1572922</vt:i4>
      </vt:variant>
      <vt:variant>
        <vt:i4>38</vt:i4>
      </vt:variant>
      <vt:variant>
        <vt:i4>0</vt:i4>
      </vt:variant>
      <vt:variant>
        <vt:i4>5</vt:i4>
      </vt:variant>
      <vt:variant>
        <vt:lpwstr/>
      </vt:variant>
      <vt:variant>
        <vt:lpwstr>_Toc414388255</vt:lpwstr>
      </vt:variant>
      <vt:variant>
        <vt:i4>1572922</vt:i4>
      </vt:variant>
      <vt:variant>
        <vt:i4>32</vt:i4>
      </vt:variant>
      <vt:variant>
        <vt:i4>0</vt:i4>
      </vt:variant>
      <vt:variant>
        <vt:i4>5</vt:i4>
      </vt:variant>
      <vt:variant>
        <vt:lpwstr/>
      </vt:variant>
      <vt:variant>
        <vt:lpwstr>_Toc414388254</vt:lpwstr>
      </vt:variant>
      <vt:variant>
        <vt:i4>1572922</vt:i4>
      </vt:variant>
      <vt:variant>
        <vt:i4>26</vt:i4>
      </vt:variant>
      <vt:variant>
        <vt:i4>0</vt:i4>
      </vt:variant>
      <vt:variant>
        <vt:i4>5</vt:i4>
      </vt:variant>
      <vt:variant>
        <vt:lpwstr/>
      </vt:variant>
      <vt:variant>
        <vt:lpwstr>_Toc414388253</vt:lpwstr>
      </vt:variant>
      <vt:variant>
        <vt:i4>1572922</vt:i4>
      </vt:variant>
      <vt:variant>
        <vt:i4>20</vt:i4>
      </vt:variant>
      <vt:variant>
        <vt:i4>0</vt:i4>
      </vt:variant>
      <vt:variant>
        <vt:i4>5</vt:i4>
      </vt:variant>
      <vt:variant>
        <vt:lpwstr/>
      </vt:variant>
      <vt:variant>
        <vt:lpwstr>_Toc414388252</vt:lpwstr>
      </vt:variant>
      <vt:variant>
        <vt:i4>1572922</vt:i4>
      </vt:variant>
      <vt:variant>
        <vt:i4>14</vt:i4>
      </vt:variant>
      <vt:variant>
        <vt:i4>0</vt:i4>
      </vt:variant>
      <vt:variant>
        <vt:i4>5</vt:i4>
      </vt:variant>
      <vt:variant>
        <vt:lpwstr/>
      </vt:variant>
      <vt:variant>
        <vt:lpwstr>_Toc414388251</vt:lpwstr>
      </vt:variant>
      <vt:variant>
        <vt:i4>1572922</vt:i4>
      </vt:variant>
      <vt:variant>
        <vt:i4>8</vt:i4>
      </vt:variant>
      <vt:variant>
        <vt:i4>0</vt:i4>
      </vt:variant>
      <vt:variant>
        <vt:i4>5</vt:i4>
      </vt:variant>
      <vt:variant>
        <vt:lpwstr/>
      </vt:variant>
      <vt:variant>
        <vt:lpwstr>_Toc414388250</vt:lpwstr>
      </vt:variant>
      <vt:variant>
        <vt:i4>1638458</vt:i4>
      </vt:variant>
      <vt:variant>
        <vt:i4>2</vt:i4>
      </vt:variant>
      <vt:variant>
        <vt:i4>0</vt:i4>
      </vt:variant>
      <vt:variant>
        <vt:i4>5</vt:i4>
      </vt:variant>
      <vt:variant>
        <vt:lpwstr/>
      </vt:variant>
      <vt:variant>
        <vt:lpwstr>_Toc414388249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 членства</dc:title>
  <dc:subject/>
  <dc:creator>ОБТ УВР</dc:creator>
  <cp:keywords/>
  <dc:description/>
  <cp:lastModifiedBy>.</cp:lastModifiedBy>
  <cp:revision>52</cp:revision>
  <cp:lastPrinted>2014-12-24T13:24:00Z</cp:lastPrinted>
  <dcterms:created xsi:type="dcterms:W3CDTF">2018-10-11T14:57:00Z</dcterms:created>
  <dcterms:modified xsi:type="dcterms:W3CDTF">2019-06-07T11:27:00Z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