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2" w:type="dxa"/>
        <w:jc w:val="center"/>
        <w:tblInd w:w="-176" w:type="dxa"/>
        <w:tblLook w:val="01E0" w:firstRow="1" w:lastRow="1" w:firstColumn="1" w:lastColumn="1" w:noHBand="0" w:noVBand="0"/>
      </w:tblPr>
      <w:tblGrid>
        <w:gridCol w:w="5636"/>
        <w:gridCol w:w="4216"/>
      </w:tblGrid>
      <w:tr w:rsidR="00657BF4" w:rsidRPr="004A1948" w:rsidTr="009E51EC">
        <w:trPr>
          <w:jc w:val="center"/>
        </w:trPr>
        <w:tc>
          <w:tcPr>
            <w:tcW w:w="5636" w:type="dxa"/>
          </w:tcPr>
          <w:p w:rsidR="00657BF4" w:rsidRPr="00953B72" w:rsidRDefault="00657BF4" w:rsidP="00624EBC">
            <w:pPr>
              <w:pStyle w:val="Iauiue"/>
              <w:widowControl w:val="0"/>
              <w:spacing w:before="100" w:after="120"/>
              <w:ind w:left="68"/>
              <w:rPr>
                <w:rFonts w:ascii="Arial" w:hAnsi="Arial" w:cs="Arial"/>
                <w:sz w:val="28"/>
                <w:szCs w:val="28"/>
                <w:lang w:val="ru-RU"/>
              </w:rPr>
            </w:pPr>
          </w:p>
        </w:tc>
        <w:tc>
          <w:tcPr>
            <w:tcW w:w="4216" w:type="dxa"/>
          </w:tcPr>
          <w:p w:rsidR="00657BF4" w:rsidRPr="004A1948" w:rsidRDefault="00657BF4" w:rsidP="00953B72">
            <w:pPr>
              <w:pStyle w:val="Iauiue"/>
              <w:widowControl w:val="0"/>
              <w:spacing w:before="100" w:after="120"/>
              <w:ind w:left="68"/>
              <w:jc w:val="right"/>
              <w:rPr>
                <w:rFonts w:ascii="Arial" w:hAnsi="Arial" w:cs="Arial"/>
                <w:b/>
                <w:sz w:val="28"/>
                <w:szCs w:val="28"/>
                <w:lang w:val="ru-RU"/>
              </w:rPr>
            </w:pPr>
          </w:p>
        </w:tc>
      </w:tr>
      <w:tr w:rsidR="00582E93" w:rsidRPr="00976C61" w:rsidTr="00187EE7">
        <w:trPr>
          <w:jc w:val="center"/>
        </w:trPr>
        <w:tc>
          <w:tcPr>
            <w:tcW w:w="5636" w:type="dxa"/>
          </w:tcPr>
          <w:p w:rsidR="00582E93" w:rsidRPr="00976C61" w:rsidRDefault="00582E93" w:rsidP="00D70A7B">
            <w:pPr>
              <w:pStyle w:val="Iauiue"/>
              <w:widowControl w:val="0"/>
              <w:spacing w:after="120"/>
              <w:ind w:left="68"/>
              <w:rPr>
                <w:rFonts w:ascii="Arial" w:hAnsi="Arial" w:cs="Arial"/>
                <w:b/>
                <w:lang w:val="ru-RU"/>
              </w:rPr>
            </w:pPr>
            <w:r w:rsidRPr="00976C61">
              <w:rPr>
                <w:rFonts w:ascii="Arial" w:hAnsi="Arial" w:cs="Arial"/>
                <w:b/>
                <w:lang w:val="ru-RU"/>
              </w:rPr>
              <w:t>УТВЕРЖДЕНА</w:t>
            </w:r>
          </w:p>
          <w:p w:rsidR="00582E93" w:rsidRPr="00976C61" w:rsidRDefault="00582E93" w:rsidP="00D70A7B">
            <w:pPr>
              <w:pStyle w:val="Iauiue"/>
              <w:widowControl w:val="0"/>
              <w:spacing w:before="100" w:after="120"/>
              <w:ind w:left="68"/>
              <w:rPr>
                <w:rFonts w:ascii="Arial" w:hAnsi="Arial" w:cs="Arial"/>
                <w:lang w:val="ru-RU"/>
              </w:rPr>
            </w:pPr>
          </w:p>
          <w:p w:rsidR="00582E93" w:rsidRDefault="00582E93" w:rsidP="00D70A7B">
            <w:pPr>
              <w:pStyle w:val="Iauiue"/>
              <w:widowControl w:val="0"/>
              <w:spacing w:before="100" w:after="120"/>
              <w:ind w:left="68"/>
              <w:rPr>
                <w:rFonts w:ascii="Arial" w:hAnsi="Arial" w:cs="Arial"/>
                <w:lang w:val="ru-RU"/>
              </w:rPr>
            </w:pPr>
            <w:r>
              <w:rPr>
                <w:rFonts w:ascii="Arial" w:hAnsi="Arial" w:cs="Arial"/>
                <w:lang w:val="ru-RU"/>
              </w:rPr>
              <w:t>Дирекцией</w:t>
            </w:r>
            <w:r w:rsidRPr="00976C61">
              <w:rPr>
                <w:rFonts w:ascii="Arial" w:hAnsi="Arial" w:cs="Arial"/>
                <w:lang w:val="ru-RU"/>
              </w:rPr>
              <w:t xml:space="preserve"> </w:t>
            </w:r>
            <w:r>
              <w:rPr>
                <w:rFonts w:ascii="Arial" w:hAnsi="Arial" w:cs="Arial"/>
                <w:lang w:val="ru-RU"/>
              </w:rPr>
              <w:t>З</w:t>
            </w:r>
            <w:r w:rsidRPr="00976C61">
              <w:rPr>
                <w:rFonts w:ascii="Arial" w:hAnsi="Arial" w:cs="Arial"/>
                <w:lang w:val="ru-RU"/>
              </w:rPr>
              <w:t>АО</w:t>
            </w:r>
            <w:r>
              <w:rPr>
                <w:rFonts w:ascii="Arial" w:hAnsi="Arial" w:cs="Arial"/>
                <w:lang w:val="ru-RU"/>
              </w:rPr>
              <w:t> «ФБ ММВБ»</w:t>
            </w:r>
          </w:p>
          <w:p w:rsidR="00582E93" w:rsidRPr="00976C61" w:rsidRDefault="00582E93" w:rsidP="00D70A7B">
            <w:pPr>
              <w:pStyle w:val="Iauiue"/>
              <w:widowControl w:val="0"/>
              <w:spacing w:before="100" w:after="120"/>
              <w:ind w:left="68"/>
              <w:rPr>
                <w:rFonts w:ascii="Arial" w:hAnsi="Arial" w:cs="Arial"/>
                <w:lang w:val="ru-RU"/>
              </w:rPr>
            </w:pPr>
          </w:p>
          <w:p w:rsidR="00582E93" w:rsidRPr="00976C61" w:rsidRDefault="00F94E6C" w:rsidP="00D70A7B">
            <w:pPr>
              <w:pStyle w:val="Iauiue"/>
              <w:widowControl w:val="0"/>
              <w:spacing w:before="100" w:after="120"/>
              <w:ind w:left="68"/>
              <w:rPr>
                <w:rFonts w:ascii="Arial" w:hAnsi="Arial" w:cs="Arial"/>
                <w:lang w:val="ru-RU"/>
              </w:rPr>
            </w:pPr>
            <w:r>
              <w:rPr>
                <w:rFonts w:ascii="Arial" w:hAnsi="Arial" w:cs="Arial"/>
                <w:lang w:val="ru-RU"/>
              </w:rPr>
              <w:t>5 марта</w:t>
            </w:r>
            <w:r w:rsidR="00582E93">
              <w:rPr>
                <w:rFonts w:ascii="Arial" w:hAnsi="Arial" w:cs="Arial"/>
                <w:lang w:val="ru-RU"/>
              </w:rPr>
              <w:t xml:space="preserve"> </w:t>
            </w:r>
            <w:r w:rsidR="00582E93" w:rsidRPr="00976C61">
              <w:rPr>
                <w:rFonts w:ascii="Arial" w:hAnsi="Arial" w:cs="Arial"/>
                <w:lang w:val="ru-RU"/>
              </w:rPr>
              <w:t>201</w:t>
            </w:r>
            <w:r w:rsidR="00582E93">
              <w:rPr>
                <w:rFonts w:ascii="Arial" w:hAnsi="Arial" w:cs="Arial"/>
                <w:lang w:val="ru-RU"/>
              </w:rPr>
              <w:t>5</w:t>
            </w:r>
            <w:r w:rsidR="00582E93" w:rsidRPr="00976C61">
              <w:rPr>
                <w:rFonts w:ascii="Arial" w:hAnsi="Arial" w:cs="Arial"/>
                <w:lang w:val="ru-RU"/>
              </w:rPr>
              <w:t xml:space="preserve"> г. (Протокол №</w:t>
            </w:r>
            <w:r w:rsidR="00582E93">
              <w:rPr>
                <w:rFonts w:ascii="Arial" w:hAnsi="Arial" w:cs="Arial"/>
                <w:lang w:val="ru-RU"/>
              </w:rPr>
              <w:t xml:space="preserve"> </w:t>
            </w:r>
            <w:r>
              <w:rPr>
                <w:rFonts w:ascii="Arial" w:hAnsi="Arial" w:cs="Arial"/>
                <w:lang w:val="ru-RU"/>
              </w:rPr>
              <w:t>4</w:t>
            </w:r>
            <w:r w:rsidR="00582E93" w:rsidRPr="00976C61">
              <w:rPr>
                <w:rFonts w:ascii="Arial" w:hAnsi="Arial" w:cs="Arial"/>
                <w:lang w:val="ru-RU"/>
              </w:rPr>
              <w:t>)</w:t>
            </w:r>
          </w:p>
          <w:p w:rsidR="00582E93" w:rsidRDefault="00582E93" w:rsidP="00D70A7B">
            <w:pPr>
              <w:pStyle w:val="Iauiue"/>
              <w:widowControl w:val="0"/>
              <w:spacing w:before="100" w:after="120"/>
              <w:ind w:left="68"/>
              <w:rPr>
                <w:rFonts w:ascii="Arial" w:hAnsi="Arial" w:cs="Arial"/>
                <w:lang w:val="ru-RU"/>
              </w:rPr>
            </w:pPr>
          </w:p>
          <w:p w:rsidR="00582E93" w:rsidRPr="00976C61" w:rsidRDefault="00582E93" w:rsidP="00D70A7B">
            <w:pPr>
              <w:pStyle w:val="Iauiue"/>
              <w:widowControl w:val="0"/>
              <w:spacing w:before="100" w:after="120"/>
              <w:ind w:left="68"/>
              <w:rPr>
                <w:rFonts w:ascii="Arial" w:hAnsi="Arial" w:cs="Arial"/>
                <w:lang w:val="ru-RU"/>
              </w:rPr>
            </w:pPr>
            <w:r>
              <w:rPr>
                <w:rFonts w:ascii="Arial" w:hAnsi="Arial" w:cs="Arial"/>
                <w:lang w:val="ru-RU"/>
              </w:rPr>
              <w:t>Генеральный директор</w:t>
            </w:r>
            <w:r w:rsidRPr="00976C61">
              <w:rPr>
                <w:rFonts w:ascii="Arial" w:hAnsi="Arial" w:cs="Arial"/>
                <w:lang w:val="ru-RU"/>
              </w:rPr>
              <w:t xml:space="preserve"> </w:t>
            </w:r>
            <w:r>
              <w:rPr>
                <w:rFonts w:ascii="Arial" w:hAnsi="Arial" w:cs="Arial"/>
                <w:lang w:val="ru-RU"/>
              </w:rPr>
              <w:t>З</w:t>
            </w:r>
            <w:r w:rsidRPr="00976C61">
              <w:rPr>
                <w:rFonts w:ascii="Arial" w:hAnsi="Arial" w:cs="Arial"/>
                <w:lang w:val="ru-RU"/>
              </w:rPr>
              <w:t>АО</w:t>
            </w:r>
            <w:r>
              <w:rPr>
                <w:rFonts w:ascii="Arial" w:hAnsi="Arial" w:cs="Arial"/>
                <w:lang w:val="ru-RU"/>
              </w:rPr>
              <w:t> «ФБ</w:t>
            </w:r>
            <w:r w:rsidRPr="00976C61">
              <w:rPr>
                <w:rFonts w:ascii="Arial" w:hAnsi="Arial" w:cs="Arial"/>
                <w:lang w:val="ru-RU"/>
              </w:rPr>
              <w:t xml:space="preserve"> </w:t>
            </w:r>
            <w:r>
              <w:rPr>
                <w:rFonts w:ascii="Arial" w:hAnsi="Arial" w:cs="Arial"/>
                <w:lang w:val="ru-RU"/>
              </w:rPr>
              <w:t>ММВБ»</w:t>
            </w:r>
            <w:r>
              <w:rPr>
                <w:rFonts w:ascii="Arial" w:hAnsi="Arial" w:cs="Arial"/>
                <w:lang w:val="ru-RU"/>
              </w:rPr>
              <w:br/>
            </w:r>
          </w:p>
          <w:p w:rsidR="00582E93" w:rsidRPr="00976C61" w:rsidRDefault="00582E93" w:rsidP="00D70A7B">
            <w:pPr>
              <w:pStyle w:val="Iauiue"/>
              <w:widowControl w:val="0"/>
              <w:spacing w:before="100" w:after="120"/>
              <w:ind w:left="68"/>
              <w:rPr>
                <w:rFonts w:ascii="Arial" w:hAnsi="Arial" w:cs="Arial"/>
                <w:lang w:val="ru-RU"/>
              </w:rPr>
            </w:pPr>
          </w:p>
          <w:p w:rsidR="00582E93" w:rsidRPr="00976C61" w:rsidRDefault="00582E93" w:rsidP="00D70A7B">
            <w:pPr>
              <w:pStyle w:val="Iauiue"/>
              <w:widowControl w:val="0"/>
              <w:spacing w:before="100" w:after="120"/>
              <w:ind w:left="68"/>
              <w:rPr>
                <w:rFonts w:ascii="Arial" w:hAnsi="Arial" w:cs="Arial"/>
                <w:lang w:val="ru-RU"/>
              </w:rPr>
            </w:pPr>
            <w:r w:rsidRPr="00976C61">
              <w:rPr>
                <w:rFonts w:ascii="Arial" w:hAnsi="Arial" w:cs="Arial"/>
                <w:lang w:val="ru-RU"/>
              </w:rPr>
              <w:t xml:space="preserve">_______________ </w:t>
            </w:r>
            <w:r>
              <w:rPr>
                <w:rFonts w:ascii="Arial" w:hAnsi="Arial" w:cs="Arial"/>
                <w:lang w:val="ru-RU"/>
              </w:rPr>
              <w:t>А</w:t>
            </w:r>
            <w:r w:rsidRPr="00976C61">
              <w:rPr>
                <w:rFonts w:ascii="Arial" w:hAnsi="Arial" w:cs="Arial"/>
                <w:lang w:val="ru-RU"/>
              </w:rPr>
              <w:t>.</w:t>
            </w:r>
            <w:r>
              <w:rPr>
                <w:rFonts w:ascii="Arial" w:hAnsi="Arial" w:cs="Arial"/>
                <w:lang w:val="ru-RU"/>
              </w:rPr>
              <w:t>В</w:t>
            </w:r>
            <w:r w:rsidRPr="00976C61">
              <w:rPr>
                <w:rFonts w:ascii="Arial" w:hAnsi="Arial" w:cs="Arial"/>
                <w:lang w:val="ru-RU"/>
              </w:rPr>
              <w:t xml:space="preserve">. </w:t>
            </w:r>
            <w:r>
              <w:rPr>
                <w:rFonts w:ascii="Arial" w:hAnsi="Arial" w:cs="Arial"/>
                <w:lang w:val="ru-RU"/>
              </w:rPr>
              <w:t>Кузнецова</w:t>
            </w:r>
          </w:p>
        </w:tc>
        <w:tc>
          <w:tcPr>
            <w:tcW w:w="4216" w:type="dxa"/>
          </w:tcPr>
          <w:p w:rsidR="00582E93" w:rsidRPr="00976C61" w:rsidRDefault="00582E93" w:rsidP="00D70A7B">
            <w:pPr>
              <w:pStyle w:val="Iauiue"/>
              <w:widowControl w:val="0"/>
              <w:spacing w:after="120"/>
              <w:ind w:left="68"/>
              <w:rPr>
                <w:rFonts w:ascii="Arial" w:hAnsi="Arial" w:cs="Arial"/>
                <w:b/>
                <w:lang w:val="ru-RU"/>
              </w:rPr>
            </w:pPr>
            <w:r w:rsidRPr="00976C61">
              <w:rPr>
                <w:rFonts w:ascii="Arial" w:hAnsi="Arial" w:cs="Arial"/>
                <w:b/>
                <w:lang w:val="ru-RU"/>
              </w:rPr>
              <w:t>УТВЕРЖДЕНА</w:t>
            </w:r>
          </w:p>
          <w:p w:rsidR="00582E93" w:rsidRDefault="00582E93" w:rsidP="00D70A7B">
            <w:pPr>
              <w:pStyle w:val="Iauiue"/>
              <w:widowControl w:val="0"/>
              <w:spacing w:before="100" w:after="120"/>
              <w:rPr>
                <w:rFonts w:ascii="Arial" w:hAnsi="Arial" w:cs="Arial"/>
                <w:lang w:val="ru-RU"/>
              </w:rPr>
            </w:pPr>
          </w:p>
          <w:p w:rsidR="00582E93" w:rsidRPr="00976C61" w:rsidRDefault="00582E93" w:rsidP="00D70A7B">
            <w:pPr>
              <w:pStyle w:val="Iauiue"/>
              <w:widowControl w:val="0"/>
              <w:spacing w:before="100" w:after="120"/>
              <w:rPr>
                <w:rFonts w:ascii="Arial" w:hAnsi="Arial" w:cs="Arial"/>
                <w:lang w:val="ru-RU"/>
              </w:rPr>
            </w:pPr>
            <w:r>
              <w:rPr>
                <w:rFonts w:ascii="Arial" w:hAnsi="Arial" w:cs="Arial"/>
                <w:lang w:val="ru-RU"/>
              </w:rPr>
              <w:t xml:space="preserve"> </w:t>
            </w:r>
            <w:r w:rsidRPr="00976C61">
              <w:rPr>
                <w:rFonts w:ascii="Arial" w:hAnsi="Arial" w:cs="Arial"/>
                <w:lang w:val="ru-RU"/>
              </w:rPr>
              <w:t>Правлением ОАО</w:t>
            </w:r>
            <w:r>
              <w:rPr>
                <w:rFonts w:ascii="Arial" w:hAnsi="Arial" w:cs="Arial"/>
                <w:lang w:val="ru-RU"/>
              </w:rPr>
              <w:t> </w:t>
            </w:r>
            <w:r w:rsidRPr="00976C61">
              <w:rPr>
                <w:rFonts w:ascii="Arial" w:hAnsi="Arial" w:cs="Arial"/>
                <w:lang w:val="ru-RU"/>
              </w:rPr>
              <w:t>Московская Биржа</w:t>
            </w:r>
            <w:r>
              <w:rPr>
                <w:rFonts w:ascii="Arial" w:hAnsi="Arial" w:cs="Arial"/>
                <w:lang w:val="ru-RU"/>
              </w:rPr>
              <w:t xml:space="preserve"> </w:t>
            </w:r>
          </w:p>
          <w:p w:rsidR="00582E93" w:rsidRDefault="00582E93" w:rsidP="00D70A7B">
            <w:pPr>
              <w:pStyle w:val="Iauiue"/>
              <w:widowControl w:val="0"/>
              <w:spacing w:before="100" w:after="120"/>
              <w:ind w:left="68"/>
              <w:rPr>
                <w:rFonts w:ascii="Arial" w:hAnsi="Arial" w:cs="Arial"/>
                <w:lang w:val="ru-RU"/>
              </w:rPr>
            </w:pPr>
          </w:p>
          <w:p w:rsidR="00582E93" w:rsidRPr="00976C61" w:rsidRDefault="00F94E6C" w:rsidP="00D70A7B">
            <w:pPr>
              <w:pStyle w:val="Iauiue"/>
              <w:widowControl w:val="0"/>
              <w:spacing w:before="100" w:after="120"/>
              <w:ind w:left="68"/>
              <w:rPr>
                <w:rFonts w:ascii="Arial" w:hAnsi="Arial" w:cs="Arial"/>
                <w:lang w:val="ru-RU"/>
              </w:rPr>
            </w:pPr>
            <w:r>
              <w:rPr>
                <w:rFonts w:ascii="Arial" w:hAnsi="Arial" w:cs="Arial"/>
                <w:lang w:val="ru-RU"/>
              </w:rPr>
              <w:t>6 марта</w:t>
            </w:r>
            <w:r w:rsidR="00582E93" w:rsidRPr="000906E4">
              <w:rPr>
                <w:rFonts w:ascii="Arial" w:hAnsi="Arial" w:cs="Arial"/>
                <w:lang w:val="ru-RU"/>
              </w:rPr>
              <w:t xml:space="preserve"> 201</w:t>
            </w:r>
            <w:r w:rsidR="00582E93">
              <w:rPr>
                <w:rFonts w:ascii="Arial" w:hAnsi="Arial" w:cs="Arial"/>
                <w:lang w:val="ru-RU"/>
              </w:rPr>
              <w:t>5</w:t>
            </w:r>
            <w:r w:rsidR="00582E93" w:rsidRPr="000906E4">
              <w:rPr>
                <w:rFonts w:ascii="Arial" w:hAnsi="Arial" w:cs="Arial"/>
                <w:lang w:val="ru-RU"/>
              </w:rPr>
              <w:t xml:space="preserve"> г.</w:t>
            </w:r>
            <w:r w:rsidR="00582E93">
              <w:rPr>
                <w:rFonts w:ascii="Arial" w:hAnsi="Arial" w:cs="Arial"/>
                <w:lang w:val="ru-RU"/>
              </w:rPr>
              <w:t xml:space="preserve"> </w:t>
            </w:r>
            <w:r w:rsidR="00582E93" w:rsidRPr="00976C61">
              <w:rPr>
                <w:rFonts w:ascii="Arial" w:hAnsi="Arial" w:cs="Arial"/>
                <w:lang w:val="ru-RU"/>
              </w:rPr>
              <w:t>(Протокол №</w:t>
            </w:r>
            <w:r>
              <w:rPr>
                <w:rFonts w:ascii="Arial" w:hAnsi="Arial" w:cs="Arial"/>
                <w:lang w:val="ru-RU"/>
              </w:rPr>
              <w:t xml:space="preserve"> 13</w:t>
            </w:r>
            <w:bookmarkStart w:id="0" w:name="_GoBack"/>
            <w:bookmarkEnd w:id="0"/>
            <w:r w:rsidR="00582E93" w:rsidRPr="00976C61">
              <w:rPr>
                <w:rFonts w:ascii="Arial" w:hAnsi="Arial" w:cs="Arial"/>
                <w:lang w:val="ru-RU"/>
              </w:rPr>
              <w:t>)</w:t>
            </w:r>
          </w:p>
          <w:p w:rsidR="00582E93" w:rsidRPr="00976C61" w:rsidRDefault="00582E93" w:rsidP="00D70A7B">
            <w:pPr>
              <w:pStyle w:val="Iauiue"/>
              <w:widowControl w:val="0"/>
              <w:spacing w:before="100" w:after="120"/>
              <w:ind w:left="68"/>
              <w:rPr>
                <w:rFonts w:ascii="Arial" w:hAnsi="Arial" w:cs="Arial"/>
                <w:lang w:val="ru-RU"/>
              </w:rPr>
            </w:pPr>
          </w:p>
          <w:p w:rsidR="00582E93" w:rsidRPr="00976C61" w:rsidRDefault="00582E93" w:rsidP="00D70A7B">
            <w:pPr>
              <w:pStyle w:val="Iauiue"/>
              <w:widowControl w:val="0"/>
              <w:spacing w:before="100" w:after="120"/>
              <w:ind w:left="68"/>
              <w:rPr>
                <w:rFonts w:ascii="Arial" w:hAnsi="Arial" w:cs="Arial"/>
                <w:lang w:val="ru-RU"/>
              </w:rPr>
            </w:pPr>
            <w:r w:rsidRPr="00976C61">
              <w:rPr>
                <w:rFonts w:ascii="Arial" w:hAnsi="Arial" w:cs="Arial"/>
                <w:lang w:val="ru-RU"/>
              </w:rPr>
              <w:t>Председатель Правления ОАО</w:t>
            </w:r>
            <w:r>
              <w:rPr>
                <w:rFonts w:ascii="Arial" w:hAnsi="Arial" w:cs="Arial"/>
                <w:lang w:val="ru-RU"/>
              </w:rPr>
              <w:t> </w:t>
            </w:r>
            <w:r w:rsidRPr="00976C61">
              <w:rPr>
                <w:rFonts w:ascii="Arial" w:hAnsi="Arial" w:cs="Arial"/>
                <w:lang w:val="ru-RU"/>
              </w:rPr>
              <w:t>Московская Биржа</w:t>
            </w:r>
          </w:p>
          <w:p w:rsidR="00582E93" w:rsidRPr="00976C61" w:rsidRDefault="00582E93" w:rsidP="00D70A7B">
            <w:pPr>
              <w:pStyle w:val="Iauiue"/>
              <w:widowControl w:val="0"/>
              <w:spacing w:before="100" w:after="120"/>
              <w:rPr>
                <w:rFonts w:ascii="Arial" w:hAnsi="Arial" w:cs="Arial"/>
                <w:lang w:val="ru-RU"/>
              </w:rPr>
            </w:pPr>
          </w:p>
          <w:p w:rsidR="00582E93" w:rsidRPr="00976C61" w:rsidRDefault="00582E93" w:rsidP="00D70A7B">
            <w:pPr>
              <w:pStyle w:val="Iauiue"/>
              <w:widowControl w:val="0"/>
              <w:spacing w:before="100" w:after="120"/>
              <w:ind w:left="68"/>
              <w:rPr>
                <w:rFonts w:ascii="Arial" w:hAnsi="Arial" w:cs="Arial"/>
                <w:lang w:val="ru-RU"/>
              </w:rPr>
            </w:pPr>
            <w:r w:rsidRPr="00976C61">
              <w:rPr>
                <w:rFonts w:ascii="Arial" w:hAnsi="Arial" w:cs="Arial"/>
                <w:lang w:val="ru-RU"/>
              </w:rPr>
              <w:t>_______________ А.К. Афанасьев</w:t>
            </w:r>
          </w:p>
        </w:tc>
      </w:tr>
    </w:tbl>
    <w:p w:rsidR="00657BF4" w:rsidRPr="004A1948" w:rsidRDefault="00657BF4" w:rsidP="00315188">
      <w:pPr>
        <w:rPr>
          <w:rFonts w:ascii="Arial" w:hAnsi="Arial" w:cs="Arial"/>
          <w:sz w:val="20"/>
          <w:szCs w:val="20"/>
        </w:rPr>
      </w:pPr>
    </w:p>
    <w:p w:rsidR="00953B72" w:rsidRPr="004A1948" w:rsidRDefault="00953B72" w:rsidP="00315188">
      <w:pPr>
        <w:rPr>
          <w:rFonts w:ascii="Arial" w:hAnsi="Arial" w:cs="Arial"/>
          <w:sz w:val="20"/>
          <w:szCs w:val="20"/>
        </w:rPr>
      </w:pPr>
    </w:p>
    <w:p w:rsidR="00953B72" w:rsidRPr="004A1948" w:rsidRDefault="00953B72" w:rsidP="00315188">
      <w:pPr>
        <w:rPr>
          <w:rFonts w:ascii="Arial" w:hAnsi="Arial" w:cs="Arial"/>
          <w:sz w:val="20"/>
          <w:szCs w:val="20"/>
        </w:rPr>
      </w:pPr>
    </w:p>
    <w:p w:rsidR="00953B72" w:rsidRPr="004A1948" w:rsidRDefault="00953B72" w:rsidP="00315188">
      <w:pPr>
        <w:rPr>
          <w:rFonts w:ascii="Arial" w:hAnsi="Arial" w:cs="Arial"/>
          <w:sz w:val="20"/>
          <w:szCs w:val="20"/>
        </w:rPr>
      </w:pPr>
    </w:p>
    <w:p w:rsidR="00953B72" w:rsidRPr="004A1948" w:rsidRDefault="00953B72" w:rsidP="00315188">
      <w:pPr>
        <w:rPr>
          <w:rFonts w:ascii="Arial" w:hAnsi="Arial" w:cs="Arial"/>
          <w:sz w:val="20"/>
          <w:szCs w:val="20"/>
        </w:rPr>
      </w:pPr>
    </w:p>
    <w:p w:rsidR="009910FA" w:rsidRPr="004A1948" w:rsidRDefault="009910FA" w:rsidP="009910FA">
      <w:pPr>
        <w:rPr>
          <w:rFonts w:ascii="Arial" w:hAnsi="Arial" w:cs="Arial"/>
          <w:sz w:val="20"/>
          <w:szCs w:val="20"/>
        </w:rPr>
      </w:pPr>
    </w:p>
    <w:p w:rsidR="009910FA" w:rsidRPr="004A1948" w:rsidRDefault="009910FA" w:rsidP="009910FA">
      <w:pPr>
        <w:rPr>
          <w:rFonts w:ascii="Arial" w:hAnsi="Arial" w:cs="Arial"/>
          <w:sz w:val="20"/>
          <w:szCs w:val="20"/>
        </w:rPr>
      </w:pPr>
    </w:p>
    <w:p w:rsidR="008E044C" w:rsidRDefault="008E044C" w:rsidP="009910FA">
      <w:pPr>
        <w:jc w:val="center"/>
        <w:rPr>
          <w:rFonts w:ascii="Arial" w:hAnsi="Arial" w:cs="Arial"/>
          <w:b/>
          <w:sz w:val="28"/>
          <w:szCs w:val="28"/>
        </w:rPr>
      </w:pPr>
    </w:p>
    <w:p w:rsidR="009910FA" w:rsidRPr="004A1948" w:rsidRDefault="009910FA" w:rsidP="009910FA">
      <w:pPr>
        <w:jc w:val="center"/>
        <w:rPr>
          <w:rFonts w:ascii="Arial" w:hAnsi="Arial" w:cs="Arial"/>
          <w:b/>
          <w:sz w:val="28"/>
          <w:szCs w:val="28"/>
        </w:rPr>
      </w:pPr>
      <w:r w:rsidRPr="004A1948">
        <w:rPr>
          <w:rFonts w:ascii="Arial" w:hAnsi="Arial" w:cs="Arial"/>
          <w:b/>
          <w:sz w:val="28"/>
          <w:szCs w:val="28"/>
        </w:rPr>
        <w:t>Методика расчета Индекс</w:t>
      </w:r>
      <w:r w:rsidR="009E3A8C" w:rsidRPr="004A1948">
        <w:rPr>
          <w:rFonts w:ascii="Arial" w:hAnsi="Arial" w:cs="Arial"/>
          <w:b/>
          <w:sz w:val="28"/>
          <w:szCs w:val="28"/>
        </w:rPr>
        <w:t>ов</w:t>
      </w:r>
      <w:r w:rsidRPr="004A1948">
        <w:rPr>
          <w:rFonts w:ascii="Arial" w:hAnsi="Arial" w:cs="Arial"/>
          <w:b/>
          <w:sz w:val="28"/>
          <w:szCs w:val="28"/>
        </w:rPr>
        <w:t xml:space="preserve"> </w:t>
      </w:r>
      <w:r w:rsidR="00913DD7" w:rsidRPr="004A1948">
        <w:rPr>
          <w:rFonts w:ascii="Arial" w:hAnsi="Arial" w:cs="Arial"/>
          <w:b/>
          <w:sz w:val="28"/>
          <w:szCs w:val="28"/>
        </w:rPr>
        <w:t xml:space="preserve">голубых фишек </w:t>
      </w:r>
      <w:r w:rsidR="00076956" w:rsidRPr="004A1948">
        <w:rPr>
          <w:rFonts w:ascii="Arial" w:hAnsi="Arial" w:cs="Arial"/>
          <w:b/>
          <w:sz w:val="28"/>
          <w:szCs w:val="28"/>
        </w:rPr>
        <w:t xml:space="preserve">Московской </w:t>
      </w:r>
      <w:r w:rsidR="00244335" w:rsidRPr="004A1948">
        <w:rPr>
          <w:rFonts w:ascii="Arial" w:hAnsi="Arial" w:cs="Arial"/>
          <w:b/>
          <w:sz w:val="28"/>
          <w:szCs w:val="28"/>
        </w:rPr>
        <w:t>Б</w:t>
      </w:r>
      <w:r w:rsidR="00076956" w:rsidRPr="004A1948">
        <w:rPr>
          <w:rFonts w:ascii="Arial" w:hAnsi="Arial" w:cs="Arial"/>
          <w:b/>
          <w:sz w:val="28"/>
          <w:szCs w:val="28"/>
        </w:rPr>
        <w:t>иржи</w:t>
      </w:r>
    </w:p>
    <w:p w:rsidR="009910FA" w:rsidRPr="004A1948" w:rsidRDefault="009910FA" w:rsidP="009910FA">
      <w:pPr>
        <w:rPr>
          <w:rFonts w:ascii="Arial" w:hAnsi="Arial" w:cs="Arial"/>
          <w:sz w:val="20"/>
          <w:szCs w:val="20"/>
        </w:rPr>
      </w:pPr>
    </w:p>
    <w:p w:rsidR="009910FA" w:rsidRPr="004A1948" w:rsidRDefault="009910FA" w:rsidP="009910FA">
      <w:pPr>
        <w:rPr>
          <w:rFonts w:ascii="Arial" w:hAnsi="Arial" w:cs="Arial"/>
          <w:sz w:val="20"/>
          <w:szCs w:val="20"/>
        </w:rPr>
      </w:pPr>
    </w:p>
    <w:p w:rsidR="009910FA" w:rsidRPr="004A1948" w:rsidRDefault="009910FA" w:rsidP="009910FA">
      <w:pPr>
        <w:rPr>
          <w:rFonts w:ascii="Arial" w:hAnsi="Arial" w:cs="Arial"/>
          <w:sz w:val="20"/>
          <w:szCs w:val="20"/>
        </w:rPr>
      </w:pPr>
    </w:p>
    <w:p w:rsidR="009910FA" w:rsidRPr="004A1948" w:rsidRDefault="009910FA" w:rsidP="009910FA">
      <w:pPr>
        <w:rPr>
          <w:rFonts w:ascii="Arial" w:hAnsi="Arial" w:cs="Arial"/>
          <w:sz w:val="20"/>
          <w:szCs w:val="20"/>
        </w:rPr>
      </w:pPr>
    </w:p>
    <w:p w:rsidR="009910FA" w:rsidRPr="004A1948" w:rsidRDefault="009910FA" w:rsidP="009910FA">
      <w:pPr>
        <w:rPr>
          <w:rFonts w:ascii="Arial" w:hAnsi="Arial" w:cs="Arial"/>
          <w:sz w:val="20"/>
          <w:szCs w:val="20"/>
        </w:rPr>
      </w:pPr>
    </w:p>
    <w:p w:rsidR="009910FA" w:rsidRPr="004A1948" w:rsidRDefault="009910FA" w:rsidP="009910FA">
      <w:pPr>
        <w:rPr>
          <w:rFonts w:ascii="Arial" w:hAnsi="Arial" w:cs="Arial"/>
          <w:sz w:val="20"/>
          <w:szCs w:val="20"/>
        </w:rPr>
      </w:pPr>
    </w:p>
    <w:p w:rsidR="009910FA" w:rsidRPr="004A1948" w:rsidRDefault="009910FA" w:rsidP="009910FA">
      <w:pPr>
        <w:rPr>
          <w:rFonts w:ascii="Arial" w:hAnsi="Arial" w:cs="Arial"/>
          <w:sz w:val="20"/>
          <w:szCs w:val="20"/>
        </w:rPr>
      </w:pPr>
    </w:p>
    <w:p w:rsidR="009910FA" w:rsidRPr="004A1948" w:rsidRDefault="009910FA" w:rsidP="009910FA">
      <w:pPr>
        <w:rPr>
          <w:rFonts w:ascii="Arial" w:hAnsi="Arial" w:cs="Arial"/>
          <w:sz w:val="20"/>
          <w:szCs w:val="20"/>
        </w:rPr>
      </w:pPr>
    </w:p>
    <w:p w:rsidR="009910FA" w:rsidRPr="004A1948" w:rsidRDefault="009910FA" w:rsidP="009910FA">
      <w:pPr>
        <w:rPr>
          <w:rFonts w:ascii="Arial" w:hAnsi="Arial" w:cs="Arial"/>
          <w:sz w:val="20"/>
          <w:szCs w:val="20"/>
        </w:rPr>
      </w:pPr>
    </w:p>
    <w:p w:rsidR="009910FA" w:rsidRPr="004A1948" w:rsidRDefault="009910FA" w:rsidP="009910FA">
      <w:pPr>
        <w:rPr>
          <w:rFonts w:ascii="Arial" w:hAnsi="Arial" w:cs="Arial"/>
          <w:sz w:val="20"/>
          <w:szCs w:val="20"/>
        </w:rPr>
      </w:pPr>
    </w:p>
    <w:p w:rsidR="009910FA" w:rsidRPr="004A1948" w:rsidRDefault="009910FA" w:rsidP="009910FA">
      <w:pPr>
        <w:rPr>
          <w:rFonts w:ascii="Arial" w:hAnsi="Arial" w:cs="Arial"/>
          <w:sz w:val="20"/>
          <w:szCs w:val="20"/>
        </w:rPr>
      </w:pPr>
    </w:p>
    <w:p w:rsidR="009910FA" w:rsidRPr="004A1948" w:rsidRDefault="009910FA" w:rsidP="009910FA">
      <w:pPr>
        <w:rPr>
          <w:rFonts w:ascii="Arial" w:hAnsi="Arial" w:cs="Arial"/>
          <w:sz w:val="20"/>
          <w:szCs w:val="20"/>
        </w:rPr>
      </w:pPr>
    </w:p>
    <w:p w:rsidR="009910FA" w:rsidRPr="004A1948" w:rsidRDefault="009910FA" w:rsidP="009910FA">
      <w:pPr>
        <w:rPr>
          <w:rFonts w:ascii="Arial" w:hAnsi="Arial" w:cs="Arial"/>
          <w:sz w:val="20"/>
          <w:szCs w:val="20"/>
        </w:rPr>
      </w:pPr>
    </w:p>
    <w:p w:rsidR="009910FA" w:rsidRPr="004A1948" w:rsidRDefault="009910FA" w:rsidP="009910FA">
      <w:pPr>
        <w:rPr>
          <w:rFonts w:ascii="Arial" w:hAnsi="Arial" w:cs="Arial"/>
          <w:sz w:val="20"/>
          <w:szCs w:val="20"/>
        </w:rPr>
      </w:pPr>
    </w:p>
    <w:p w:rsidR="009910FA" w:rsidRPr="004A1948" w:rsidRDefault="009910FA" w:rsidP="009910FA">
      <w:pPr>
        <w:rPr>
          <w:rFonts w:ascii="Arial" w:hAnsi="Arial" w:cs="Arial"/>
          <w:sz w:val="20"/>
          <w:szCs w:val="20"/>
        </w:rPr>
      </w:pPr>
    </w:p>
    <w:p w:rsidR="009910FA" w:rsidRPr="004A1948" w:rsidRDefault="009910FA" w:rsidP="009910FA">
      <w:pPr>
        <w:rPr>
          <w:rFonts w:ascii="Arial" w:hAnsi="Arial" w:cs="Arial"/>
          <w:sz w:val="20"/>
          <w:szCs w:val="20"/>
        </w:rPr>
      </w:pPr>
    </w:p>
    <w:p w:rsidR="009910FA" w:rsidRPr="004A1948" w:rsidRDefault="009910FA" w:rsidP="009910FA">
      <w:pPr>
        <w:rPr>
          <w:rFonts w:ascii="Arial" w:hAnsi="Arial" w:cs="Arial"/>
          <w:sz w:val="20"/>
          <w:szCs w:val="20"/>
        </w:rPr>
      </w:pPr>
    </w:p>
    <w:p w:rsidR="009910FA" w:rsidRPr="004A1948" w:rsidRDefault="009910FA" w:rsidP="009910FA">
      <w:pPr>
        <w:rPr>
          <w:rFonts w:ascii="Arial" w:hAnsi="Arial" w:cs="Arial"/>
          <w:sz w:val="20"/>
          <w:szCs w:val="20"/>
        </w:rPr>
      </w:pPr>
    </w:p>
    <w:p w:rsidR="009910FA" w:rsidRPr="004A1948" w:rsidRDefault="009910FA" w:rsidP="009910FA">
      <w:pPr>
        <w:rPr>
          <w:rFonts w:ascii="Arial" w:hAnsi="Arial" w:cs="Arial"/>
          <w:sz w:val="20"/>
          <w:szCs w:val="20"/>
        </w:rPr>
      </w:pPr>
    </w:p>
    <w:p w:rsidR="009910FA" w:rsidRPr="004A1948" w:rsidRDefault="009910FA" w:rsidP="009910FA">
      <w:pPr>
        <w:rPr>
          <w:rFonts w:ascii="Arial" w:hAnsi="Arial" w:cs="Arial"/>
          <w:sz w:val="20"/>
          <w:szCs w:val="20"/>
        </w:rPr>
      </w:pPr>
    </w:p>
    <w:p w:rsidR="009910FA" w:rsidRPr="004A1948" w:rsidRDefault="009910FA" w:rsidP="009910FA">
      <w:pPr>
        <w:rPr>
          <w:rFonts w:ascii="Arial" w:hAnsi="Arial" w:cs="Arial"/>
          <w:sz w:val="20"/>
          <w:szCs w:val="20"/>
        </w:rPr>
      </w:pPr>
    </w:p>
    <w:p w:rsidR="009910FA" w:rsidRPr="004A1948" w:rsidRDefault="009910FA" w:rsidP="009910FA">
      <w:pPr>
        <w:rPr>
          <w:rFonts w:ascii="Arial" w:hAnsi="Arial" w:cs="Arial"/>
          <w:sz w:val="20"/>
          <w:szCs w:val="20"/>
        </w:rPr>
      </w:pPr>
    </w:p>
    <w:p w:rsidR="009910FA" w:rsidRPr="004A1948" w:rsidRDefault="009910FA" w:rsidP="009910FA">
      <w:pPr>
        <w:rPr>
          <w:rFonts w:ascii="Arial" w:hAnsi="Arial" w:cs="Arial"/>
          <w:sz w:val="20"/>
          <w:szCs w:val="20"/>
        </w:rPr>
      </w:pPr>
    </w:p>
    <w:p w:rsidR="009910FA" w:rsidRPr="004A1948" w:rsidRDefault="009910FA" w:rsidP="009910FA">
      <w:pPr>
        <w:rPr>
          <w:rFonts w:ascii="Arial" w:hAnsi="Arial" w:cs="Arial"/>
          <w:sz w:val="20"/>
          <w:szCs w:val="20"/>
        </w:rPr>
      </w:pPr>
    </w:p>
    <w:p w:rsidR="009910FA" w:rsidRPr="004A1948" w:rsidRDefault="009910FA" w:rsidP="009910FA">
      <w:pPr>
        <w:rPr>
          <w:rFonts w:ascii="Arial" w:hAnsi="Arial" w:cs="Arial"/>
          <w:sz w:val="20"/>
          <w:szCs w:val="20"/>
        </w:rPr>
      </w:pPr>
    </w:p>
    <w:p w:rsidR="009910FA" w:rsidRPr="004A1948" w:rsidRDefault="009910FA" w:rsidP="009910FA">
      <w:pPr>
        <w:rPr>
          <w:rFonts w:ascii="Arial" w:hAnsi="Arial" w:cs="Arial"/>
          <w:sz w:val="20"/>
          <w:szCs w:val="20"/>
        </w:rPr>
      </w:pPr>
    </w:p>
    <w:p w:rsidR="009910FA" w:rsidRPr="004A1948" w:rsidRDefault="009910FA" w:rsidP="009910FA">
      <w:pPr>
        <w:rPr>
          <w:rFonts w:ascii="Arial" w:hAnsi="Arial" w:cs="Arial"/>
          <w:sz w:val="20"/>
          <w:szCs w:val="20"/>
        </w:rPr>
      </w:pPr>
    </w:p>
    <w:p w:rsidR="009910FA" w:rsidRPr="004A1948" w:rsidRDefault="009910FA" w:rsidP="009910FA">
      <w:pPr>
        <w:rPr>
          <w:rFonts w:ascii="Arial" w:hAnsi="Arial" w:cs="Arial"/>
          <w:sz w:val="20"/>
          <w:szCs w:val="20"/>
        </w:rPr>
      </w:pPr>
    </w:p>
    <w:p w:rsidR="009910FA" w:rsidRPr="004A1948" w:rsidRDefault="009910FA" w:rsidP="009910FA">
      <w:pPr>
        <w:rPr>
          <w:rFonts w:ascii="Arial" w:hAnsi="Arial" w:cs="Arial"/>
          <w:sz w:val="20"/>
          <w:szCs w:val="20"/>
        </w:rPr>
      </w:pPr>
    </w:p>
    <w:p w:rsidR="009910FA" w:rsidRPr="004A1948" w:rsidRDefault="009910FA" w:rsidP="009910FA">
      <w:pPr>
        <w:rPr>
          <w:rFonts w:ascii="Arial" w:hAnsi="Arial" w:cs="Arial"/>
          <w:sz w:val="20"/>
          <w:szCs w:val="20"/>
        </w:rPr>
      </w:pPr>
    </w:p>
    <w:p w:rsidR="009910FA" w:rsidRPr="004A1948" w:rsidRDefault="009910FA" w:rsidP="009910FA">
      <w:pPr>
        <w:rPr>
          <w:rFonts w:ascii="Arial" w:hAnsi="Arial" w:cs="Arial"/>
          <w:sz w:val="20"/>
          <w:szCs w:val="20"/>
        </w:rPr>
      </w:pPr>
    </w:p>
    <w:p w:rsidR="009910FA" w:rsidRPr="004A1948" w:rsidRDefault="009910FA" w:rsidP="009910FA">
      <w:pPr>
        <w:rPr>
          <w:rFonts w:ascii="Arial" w:hAnsi="Arial" w:cs="Arial"/>
          <w:sz w:val="20"/>
          <w:szCs w:val="20"/>
        </w:rPr>
      </w:pPr>
    </w:p>
    <w:p w:rsidR="009910FA" w:rsidRPr="004A1948" w:rsidRDefault="009910FA" w:rsidP="009910FA">
      <w:pPr>
        <w:rPr>
          <w:rFonts w:ascii="Arial" w:hAnsi="Arial" w:cs="Arial"/>
          <w:sz w:val="20"/>
          <w:szCs w:val="20"/>
        </w:rPr>
      </w:pPr>
    </w:p>
    <w:p w:rsidR="009910FA" w:rsidRPr="004A1948" w:rsidRDefault="009910FA" w:rsidP="009910FA">
      <w:pPr>
        <w:rPr>
          <w:rFonts w:ascii="Arial" w:hAnsi="Arial" w:cs="Arial"/>
          <w:sz w:val="20"/>
          <w:szCs w:val="20"/>
        </w:rPr>
      </w:pPr>
    </w:p>
    <w:p w:rsidR="00F8685C" w:rsidRPr="004A1948" w:rsidRDefault="00582E93" w:rsidP="00582E93">
      <w:pPr>
        <w:pStyle w:val="11"/>
      </w:pPr>
      <w:r w:rsidRPr="002D2E45">
        <w:t>ЗАО «ФБ ММВБ», ОАО Московская биржа, 201</w:t>
      </w:r>
      <w:r>
        <w:t>5</w:t>
      </w:r>
      <w:r w:rsidR="009910FA" w:rsidRPr="004A1948">
        <w:rPr>
          <w:sz w:val="20"/>
          <w:szCs w:val="20"/>
        </w:rPr>
        <w:br w:type="page"/>
      </w:r>
      <w:r w:rsidR="009F6C5A" w:rsidRPr="004A1948">
        <w:lastRenderedPageBreak/>
        <w:t>ОГЛАВЛЕНИЕ</w:t>
      </w:r>
    </w:p>
    <w:p w:rsidR="00C43B85" w:rsidRDefault="009F6C5A" w:rsidP="00582E93">
      <w:pPr>
        <w:pStyle w:val="11"/>
        <w:rPr>
          <w:rFonts w:ascii="Times New Roman" w:hAnsi="Times New Roman" w:cs="Times New Roman"/>
          <w:noProof/>
        </w:rPr>
      </w:pPr>
      <w:r w:rsidRPr="004A1948">
        <w:fldChar w:fldCharType="begin"/>
      </w:r>
      <w:r w:rsidRPr="004A1948">
        <w:instrText xml:space="preserve"> TOC \o "1-1" \h \z \u </w:instrText>
      </w:r>
      <w:r w:rsidRPr="004A1948">
        <w:fldChar w:fldCharType="separate"/>
      </w:r>
      <w:hyperlink w:anchor="_Toc352923946" w:history="1">
        <w:r w:rsidR="00C43B85" w:rsidRPr="00661BD2">
          <w:rPr>
            <w:rStyle w:val="a6"/>
            <w:noProof/>
          </w:rPr>
          <w:t>1.</w:t>
        </w:r>
        <w:r w:rsidR="00C43B85">
          <w:rPr>
            <w:rFonts w:ascii="Times New Roman" w:hAnsi="Times New Roman" w:cs="Times New Roman"/>
            <w:noProof/>
          </w:rPr>
          <w:tab/>
        </w:r>
        <w:r w:rsidR="00C43B85" w:rsidRPr="00661BD2">
          <w:rPr>
            <w:rStyle w:val="a6"/>
            <w:rFonts w:cs="Arial"/>
            <w:noProof/>
          </w:rPr>
          <w:t>Общие положения</w:t>
        </w:r>
        <w:r w:rsidR="00C43B85">
          <w:rPr>
            <w:noProof/>
            <w:webHidden/>
          </w:rPr>
          <w:tab/>
        </w:r>
        <w:r w:rsidR="00C43B85">
          <w:rPr>
            <w:noProof/>
            <w:webHidden/>
          </w:rPr>
          <w:fldChar w:fldCharType="begin"/>
        </w:r>
        <w:r w:rsidR="00C43B85">
          <w:rPr>
            <w:noProof/>
            <w:webHidden/>
          </w:rPr>
          <w:instrText xml:space="preserve"> PAGEREF _Toc352923946 \h </w:instrText>
        </w:r>
        <w:r w:rsidR="00C43B85">
          <w:rPr>
            <w:noProof/>
            <w:webHidden/>
          </w:rPr>
        </w:r>
        <w:r w:rsidR="00C43B85">
          <w:rPr>
            <w:noProof/>
            <w:webHidden/>
          </w:rPr>
          <w:fldChar w:fldCharType="separate"/>
        </w:r>
        <w:r w:rsidR="004B22F9">
          <w:rPr>
            <w:noProof/>
            <w:webHidden/>
          </w:rPr>
          <w:t>3</w:t>
        </w:r>
        <w:r w:rsidR="00C43B85">
          <w:rPr>
            <w:noProof/>
            <w:webHidden/>
          </w:rPr>
          <w:fldChar w:fldCharType="end"/>
        </w:r>
      </w:hyperlink>
    </w:p>
    <w:p w:rsidR="00C43B85" w:rsidRDefault="00F94E6C" w:rsidP="00582E93">
      <w:pPr>
        <w:pStyle w:val="11"/>
        <w:rPr>
          <w:rFonts w:ascii="Times New Roman" w:hAnsi="Times New Roman" w:cs="Times New Roman"/>
          <w:noProof/>
        </w:rPr>
      </w:pPr>
      <w:hyperlink w:anchor="_Toc352923947" w:history="1">
        <w:r w:rsidR="00C43B85" w:rsidRPr="00661BD2">
          <w:rPr>
            <w:rStyle w:val="a6"/>
            <w:noProof/>
          </w:rPr>
          <w:t>2.</w:t>
        </w:r>
        <w:r w:rsidR="00C43B85">
          <w:rPr>
            <w:rFonts w:ascii="Times New Roman" w:hAnsi="Times New Roman" w:cs="Times New Roman"/>
            <w:noProof/>
          </w:rPr>
          <w:tab/>
        </w:r>
        <w:r w:rsidR="00C43B85" w:rsidRPr="00661BD2">
          <w:rPr>
            <w:rStyle w:val="a6"/>
            <w:rFonts w:cs="Arial"/>
            <w:noProof/>
          </w:rPr>
          <w:t>Общий порядок расчета Индексов</w:t>
        </w:r>
        <w:r w:rsidR="00C43B85">
          <w:rPr>
            <w:noProof/>
            <w:webHidden/>
          </w:rPr>
          <w:tab/>
        </w:r>
        <w:r w:rsidR="00C43B85">
          <w:rPr>
            <w:noProof/>
            <w:webHidden/>
          </w:rPr>
          <w:fldChar w:fldCharType="begin"/>
        </w:r>
        <w:r w:rsidR="00C43B85">
          <w:rPr>
            <w:noProof/>
            <w:webHidden/>
          </w:rPr>
          <w:instrText xml:space="preserve"> PAGEREF _Toc352923947 \h </w:instrText>
        </w:r>
        <w:r w:rsidR="00C43B85">
          <w:rPr>
            <w:noProof/>
            <w:webHidden/>
          </w:rPr>
        </w:r>
        <w:r w:rsidR="00C43B85">
          <w:rPr>
            <w:noProof/>
            <w:webHidden/>
          </w:rPr>
          <w:fldChar w:fldCharType="separate"/>
        </w:r>
        <w:r w:rsidR="004B22F9">
          <w:rPr>
            <w:noProof/>
            <w:webHidden/>
          </w:rPr>
          <w:t>3</w:t>
        </w:r>
        <w:r w:rsidR="00C43B85">
          <w:rPr>
            <w:noProof/>
            <w:webHidden/>
          </w:rPr>
          <w:fldChar w:fldCharType="end"/>
        </w:r>
      </w:hyperlink>
    </w:p>
    <w:p w:rsidR="00C43B85" w:rsidRDefault="00F94E6C" w:rsidP="00582E93">
      <w:pPr>
        <w:pStyle w:val="11"/>
        <w:rPr>
          <w:rFonts w:ascii="Times New Roman" w:hAnsi="Times New Roman" w:cs="Times New Roman"/>
          <w:noProof/>
        </w:rPr>
      </w:pPr>
      <w:hyperlink w:anchor="_Toc352923948" w:history="1">
        <w:r w:rsidR="00C43B85" w:rsidRPr="00661BD2">
          <w:rPr>
            <w:rStyle w:val="a6"/>
            <w:noProof/>
          </w:rPr>
          <w:t>3.</w:t>
        </w:r>
        <w:r w:rsidR="00C43B85">
          <w:rPr>
            <w:rFonts w:ascii="Times New Roman" w:hAnsi="Times New Roman" w:cs="Times New Roman"/>
            <w:noProof/>
          </w:rPr>
          <w:tab/>
        </w:r>
        <w:r w:rsidR="00C43B85" w:rsidRPr="00661BD2">
          <w:rPr>
            <w:rStyle w:val="a6"/>
            <w:rFonts w:cs="Arial"/>
            <w:noProof/>
          </w:rPr>
          <w:t>Определение цены i-той Акции</w:t>
        </w:r>
        <w:r w:rsidR="00C43B85">
          <w:rPr>
            <w:noProof/>
            <w:webHidden/>
          </w:rPr>
          <w:tab/>
        </w:r>
        <w:r w:rsidR="00C43B85">
          <w:rPr>
            <w:noProof/>
            <w:webHidden/>
          </w:rPr>
          <w:fldChar w:fldCharType="begin"/>
        </w:r>
        <w:r w:rsidR="00C43B85">
          <w:rPr>
            <w:noProof/>
            <w:webHidden/>
          </w:rPr>
          <w:instrText xml:space="preserve"> PAGEREF _Toc352923948 \h </w:instrText>
        </w:r>
        <w:r w:rsidR="00C43B85">
          <w:rPr>
            <w:noProof/>
            <w:webHidden/>
          </w:rPr>
        </w:r>
        <w:r w:rsidR="00C43B85">
          <w:rPr>
            <w:noProof/>
            <w:webHidden/>
          </w:rPr>
          <w:fldChar w:fldCharType="separate"/>
        </w:r>
        <w:r w:rsidR="004B22F9">
          <w:rPr>
            <w:noProof/>
            <w:webHidden/>
          </w:rPr>
          <w:t>5</w:t>
        </w:r>
        <w:r w:rsidR="00C43B85">
          <w:rPr>
            <w:noProof/>
            <w:webHidden/>
          </w:rPr>
          <w:fldChar w:fldCharType="end"/>
        </w:r>
      </w:hyperlink>
    </w:p>
    <w:p w:rsidR="00C43B85" w:rsidRDefault="00F94E6C" w:rsidP="00582E93">
      <w:pPr>
        <w:pStyle w:val="11"/>
        <w:rPr>
          <w:rFonts w:ascii="Times New Roman" w:hAnsi="Times New Roman" w:cs="Times New Roman"/>
          <w:noProof/>
        </w:rPr>
      </w:pPr>
      <w:hyperlink w:anchor="_Toc352923949" w:history="1">
        <w:r w:rsidR="00C43B85" w:rsidRPr="00661BD2">
          <w:rPr>
            <w:rStyle w:val="a6"/>
            <w:noProof/>
          </w:rPr>
          <w:t>4.</w:t>
        </w:r>
        <w:r w:rsidR="00C43B85">
          <w:rPr>
            <w:rFonts w:ascii="Times New Roman" w:hAnsi="Times New Roman" w:cs="Times New Roman"/>
            <w:noProof/>
          </w:rPr>
          <w:tab/>
        </w:r>
        <w:r w:rsidR="00C43B85" w:rsidRPr="00661BD2">
          <w:rPr>
            <w:rStyle w:val="a6"/>
            <w:rFonts w:cs="Arial"/>
            <w:noProof/>
          </w:rPr>
          <w:t>Определение значения коэффициента free-float</w:t>
        </w:r>
        <w:r w:rsidR="00C43B85">
          <w:rPr>
            <w:noProof/>
            <w:webHidden/>
          </w:rPr>
          <w:tab/>
        </w:r>
        <w:r w:rsidR="00C43B85">
          <w:rPr>
            <w:noProof/>
            <w:webHidden/>
          </w:rPr>
          <w:fldChar w:fldCharType="begin"/>
        </w:r>
        <w:r w:rsidR="00C43B85">
          <w:rPr>
            <w:noProof/>
            <w:webHidden/>
          </w:rPr>
          <w:instrText xml:space="preserve"> PAGEREF _Toc352923949 \h </w:instrText>
        </w:r>
        <w:r w:rsidR="00C43B85">
          <w:rPr>
            <w:noProof/>
            <w:webHidden/>
          </w:rPr>
        </w:r>
        <w:r w:rsidR="00C43B85">
          <w:rPr>
            <w:noProof/>
            <w:webHidden/>
          </w:rPr>
          <w:fldChar w:fldCharType="separate"/>
        </w:r>
        <w:r w:rsidR="004B22F9">
          <w:rPr>
            <w:noProof/>
            <w:webHidden/>
          </w:rPr>
          <w:t>6</w:t>
        </w:r>
        <w:r w:rsidR="00C43B85">
          <w:rPr>
            <w:noProof/>
            <w:webHidden/>
          </w:rPr>
          <w:fldChar w:fldCharType="end"/>
        </w:r>
      </w:hyperlink>
    </w:p>
    <w:p w:rsidR="00C43B85" w:rsidRDefault="00F94E6C" w:rsidP="00582E93">
      <w:pPr>
        <w:pStyle w:val="11"/>
        <w:rPr>
          <w:rFonts w:ascii="Times New Roman" w:hAnsi="Times New Roman" w:cs="Times New Roman"/>
          <w:noProof/>
        </w:rPr>
      </w:pPr>
      <w:hyperlink w:anchor="_Toc352923950" w:history="1">
        <w:r w:rsidR="00C43B85" w:rsidRPr="00661BD2">
          <w:rPr>
            <w:rStyle w:val="a6"/>
            <w:noProof/>
          </w:rPr>
          <w:t>5.</w:t>
        </w:r>
        <w:r w:rsidR="00C43B85">
          <w:rPr>
            <w:rFonts w:ascii="Times New Roman" w:hAnsi="Times New Roman" w:cs="Times New Roman"/>
            <w:noProof/>
          </w:rPr>
          <w:tab/>
        </w:r>
        <w:r w:rsidR="00C43B85" w:rsidRPr="00661BD2">
          <w:rPr>
            <w:rStyle w:val="a6"/>
            <w:rFonts w:cs="Arial"/>
            <w:noProof/>
          </w:rPr>
          <w:t xml:space="preserve">Расчет Делителя </w:t>
        </w:r>
        <w:r w:rsidR="00C43B85" w:rsidRPr="00661BD2">
          <w:rPr>
            <w:rStyle w:val="a6"/>
            <w:rFonts w:cs="Arial"/>
            <w:noProof/>
            <w:lang w:val="en-US"/>
          </w:rPr>
          <w:t>D</w:t>
        </w:r>
        <w:r w:rsidR="00C43B85">
          <w:rPr>
            <w:noProof/>
            <w:webHidden/>
          </w:rPr>
          <w:tab/>
        </w:r>
        <w:r w:rsidR="00C43B85">
          <w:rPr>
            <w:noProof/>
            <w:webHidden/>
          </w:rPr>
          <w:fldChar w:fldCharType="begin"/>
        </w:r>
        <w:r w:rsidR="00C43B85">
          <w:rPr>
            <w:noProof/>
            <w:webHidden/>
          </w:rPr>
          <w:instrText xml:space="preserve"> PAGEREF _Toc352923950 \h </w:instrText>
        </w:r>
        <w:r w:rsidR="00C43B85">
          <w:rPr>
            <w:noProof/>
            <w:webHidden/>
          </w:rPr>
        </w:r>
        <w:r w:rsidR="00C43B85">
          <w:rPr>
            <w:noProof/>
            <w:webHidden/>
          </w:rPr>
          <w:fldChar w:fldCharType="separate"/>
        </w:r>
        <w:r w:rsidR="004B22F9">
          <w:rPr>
            <w:noProof/>
            <w:webHidden/>
          </w:rPr>
          <w:t>6</w:t>
        </w:r>
        <w:r w:rsidR="00C43B85">
          <w:rPr>
            <w:noProof/>
            <w:webHidden/>
          </w:rPr>
          <w:fldChar w:fldCharType="end"/>
        </w:r>
      </w:hyperlink>
    </w:p>
    <w:p w:rsidR="00C43B85" w:rsidRDefault="00F94E6C" w:rsidP="00582E93">
      <w:pPr>
        <w:pStyle w:val="11"/>
        <w:rPr>
          <w:rFonts w:ascii="Times New Roman" w:hAnsi="Times New Roman" w:cs="Times New Roman"/>
          <w:noProof/>
        </w:rPr>
      </w:pPr>
      <w:hyperlink w:anchor="_Toc352923951" w:history="1">
        <w:r w:rsidR="00C43B85" w:rsidRPr="00661BD2">
          <w:rPr>
            <w:rStyle w:val="a6"/>
            <w:noProof/>
          </w:rPr>
          <w:t>6.</w:t>
        </w:r>
        <w:r w:rsidR="00C43B85">
          <w:rPr>
            <w:rFonts w:ascii="Times New Roman" w:hAnsi="Times New Roman" w:cs="Times New Roman"/>
            <w:noProof/>
          </w:rPr>
          <w:tab/>
        </w:r>
        <w:r w:rsidR="00C43B85" w:rsidRPr="00661BD2">
          <w:rPr>
            <w:rStyle w:val="a6"/>
            <w:rFonts w:cs="Arial"/>
            <w:noProof/>
          </w:rPr>
          <w:t>Расчет весовых коэффициентов</w:t>
        </w:r>
        <w:r w:rsidR="00C43B85">
          <w:rPr>
            <w:noProof/>
            <w:webHidden/>
          </w:rPr>
          <w:tab/>
        </w:r>
        <w:r w:rsidR="00C43B85">
          <w:rPr>
            <w:noProof/>
            <w:webHidden/>
          </w:rPr>
          <w:fldChar w:fldCharType="begin"/>
        </w:r>
        <w:r w:rsidR="00C43B85">
          <w:rPr>
            <w:noProof/>
            <w:webHidden/>
          </w:rPr>
          <w:instrText xml:space="preserve"> PAGEREF _Toc352923951 \h </w:instrText>
        </w:r>
        <w:r w:rsidR="00C43B85">
          <w:rPr>
            <w:noProof/>
            <w:webHidden/>
          </w:rPr>
        </w:r>
        <w:r w:rsidR="00C43B85">
          <w:rPr>
            <w:noProof/>
            <w:webHidden/>
          </w:rPr>
          <w:fldChar w:fldCharType="separate"/>
        </w:r>
        <w:r w:rsidR="004B22F9">
          <w:rPr>
            <w:noProof/>
            <w:webHidden/>
          </w:rPr>
          <w:t>7</w:t>
        </w:r>
        <w:r w:rsidR="00C43B85">
          <w:rPr>
            <w:noProof/>
            <w:webHidden/>
          </w:rPr>
          <w:fldChar w:fldCharType="end"/>
        </w:r>
      </w:hyperlink>
    </w:p>
    <w:p w:rsidR="00C43B85" w:rsidRDefault="00F94E6C" w:rsidP="00582E93">
      <w:pPr>
        <w:pStyle w:val="11"/>
        <w:rPr>
          <w:rFonts w:ascii="Times New Roman" w:hAnsi="Times New Roman" w:cs="Times New Roman"/>
          <w:noProof/>
        </w:rPr>
      </w:pPr>
      <w:hyperlink w:anchor="_Toc352923952" w:history="1">
        <w:r w:rsidR="00C43B85" w:rsidRPr="00661BD2">
          <w:rPr>
            <w:rStyle w:val="a6"/>
            <w:noProof/>
          </w:rPr>
          <w:t>7.</w:t>
        </w:r>
        <w:r w:rsidR="00C43B85">
          <w:rPr>
            <w:rFonts w:ascii="Times New Roman" w:hAnsi="Times New Roman" w:cs="Times New Roman"/>
            <w:noProof/>
          </w:rPr>
          <w:tab/>
        </w:r>
        <w:r w:rsidR="00C43B85" w:rsidRPr="00661BD2">
          <w:rPr>
            <w:rStyle w:val="a6"/>
            <w:rFonts w:cs="Arial"/>
            <w:noProof/>
          </w:rPr>
          <w:t>Порядок пересмотра Базы расчета</w:t>
        </w:r>
        <w:r w:rsidR="00C43B85">
          <w:rPr>
            <w:noProof/>
            <w:webHidden/>
          </w:rPr>
          <w:tab/>
        </w:r>
        <w:r w:rsidR="00C43B85">
          <w:rPr>
            <w:noProof/>
            <w:webHidden/>
          </w:rPr>
          <w:fldChar w:fldCharType="begin"/>
        </w:r>
        <w:r w:rsidR="00C43B85">
          <w:rPr>
            <w:noProof/>
            <w:webHidden/>
          </w:rPr>
          <w:instrText xml:space="preserve"> PAGEREF _Toc352923952 \h </w:instrText>
        </w:r>
        <w:r w:rsidR="00C43B85">
          <w:rPr>
            <w:noProof/>
            <w:webHidden/>
          </w:rPr>
        </w:r>
        <w:r w:rsidR="00C43B85">
          <w:rPr>
            <w:noProof/>
            <w:webHidden/>
          </w:rPr>
          <w:fldChar w:fldCharType="separate"/>
        </w:r>
        <w:r w:rsidR="004B22F9">
          <w:rPr>
            <w:noProof/>
            <w:webHidden/>
          </w:rPr>
          <w:t>9</w:t>
        </w:r>
        <w:r w:rsidR="00C43B85">
          <w:rPr>
            <w:noProof/>
            <w:webHidden/>
          </w:rPr>
          <w:fldChar w:fldCharType="end"/>
        </w:r>
      </w:hyperlink>
    </w:p>
    <w:p w:rsidR="00C43B85" w:rsidRDefault="00F94E6C" w:rsidP="00582E93">
      <w:pPr>
        <w:pStyle w:val="11"/>
        <w:rPr>
          <w:rFonts w:ascii="Times New Roman" w:hAnsi="Times New Roman" w:cs="Times New Roman"/>
          <w:noProof/>
        </w:rPr>
      </w:pPr>
      <w:hyperlink w:anchor="_Toc352923953" w:history="1">
        <w:r w:rsidR="00C43B85" w:rsidRPr="00661BD2">
          <w:rPr>
            <w:rStyle w:val="a6"/>
            <w:noProof/>
          </w:rPr>
          <w:t>8.</w:t>
        </w:r>
        <w:r w:rsidR="00C43B85">
          <w:rPr>
            <w:rFonts w:ascii="Times New Roman" w:hAnsi="Times New Roman" w:cs="Times New Roman"/>
            <w:noProof/>
          </w:rPr>
          <w:tab/>
        </w:r>
        <w:r w:rsidR="00C43B85" w:rsidRPr="00661BD2">
          <w:rPr>
            <w:rStyle w:val="a6"/>
            <w:rFonts w:cs="Arial"/>
            <w:noProof/>
          </w:rPr>
          <w:t>Принципы формирования базы расчета</w:t>
        </w:r>
        <w:r w:rsidR="00C43B85">
          <w:rPr>
            <w:noProof/>
            <w:webHidden/>
          </w:rPr>
          <w:tab/>
        </w:r>
        <w:r w:rsidR="00C43B85">
          <w:rPr>
            <w:noProof/>
            <w:webHidden/>
          </w:rPr>
          <w:fldChar w:fldCharType="begin"/>
        </w:r>
        <w:r w:rsidR="00C43B85">
          <w:rPr>
            <w:noProof/>
            <w:webHidden/>
          </w:rPr>
          <w:instrText xml:space="preserve"> PAGEREF _Toc352923953 \h </w:instrText>
        </w:r>
        <w:r w:rsidR="00C43B85">
          <w:rPr>
            <w:noProof/>
            <w:webHidden/>
          </w:rPr>
        </w:r>
        <w:r w:rsidR="00C43B85">
          <w:rPr>
            <w:noProof/>
            <w:webHidden/>
          </w:rPr>
          <w:fldChar w:fldCharType="separate"/>
        </w:r>
        <w:r w:rsidR="004B22F9">
          <w:rPr>
            <w:noProof/>
            <w:webHidden/>
          </w:rPr>
          <w:t>9</w:t>
        </w:r>
        <w:r w:rsidR="00C43B85">
          <w:rPr>
            <w:noProof/>
            <w:webHidden/>
          </w:rPr>
          <w:fldChar w:fldCharType="end"/>
        </w:r>
      </w:hyperlink>
    </w:p>
    <w:p w:rsidR="00C43B85" w:rsidRDefault="00F94E6C" w:rsidP="00582E93">
      <w:pPr>
        <w:pStyle w:val="11"/>
        <w:rPr>
          <w:rFonts w:ascii="Times New Roman" w:hAnsi="Times New Roman" w:cs="Times New Roman"/>
          <w:noProof/>
        </w:rPr>
      </w:pPr>
      <w:hyperlink w:anchor="_Toc352923954" w:history="1">
        <w:r w:rsidR="00C43B85" w:rsidRPr="00661BD2">
          <w:rPr>
            <w:rStyle w:val="a6"/>
            <w:noProof/>
          </w:rPr>
          <w:t>9.</w:t>
        </w:r>
        <w:r w:rsidR="00C43B85">
          <w:rPr>
            <w:rFonts w:ascii="Times New Roman" w:hAnsi="Times New Roman" w:cs="Times New Roman"/>
            <w:noProof/>
          </w:rPr>
          <w:tab/>
        </w:r>
        <w:r w:rsidR="00C43B85" w:rsidRPr="00661BD2">
          <w:rPr>
            <w:rStyle w:val="a6"/>
            <w:rFonts w:cs="Arial"/>
            <w:noProof/>
          </w:rPr>
          <w:t>Учет корпоративных событий</w:t>
        </w:r>
        <w:r w:rsidR="00C43B85">
          <w:rPr>
            <w:noProof/>
            <w:webHidden/>
          </w:rPr>
          <w:tab/>
        </w:r>
        <w:r w:rsidR="00C43B85">
          <w:rPr>
            <w:noProof/>
            <w:webHidden/>
          </w:rPr>
          <w:fldChar w:fldCharType="begin"/>
        </w:r>
        <w:r w:rsidR="00C43B85">
          <w:rPr>
            <w:noProof/>
            <w:webHidden/>
          </w:rPr>
          <w:instrText xml:space="preserve"> PAGEREF _Toc352923954 \h </w:instrText>
        </w:r>
        <w:r w:rsidR="00C43B85">
          <w:rPr>
            <w:noProof/>
            <w:webHidden/>
          </w:rPr>
        </w:r>
        <w:r w:rsidR="00C43B85">
          <w:rPr>
            <w:noProof/>
            <w:webHidden/>
          </w:rPr>
          <w:fldChar w:fldCharType="separate"/>
        </w:r>
        <w:r w:rsidR="004B22F9">
          <w:rPr>
            <w:noProof/>
            <w:webHidden/>
          </w:rPr>
          <w:t>10</w:t>
        </w:r>
        <w:r w:rsidR="00C43B85">
          <w:rPr>
            <w:noProof/>
            <w:webHidden/>
          </w:rPr>
          <w:fldChar w:fldCharType="end"/>
        </w:r>
      </w:hyperlink>
    </w:p>
    <w:p w:rsidR="00C43B85" w:rsidRDefault="00F94E6C" w:rsidP="00582E93">
      <w:pPr>
        <w:pStyle w:val="11"/>
        <w:rPr>
          <w:rFonts w:ascii="Times New Roman" w:hAnsi="Times New Roman" w:cs="Times New Roman"/>
          <w:noProof/>
        </w:rPr>
      </w:pPr>
      <w:hyperlink w:anchor="_Toc352923955" w:history="1">
        <w:r w:rsidR="00C43B85" w:rsidRPr="00661BD2">
          <w:rPr>
            <w:rStyle w:val="a6"/>
            <w:noProof/>
          </w:rPr>
          <w:t>10.</w:t>
        </w:r>
        <w:r w:rsidR="00C43B85">
          <w:rPr>
            <w:rFonts w:ascii="Times New Roman" w:hAnsi="Times New Roman" w:cs="Times New Roman"/>
            <w:noProof/>
          </w:rPr>
          <w:tab/>
        </w:r>
        <w:r w:rsidR="00C43B85" w:rsidRPr="00661BD2">
          <w:rPr>
            <w:rStyle w:val="a6"/>
            <w:rFonts w:cs="Arial"/>
            <w:noProof/>
          </w:rPr>
          <w:t>Контроль за расчетом Индексов</w:t>
        </w:r>
        <w:r w:rsidR="00C43B85">
          <w:rPr>
            <w:noProof/>
            <w:webHidden/>
          </w:rPr>
          <w:tab/>
        </w:r>
        <w:r w:rsidR="00C43B85">
          <w:rPr>
            <w:noProof/>
            <w:webHidden/>
          </w:rPr>
          <w:fldChar w:fldCharType="begin"/>
        </w:r>
        <w:r w:rsidR="00C43B85">
          <w:rPr>
            <w:noProof/>
            <w:webHidden/>
          </w:rPr>
          <w:instrText xml:space="preserve"> PAGEREF _Toc352923955 \h </w:instrText>
        </w:r>
        <w:r w:rsidR="00C43B85">
          <w:rPr>
            <w:noProof/>
            <w:webHidden/>
          </w:rPr>
        </w:r>
        <w:r w:rsidR="00C43B85">
          <w:rPr>
            <w:noProof/>
            <w:webHidden/>
          </w:rPr>
          <w:fldChar w:fldCharType="separate"/>
        </w:r>
        <w:r w:rsidR="004B22F9">
          <w:rPr>
            <w:noProof/>
            <w:webHidden/>
          </w:rPr>
          <w:t>12</w:t>
        </w:r>
        <w:r w:rsidR="00C43B85">
          <w:rPr>
            <w:noProof/>
            <w:webHidden/>
          </w:rPr>
          <w:fldChar w:fldCharType="end"/>
        </w:r>
      </w:hyperlink>
    </w:p>
    <w:p w:rsidR="00C43B85" w:rsidRDefault="00F94E6C" w:rsidP="00582E93">
      <w:pPr>
        <w:pStyle w:val="11"/>
        <w:rPr>
          <w:rFonts w:ascii="Times New Roman" w:hAnsi="Times New Roman" w:cs="Times New Roman"/>
          <w:noProof/>
        </w:rPr>
      </w:pPr>
      <w:hyperlink w:anchor="_Toc352923956" w:history="1">
        <w:r w:rsidR="00C43B85" w:rsidRPr="00661BD2">
          <w:rPr>
            <w:rStyle w:val="a6"/>
            <w:noProof/>
          </w:rPr>
          <w:t>11.</w:t>
        </w:r>
        <w:r w:rsidR="00C43B85">
          <w:rPr>
            <w:rFonts w:ascii="Times New Roman" w:hAnsi="Times New Roman" w:cs="Times New Roman"/>
            <w:noProof/>
          </w:rPr>
          <w:tab/>
        </w:r>
        <w:r w:rsidR="00C43B85" w:rsidRPr="00661BD2">
          <w:rPr>
            <w:rStyle w:val="a6"/>
            <w:rFonts w:cs="Arial"/>
            <w:noProof/>
          </w:rPr>
          <w:t>Раскрытие информации</w:t>
        </w:r>
        <w:r w:rsidR="00C43B85">
          <w:rPr>
            <w:noProof/>
            <w:webHidden/>
          </w:rPr>
          <w:tab/>
        </w:r>
        <w:r w:rsidR="00C43B85">
          <w:rPr>
            <w:noProof/>
            <w:webHidden/>
          </w:rPr>
          <w:fldChar w:fldCharType="begin"/>
        </w:r>
        <w:r w:rsidR="00C43B85">
          <w:rPr>
            <w:noProof/>
            <w:webHidden/>
          </w:rPr>
          <w:instrText xml:space="preserve"> PAGEREF _Toc352923956 \h </w:instrText>
        </w:r>
        <w:r w:rsidR="00C43B85">
          <w:rPr>
            <w:noProof/>
            <w:webHidden/>
          </w:rPr>
        </w:r>
        <w:r w:rsidR="00C43B85">
          <w:rPr>
            <w:noProof/>
            <w:webHidden/>
          </w:rPr>
          <w:fldChar w:fldCharType="separate"/>
        </w:r>
        <w:r w:rsidR="004B22F9">
          <w:rPr>
            <w:noProof/>
            <w:webHidden/>
          </w:rPr>
          <w:t>12</w:t>
        </w:r>
        <w:r w:rsidR="00C43B85">
          <w:rPr>
            <w:noProof/>
            <w:webHidden/>
          </w:rPr>
          <w:fldChar w:fldCharType="end"/>
        </w:r>
      </w:hyperlink>
    </w:p>
    <w:p w:rsidR="009F6C5A" w:rsidRPr="004A1948" w:rsidRDefault="009F6C5A" w:rsidP="00315188">
      <w:pPr>
        <w:rPr>
          <w:rFonts w:ascii="Arial" w:hAnsi="Arial" w:cs="Arial"/>
          <w:sz w:val="20"/>
          <w:szCs w:val="20"/>
        </w:rPr>
      </w:pPr>
      <w:r w:rsidRPr="004A1948">
        <w:rPr>
          <w:rFonts w:ascii="Arial" w:hAnsi="Arial" w:cs="Arial"/>
          <w:sz w:val="20"/>
          <w:szCs w:val="20"/>
        </w:rPr>
        <w:fldChar w:fldCharType="end"/>
      </w:r>
    </w:p>
    <w:p w:rsidR="00657BF4" w:rsidRPr="004A1948" w:rsidRDefault="00DC523B" w:rsidP="009F6C5A">
      <w:pPr>
        <w:numPr>
          <w:ilvl w:val="0"/>
          <w:numId w:val="1"/>
        </w:numPr>
        <w:outlineLvl w:val="0"/>
        <w:rPr>
          <w:rFonts w:ascii="Arial" w:hAnsi="Arial" w:cs="Arial"/>
          <w:b/>
          <w:sz w:val="20"/>
          <w:szCs w:val="20"/>
        </w:rPr>
      </w:pPr>
      <w:r w:rsidRPr="004A1948">
        <w:rPr>
          <w:rFonts w:ascii="Arial" w:hAnsi="Arial" w:cs="Arial"/>
          <w:b/>
          <w:sz w:val="20"/>
          <w:szCs w:val="20"/>
        </w:rPr>
        <w:br w:type="page"/>
      </w:r>
      <w:bookmarkStart w:id="1" w:name="_Toc352923946"/>
      <w:r w:rsidR="00657BF4" w:rsidRPr="004A1948">
        <w:rPr>
          <w:rFonts w:ascii="Arial" w:hAnsi="Arial" w:cs="Arial"/>
          <w:b/>
          <w:sz w:val="20"/>
          <w:szCs w:val="20"/>
        </w:rPr>
        <w:lastRenderedPageBreak/>
        <w:t>Общие положения</w:t>
      </w:r>
      <w:bookmarkEnd w:id="1"/>
    </w:p>
    <w:p w:rsidR="00657BF4" w:rsidRPr="004A1948" w:rsidRDefault="00657BF4" w:rsidP="00CE65C2">
      <w:pPr>
        <w:pStyle w:val="3"/>
        <w:spacing w:before="0"/>
        <w:ind w:left="360"/>
      </w:pPr>
    </w:p>
    <w:p w:rsidR="00657BF4" w:rsidRPr="004A1948" w:rsidRDefault="00657BF4" w:rsidP="00CC09B2">
      <w:pPr>
        <w:numPr>
          <w:ilvl w:val="1"/>
          <w:numId w:val="1"/>
        </w:numPr>
        <w:jc w:val="both"/>
        <w:rPr>
          <w:rFonts w:ascii="Arial" w:hAnsi="Arial" w:cs="Arial"/>
          <w:sz w:val="20"/>
          <w:szCs w:val="20"/>
        </w:rPr>
      </w:pPr>
      <w:r w:rsidRPr="004A1948">
        <w:rPr>
          <w:rFonts w:ascii="Arial" w:hAnsi="Arial" w:cs="Arial"/>
          <w:sz w:val="20"/>
          <w:szCs w:val="20"/>
        </w:rPr>
        <w:t>Индекс</w:t>
      </w:r>
      <w:r w:rsidR="002F1E2C" w:rsidRPr="004A1948">
        <w:rPr>
          <w:rFonts w:ascii="Arial" w:hAnsi="Arial" w:cs="Arial"/>
          <w:sz w:val="20"/>
          <w:szCs w:val="20"/>
        </w:rPr>
        <w:t>ы</w:t>
      </w:r>
      <w:r w:rsidR="0022372F" w:rsidRPr="004A1948">
        <w:rPr>
          <w:rFonts w:ascii="Arial" w:hAnsi="Arial" w:cs="Arial"/>
          <w:sz w:val="20"/>
          <w:szCs w:val="20"/>
        </w:rPr>
        <w:t xml:space="preserve"> голубых фишек</w:t>
      </w:r>
      <w:r w:rsidR="002F1E2C" w:rsidRPr="004A1948">
        <w:rPr>
          <w:rFonts w:ascii="Arial" w:hAnsi="Arial" w:cs="Arial"/>
          <w:sz w:val="20"/>
          <w:szCs w:val="20"/>
        </w:rPr>
        <w:t xml:space="preserve"> Московской Биржи</w:t>
      </w:r>
      <w:r w:rsidR="00571B41" w:rsidRPr="004A1948">
        <w:rPr>
          <w:rFonts w:ascii="Arial" w:hAnsi="Arial" w:cs="Arial"/>
          <w:sz w:val="20"/>
          <w:szCs w:val="20"/>
        </w:rPr>
        <w:t xml:space="preserve"> </w:t>
      </w:r>
      <w:r w:rsidRPr="004A1948">
        <w:rPr>
          <w:rFonts w:ascii="Arial" w:hAnsi="Arial" w:cs="Arial"/>
          <w:sz w:val="20"/>
          <w:szCs w:val="20"/>
        </w:rPr>
        <w:t>– композитны</w:t>
      </w:r>
      <w:r w:rsidR="002F1E2C" w:rsidRPr="004A1948">
        <w:rPr>
          <w:rFonts w:ascii="Arial" w:hAnsi="Arial" w:cs="Arial"/>
          <w:sz w:val="20"/>
          <w:szCs w:val="20"/>
        </w:rPr>
        <w:t>е</w:t>
      </w:r>
      <w:r w:rsidRPr="004A1948">
        <w:rPr>
          <w:rFonts w:ascii="Arial" w:hAnsi="Arial" w:cs="Arial"/>
          <w:sz w:val="20"/>
          <w:szCs w:val="20"/>
        </w:rPr>
        <w:t xml:space="preserve"> индекс</w:t>
      </w:r>
      <w:r w:rsidR="002F1E2C" w:rsidRPr="004A1948">
        <w:rPr>
          <w:rFonts w:ascii="Arial" w:hAnsi="Arial" w:cs="Arial"/>
          <w:sz w:val="20"/>
          <w:szCs w:val="20"/>
        </w:rPr>
        <w:t>ы</w:t>
      </w:r>
      <w:r w:rsidRPr="004A1948">
        <w:rPr>
          <w:rFonts w:ascii="Arial" w:hAnsi="Arial" w:cs="Arial"/>
          <w:sz w:val="20"/>
          <w:szCs w:val="20"/>
        </w:rPr>
        <w:t xml:space="preserve"> российского фондового рынка, рассчитываемы</w:t>
      </w:r>
      <w:r w:rsidR="002F1E2C" w:rsidRPr="004A1948">
        <w:rPr>
          <w:rFonts w:ascii="Arial" w:hAnsi="Arial" w:cs="Arial"/>
          <w:sz w:val="20"/>
          <w:szCs w:val="20"/>
        </w:rPr>
        <w:t>е</w:t>
      </w:r>
      <w:r w:rsidRPr="004A1948">
        <w:rPr>
          <w:rFonts w:ascii="Arial" w:hAnsi="Arial" w:cs="Arial"/>
          <w:sz w:val="20"/>
          <w:szCs w:val="20"/>
        </w:rPr>
        <w:t xml:space="preserve"> </w:t>
      </w:r>
      <w:r w:rsidR="009C6BEC" w:rsidRPr="004A1948">
        <w:rPr>
          <w:rFonts w:ascii="Arial" w:hAnsi="Arial" w:cs="Arial"/>
          <w:sz w:val="20"/>
          <w:szCs w:val="20"/>
        </w:rPr>
        <w:t xml:space="preserve">ЗАО «ФБ ММВБ» (далее - Биржа) </w:t>
      </w:r>
      <w:r w:rsidR="002F1E2C" w:rsidRPr="004A1948">
        <w:rPr>
          <w:rFonts w:ascii="Arial" w:hAnsi="Arial" w:cs="Arial"/>
          <w:sz w:val="20"/>
          <w:szCs w:val="20"/>
        </w:rPr>
        <w:t>на основе цен сделок, совершаемых с наиболее ликвидными и капитализированными ценными бумагами, допущенными к обращению на Бирже</w:t>
      </w:r>
      <w:r w:rsidR="00025299" w:rsidRPr="004A1948">
        <w:rPr>
          <w:rFonts w:ascii="Arial" w:hAnsi="Arial" w:cs="Arial"/>
          <w:sz w:val="20"/>
          <w:szCs w:val="20"/>
        </w:rPr>
        <w:t xml:space="preserve"> в соответствии с настоящей методикой (далее – Методика)</w:t>
      </w:r>
      <w:r w:rsidRPr="004A1948">
        <w:rPr>
          <w:rFonts w:ascii="Arial" w:hAnsi="Arial" w:cs="Arial"/>
          <w:sz w:val="20"/>
          <w:szCs w:val="20"/>
        </w:rPr>
        <w:t>.</w:t>
      </w:r>
      <w:r w:rsidR="006D1EC9" w:rsidRPr="004A1948">
        <w:rPr>
          <w:rFonts w:ascii="Arial" w:hAnsi="Arial" w:cs="Arial"/>
          <w:sz w:val="20"/>
          <w:szCs w:val="20"/>
        </w:rPr>
        <w:t xml:space="preserve"> </w:t>
      </w:r>
    </w:p>
    <w:p w:rsidR="00DE12F2" w:rsidRPr="004A1948" w:rsidRDefault="002F1E2C" w:rsidP="00DE12F2">
      <w:pPr>
        <w:numPr>
          <w:ilvl w:val="1"/>
          <w:numId w:val="1"/>
        </w:numPr>
        <w:jc w:val="both"/>
        <w:rPr>
          <w:rFonts w:ascii="Arial" w:hAnsi="Arial" w:cs="Arial"/>
          <w:sz w:val="20"/>
          <w:szCs w:val="20"/>
        </w:rPr>
      </w:pPr>
      <w:r w:rsidRPr="004A1948">
        <w:rPr>
          <w:rFonts w:ascii="Arial" w:hAnsi="Arial" w:cs="Arial"/>
          <w:sz w:val="20"/>
          <w:szCs w:val="20"/>
        </w:rPr>
        <w:t>В соответствии с Методикой Биржа рассчитыва</w:t>
      </w:r>
      <w:r w:rsidR="0085347D" w:rsidRPr="004A1948">
        <w:rPr>
          <w:rFonts w:ascii="Arial" w:hAnsi="Arial" w:cs="Arial"/>
          <w:sz w:val="20"/>
          <w:szCs w:val="20"/>
        </w:rPr>
        <w:t>е</w:t>
      </w:r>
      <w:r w:rsidRPr="004A1948">
        <w:rPr>
          <w:rFonts w:ascii="Arial" w:hAnsi="Arial" w:cs="Arial"/>
          <w:sz w:val="20"/>
          <w:szCs w:val="20"/>
        </w:rPr>
        <w:t>т</w:t>
      </w:r>
      <w:r w:rsidR="00955C7B" w:rsidRPr="004A1948">
        <w:rPr>
          <w:rFonts w:ascii="Arial" w:hAnsi="Arial" w:cs="Arial"/>
          <w:sz w:val="20"/>
          <w:szCs w:val="20"/>
        </w:rPr>
        <w:t xml:space="preserve"> </w:t>
      </w:r>
      <w:r w:rsidRPr="004A1948">
        <w:rPr>
          <w:rFonts w:ascii="Arial" w:hAnsi="Arial" w:cs="Arial"/>
          <w:sz w:val="20"/>
          <w:szCs w:val="20"/>
        </w:rPr>
        <w:t>и</w:t>
      </w:r>
      <w:r w:rsidR="00DE12F2" w:rsidRPr="004A1948">
        <w:rPr>
          <w:rFonts w:ascii="Arial" w:hAnsi="Arial" w:cs="Arial"/>
          <w:sz w:val="20"/>
          <w:szCs w:val="20"/>
        </w:rPr>
        <w:t xml:space="preserve">ндекс </w:t>
      </w:r>
      <w:r w:rsidR="00955C7B" w:rsidRPr="004A1948">
        <w:rPr>
          <w:rFonts w:ascii="Arial" w:hAnsi="Arial" w:cs="Arial"/>
          <w:sz w:val="20"/>
          <w:szCs w:val="20"/>
        </w:rPr>
        <w:t xml:space="preserve">с использованием </w:t>
      </w:r>
      <w:r w:rsidRPr="004A1948">
        <w:rPr>
          <w:rFonts w:ascii="Arial" w:hAnsi="Arial" w:cs="Arial"/>
          <w:sz w:val="20"/>
          <w:szCs w:val="20"/>
        </w:rPr>
        <w:t>цен</w:t>
      </w:r>
      <w:r w:rsidR="00D13AB7" w:rsidRPr="004A1948">
        <w:rPr>
          <w:rFonts w:ascii="Arial" w:hAnsi="Arial" w:cs="Arial"/>
          <w:sz w:val="20"/>
          <w:szCs w:val="20"/>
        </w:rPr>
        <w:t xml:space="preserve"> сделок с ценными бумагами</w:t>
      </w:r>
      <w:r w:rsidRPr="004A1948">
        <w:rPr>
          <w:rFonts w:ascii="Arial" w:hAnsi="Arial" w:cs="Arial"/>
          <w:sz w:val="20"/>
          <w:szCs w:val="20"/>
        </w:rPr>
        <w:t xml:space="preserve">, </w:t>
      </w:r>
      <w:r w:rsidR="00DE12F2" w:rsidRPr="004A1948">
        <w:rPr>
          <w:rFonts w:ascii="Arial" w:hAnsi="Arial" w:cs="Arial"/>
          <w:sz w:val="20"/>
          <w:szCs w:val="20"/>
        </w:rPr>
        <w:t>выраженных в российских рублях</w:t>
      </w:r>
      <w:r w:rsidRPr="004A1948">
        <w:rPr>
          <w:rFonts w:ascii="Arial" w:hAnsi="Arial" w:cs="Arial"/>
          <w:sz w:val="20"/>
          <w:szCs w:val="20"/>
        </w:rPr>
        <w:t xml:space="preserve"> (далее </w:t>
      </w:r>
      <w:r w:rsidR="0085347D" w:rsidRPr="004A1948">
        <w:rPr>
          <w:rFonts w:ascii="Arial" w:hAnsi="Arial" w:cs="Arial"/>
          <w:sz w:val="20"/>
          <w:szCs w:val="20"/>
        </w:rPr>
        <w:t>–</w:t>
      </w:r>
      <w:r w:rsidR="00FE1F8E" w:rsidRPr="004A1948">
        <w:rPr>
          <w:rFonts w:ascii="Arial" w:hAnsi="Arial" w:cs="Arial"/>
          <w:sz w:val="20"/>
          <w:szCs w:val="20"/>
        </w:rPr>
        <w:t xml:space="preserve"> </w:t>
      </w:r>
      <w:r w:rsidRPr="004A1948">
        <w:rPr>
          <w:rFonts w:ascii="Arial" w:hAnsi="Arial" w:cs="Arial"/>
          <w:sz w:val="20"/>
          <w:szCs w:val="20"/>
        </w:rPr>
        <w:t xml:space="preserve">Индекс), а также </w:t>
      </w:r>
      <w:r w:rsidR="005F1377" w:rsidRPr="004A1948">
        <w:rPr>
          <w:rFonts w:ascii="Arial" w:hAnsi="Arial" w:cs="Arial"/>
          <w:sz w:val="20"/>
          <w:szCs w:val="20"/>
        </w:rPr>
        <w:t xml:space="preserve">по решению Биржи может производиться расчет </w:t>
      </w:r>
      <w:r w:rsidRPr="004A1948">
        <w:rPr>
          <w:rFonts w:ascii="Arial" w:hAnsi="Arial" w:cs="Arial"/>
          <w:sz w:val="20"/>
          <w:szCs w:val="20"/>
        </w:rPr>
        <w:t>индекс</w:t>
      </w:r>
      <w:r w:rsidR="005F1377" w:rsidRPr="004A1948">
        <w:rPr>
          <w:rFonts w:ascii="Arial" w:hAnsi="Arial" w:cs="Arial"/>
          <w:sz w:val="20"/>
          <w:szCs w:val="20"/>
        </w:rPr>
        <w:t>а</w:t>
      </w:r>
      <w:r w:rsidRPr="004A1948">
        <w:rPr>
          <w:rFonts w:ascii="Arial" w:hAnsi="Arial" w:cs="Arial"/>
          <w:sz w:val="20"/>
          <w:szCs w:val="20"/>
        </w:rPr>
        <w:t xml:space="preserve"> </w:t>
      </w:r>
      <w:r w:rsidR="00955C7B" w:rsidRPr="004A1948">
        <w:rPr>
          <w:rFonts w:ascii="Arial" w:hAnsi="Arial" w:cs="Arial"/>
          <w:sz w:val="20"/>
          <w:szCs w:val="20"/>
        </w:rPr>
        <w:t xml:space="preserve">с использованием </w:t>
      </w:r>
      <w:r w:rsidRPr="004A1948">
        <w:rPr>
          <w:rFonts w:ascii="Arial" w:hAnsi="Arial" w:cs="Arial"/>
          <w:sz w:val="20"/>
          <w:szCs w:val="20"/>
        </w:rPr>
        <w:t>цен</w:t>
      </w:r>
      <w:r w:rsidR="00D13AB7" w:rsidRPr="004A1948">
        <w:rPr>
          <w:rFonts w:ascii="Arial" w:hAnsi="Arial" w:cs="Arial"/>
          <w:sz w:val="20"/>
          <w:szCs w:val="20"/>
        </w:rPr>
        <w:t xml:space="preserve"> сделок с ценными бумагами</w:t>
      </w:r>
      <w:r w:rsidRPr="004A1948">
        <w:rPr>
          <w:rFonts w:ascii="Arial" w:hAnsi="Arial" w:cs="Arial"/>
          <w:sz w:val="20"/>
          <w:szCs w:val="20"/>
        </w:rPr>
        <w:t xml:space="preserve">, выраженных в долларах США (далее </w:t>
      </w:r>
      <w:r w:rsidR="0085347D" w:rsidRPr="004A1948">
        <w:rPr>
          <w:rFonts w:ascii="Arial" w:hAnsi="Arial" w:cs="Arial"/>
          <w:sz w:val="20"/>
          <w:szCs w:val="20"/>
        </w:rPr>
        <w:t>–</w:t>
      </w:r>
      <w:r w:rsidRPr="004A1948">
        <w:rPr>
          <w:rFonts w:ascii="Arial" w:hAnsi="Arial" w:cs="Arial"/>
          <w:sz w:val="20"/>
          <w:szCs w:val="20"/>
        </w:rPr>
        <w:t xml:space="preserve"> </w:t>
      </w:r>
      <w:r w:rsidR="0085347D" w:rsidRPr="004A1948">
        <w:rPr>
          <w:rFonts w:ascii="Arial" w:hAnsi="Arial" w:cs="Arial"/>
          <w:sz w:val="20"/>
          <w:szCs w:val="20"/>
        </w:rPr>
        <w:t>долларовый Индекс</w:t>
      </w:r>
      <w:r w:rsidRPr="004A1948">
        <w:rPr>
          <w:rFonts w:ascii="Arial" w:hAnsi="Arial" w:cs="Arial"/>
          <w:sz w:val="20"/>
          <w:szCs w:val="20"/>
        </w:rPr>
        <w:t>)</w:t>
      </w:r>
      <w:r w:rsidR="00DE12F2" w:rsidRPr="004A1948">
        <w:rPr>
          <w:rFonts w:ascii="Arial" w:hAnsi="Arial" w:cs="Arial"/>
          <w:sz w:val="20"/>
          <w:szCs w:val="20"/>
        </w:rPr>
        <w:t>.</w:t>
      </w:r>
      <w:r w:rsidR="00AB7C1E" w:rsidRPr="004A1948">
        <w:rPr>
          <w:rFonts w:ascii="Arial" w:hAnsi="Arial" w:cs="Arial"/>
          <w:sz w:val="20"/>
          <w:szCs w:val="20"/>
        </w:rPr>
        <w:t xml:space="preserve"> Далее Индекс и долларовый Индекс вместе именуются Индексы.</w:t>
      </w:r>
    </w:p>
    <w:p w:rsidR="00657BF4" w:rsidRPr="004A1948" w:rsidRDefault="00955C7B" w:rsidP="00CC09B2">
      <w:pPr>
        <w:numPr>
          <w:ilvl w:val="1"/>
          <w:numId w:val="1"/>
        </w:numPr>
        <w:jc w:val="both"/>
        <w:rPr>
          <w:rFonts w:ascii="Arial" w:hAnsi="Arial" w:cs="Arial"/>
          <w:sz w:val="20"/>
          <w:szCs w:val="20"/>
        </w:rPr>
      </w:pPr>
      <w:r w:rsidRPr="004A1948">
        <w:rPr>
          <w:rFonts w:ascii="Arial" w:hAnsi="Arial" w:cs="Arial"/>
          <w:sz w:val="20"/>
          <w:szCs w:val="20"/>
        </w:rPr>
        <w:t>Н</w:t>
      </w:r>
      <w:r w:rsidR="00E62E32" w:rsidRPr="004A1948">
        <w:rPr>
          <w:rFonts w:ascii="Arial" w:hAnsi="Arial" w:cs="Arial"/>
          <w:sz w:val="20"/>
          <w:szCs w:val="20"/>
        </w:rPr>
        <w:t>аименовани</w:t>
      </w:r>
      <w:r w:rsidR="0025136D" w:rsidRPr="004A1948">
        <w:rPr>
          <w:rFonts w:ascii="Arial" w:hAnsi="Arial" w:cs="Arial"/>
          <w:sz w:val="20"/>
          <w:szCs w:val="20"/>
        </w:rPr>
        <w:t>е</w:t>
      </w:r>
      <w:r w:rsidR="00E62E32" w:rsidRPr="004A1948">
        <w:rPr>
          <w:rFonts w:ascii="Arial" w:hAnsi="Arial" w:cs="Arial"/>
          <w:sz w:val="20"/>
          <w:szCs w:val="20"/>
        </w:rPr>
        <w:t xml:space="preserve"> </w:t>
      </w:r>
      <w:r w:rsidR="00657BF4" w:rsidRPr="004A1948">
        <w:rPr>
          <w:rFonts w:ascii="Arial" w:hAnsi="Arial" w:cs="Arial"/>
          <w:sz w:val="20"/>
          <w:szCs w:val="20"/>
        </w:rPr>
        <w:t xml:space="preserve">Индекса на русском языке </w:t>
      </w:r>
      <w:r w:rsidR="00203040" w:rsidRPr="004A1948">
        <w:rPr>
          <w:rFonts w:ascii="Arial" w:hAnsi="Arial" w:cs="Arial"/>
          <w:sz w:val="20"/>
          <w:szCs w:val="20"/>
        </w:rPr>
        <w:t>«Индекс голубых фишек Московской Биржи»</w:t>
      </w:r>
      <w:r w:rsidR="0052369D" w:rsidRPr="004A1948">
        <w:rPr>
          <w:rFonts w:ascii="Arial" w:hAnsi="Arial" w:cs="Arial"/>
          <w:sz w:val="20"/>
          <w:szCs w:val="20"/>
        </w:rPr>
        <w:t>,</w:t>
      </w:r>
      <w:r w:rsidR="00571B41" w:rsidRPr="004A1948">
        <w:rPr>
          <w:rFonts w:ascii="Arial" w:hAnsi="Arial" w:cs="Arial"/>
          <w:sz w:val="20"/>
          <w:szCs w:val="20"/>
        </w:rPr>
        <w:t xml:space="preserve"> </w:t>
      </w:r>
      <w:r w:rsidR="00203040" w:rsidRPr="004A1948">
        <w:rPr>
          <w:rFonts w:ascii="Arial" w:hAnsi="Arial" w:cs="Arial"/>
          <w:sz w:val="20"/>
          <w:szCs w:val="20"/>
        </w:rPr>
        <w:t>наименовани</w:t>
      </w:r>
      <w:r w:rsidR="0025136D" w:rsidRPr="004A1948">
        <w:rPr>
          <w:rFonts w:ascii="Arial" w:hAnsi="Arial" w:cs="Arial"/>
          <w:sz w:val="20"/>
          <w:szCs w:val="20"/>
        </w:rPr>
        <w:t>е</w:t>
      </w:r>
      <w:r w:rsidR="00203040" w:rsidRPr="004A1948">
        <w:rPr>
          <w:rFonts w:ascii="Arial" w:hAnsi="Arial" w:cs="Arial"/>
          <w:sz w:val="20"/>
          <w:szCs w:val="20"/>
        </w:rPr>
        <w:t xml:space="preserve"> </w:t>
      </w:r>
      <w:r w:rsidR="0052369D" w:rsidRPr="004A1948">
        <w:rPr>
          <w:rFonts w:ascii="Arial" w:hAnsi="Arial" w:cs="Arial"/>
          <w:sz w:val="20"/>
          <w:szCs w:val="20"/>
        </w:rPr>
        <w:t>Индекса</w:t>
      </w:r>
      <w:r w:rsidR="0043486B" w:rsidRPr="004A1948">
        <w:rPr>
          <w:rFonts w:ascii="Arial" w:hAnsi="Arial" w:cs="Arial"/>
          <w:sz w:val="20"/>
          <w:szCs w:val="20"/>
        </w:rPr>
        <w:t xml:space="preserve"> на английском языке – </w:t>
      </w:r>
      <w:r w:rsidR="00203040" w:rsidRPr="004A1948">
        <w:rPr>
          <w:rFonts w:ascii="Arial" w:hAnsi="Arial" w:cs="Arial"/>
          <w:sz w:val="20"/>
          <w:szCs w:val="20"/>
        </w:rPr>
        <w:t>«</w:t>
      </w:r>
      <w:r w:rsidR="00203040" w:rsidRPr="004A1948">
        <w:rPr>
          <w:rFonts w:ascii="Arial" w:hAnsi="Arial" w:cs="Arial"/>
          <w:sz w:val="20"/>
          <w:szCs w:val="20"/>
          <w:lang w:val="en-US"/>
        </w:rPr>
        <w:t>Moscow</w:t>
      </w:r>
      <w:r w:rsidR="00203040" w:rsidRPr="004A1948">
        <w:rPr>
          <w:rFonts w:ascii="Arial" w:hAnsi="Arial" w:cs="Arial"/>
          <w:sz w:val="20"/>
          <w:szCs w:val="20"/>
        </w:rPr>
        <w:t xml:space="preserve"> </w:t>
      </w:r>
      <w:r w:rsidR="00203040" w:rsidRPr="004A1948">
        <w:rPr>
          <w:rFonts w:ascii="Arial" w:hAnsi="Arial" w:cs="Arial"/>
          <w:sz w:val="20"/>
          <w:szCs w:val="20"/>
          <w:lang w:val="en-US"/>
        </w:rPr>
        <w:t>Exchange</w:t>
      </w:r>
      <w:r w:rsidR="00203040" w:rsidRPr="004A1948">
        <w:rPr>
          <w:rFonts w:ascii="Arial" w:hAnsi="Arial" w:cs="Arial"/>
          <w:sz w:val="20"/>
          <w:szCs w:val="20"/>
        </w:rPr>
        <w:t xml:space="preserve"> </w:t>
      </w:r>
      <w:proofErr w:type="spellStart"/>
      <w:r w:rsidR="00203040" w:rsidRPr="004A1948">
        <w:rPr>
          <w:rFonts w:ascii="Arial" w:hAnsi="Arial" w:cs="Arial"/>
          <w:sz w:val="20"/>
          <w:szCs w:val="20"/>
        </w:rPr>
        <w:t>Blue</w:t>
      </w:r>
      <w:proofErr w:type="spellEnd"/>
      <w:r w:rsidR="00212529" w:rsidRPr="004A1948">
        <w:rPr>
          <w:rFonts w:ascii="Arial" w:hAnsi="Arial" w:cs="Arial"/>
          <w:sz w:val="20"/>
          <w:szCs w:val="20"/>
        </w:rPr>
        <w:t xml:space="preserve"> </w:t>
      </w:r>
      <w:proofErr w:type="spellStart"/>
      <w:r w:rsidR="00203040" w:rsidRPr="004A1948">
        <w:rPr>
          <w:rFonts w:ascii="Arial" w:hAnsi="Arial" w:cs="Arial"/>
          <w:sz w:val="20"/>
          <w:szCs w:val="20"/>
        </w:rPr>
        <w:t>Chip</w:t>
      </w:r>
      <w:proofErr w:type="spellEnd"/>
      <w:r w:rsidR="00203040" w:rsidRPr="004A1948">
        <w:rPr>
          <w:rFonts w:ascii="Arial" w:hAnsi="Arial" w:cs="Arial"/>
          <w:sz w:val="20"/>
          <w:szCs w:val="20"/>
        </w:rPr>
        <w:t xml:space="preserve"> </w:t>
      </w:r>
      <w:proofErr w:type="spellStart"/>
      <w:r w:rsidR="00203040" w:rsidRPr="004A1948">
        <w:rPr>
          <w:rFonts w:ascii="Arial" w:hAnsi="Arial" w:cs="Arial"/>
          <w:sz w:val="20"/>
          <w:szCs w:val="20"/>
        </w:rPr>
        <w:t>Index</w:t>
      </w:r>
      <w:proofErr w:type="spellEnd"/>
      <w:r w:rsidR="00203040" w:rsidRPr="004A1948">
        <w:rPr>
          <w:rFonts w:ascii="Arial" w:hAnsi="Arial" w:cs="Arial"/>
          <w:sz w:val="20"/>
          <w:szCs w:val="20"/>
        </w:rPr>
        <w:t>»</w:t>
      </w:r>
      <w:r w:rsidR="0043486B" w:rsidRPr="004A1948">
        <w:rPr>
          <w:rFonts w:ascii="Arial" w:hAnsi="Arial" w:cs="Arial"/>
          <w:sz w:val="20"/>
          <w:szCs w:val="20"/>
        </w:rPr>
        <w:t>.</w:t>
      </w:r>
    </w:p>
    <w:p w:rsidR="00F0352B" w:rsidRPr="004A1948" w:rsidRDefault="00DE12F2" w:rsidP="00CC09B2">
      <w:pPr>
        <w:numPr>
          <w:ilvl w:val="1"/>
          <w:numId w:val="1"/>
        </w:numPr>
        <w:jc w:val="both"/>
        <w:rPr>
          <w:rFonts w:ascii="Arial" w:hAnsi="Arial" w:cs="Arial"/>
          <w:sz w:val="20"/>
          <w:szCs w:val="20"/>
        </w:rPr>
      </w:pPr>
      <w:r w:rsidRPr="004A1948">
        <w:rPr>
          <w:rFonts w:ascii="Arial" w:hAnsi="Arial" w:cs="Arial"/>
          <w:sz w:val="20"/>
          <w:szCs w:val="20"/>
        </w:rPr>
        <w:t xml:space="preserve">Наименование </w:t>
      </w:r>
      <w:r w:rsidR="0085347D" w:rsidRPr="004A1948">
        <w:rPr>
          <w:rFonts w:ascii="Arial" w:hAnsi="Arial" w:cs="Arial"/>
          <w:sz w:val="20"/>
          <w:szCs w:val="20"/>
        </w:rPr>
        <w:t>долларов</w:t>
      </w:r>
      <w:r w:rsidRPr="004A1948">
        <w:rPr>
          <w:rFonts w:ascii="Arial" w:hAnsi="Arial" w:cs="Arial"/>
          <w:sz w:val="20"/>
          <w:szCs w:val="20"/>
        </w:rPr>
        <w:t>ого Индекса на русском языке – «</w:t>
      </w:r>
      <w:r w:rsidR="00571B41" w:rsidRPr="004A1948">
        <w:rPr>
          <w:rFonts w:ascii="Arial" w:hAnsi="Arial" w:cs="Arial"/>
          <w:sz w:val="20"/>
          <w:szCs w:val="20"/>
        </w:rPr>
        <w:t>Индекс голубых фишек</w:t>
      </w:r>
      <w:r w:rsidR="00EE61AB" w:rsidRPr="004A1948">
        <w:rPr>
          <w:rFonts w:ascii="Arial" w:hAnsi="Arial" w:cs="Arial"/>
          <w:sz w:val="20"/>
          <w:szCs w:val="20"/>
        </w:rPr>
        <w:t xml:space="preserve"> Московской Биржи </w:t>
      </w:r>
      <w:r w:rsidR="00212529" w:rsidRPr="004A1948">
        <w:rPr>
          <w:rFonts w:ascii="Arial" w:hAnsi="Arial" w:cs="Arial"/>
          <w:sz w:val="20"/>
          <w:szCs w:val="20"/>
        </w:rPr>
        <w:t>в долларах</w:t>
      </w:r>
      <w:r w:rsidRPr="004A1948">
        <w:rPr>
          <w:rFonts w:ascii="Arial" w:hAnsi="Arial" w:cs="Arial"/>
          <w:sz w:val="20"/>
          <w:szCs w:val="20"/>
        </w:rPr>
        <w:t>», на английском языке – «</w:t>
      </w:r>
      <w:r w:rsidR="00EE61AB" w:rsidRPr="004A1948">
        <w:rPr>
          <w:rFonts w:ascii="Arial" w:hAnsi="Arial" w:cs="Arial"/>
          <w:sz w:val="20"/>
          <w:szCs w:val="20"/>
          <w:lang w:val="en-US"/>
        </w:rPr>
        <w:t>Moscow</w:t>
      </w:r>
      <w:r w:rsidR="00EE61AB" w:rsidRPr="004A1948">
        <w:rPr>
          <w:rFonts w:ascii="Arial" w:hAnsi="Arial" w:cs="Arial"/>
          <w:sz w:val="20"/>
          <w:szCs w:val="20"/>
        </w:rPr>
        <w:t xml:space="preserve"> </w:t>
      </w:r>
      <w:r w:rsidR="00EE61AB" w:rsidRPr="004A1948">
        <w:rPr>
          <w:rFonts w:ascii="Arial" w:hAnsi="Arial" w:cs="Arial"/>
          <w:sz w:val="20"/>
          <w:szCs w:val="20"/>
          <w:lang w:val="en-US"/>
        </w:rPr>
        <w:t>Exchange</w:t>
      </w:r>
      <w:r w:rsidR="00E819ED" w:rsidRPr="004A1948">
        <w:rPr>
          <w:rFonts w:ascii="Arial" w:hAnsi="Arial" w:cs="Arial"/>
          <w:sz w:val="20"/>
          <w:szCs w:val="20"/>
        </w:rPr>
        <w:t xml:space="preserve"> </w:t>
      </w:r>
      <w:proofErr w:type="spellStart"/>
      <w:r w:rsidR="00E819ED" w:rsidRPr="004A1948">
        <w:rPr>
          <w:rFonts w:ascii="Arial" w:hAnsi="Arial" w:cs="Arial"/>
          <w:sz w:val="20"/>
          <w:szCs w:val="20"/>
        </w:rPr>
        <w:t>Blue</w:t>
      </w:r>
      <w:proofErr w:type="spellEnd"/>
      <w:r w:rsidR="00212529" w:rsidRPr="004A1948">
        <w:rPr>
          <w:rFonts w:ascii="Arial" w:hAnsi="Arial" w:cs="Arial"/>
          <w:sz w:val="20"/>
          <w:szCs w:val="20"/>
        </w:rPr>
        <w:t xml:space="preserve"> </w:t>
      </w:r>
      <w:proofErr w:type="spellStart"/>
      <w:r w:rsidR="00E819ED" w:rsidRPr="004A1948">
        <w:rPr>
          <w:rFonts w:ascii="Arial" w:hAnsi="Arial" w:cs="Arial"/>
          <w:sz w:val="20"/>
          <w:szCs w:val="20"/>
        </w:rPr>
        <w:t>Chip</w:t>
      </w:r>
      <w:proofErr w:type="spellEnd"/>
      <w:r w:rsidR="00E819ED" w:rsidRPr="004A1948">
        <w:rPr>
          <w:rFonts w:ascii="Arial" w:hAnsi="Arial" w:cs="Arial"/>
          <w:sz w:val="20"/>
          <w:szCs w:val="20"/>
        </w:rPr>
        <w:t xml:space="preserve"> </w:t>
      </w:r>
      <w:proofErr w:type="spellStart"/>
      <w:r w:rsidR="00E819ED" w:rsidRPr="004A1948">
        <w:rPr>
          <w:rFonts w:ascii="Arial" w:hAnsi="Arial" w:cs="Arial"/>
          <w:sz w:val="20"/>
          <w:szCs w:val="20"/>
        </w:rPr>
        <w:t>Index</w:t>
      </w:r>
      <w:proofErr w:type="spellEnd"/>
      <w:r w:rsidR="00203040" w:rsidRPr="004A1948">
        <w:rPr>
          <w:rFonts w:ascii="Arial" w:hAnsi="Arial" w:cs="Arial"/>
          <w:sz w:val="20"/>
          <w:szCs w:val="20"/>
        </w:rPr>
        <w:t xml:space="preserve"> </w:t>
      </w:r>
      <w:r w:rsidR="00203040" w:rsidRPr="004A1948">
        <w:rPr>
          <w:rFonts w:ascii="Arial" w:hAnsi="Arial" w:cs="Arial"/>
          <w:sz w:val="20"/>
          <w:szCs w:val="20"/>
          <w:lang w:val="en-US"/>
        </w:rPr>
        <w:t>in</w:t>
      </w:r>
      <w:r w:rsidR="00203040" w:rsidRPr="004A1948">
        <w:rPr>
          <w:rFonts w:ascii="Arial" w:hAnsi="Arial" w:cs="Arial"/>
          <w:sz w:val="20"/>
          <w:szCs w:val="20"/>
        </w:rPr>
        <w:t xml:space="preserve"> </w:t>
      </w:r>
      <w:r w:rsidR="00203040" w:rsidRPr="004A1948">
        <w:rPr>
          <w:rFonts w:ascii="Arial" w:hAnsi="Arial" w:cs="Arial"/>
          <w:sz w:val="20"/>
          <w:szCs w:val="20"/>
          <w:lang w:val="en-US"/>
        </w:rPr>
        <w:t>USD</w:t>
      </w:r>
      <w:r w:rsidRPr="004A1948">
        <w:rPr>
          <w:rFonts w:ascii="Arial" w:hAnsi="Arial" w:cs="Arial"/>
          <w:sz w:val="20"/>
          <w:szCs w:val="20"/>
        </w:rPr>
        <w:t>».</w:t>
      </w:r>
    </w:p>
    <w:p w:rsidR="0025136D" w:rsidRPr="004A1948" w:rsidRDefault="0025136D" w:rsidP="0025136D">
      <w:pPr>
        <w:numPr>
          <w:ilvl w:val="1"/>
          <w:numId w:val="1"/>
        </w:numPr>
        <w:jc w:val="both"/>
        <w:rPr>
          <w:rFonts w:ascii="Arial" w:hAnsi="Arial" w:cs="Arial"/>
          <w:sz w:val="20"/>
          <w:szCs w:val="20"/>
        </w:rPr>
      </w:pPr>
      <w:r w:rsidRPr="004A1948">
        <w:rPr>
          <w:rFonts w:ascii="Arial" w:hAnsi="Arial" w:cs="Arial"/>
          <w:sz w:val="20"/>
          <w:szCs w:val="20"/>
        </w:rPr>
        <w:t xml:space="preserve">Дополнительные наименования, которые могут применяться Биржей к </w:t>
      </w:r>
      <w:r w:rsidR="00212529" w:rsidRPr="004A1948">
        <w:rPr>
          <w:rFonts w:ascii="Arial" w:hAnsi="Arial" w:cs="Arial"/>
          <w:sz w:val="20"/>
          <w:szCs w:val="20"/>
        </w:rPr>
        <w:t>И</w:t>
      </w:r>
      <w:r w:rsidRPr="004A1948">
        <w:rPr>
          <w:rFonts w:ascii="Arial" w:hAnsi="Arial" w:cs="Arial"/>
          <w:sz w:val="20"/>
          <w:szCs w:val="20"/>
        </w:rPr>
        <w:t xml:space="preserve">ндексу на русском языке </w:t>
      </w:r>
      <w:r w:rsidR="00207A00" w:rsidRPr="004A1948">
        <w:rPr>
          <w:rFonts w:ascii="Arial" w:hAnsi="Arial" w:cs="Arial"/>
          <w:sz w:val="20"/>
          <w:szCs w:val="20"/>
        </w:rPr>
        <w:t>–</w:t>
      </w:r>
      <w:r w:rsidRPr="004A1948">
        <w:rPr>
          <w:rFonts w:ascii="Arial" w:hAnsi="Arial" w:cs="Arial"/>
          <w:sz w:val="20"/>
          <w:szCs w:val="20"/>
        </w:rPr>
        <w:t xml:space="preserve"> «Индекс ММВБ голубых фишек», «Индекс РТС Стандарт»</w:t>
      </w:r>
      <w:r w:rsidR="00212529" w:rsidRPr="004A1948">
        <w:rPr>
          <w:rFonts w:ascii="Arial" w:hAnsi="Arial" w:cs="Arial"/>
          <w:sz w:val="20"/>
          <w:szCs w:val="20"/>
        </w:rPr>
        <w:t>;</w:t>
      </w:r>
      <w:r w:rsidRPr="004A1948">
        <w:rPr>
          <w:rFonts w:ascii="Arial" w:hAnsi="Arial" w:cs="Arial"/>
          <w:sz w:val="20"/>
          <w:szCs w:val="20"/>
        </w:rPr>
        <w:t xml:space="preserve"> на английском языке – «</w:t>
      </w:r>
      <w:r w:rsidRPr="004A1948">
        <w:rPr>
          <w:rFonts w:ascii="Arial" w:hAnsi="Arial" w:cs="Arial"/>
          <w:sz w:val="20"/>
          <w:szCs w:val="20"/>
          <w:lang w:val="en-US"/>
        </w:rPr>
        <w:t>Moscow</w:t>
      </w:r>
      <w:r w:rsidRPr="004A1948">
        <w:rPr>
          <w:rFonts w:ascii="Arial" w:hAnsi="Arial" w:cs="Arial"/>
          <w:sz w:val="20"/>
          <w:szCs w:val="20"/>
        </w:rPr>
        <w:t xml:space="preserve"> </w:t>
      </w:r>
      <w:r w:rsidRPr="004A1948">
        <w:rPr>
          <w:rFonts w:ascii="Arial" w:hAnsi="Arial" w:cs="Arial"/>
          <w:sz w:val="20"/>
          <w:szCs w:val="20"/>
          <w:lang w:val="en-US"/>
        </w:rPr>
        <w:t>Exchange</w:t>
      </w:r>
      <w:r w:rsidRPr="004A1948">
        <w:rPr>
          <w:rFonts w:ascii="Arial" w:hAnsi="Arial" w:cs="Arial"/>
          <w:sz w:val="20"/>
          <w:szCs w:val="20"/>
        </w:rPr>
        <w:t xml:space="preserve"> </w:t>
      </w:r>
      <w:proofErr w:type="spellStart"/>
      <w:r w:rsidRPr="004A1948">
        <w:rPr>
          <w:rFonts w:ascii="Arial" w:hAnsi="Arial" w:cs="Arial"/>
          <w:sz w:val="20"/>
          <w:szCs w:val="20"/>
        </w:rPr>
        <w:t>Blue</w:t>
      </w:r>
      <w:proofErr w:type="spellEnd"/>
      <w:r w:rsidR="00212529" w:rsidRPr="004A1948">
        <w:rPr>
          <w:rFonts w:ascii="Arial" w:hAnsi="Arial" w:cs="Arial"/>
          <w:sz w:val="20"/>
          <w:szCs w:val="20"/>
        </w:rPr>
        <w:t xml:space="preserve"> </w:t>
      </w:r>
      <w:proofErr w:type="spellStart"/>
      <w:r w:rsidRPr="004A1948">
        <w:rPr>
          <w:rFonts w:ascii="Arial" w:hAnsi="Arial" w:cs="Arial"/>
          <w:sz w:val="20"/>
          <w:szCs w:val="20"/>
        </w:rPr>
        <w:t>Chip</w:t>
      </w:r>
      <w:proofErr w:type="spellEnd"/>
      <w:r w:rsidRPr="004A1948">
        <w:rPr>
          <w:rFonts w:ascii="Arial" w:hAnsi="Arial" w:cs="Arial"/>
          <w:sz w:val="20"/>
          <w:szCs w:val="20"/>
        </w:rPr>
        <w:t xml:space="preserve"> </w:t>
      </w:r>
      <w:proofErr w:type="spellStart"/>
      <w:r w:rsidRPr="004A1948">
        <w:rPr>
          <w:rFonts w:ascii="Arial" w:hAnsi="Arial" w:cs="Arial"/>
          <w:sz w:val="20"/>
          <w:szCs w:val="20"/>
        </w:rPr>
        <w:t>Index</w:t>
      </w:r>
      <w:proofErr w:type="spellEnd"/>
      <w:r w:rsidRPr="004A1948">
        <w:rPr>
          <w:rFonts w:ascii="Arial" w:hAnsi="Arial" w:cs="Arial"/>
          <w:sz w:val="20"/>
          <w:szCs w:val="20"/>
        </w:rPr>
        <w:t>», «</w:t>
      </w:r>
      <w:r w:rsidRPr="004A1948">
        <w:rPr>
          <w:rFonts w:ascii="Arial" w:hAnsi="Arial" w:cs="Arial"/>
          <w:sz w:val="20"/>
          <w:szCs w:val="20"/>
          <w:lang w:val="en-US"/>
        </w:rPr>
        <w:t>MICEX</w:t>
      </w:r>
      <w:r w:rsidRPr="004A1948">
        <w:rPr>
          <w:rFonts w:ascii="Arial" w:hAnsi="Arial" w:cs="Arial"/>
          <w:sz w:val="20"/>
          <w:szCs w:val="20"/>
        </w:rPr>
        <w:t xml:space="preserve"> </w:t>
      </w:r>
      <w:r w:rsidRPr="004A1948">
        <w:rPr>
          <w:rFonts w:ascii="Arial" w:hAnsi="Arial" w:cs="Arial"/>
          <w:sz w:val="20"/>
          <w:szCs w:val="20"/>
          <w:lang w:val="en-US"/>
        </w:rPr>
        <w:t>Index</w:t>
      </w:r>
      <w:r w:rsidRPr="004A1948">
        <w:rPr>
          <w:rFonts w:ascii="Arial" w:hAnsi="Arial" w:cs="Arial"/>
          <w:sz w:val="20"/>
          <w:szCs w:val="20"/>
        </w:rPr>
        <w:t xml:space="preserve"> </w:t>
      </w:r>
      <w:r w:rsidRPr="004A1948">
        <w:rPr>
          <w:rFonts w:ascii="Arial" w:hAnsi="Arial" w:cs="Arial"/>
          <w:sz w:val="20"/>
          <w:szCs w:val="20"/>
          <w:lang w:val="en-US"/>
        </w:rPr>
        <w:t>Blue</w:t>
      </w:r>
      <w:r w:rsidRPr="004A1948">
        <w:rPr>
          <w:rFonts w:ascii="Arial" w:hAnsi="Arial" w:cs="Arial"/>
          <w:sz w:val="20"/>
          <w:szCs w:val="20"/>
        </w:rPr>
        <w:t xml:space="preserve"> </w:t>
      </w:r>
      <w:r w:rsidRPr="004A1948">
        <w:rPr>
          <w:rFonts w:ascii="Arial" w:hAnsi="Arial" w:cs="Arial"/>
          <w:sz w:val="20"/>
          <w:szCs w:val="20"/>
          <w:lang w:val="en-US"/>
        </w:rPr>
        <w:t>Chip</w:t>
      </w:r>
      <w:r w:rsidRPr="004A1948">
        <w:rPr>
          <w:rFonts w:ascii="Arial" w:hAnsi="Arial" w:cs="Arial"/>
          <w:sz w:val="20"/>
          <w:szCs w:val="20"/>
        </w:rPr>
        <w:t>» «</w:t>
      </w:r>
      <w:r w:rsidRPr="004A1948">
        <w:rPr>
          <w:rFonts w:ascii="Arial" w:hAnsi="Arial" w:cs="Arial"/>
          <w:sz w:val="20"/>
          <w:szCs w:val="20"/>
          <w:lang w:val="en-US"/>
        </w:rPr>
        <w:t>RTS</w:t>
      </w:r>
      <w:r w:rsidRPr="004A1948">
        <w:rPr>
          <w:rFonts w:ascii="Arial" w:hAnsi="Arial" w:cs="Arial"/>
          <w:sz w:val="20"/>
          <w:szCs w:val="20"/>
        </w:rPr>
        <w:t xml:space="preserve"> </w:t>
      </w:r>
      <w:r w:rsidRPr="004A1948">
        <w:rPr>
          <w:rFonts w:ascii="Arial" w:hAnsi="Arial" w:cs="Arial"/>
          <w:sz w:val="20"/>
          <w:szCs w:val="20"/>
          <w:lang w:val="en-US"/>
        </w:rPr>
        <w:t>Standard</w:t>
      </w:r>
      <w:r w:rsidRPr="004A1948">
        <w:rPr>
          <w:rFonts w:ascii="Arial" w:hAnsi="Arial" w:cs="Arial"/>
          <w:sz w:val="20"/>
          <w:szCs w:val="20"/>
        </w:rPr>
        <w:t xml:space="preserve"> </w:t>
      </w:r>
      <w:r w:rsidRPr="004A1948">
        <w:rPr>
          <w:rFonts w:ascii="Arial" w:hAnsi="Arial" w:cs="Arial"/>
          <w:sz w:val="20"/>
          <w:szCs w:val="20"/>
          <w:lang w:val="en-US"/>
        </w:rPr>
        <w:t>Index</w:t>
      </w:r>
      <w:r w:rsidRPr="004A1948">
        <w:rPr>
          <w:rFonts w:ascii="Arial" w:hAnsi="Arial" w:cs="Arial"/>
          <w:sz w:val="20"/>
          <w:szCs w:val="20"/>
        </w:rPr>
        <w:t>».</w:t>
      </w:r>
    </w:p>
    <w:p w:rsidR="00657BF4" w:rsidRPr="004A1948" w:rsidRDefault="00657BF4" w:rsidP="004D6101">
      <w:pPr>
        <w:numPr>
          <w:ilvl w:val="1"/>
          <w:numId w:val="1"/>
        </w:numPr>
        <w:tabs>
          <w:tab w:val="num" w:pos="1000"/>
        </w:tabs>
        <w:jc w:val="both"/>
        <w:rPr>
          <w:rFonts w:ascii="Arial" w:hAnsi="Arial" w:cs="Arial"/>
          <w:sz w:val="20"/>
          <w:szCs w:val="20"/>
        </w:rPr>
      </w:pPr>
      <w:r w:rsidRPr="004A1948">
        <w:rPr>
          <w:rFonts w:ascii="Arial" w:hAnsi="Arial" w:cs="Arial"/>
          <w:sz w:val="20"/>
          <w:szCs w:val="20"/>
        </w:rPr>
        <w:t>Настоящая Методика,</w:t>
      </w:r>
      <w:r w:rsidR="00EC5C09">
        <w:rPr>
          <w:rFonts w:ascii="Arial" w:hAnsi="Arial" w:cs="Arial"/>
          <w:sz w:val="20"/>
          <w:szCs w:val="20"/>
        </w:rPr>
        <w:t xml:space="preserve"> </w:t>
      </w:r>
      <w:r w:rsidR="00D70A7B" w:rsidRPr="004A1948">
        <w:rPr>
          <w:rFonts w:ascii="Arial" w:hAnsi="Arial" w:cs="Arial"/>
          <w:sz w:val="20"/>
          <w:szCs w:val="20"/>
        </w:rPr>
        <w:t>разрабатыва</w:t>
      </w:r>
      <w:r w:rsidR="00D70A7B">
        <w:rPr>
          <w:rFonts w:ascii="Arial" w:hAnsi="Arial" w:cs="Arial"/>
          <w:sz w:val="20"/>
          <w:szCs w:val="20"/>
        </w:rPr>
        <w:t>е</w:t>
      </w:r>
      <w:r w:rsidR="00D70A7B" w:rsidRPr="004A1948">
        <w:rPr>
          <w:rFonts w:ascii="Arial" w:hAnsi="Arial" w:cs="Arial"/>
          <w:sz w:val="20"/>
          <w:szCs w:val="20"/>
        </w:rPr>
        <w:t xml:space="preserve">тся </w:t>
      </w:r>
      <w:r w:rsidRPr="004A1948">
        <w:rPr>
          <w:rFonts w:ascii="Arial" w:hAnsi="Arial" w:cs="Arial"/>
          <w:sz w:val="20"/>
          <w:szCs w:val="20"/>
        </w:rPr>
        <w:t xml:space="preserve">с учетом рекомендаций Индексного комитета </w:t>
      </w:r>
      <w:r w:rsidR="00E25F68" w:rsidRPr="004A1948">
        <w:rPr>
          <w:rFonts w:ascii="Arial" w:hAnsi="Arial" w:cs="Arial"/>
          <w:sz w:val="20"/>
          <w:szCs w:val="20"/>
        </w:rPr>
        <w:t>Биржи</w:t>
      </w:r>
      <w:r w:rsidRPr="004A1948">
        <w:rPr>
          <w:rFonts w:ascii="Arial" w:hAnsi="Arial" w:cs="Arial"/>
          <w:sz w:val="20"/>
          <w:szCs w:val="20"/>
        </w:rPr>
        <w:t xml:space="preserve"> (далее - Индексный комитет).</w:t>
      </w:r>
    </w:p>
    <w:p w:rsidR="00657BF4" w:rsidRPr="004A1948" w:rsidRDefault="00657BF4" w:rsidP="004D6101">
      <w:pPr>
        <w:numPr>
          <w:ilvl w:val="1"/>
          <w:numId w:val="1"/>
        </w:numPr>
        <w:tabs>
          <w:tab w:val="num" w:pos="1000"/>
        </w:tabs>
        <w:jc w:val="both"/>
        <w:rPr>
          <w:rFonts w:ascii="Arial" w:hAnsi="Arial" w:cs="Arial"/>
          <w:sz w:val="20"/>
          <w:szCs w:val="20"/>
        </w:rPr>
      </w:pPr>
      <w:r w:rsidRPr="004A1948">
        <w:rPr>
          <w:rFonts w:ascii="Arial" w:hAnsi="Arial" w:cs="Arial"/>
          <w:sz w:val="20"/>
          <w:szCs w:val="20"/>
        </w:rPr>
        <w:t>Настоящая Методика</w:t>
      </w:r>
      <w:r w:rsidR="00EC5C09">
        <w:rPr>
          <w:rFonts w:ascii="Arial" w:hAnsi="Arial" w:cs="Arial"/>
          <w:sz w:val="20"/>
          <w:szCs w:val="20"/>
        </w:rPr>
        <w:t xml:space="preserve"> </w:t>
      </w:r>
      <w:r w:rsidR="006E62AD" w:rsidRPr="004A1948">
        <w:rPr>
          <w:rFonts w:ascii="Arial" w:hAnsi="Arial" w:cs="Arial"/>
          <w:sz w:val="20"/>
          <w:szCs w:val="20"/>
        </w:rPr>
        <w:t>утвержда</w:t>
      </w:r>
      <w:r w:rsidR="006E62AD">
        <w:rPr>
          <w:rFonts w:ascii="Arial" w:hAnsi="Arial" w:cs="Arial"/>
          <w:sz w:val="20"/>
          <w:szCs w:val="20"/>
        </w:rPr>
        <w:t>е</w:t>
      </w:r>
      <w:r w:rsidR="006E62AD" w:rsidRPr="004A1948">
        <w:rPr>
          <w:rFonts w:ascii="Arial" w:hAnsi="Arial" w:cs="Arial"/>
          <w:sz w:val="20"/>
          <w:szCs w:val="20"/>
        </w:rPr>
        <w:t xml:space="preserve">тся </w:t>
      </w:r>
      <w:r w:rsidR="009C6BEC" w:rsidRPr="004A1948">
        <w:rPr>
          <w:rFonts w:ascii="Arial" w:hAnsi="Arial" w:cs="Arial"/>
          <w:sz w:val="20"/>
          <w:szCs w:val="20"/>
        </w:rPr>
        <w:t>ОАО Московская Биржа</w:t>
      </w:r>
      <w:r w:rsidR="002E725A" w:rsidRPr="004A1948">
        <w:rPr>
          <w:rFonts w:ascii="Arial" w:hAnsi="Arial" w:cs="Arial"/>
          <w:sz w:val="20"/>
          <w:szCs w:val="20"/>
        </w:rPr>
        <w:t xml:space="preserve"> и Биржей</w:t>
      </w:r>
      <w:r w:rsidR="009C6BEC" w:rsidRPr="004A1948">
        <w:rPr>
          <w:rFonts w:ascii="Arial" w:hAnsi="Arial" w:cs="Arial"/>
          <w:sz w:val="20"/>
          <w:szCs w:val="20"/>
        </w:rPr>
        <w:t xml:space="preserve"> </w:t>
      </w:r>
      <w:r w:rsidRPr="004A1948">
        <w:rPr>
          <w:rFonts w:ascii="Arial" w:hAnsi="Arial" w:cs="Arial"/>
          <w:sz w:val="20"/>
          <w:szCs w:val="20"/>
        </w:rPr>
        <w:t xml:space="preserve">и </w:t>
      </w:r>
      <w:r w:rsidR="00D70A7B" w:rsidRPr="004A1948">
        <w:rPr>
          <w:rFonts w:ascii="Arial" w:hAnsi="Arial" w:cs="Arial"/>
          <w:sz w:val="20"/>
          <w:szCs w:val="20"/>
        </w:rPr>
        <w:t>вступа</w:t>
      </w:r>
      <w:r w:rsidR="00D70A7B">
        <w:rPr>
          <w:rFonts w:ascii="Arial" w:hAnsi="Arial" w:cs="Arial"/>
          <w:sz w:val="20"/>
          <w:szCs w:val="20"/>
        </w:rPr>
        <w:t>е</w:t>
      </w:r>
      <w:r w:rsidR="00D70A7B" w:rsidRPr="004A1948">
        <w:rPr>
          <w:rFonts w:ascii="Arial" w:hAnsi="Arial" w:cs="Arial"/>
          <w:sz w:val="20"/>
          <w:szCs w:val="20"/>
        </w:rPr>
        <w:t xml:space="preserve">т </w:t>
      </w:r>
      <w:r w:rsidRPr="004A1948">
        <w:rPr>
          <w:rFonts w:ascii="Arial" w:hAnsi="Arial" w:cs="Arial"/>
          <w:sz w:val="20"/>
          <w:szCs w:val="20"/>
        </w:rPr>
        <w:t xml:space="preserve">в силу в дату, определяемую </w:t>
      </w:r>
      <w:r w:rsidR="002E725A" w:rsidRPr="004A1948">
        <w:rPr>
          <w:rFonts w:ascii="Arial" w:hAnsi="Arial" w:cs="Arial"/>
          <w:sz w:val="20"/>
          <w:szCs w:val="20"/>
        </w:rPr>
        <w:t>биржами</w:t>
      </w:r>
      <w:r w:rsidRPr="004A1948">
        <w:rPr>
          <w:rFonts w:ascii="Arial" w:hAnsi="Arial" w:cs="Arial"/>
          <w:sz w:val="20"/>
          <w:szCs w:val="20"/>
        </w:rPr>
        <w:t>. Внесение изменений и дополнений в Методику может осуществляться не чаще одного раза в квартал.</w:t>
      </w:r>
    </w:p>
    <w:p w:rsidR="00657BF4" w:rsidRPr="004A1948" w:rsidRDefault="00657BF4" w:rsidP="00582E93">
      <w:pPr>
        <w:numPr>
          <w:ilvl w:val="1"/>
          <w:numId w:val="1"/>
        </w:numPr>
        <w:tabs>
          <w:tab w:val="num" w:pos="1000"/>
        </w:tabs>
        <w:jc w:val="both"/>
        <w:rPr>
          <w:rFonts w:ascii="Arial" w:hAnsi="Arial" w:cs="Arial"/>
          <w:sz w:val="20"/>
          <w:szCs w:val="20"/>
        </w:rPr>
      </w:pPr>
      <w:r w:rsidRPr="004A1948">
        <w:rPr>
          <w:rFonts w:ascii="Arial" w:hAnsi="Arial" w:cs="Arial"/>
          <w:sz w:val="20"/>
          <w:szCs w:val="20"/>
        </w:rPr>
        <w:t xml:space="preserve">Текст утвержденной Методики раскрывается </w:t>
      </w:r>
      <w:r w:rsidR="004C2F16">
        <w:rPr>
          <w:rFonts w:ascii="Arial" w:hAnsi="Arial" w:cs="Arial"/>
          <w:sz w:val="20"/>
          <w:szCs w:val="20"/>
        </w:rPr>
        <w:t xml:space="preserve">на </w:t>
      </w:r>
      <w:r w:rsidR="00582E93">
        <w:rPr>
          <w:rFonts w:ascii="Arial" w:hAnsi="Arial" w:cs="Arial"/>
          <w:sz w:val="20"/>
          <w:szCs w:val="20"/>
        </w:rPr>
        <w:t xml:space="preserve">официальном </w:t>
      </w:r>
      <w:r w:rsidR="004C2F16">
        <w:rPr>
          <w:rFonts w:ascii="Arial" w:hAnsi="Arial" w:cs="Arial"/>
          <w:sz w:val="20"/>
          <w:szCs w:val="20"/>
        </w:rPr>
        <w:t xml:space="preserve">сайте </w:t>
      </w:r>
      <w:r w:rsidR="009C6BEC" w:rsidRPr="004A1948">
        <w:rPr>
          <w:rFonts w:ascii="Arial" w:hAnsi="Arial" w:cs="Arial"/>
          <w:sz w:val="20"/>
          <w:szCs w:val="20"/>
        </w:rPr>
        <w:t>ОАО Московская Биржа</w:t>
      </w:r>
      <w:r w:rsidR="002E725A" w:rsidRPr="004A1948">
        <w:rPr>
          <w:rFonts w:ascii="Arial" w:hAnsi="Arial" w:cs="Arial"/>
          <w:sz w:val="20"/>
          <w:szCs w:val="20"/>
        </w:rPr>
        <w:t xml:space="preserve"> и </w:t>
      </w:r>
      <w:r w:rsidR="004C2F16">
        <w:rPr>
          <w:rFonts w:ascii="Arial" w:hAnsi="Arial" w:cs="Arial"/>
          <w:sz w:val="20"/>
          <w:szCs w:val="20"/>
        </w:rPr>
        <w:t xml:space="preserve">через </w:t>
      </w:r>
      <w:r w:rsidR="00582E93" w:rsidRPr="00582E93">
        <w:rPr>
          <w:rFonts w:ascii="Arial" w:hAnsi="Arial" w:cs="Arial"/>
          <w:sz w:val="20"/>
          <w:szCs w:val="20"/>
        </w:rPr>
        <w:t>официально</w:t>
      </w:r>
      <w:r w:rsidR="00582E93">
        <w:rPr>
          <w:rFonts w:ascii="Arial" w:hAnsi="Arial" w:cs="Arial"/>
          <w:sz w:val="20"/>
          <w:szCs w:val="20"/>
        </w:rPr>
        <w:t xml:space="preserve">е </w:t>
      </w:r>
      <w:r w:rsidR="004C2F16">
        <w:rPr>
          <w:rFonts w:ascii="Arial" w:hAnsi="Arial" w:cs="Arial"/>
          <w:sz w:val="20"/>
          <w:szCs w:val="20"/>
        </w:rPr>
        <w:t xml:space="preserve">представительство </w:t>
      </w:r>
      <w:r w:rsidR="002E725A" w:rsidRPr="004A1948">
        <w:rPr>
          <w:rFonts w:ascii="Arial" w:hAnsi="Arial" w:cs="Arial"/>
          <w:sz w:val="20"/>
          <w:szCs w:val="20"/>
        </w:rPr>
        <w:t>Биржи</w:t>
      </w:r>
      <w:r w:rsidR="009C6BEC" w:rsidRPr="004A1948">
        <w:rPr>
          <w:rFonts w:ascii="Arial" w:hAnsi="Arial" w:cs="Arial"/>
          <w:sz w:val="20"/>
          <w:szCs w:val="20"/>
        </w:rPr>
        <w:t xml:space="preserve"> </w:t>
      </w:r>
      <w:r w:rsidRPr="004A1948">
        <w:rPr>
          <w:rFonts w:ascii="Arial" w:hAnsi="Arial" w:cs="Arial"/>
          <w:sz w:val="20"/>
          <w:szCs w:val="20"/>
        </w:rPr>
        <w:t xml:space="preserve">в сети Интернет не позднее, чем за две недели до даты вступления </w:t>
      </w:r>
      <w:r w:rsidR="00D70A7B">
        <w:rPr>
          <w:rFonts w:ascii="Arial" w:hAnsi="Arial" w:cs="Arial"/>
          <w:sz w:val="20"/>
          <w:szCs w:val="20"/>
        </w:rPr>
        <w:t>ее</w:t>
      </w:r>
      <w:r w:rsidR="00D70A7B" w:rsidRPr="004A1948">
        <w:rPr>
          <w:rFonts w:ascii="Arial" w:hAnsi="Arial" w:cs="Arial"/>
          <w:sz w:val="20"/>
          <w:szCs w:val="20"/>
        </w:rPr>
        <w:t xml:space="preserve"> </w:t>
      </w:r>
      <w:r w:rsidRPr="004A1948">
        <w:rPr>
          <w:rFonts w:ascii="Arial" w:hAnsi="Arial" w:cs="Arial"/>
          <w:sz w:val="20"/>
          <w:szCs w:val="20"/>
        </w:rPr>
        <w:t>в силу.</w:t>
      </w:r>
    </w:p>
    <w:p w:rsidR="00657BF4" w:rsidRPr="004A1948" w:rsidRDefault="00657BF4" w:rsidP="004D6101">
      <w:pPr>
        <w:numPr>
          <w:ilvl w:val="1"/>
          <w:numId w:val="1"/>
        </w:numPr>
        <w:tabs>
          <w:tab w:val="num" w:pos="1000"/>
        </w:tabs>
        <w:jc w:val="both"/>
        <w:rPr>
          <w:rFonts w:ascii="Arial" w:hAnsi="Arial" w:cs="Arial"/>
          <w:sz w:val="20"/>
          <w:szCs w:val="20"/>
        </w:rPr>
      </w:pPr>
      <w:r w:rsidRPr="004A1948">
        <w:rPr>
          <w:rFonts w:ascii="Arial" w:hAnsi="Arial" w:cs="Arial"/>
          <w:sz w:val="20"/>
          <w:szCs w:val="20"/>
        </w:rPr>
        <w:t xml:space="preserve">Термины и определения, используемые в настоящей Методике, применяются в значениях, установленных внутренними документами </w:t>
      </w:r>
      <w:r w:rsidR="00D012B4" w:rsidRPr="004A1948">
        <w:rPr>
          <w:rFonts w:ascii="Arial" w:hAnsi="Arial" w:cs="Arial"/>
          <w:sz w:val="20"/>
          <w:szCs w:val="20"/>
        </w:rPr>
        <w:t>Биржи</w:t>
      </w:r>
      <w:r w:rsidRPr="004A1948">
        <w:rPr>
          <w:rFonts w:ascii="Arial" w:hAnsi="Arial" w:cs="Arial"/>
          <w:sz w:val="20"/>
          <w:szCs w:val="20"/>
        </w:rPr>
        <w:t>, а также законами</w:t>
      </w:r>
      <w:r w:rsidR="00A873F6" w:rsidRPr="004A1948">
        <w:rPr>
          <w:rFonts w:ascii="Arial" w:hAnsi="Arial" w:cs="Arial"/>
          <w:sz w:val="20"/>
          <w:szCs w:val="20"/>
        </w:rPr>
        <w:t xml:space="preserve"> Российской Федерации</w:t>
      </w:r>
      <w:r w:rsidR="006E62AD">
        <w:rPr>
          <w:rFonts w:ascii="Arial" w:hAnsi="Arial" w:cs="Arial"/>
          <w:sz w:val="20"/>
          <w:szCs w:val="20"/>
        </w:rPr>
        <w:t xml:space="preserve"> и</w:t>
      </w:r>
      <w:r w:rsidRPr="004A1948">
        <w:rPr>
          <w:rFonts w:ascii="Arial" w:hAnsi="Arial" w:cs="Arial"/>
          <w:sz w:val="20"/>
          <w:szCs w:val="20"/>
        </w:rPr>
        <w:t xml:space="preserve"> нормативными актами</w:t>
      </w:r>
      <w:r w:rsidR="00582E93">
        <w:rPr>
          <w:rFonts w:ascii="Arial" w:hAnsi="Arial" w:cs="Arial"/>
          <w:sz w:val="20"/>
          <w:szCs w:val="20"/>
        </w:rPr>
        <w:t xml:space="preserve"> Банка России</w:t>
      </w:r>
      <w:r w:rsidRPr="004A1948">
        <w:rPr>
          <w:rFonts w:ascii="Arial" w:hAnsi="Arial" w:cs="Arial"/>
          <w:sz w:val="20"/>
          <w:szCs w:val="20"/>
        </w:rPr>
        <w:t>.</w:t>
      </w:r>
    </w:p>
    <w:p w:rsidR="00657BF4" w:rsidRPr="004A1948" w:rsidRDefault="00657BF4" w:rsidP="00315188">
      <w:pPr>
        <w:rPr>
          <w:rFonts w:ascii="Arial" w:hAnsi="Arial" w:cs="Arial"/>
          <w:sz w:val="20"/>
          <w:szCs w:val="20"/>
        </w:rPr>
      </w:pPr>
    </w:p>
    <w:p w:rsidR="00657BF4" w:rsidRPr="004A1948" w:rsidRDefault="00657BF4" w:rsidP="009F6C5A">
      <w:pPr>
        <w:numPr>
          <w:ilvl w:val="0"/>
          <w:numId w:val="1"/>
        </w:numPr>
        <w:outlineLvl w:val="0"/>
        <w:rPr>
          <w:rFonts w:ascii="Arial" w:hAnsi="Arial" w:cs="Arial"/>
          <w:b/>
          <w:sz w:val="20"/>
          <w:szCs w:val="20"/>
        </w:rPr>
      </w:pPr>
      <w:bookmarkStart w:id="2" w:name="_Toc352923947"/>
      <w:r w:rsidRPr="004A1948">
        <w:rPr>
          <w:rFonts w:ascii="Arial" w:hAnsi="Arial" w:cs="Arial"/>
          <w:b/>
          <w:sz w:val="20"/>
          <w:szCs w:val="20"/>
        </w:rPr>
        <w:t xml:space="preserve">Общий порядок расчета </w:t>
      </w:r>
      <w:r w:rsidR="009E4789" w:rsidRPr="004A1948">
        <w:rPr>
          <w:rFonts w:ascii="Arial" w:hAnsi="Arial" w:cs="Arial"/>
          <w:b/>
          <w:sz w:val="20"/>
          <w:szCs w:val="20"/>
        </w:rPr>
        <w:t>Индексов</w:t>
      </w:r>
      <w:bookmarkEnd w:id="2"/>
    </w:p>
    <w:p w:rsidR="00657BF4" w:rsidRPr="004A1948" w:rsidRDefault="00657BF4" w:rsidP="003B09FE">
      <w:pPr>
        <w:ind w:left="360"/>
        <w:jc w:val="both"/>
        <w:rPr>
          <w:rFonts w:ascii="Arial" w:hAnsi="Arial" w:cs="Arial"/>
          <w:sz w:val="20"/>
          <w:szCs w:val="20"/>
        </w:rPr>
      </w:pPr>
    </w:p>
    <w:p w:rsidR="00657BF4" w:rsidRPr="004A1948" w:rsidRDefault="00657BF4" w:rsidP="00797B4B">
      <w:pPr>
        <w:numPr>
          <w:ilvl w:val="1"/>
          <w:numId w:val="1"/>
        </w:numPr>
        <w:jc w:val="both"/>
        <w:rPr>
          <w:rFonts w:ascii="Arial" w:hAnsi="Arial" w:cs="Arial"/>
          <w:sz w:val="20"/>
          <w:szCs w:val="20"/>
        </w:rPr>
      </w:pPr>
      <w:bookmarkStart w:id="3" w:name="_Ref323386348"/>
      <w:bookmarkStart w:id="4" w:name="п_2_1"/>
      <w:r w:rsidRPr="004A1948">
        <w:rPr>
          <w:rFonts w:ascii="Arial" w:hAnsi="Arial" w:cs="Arial"/>
          <w:sz w:val="20"/>
          <w:szCs w:val="20"/>
        </w:rPr>
        <w:t>Индекс</w:t>
      </w:r>
      <w:r w:rsidR="00AB7C1E" w:rsidRPr="004A1948">
        <w:rPr>
          <w:rFonts w:ascii="Arial" w:hAnsi="Arial" w:cs="Arial"/>
          <w:sz w:val="20"/>
          <w:szCs w:val="20"/>
        </w:rPr>
        <w:t>ы</w:t>
      </w:r>
      <w:r w:rsidR="009150CB" w:rsidRPr="004A1948">
        <w:rPr>
          <w:rFonts w:ascii="Arial" w:hAnsi="Arial" w:cs="Arial"/>
          <w:sz w:val="20"/>
          <w:szCs w:val="20"/>
        </w:rPr>
        <w:t xml:space="preserve"> </w:t>
      </w:r>
      <w:r w:rsidRPr="004A1948">
        <w:rPr>
          <w:rFonts w:ascii="Arial" w:hAnsi="Arial" w:cs="Arial"/>
          <w:sz w:val="20"/>
          <w:szCs w:val="20"/>
        </w:rPr>
        <w:t>рассчитыва</w:t>
      </w:r>
      <w:r w:rsidR="00AB7C1E" w:rsidRPr="004A1948">
        <w:rPr>
          <w:rFonts w:ascii="Arial" w:hAnsi="Arial" w:cs="Arial"/>
          <w:sz w:val="20"/>
          <w:szCs w:val="20"/>
        </w:rPr>
        <w:t>ю</w:t>
      </w:r>
      <w:r w:rsidRPr="004A1948">
        <w:rPr>
          <w:rFonts w:ascii="Arial" w:hAnsi="Arial" w:cs="Arial"/>
          <w:sz w:val="20"/>
          <w:szCs w:val="20"/>
        </w:rPr>
        <w:t xml:space="preserve">тся на основе информации о сделках, </w:t>
      </w:r>
      <w:r w:rsidR="00D70A7B">
        <w:rPr>
          <w:rFonts w:ascii="Arial" w:hAnsi="Arial" w:cs="Arial"/>
          <w:sz w:val="20"/>
          <w:szCs w:val="20"/>
        </w:rPr>
        <w:t xml:space="preserve">совершенных </w:t>
      </w:r>
      <w:r w:rsidR="00A873F6" w:rsidRPr="004A1948">
        <w:rPr>
          <w:rFonts w:ascii="Arial" w:hAnsi="Arial" w:cs="Arial"/>
          <w:sz w:val="20"/>
          <w:szCs w:val="20"/>
        </w:rPr>
        <w:t xml:space="preserve">на Бирже </w:t>
      </w:r>
      <w:r w:rsidRPr="004A1948">
        <w:rPr>
          <w:rFonts w:ascii="Arial" w:hAnsi="Arial" w:cs="Arial"/>
          <w:sz w:val="20"/>
          <w:szCs w:val="20"/>
        </w:rPr>
        <w:t>в ходе торгов акциями</w:t>
      </w:r>
      <w:r w:rsidR="002A7F7E">
        <w:rPr>
          <w:rFonts w:ascii="Arial" w:hAnsi="Arial" w:cs="Arial"/>
          <w:sz w:val="20"/>
          <w:szCs w:val="20"/>
        </w:rPr>
        <w:t xml:space="preserve">, </w:t>
      </w:r>
      <w:r w:rsidRPr="004A1948">
        <w:rPr>
          <w:rFonts w:ascii="Arial" w:hAnsi="Arial" w:cs="Arial"/>
          <w:sz w:val="20"/>
          <w:szCs w:val="20"/>
        </w:rPr>
        <w:t>депозитарными расписками на акции</w:t>
      </w:r>
      <w:r w:rsidR="001867CA">
        <w:rPr>
          <w:rFonts w:ascii="Arial" w:hAnsi="Arial" w:cs="Arial"/>
          <w:sz w:val="20"/>
          <w:szCs w:val="20"/>
        </w:rPr>
        <w:t>. Расчет Индексов осуществляется</w:t>
      </w:r>
      <w:r w:rsidRPr="004A1948">
        <w:rPr>
          <w:rFonts w:ascii="Arial" w:hAnsi="Arial" w:cs="Arial"/>
          <w:sz w:val="20"/>
          <w:szCs w:val="20"/>
        </w:rPr>
        <w:t xml:space="preserve"> в течение основной торговой сессии, а также в течение дополнительной торговой сессии (в случае ее проведения).</w:t>
      </w:r>
      <w:bookmarkEnd w:id="3"/>
    </w:p>
    <w:p w:rsidR="00657BF4" w:rsidRPr="004A1948" w:rsidRDefault="00237042" w:rsidP="00A367AC">
      <w:pPr>
        <w:numPr>
          <w:ilvl w:val="1"/>
          <w:numId w:val="1"/>
        </w:numPr>
        <w:jc w:val="both"/>
        <w:rPr>
          <w:rFonts w:ascii="Arial" w:hAnsi="Arial" w:cs="Arial"/>
          <w:sz w:val="20"/>
          <w:szCs w:val="20"/>
        </w:rPr>
      </w:pPr>
      <w:bookmarkStart w:id="5" w:name="_Ref272311215"/>
      <w:bookmarkStart w:id="6" w:name="_Ref335645386"/>
      <w:bookmarkStart w:id="7" w:name="_Ref412651511"/>
      <w:bookmarkStart w:id="8" w:name="п_2_3"/>
      <w:bookmarkEnd w:id="4"/>
      <w:r w:rsidRPr="004A1948">
        <w:rPr>
          <w:rFonts w:ascii="Arial" w:hAnsi="Arial" w:cs="Arial"/>
          <w:sz w:val="20"/>
          <w:szCs w:val="20"/>
        </w:rPr>
        <w:t>Расчет значений Индексов осуществляется ежесекундно в течение торгового дня.</w:t>
      </w:r>
      <w:r w:rsidR="00EF2277" w:rsidRPr="004A1948">
        <w:rPr>
          <w:rFonts w:ascii="Arial" w:hAnsi="Arial" w:cs="Arial"/>
          <w:sz w:val="20"/>
          <w:szCs w:val="20"/>
        </w:rPr>
        <w:t xml:space="preserve"> </w:t>
      </w:r>
      <w:bookmarkEnd w:id="5"/>
      <w:r w:rsidR="00657BF4" w:rsidRPr="004A1948">
        <w:rPr>
          <w:rFonts w:ascii="Arial" w:hAnsi="Arial" w:cs="Arial"/>
          <w:sz w:val="20"/>
          <w:szCs w:val="20"/>
        </w:rPr>
        <w:t>Указанная периодичность расчета Индекс</w:t>
      </w:r>
      <w:r w:rsidR="00AB7C1E" w:rsidRPr="004A1948">
        <w:rPr>
          <w:rFonts w:ascii="Arial" w:hAnsi="Arial" w:cs="Arial"/>
          <w:sz w:val="20"/>
          <w:szCs w:val="20"/>
        </w:rPr>
        <w:t>ов</w:t>
      </w:r>
      <w:r w:rsidR="00657BF4" w:rsidRPr="004A1948">
        <w:rPr>
          <w:rFonts w:ascii="Arial" w:hAnsi="Arial" w:cs="Arial"/>
          <w:sz w:val="20"/>
          <w:szCs w:val="20"/>
        </w:rPr>
        <w:t xml:space="preserve"> може</w:t>
      </w:r>
      <w:r w:rsidR="00823D07" w:rsidRPr="004A1948">
        <w:rPr>
          <w:rFonts w:ascii="Arial" w:hAnsi="Arial" w:cs="Arial"/>
          <w:sz w:val="20"/>
          <w:szCs w:val="20"/>
        </w:rPr>
        <w:t>т быть изменена решением Биржи</w:t>
      </w:r>
      <w:r w:rsidR="007A3307">
        <w:rPr>
          <w:rFonts w:ascii="Arial" w:hAnsi="Arial" w:cs="Arial"/>
          <w:sz w:val="20"/>
          <w:szCs w:val="20"/>
        </w:rPr>
        <w:t xml:space="preserve">, но в пределах сроков, установленных нормативными актами </w:t>
      </w:r>
      <w:r w:rsidR="006E62AD">
        <w:rPr>
          <w:rFonts w:ascii="Arial" w:hAnsi="Arial" w:cs="Arial"/>
          <w:sz w:val="20"/>
          <w:szCs w:val="20"/>
        </w:rPr>
        <w:t xml:space="preserve"> Банка России</w:t>
      </w:r>
      <w:r w:rsidR="007A3307">
        <w:rPr>
          <w:rFonts w:ascii="Arial" w:hAnsi="Arial" w:cs="Arial"/>
          <w:sz w:val="20"/>
          <w:szCs w:val="20"/>
        </w:rPr>
        <w:t xml:space="preserve">. Значения </w:t>
      </w:r>
      <w:r w:rsidR="007A3307" w:rsidRPr="00976C61">
        <w:rPr>
          <w:rFonts w:ascii="Arial" w:hAnsi="Arial" w:cs="Arial"/>
          <w:sz w:val="20"/>
          <w:szCs w:val="20"/>
        </w:rPr>
        <w:t>Индекс</w:t>
      </w:r>
      <w:r w:rsidR="007A3307">
        <w:rPr>
          <w:rFonts w:ascii="Arial" w:hAnsi="Arial" w:cs="Arial"/>
          <w:sz w:val="20"/>
          <w:szCs w:val="20"/>
        </w:rPr>
        <w:t>ов</w:t>
      </w:r>
      <w:r w:rsidR="007A3307" w:rsidRPr="00976C61">
        <w:rPr>
          <w:rFonts w:ascii="Arial" w:hAnsi="Arial" w:cs="Arial"/>
          <w:sz w:val="20"/>
          <w:szCs w:val="20"/>
        </w:rPr>
        <w:t xml:space="preserve"> публику</w:t>
      </w:r>
      <w:r w:rsidR="007A3307">
        <w:rPr>
          <w:rFonts w:ascii="Arial" w:hAnsi="Arial" w:cs="Arial"/>
          <w:sz w:val="20"/>
          <w:szCs w:val="20"/>
        </w:rPr>
        <w:t>ю</w:t>
      </w:r>
      <w:r w:rsidR="007A3307" w:rsidRPr="00976C61">
        <w:rPr>
          <w:rFonts w:ascii="Arial" w:hAnsi="Arial" w:cs="Arial"/>
          <w:sz w:val="20"/>
          <w:szCs w:val="20"/>
        </w:rPr>
        <w:t xml:space="preserve">тся </w:t>
      </w:r>
      <w:r w:rsidR="007A3307">
        <w:rPr>
          <w:rFonts w:ascii="Arial" w:hAnsi="Arial" w:cs="Arial"/>
          <w:sz w:val="20"/>
          <w:szCs w:val="20"/>
        </w:rPr>
        <w:t xml:space="preserve">на </w:t>
      </w:r>
      <w:r w:rsidR="00582E93">
        <w:rPr>
          <w:rFonts w:ascii="Arial" w:hAnsi="Arial" w:cs="Arial"/>
          <w:sz w:val="20"/>
          <w:szCs w:val="20"/>
        </w:rPr>
        <w:t xml:space="preserve">официальном </w:t>
      </w:r>
      <w:r w:rsidR="007A3307">
        <w:rPr>
          <w:rFonts w:ascii="Arial" w:hAnsi="Arial" w:cs="Arial"/>
          <w:sz w:val="20"/>
          <w:szCs w:val="20"/>
        </w:rPr>
        <w:t>сайте ОАО Московская Биржа и через</w:t>
      </w:r>
      <w:r w:rsidR="00582E93">
        <w:rPr>
          <w:rFonts w:ascii="Arial" w:hAnsi="Arial" w:cs="Arial"/>
          <w:sz w:val="20"/>
          <w:szCs w:val="20"/>
        </w:rPr>
        <w:t xml:space="preserve"> официальное</w:t>
      </w:r>
      <w:r w:rsidR="007A3307">
        <w:rPr>
          <w:rFonts w:ascii="Arial" w:hAnsi="Arial" w:cs="Arial"/>
          <w:sz w:val="20"/>
          <w:szCs w:val="20"/>
        </w:rPr>
        <w:t xml:space="preserve"> представительство Биржи в сети Интернет каждую</w:t>
      </w:r>
      <w:r w:rsidR="007A3307" w:rsidRPr="00976C61">
        <w:rPr>
          <w:rFonts w:ascii="Arial" w:hAnsi="Arial" w:cs="Arial"/>
          <w:sz w:val="20"/>
          <w:szCs w:val="20"/>
        </w:rPr>
        <w:t xml:space="preserve"> секунду.</w:t>
      </w:r>
      <w:r w:rsidR="007A3307">
        <w:rPr>
          <w:rFonts w:ascii="Arial" w:hAnsi="Arial" w:cs="Arial"/>
          <w:sz w:val="20"/>
          <w:szCs w:val="20"/>
        </w:rPr>
        <w:t xml:space="preserve"> </w:t>
      </w:r>
      <w:bookmarkEnd w:id="6"/>
      <w:r w:rsidR="00A367AC" w:rsidRPr="00A367AC">
        <w:rPr>
          <w:rFonts w:ascii="Arial" w:hAnsi="Arial" w:cs="Arial"/>
          <w:sz w:val="20"/>
          <w:szCs w:val="20"/>
        </w:rPr>
        <w:t>Указанная периодичность расчета Индексов может быть изменена решением Биржи, но в пределах сроков, установленных нормативными актами Банка России</w:t>
      </w:r>
      <w:r w:rsidR="00A367AC">
        <w:rPr>
          <w:rFonts w:ascii="Arial" w:hAnsi="Arial" w:cs="Arial"/>
          <w:sz w:val="20"/>
          <w:szCs w:val="20"/>
        </w:rPr>
        <w:t>.</w:t>
      </w:r>
      <w:r w:rsidR="006E62AD" w:rsidRPr="006E62AD">
        <w:t xml:space="preserve"> </w:t>
      </w:r>
      <w:r w:rsidR="00A367AC">
        <w:rPr>
          <w:rFonts w:ascii="Arial" w:hAnsi="Arial" w:cs="Arial"/>
          <w:sz w:val="20"/>
          <w:szCs w:val="20"/>
        </w:rPr>
        <w:t>В</w:t>
      </w:r>
      <w:r w:rsidR="006E62AD" w:rsidRPr="006E62AD">
        <w:rPr>
          <w:rFonts w:ascii="Arial" w:hAnsi="Arial" w:cs="Arial"/>
          <w:sz w:val="20"/>
          <w:szCs w:val="20"/>
        </w:rPr>
        <w:t xml:space="preserve"> список ценных бумаг для расчета Индексов (далее – База расчета) включаются допущенные к обращению на Бирже акции, в том числе акции иностранных эмитентов, за исключением акций, выпущенных акционерными инвестиционными фондами (далее - акции), а также депозитарные расписки на акц</w:t>
      </w:r>
      <w:r w:rsidR="00F76426">
        <w:rPr>
          <w:rFonts w:ascii="Arial" w:hAnsi="Arial" w:cs="Arial"/>
          <w:sz w:val="20"/>
          <w:szCs w:val="20"/>
        </w:rPr>
        <w:t xml:space="preserve">ии. </w:t>
      </w:r>
      <w:r w:rsidR="006E62AD" w:rsidRPr="006E62AD">
        <w:rPr>
          <w:rFonts w:ascii="Arial" w:hAnsi="Arial" w:cs="Arial"/>
          <w:sz w:val="20"/>
          <w:szCs w:val="20"/>
        </w:rPr>
        <w:t>Данные типы ценных бумаг далее совместно именуются Акции.</w:t>
      </w:r>
      <w:bookmarkEnd w:id="7"/>
    </w:p>
    <w:bookmarkEnd w:id="8"/>
    <w:p w:rsidR="00657BF4" w:rsidRPr="004A1948" w:rsidRDefault="00657BF4" w:rsidP="00315188">
      <w:pPr>
        <w:numPr>
          <w:ilvl w:val="1"/>
          <w:numId w:val="1"/>
        </w:numPr>
        <w:jc w:val="both"/>
        <w:rPr>
          <w:rFonts w:ascii="Arial" w:hAnsi="Arial" w:cs="Arial"/>
          <w:sz w:val="20"/>
          <w:szCs w:val="20"/>
        </w:rPr>
      </w:pPr>
      <w:proofErr w:type="gramStart"/>
      <w:r w:rsidRPr="004A1948">
        <w:rPr>
          <w:rFonts w:ascii="Arial" w:hAnsi="Arial" w:cs="Arial"/>
          <w:sz w:val="20"/>
          <w:szCs w:val="20"/>
        </w:rPr>
        <w:t>Перв</w:t>
      </w:r>
      <w:r w:rsidR="00561607" w:rsidRPr="004A1948">
        <w:rPr>
          <w:rFonts w:ascii="Arial" w:hAnsi="Arial" w:cs="Arial"/>
          <w:sz w:val="20"/>
          <w:szCs w:val="20"/>
        </w:rPr>
        <w:t>ые</w:t>
      </w:r>
      <w:r w:rsidRPr="004A1948">
        <w:rPr>
          <w:rFonts w:ascii="Arial" w:hAnsi="Arial" w:cs="Arial"/>
          <w:sz w:val="20"/>
          <w:szCs w:val="20"/>
        </w:rPr>
        <w:t xml:space="preserve"> значени</w:t>
      </w:r>
      <w:r w:rsidR="00561607" w:rsidRPr="004A1948">
        <w:rPr>
          <w:rFonts w:ascii="Arial" w:hAnsi="Arial" w:cs="Arial"/>
          <w:sz w:val="20"/>
          <w:szCs w:val="20"/>
        </w:rPr>
        <w:t>я</w:t>
      </w:r>
      <w:r w:rsidRPr="004A1948">
        <w:rPr>
          <w:rFonts w:ascii="Arial" w:hAnsi="Arial" w:cs="Arial"/>
          <w:sz w:val="20"/>
          <w:szCs w:val="20"/>
        </w:rPr>
        <w:t xml:space="preserve"> </w:t>
      </w:r>
      <w:r w:rsidR="006E0A59" w:rsidRPr="004A1948">
        <w:rPr>
          <w:rFonts w:ascii="Arial" w:hAnsi="Arial" w:cs="Arial"/>
          <w:sz w:val="20"/>
          <w:szCs w:val="20"/>
        </w:rPr>
        <w:t>Индексов</w:t>
      </w:r>
      <w:r w:rsidRPr="004A1948">
        <w:rPr>
          <w:rFonts w:ascii="Arial" w:hAnsi="Arial" w:cs="Arial"/>
          <w:sz w:val="20"/>
          <w:szCs w:val="20"/>
        </w:rPr>
        <w:t>, публикуем</w:t>
      </w:r>
      <w:r w:rsidR="00561607" w:rsidRPr="004A1948">
        <w:rPr>
          <w:rFonts w:ascii="Arial" w:hAnsi="Arial" w:cs="Arial"/>
          <w:sz w:val="20"/>
          <w:szCs w:val="20"/>
        </w:rPr>
        <w:t>ые</w:t>
      </w:r>
      <w:r w:rsidRPr="004A1948">
        <w:rPr>
          <w:rFonts w:ascii="Arial" w:hAnsi="Arial" w:cs="Arial"/>
          <w:sz w:val="20"/>
          <w:szCs w:val="20"/>
        </w:rPr>
        <w:t xml:space="preserve"> в течение основной торговой сессии (дополнительной торговой сессии) </w:t>
      </w:r>
      <w:r w:rsidR="00561607" w:rsidRPr="004A1948">
        <w:rPr>
          <w:rFonts w:ascii="Arial" w:hAnsi="Arial" w:cs="Arial"/>
          <w:sz w:val="20"/>
          <w:szCs w:val="20"/>
        </w:rPr>
        <w:t>являются</w:t>
      </w:r>
      <w:r w:rsidRPr="004A1948">
        <w:rPr>
          <w:rFonts w:ascii="Arial" w:hAnsi="Arial" w:cs="Arial"/>
          <w:sz w:val="20"/>
          <w:szCs w:val="20"/>
        </w:rPr>
        <w:t xml:space="preserve"> значени</w:t>
      </w:r>
      <w:r w:rsidR="00561607" w:rsidRPr="004A1948">
        <w:rPr>
          <w:rFonts w:ascii="Arial" w:hAnsi="Arial" w:cs="Arial"/>
          <w:sz w:val="20"/>
          <w:szCs w:val="20"/>
        </w:rPr>
        <w:t>ями</w:t>
      </w:r>
      <w:r w:rsidRPr="004A1948">
        <w:rPr>
          <w:rFonts w:ascii="Arial" w:hAnsi="Arial" w:cs="Arial"/>
          <w:sz w:val="20"/>
          <w:szCs w:val="20"/>
        </w:rPr>
        <w:t xml:space="preserve"> открытия </w:t>
      </w:r>
      <w:r w:rsidR="00AB7C1E" w:rsidRPr="004A1948">
        <w:rPr>
          <w:rFonts w:ascii="Arial" w:hAnsi="Arial" w:cs="Arial"/>
          <w:sz w:val="20"/>
          <w:szCs w:val="20"/>
        </w:rPr>
        <w:t xml:space="preserve">соответствующего индекса </w:t>
      </w:r>
      <w:r w:rsidRPr="004A1948">
        <w:rPr>
          <w:rFonts w:ascii="Arial" w:hAnsi="Arial" w:cs="Arial"/>
          <w:sz w:val="20"/>
          <w:szCs w:val="20"/>
        </w:rPr>
        <w:t>соответствующей торговой сессии.</w:t>
      </w:r>
      <w:proofErr w:type="gramEnd"/>
    </w:p>
    <w:p w:rsidR="00657BF4" w:rsidRPr="004A1948" w:rsidRDefault="00657BF4" w:rsidP="00315188">
      <w:pPr>
        <w:numPr>
          <w:ilvl w:val="1"/>
          <w:numId w:val="1"/>
        </w:numPr>
        <w:jc w:val="both"/>
        <w:rPr>
          <w:rFonts w:ascii="Arial" w:hAnsi="Arial" w:cs="Arial"/>
          <w:sz w:val="20"/>
          <w:szCs w:val="20"/>
        </w:rPr>
      </w:pPr>
      <w:r w:rsidRPr="004A1948">
        <w:rPr>
          <w:rFonts w:ascii="Arial" w:hAnsi="Arial" w:cs="Arial"/>
          <w:sz w:val="20"/>
          <w:szCs w:val="20"/>
        </w:rPr>
        <w:t>Последн</w:t>
      </w:r>
      <w:r w:rsidR="00561607" w:rsidRPr="004A1948">
        <w:rPr>
          <w:rFonts w:ascii="Arial" w:hAnsi="Arial" w:cs="Arial"/>
          <w:sz w:val="20"/>
          <w:szCs w:val="20"/>
        </w:rPr>
        <w:t>ие</w:t>
      </w:r>
      <w:r w:rsidRPr="004A1948">
        <w:rPr>
          <w:rFonts w:ascii="Arial" w:hAnsi="Arial" w:cs="Arial"/>
          <w:sz w:val="20"/>
          <w:szCs w:val="20"/>
        </w:rPr>
        <w:t xml:space="preserve"> значени</w:t>
      </w:r>
      <w:r w:rsidR="00561607" w:rsidRPr="004A1948">
        <w:rPr>
          <w:rFonts w:ascii="Arial" w:hAnsi="Arial" w:cs="Arial"/>
          <w:sz w:val="20"/>
          <w:szCs w:val="20"/>
        </w:rPr>
        <w:t>я</w:t>
      </w:r>
      <w:r w:rsidRPr="004A1948">
        <w:rPr>
          <w:rFonts w:ascii="Arial" w:hAnsi="Arial" w:cs="Arial"/>
          <w:sz w:val="20"/>
          <w:szCs w:val="20"/>
        </w:rPr>
        <w:t xml:space="preserve"> </w:t>
      </w:r>
      <w:r w:rsidR="006E0A59" w:rsidRPr="004A1948">
        <w:rPr>
          <w:rFonts w:ascii="Arial" w:hAnsi="Arial" w:cs="Arial"/>
          <w:sz w:val="20"/>
          <w:szCs w:val="20"/>
        </w:rPr>
        <w:t>Индексов</w:t>
      </w:r>
      <w:r w:rsidRPr="004A1948">
        <w:rPr>
          <w:rFonts w:ascii="Arial" w:hAnsi="Arial" w:cs="Arial"/>
          <w:sz w:val="20"/>
          <w:szCs w:val="20"/>
        </w:rPr>
        <w:t>, публикуем</w:t>
      </w:r>
      <w:r w:rsidR="00561607" w:rsidRPr="004A1948">
        <w:rPr>
          <w:rFonts w:ascii="Arial" w:hAnsi="Arial" w:cs="Arial"/>
          <w:sz w:val="20"/>
          <w:szCs w:val="20"/>
        </w:rPr>
        <w:t>ые</w:t>
      </w:r>
      <w:r w:rsidRPr="004A1948">
        <w:rPr>
          <w:rFonts w:ascii="Arial" w:hAnsi="Arial" w:cs="Arial"/>
          <w:sz w:val="20"/>
          <w:szCs w:val="20"/>
        </w:rPr>
        <w:t xml:space="preserve"> в течение основной торговой сессии (дополнительной торговой сессии), явля</w:t>
      </w:r>
      <w:r w:rsidR="00561607" w:rsidRPr="004A1948">
        <w:rPr>
          <w:rFonts w:ascii="Arial" w:hAnsi="Arial" w:cs="Arial"/>
          <w:sz w:val="20"/>
          <w:szCs w:val="20"/>
        </w:rPr>
        <w:t>ются</w:t>
      </w:r>
      <w:r w:rsidRPr="004A1948">
        <w:rPr>
          <w:rFonts w:ascii="Arial" w:hAnsi="Arial" w:cs="Arial"/>
          <w:sz w:val="20"/>
          <w:szCs w:val="20"/>
        </w:rPr>
        <w:t xml:space="preserve"> значени</w:t>
      </w:r>
      <w:r w:rsidR="00561607" w:rsidRPr="004A1948">
        <w:rPr>
          <w:rFonts w:ascii="Arial" w:hAnsi="Arial" w:cs="Arial"/>
          <w:sz w:val="20"/>
          <w:szCs w:val="20"/>
        </w:rPr>
        <w:t>ями</w:t>
      </w:r>
      <w:r w:rsidRPr="004A1948">
        <w:rPr>
          <w:rFonts w:ascii="Arial" w:hAnsi="Arial" w:cs="Arial"/>
          <w:sz w:val="20"/>
          <w:szCs w:val="20"/>
        </w:rPr>
        <w:t xml:space="preserve"> закрытия </w:t>
      </w:r>
      <w:r w:rsidR="00AB7C1E" w:rsidRPr="004A1948">
        <w:rPr>
          <w:rFonts w:ascii="Arial" w:hAnsi="Arial" w:cs="Arial"/>
          <w:sz w:val="20"/>
          <w:szCs w:val="20"/>
        </w:rPr>
        <w:t xml:space="preserve">соответствующего индекса </w:t>
      </w:r>
      <w:r w:rsidRPr="004A1948">
        <w:rPr>
          <w:rFonts w:ascii="Arial" w:hAnsi="Arial" w:cs="Arial"/>
          <w:sz w:val="20"/>
          <w:szCs w:val="20"/>
        </w:rPr>
        <w:t>соответствующей торговой сессии.</w:t>
      </w:r>
    </w:p>
    <w:p w:rsidR="00657BF4" w:rsidRPr="004A1948" w:rsidRDefault="00C90FA6" w:rsidP="00C90FA6">
      <w:pPr>
        <w:numPr>
          <w:ilvl w:val="1"/>
          <w:numId w:val="1"/>
        </w:numPr>
        <w:jc w:val="both"/>
        <w:rPr>
          <w:rFonts w:ascii="Arial" w:hAnsi="Arial" w:cs="Arial"/>
          <w:sz w:val="20"/>
          <w:szCs w:val="20"/>
        </w:rPr>
      </w:pPr>
      <w:r w:rsidRPr="00C90FA6">
        <w:rPr>
          <w:rFonts w:ascii="Arial" w:hAnsi="Arial" w:cs="Arial"/>
          <w:sz w:val="20"/>
          <w:szCs w:val="20"/>
        </w:rPr>
        <w:t xml:space="preserve">Если иное не установлено нормативными актами Банка России, </w:t>
      </w:r>
      <w:r w:rsidR="00657BF4" w:rsidRPr="004A1948">
        <w:rPr>
          <w:rFonts w:ascii="Arial" w:hAnsi="Arial" w:cs="Arial"/>
          <w:sz w:val="20"/>
          <w:szCs w:val="20"/>
        </w:rPr>
        <w:t>Бирж</w:t>
      </w:r>
      <w:r w:rsidR="00A141EB" w:rsidRPr="004A1948">
        <w:rPr>
          <w:rFonts w:ascii="Arial" w:hAnsi="Arial" w:cs="Arial"/>
          <w:sz w:val="20"/>
          <w:szCs w:val="20"/>
        </w:rPr>
        <w:t>а</w:t>
      </w:r>
      <w:r w:rsidR="00657BF4" w:rsidRPr="004A1948">
        <w:rPr>
          <w:rFonts w:ascii="Arial" w:hAnsi="Arial" w:cs="Arial"/>
          <w:sz w:val="20"/>
          <w:szCs w:val="20"/>
        </w:rPr>
        <w:t xml:space="preserve"> вправе изменять время начала и (или) время окончания расчета Индекс</w:t>
      </w:r>
      <w:r w:rsidR="003C6629" w:rsidRPr="004A1948">
        <w:rPr>
          <w:rFonts w:ascii="Arial" w:hAnsi="Arial" w:cs="Arial"/>
          <w:sz w:val="20"/>
          <w:szCs w:val="20"/>
        </w:rPr>
        <w:t>ов</w:t>
      </w:r>
      <w:r w:rsidR="00657BF4" w:rsidRPr="004A1948">
        <w:rPr>
          <w:rFonts w:ascii="Arial" w:hAnsi="Arial" w:cs="Arial"/>
          <w:sz w:val="20"/>
          <w:szCs w:val="20"/>
        </w:rPr>
        <w:t xml:space="preserve">. </w:t>
      </w:r>
      <w:proofErr w:type="gramStart"/>
      <w:r w:rsidR="00657BF4" w:rsidRPr="004A1948">
        <w:rPr>
          <w:rFonts w:ascii="Arial" w:hAnsi="Arial" w:cs="Arial"/>
          <w:sz w:val="20"/>
          <w:szCs w:val="20"/>
        </w:rPr>
        <w:t>Информация о решениях, принятых Бирж</w:t>
      </w:r>
      <w:r w:rsidR="00A141EB" w:rsidRPr="004A1948">
        <w:rPr>
          <w:rFonts w:ascii="Arial" w:hAnsi="Arial" w:cs="Arial"/>
          <w:sz w:val="20"/>
          <w:szCs w:val="20"/>
        </w:rPr>
        <w:t>ей</w:t>
      </w:r>
      <w:r w:rsidR="00657BF4" w:rsidRPr="004A1948">
        <w:rPr>
          <w:rFonts w:ascii="Arial" w:hAnsi="Arial" w:cs="Arial"/>
          <w:sz w:val="20"/>
          <w:szCs w:val="20"/>
        </w:rPr>
        <w:t xml:space="preserve"> в соответствии с настоящим пунктом, доводится до участников торгов Биржи не менее чем за пять рабочих дней до даты их вступления в силу, если Бирж</w:t>
      </w:r>
      <w:r w:rsidR="00A141EB" w:rsidRPr="004A1948">
        <w:rPr>
          <w:rFonts w:ascii="Arial" w:hAnsi="Arial" w:cs="Arial"/>
          <w:sz w:val="20"/>
          <w:szCs w:val="20"/>
        </w:rPr>
        <w:t>ей</w:t>
      </w:r>
      <w:r w:rsidR="00657BF4" w:rsidRPr="004A1948">
        <w:rPr>
          <w:rFonts w:ascii="Arial" w:hAnsi="Arial" w:cs="Arial"/>
          <w:sz w:val="20"/>
          <w:szCs w:val="20"/>
        </w:rPr>
        <w:t xml:space="preserve"> не установлен иной срок, путем раскрытия соответствующей информации </w:t>
      </w:r>
      <w:r w:rsidR="00713AA4">
        <w:rPr>
          <w:rFonts w:ascii="Arial" w:hAnsi="Arial" w:cs="Arial"/>
          <w:sz w:val="20"/>
          <w:szCs w:val="20"/>
        </w:rPr>
        <w:t xml:space="preserve">на </w:t>
      </w:r>
      <w:r w:rsidR="00582E93">
        <w:rPr>
          <w:rFonts w:ascii="Arial" w:hAnsi="Arial" w:cs="Arial"/>
          <w:sz w:val="20"/>
          <w:szCs w:val="20"/>
        </w:rPr>
        <w:lastRenderedPageBreak/>
        <w:t xml:space="preserve">официальном </w:t>
      </w:r>
      <w:r w:rsidR="00713AA4">
        <w:rPr>
          <w:rFonts w:ascii="Arial" w:hAnsi="Arial" w:cs="Arial"/>
          <w:sz w:val="20"/>
          <w:szCs w:val="20"/>
        </w:rPr>
        <w:t xml:space="preserve">сайте </w:t>
      </w:r>
      <w:r w:rsidR="009D221F" w:rsidRPr="004A1948">
        <w:rPr>
          <w:rFonts w:ascii="Arial" w:hAnsi="Arial" w:cs="Arial"/>
          <w:sz w:val="20"/>
          <w:szCs w:val="20"/>
        </w:rPr>
        <w:t xml:space="preserve">ОАО Московская Биржа </w:t>
      </w:r>
      <w:r w:rsidR="007C2B2D" w:rsidRPr="004A1948">
        <w:rPr>
          <w:rFonts w:ascii="Arial" w:hAnsi="Arial" w:cs="Arial"/>
          <w:sz w:val="20"/>
          <w:szCs w:val="20"/>
        </w:rPr>
        <w:t xml:space="preserve">и </w:t>
      </w:r>
      <w:r w:rsidR="00713AA4">
        <w:rPr>
          <w:rFonts w:ascii="Arial" w:hAnsi="Arial" w:cs="Arial"/>
          <w:sz w:val="20"/>
          <w:szCs w:val="20"/>
        </w:rPr>
        <w:t>через</w:t>
      </w:r>
      <w:r w:rsidR="00582E93">
        <w:rPr>
          <w:rFonts w:ascii="Arial" w:hAnsi="Arial" w:cs="Arial"/>
          <w:sz w:val="20"/>
          <w:szCs w:val="20"/>
        </w:rPr>
        <w:t xml:space="preserve"> официальное</w:t>
      </w:r>
      <w:r w:rsidR="00713AA4">
        <w:rPr>
          <w:rFonts w:ascii="Arial" w:hAnsi="Arial" w:cs="Arial"/>
          <w:sz w:val="20"/>
          <w:szCs w:val="20"/>
        </w:rPr>
        <w:t xml:space="preserve"> представительство </w:t>
      </w:r>
      <w:r w:rsidR="007C2B2D" w:rsidRPr="004A1948">
        <w:rPr>
          <w:rFonts w:ascii="Arial" w:hAnsi="Arial" w:cs="Arial"/>
          <w:sz w:val="20"/>
          <w:szCs w:val="20"/>
        </w:rPr>
        <w:t xml:space="preserve">Биржи </w:t>
      </w:r>
      <w:r w:rsidR="00657BF4" w:rsidRPr="004A1948">
        <w:rPr>
          <w:rFonts w:ascii="Arial" w:hAnsi="Arial" w:cs="Arial"/>
          <w:sz w:val="20"/>
          <w:szCs w:val="20"/>
        </w:rPr>
        <w:t>в сети Интернет.</w:t>
      </w:r>
      <w:proofErr w:type="gramEnd"/>
    </w:p>
    <w:p w:rsidR="00657BF4" w:rsidRPr="004A1948" w:rsidRDefault="00657BF4" w:rsidP="00315188">
      <w:pPr>
        <w:numPr>
          <w:ilvl w:val="1"/>
          <w:numId w:val="1"/>
        </w:numPr>
        <w:jc w:val="both"/>
        <w:rPr>
          <w:rFonts w:ascii="Arial" w:hAnsi="Arial" w:cs="Arial"/>
          <w:sz w:val="20"/>
          <w:szCs w:val="20"/>
        </w:rPr>
      </w:pPr>
      <w:r w:rsidRPr="004A1948">
        <w:rPr>
          <w:rFonts w:ascii="Arial" w:hAnsi="Arial" w:cs="Arial"/>
          <w:sz w:val="20"/>
          <w:szCs w:val="20"/>
        </w:rPr>
        <w:t>Значение Индекс</w:t>
      </w:r>
      <w:r w:rsidR="003C6629" w:rsidRPr="004A1948">
        <w:rPr>
          <w:rFonts w:ascii="Arial" w:hAnsi="Arial" w:cs="Arial"/>
          <w:sz w:val="20"/>
          <w:szCs w:val="20"/>
        </w:rPr>
        <w:t>а</w:t>
      </w:r>
      <w:r w:rsidRPr="004A1948">
        <w:rPr>
          <w:rFonts w:ascii="Arial" w:hAnsi="Arial" w:cs="Arial"/>
          <w:sz w:val="20"/>
          <w:szCs w:val="20"/>
        </w:rPr>
        <w:t xml:space="preserve"> рассчитывается как отношение суммарной стоимости (капитализации) всех Акций по состоянию на момент расчета Индекса к значению </w:t>
      </w:r>
      <w:r w:rsidR="00EE01FF" w:rsidRPr="004A1948">
        <w:rPr>
          <w:rFonts w:ascii="Arial" w:hAnsi="Arial" w:cs="Arial"/>
          <w:sz w:val="20"/>
          <w:szCs w:val="20"/>
        </w:rPr>
        <w:t xml:space="preserve"> </w:t>
      </w:r>
      <w:r w:rsidR="0077275C" w:rsidRPr="004A1948">
        <w:rPr>
          <w:rFonts w:ascii="Arial" w:hAnsi="Arial" w:cs="Arial"/>
          <w:sz w:val="20"/>
          <w:szCs w:val="20"/>
        </w:rPr>
        <w:t>Делителя</w:t>
      </w:r>
      <w:r w:rsidRPr="004A1948">
        <w:rPr>
          <w:rFonts w:ascii="Arial" w:hAnsi="Arial" w:cs="Arial"/>
          <w:sz w:val="20"/>
          <w:szCs w:val="20"/>
        </w:rPr>
        <w:t>, по следующей формуле:</w:t>
      </w:r>
    </w:p>
    <w:p w:rsidR="00C00C81" w:rsidRPr="004A1948" w:rsidRDefault="00C00C81" w:rsidP="00A9700C">
      <w:pPr>
        <w:jc w:val="center"/>
        <w:rPr>
          <w:rFonts w:ascii="Arial" w:hAnsi="Arial" w:cs="Arial"/>
          <w:sz w:val="20"/>
          <w:szCs w:val="20"/>
        </w:rPr>
      </w:pPr>
      <w:r w:rsidRPr="004A1948">
        <w:rPr>
          <w:rFonts w:ascii="Arial" w:hAnsi="Arial" w:cs="Arial"/>
          <w:position w:val="-30"/>
          <w:sz w:val="20"/>
          <w:szCs w:val="20"/>
        </w:rPr>
        <w:object w:dxaOrig="10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33.75pt" o:ole="" fillcolor="window">
            <v:imagedata r:id="rId9" o:title=""/>
          </v:shape>
          <o:OLEObject Type="Embed" ProgID="Equation.3" ShapeID="_x0000_i1025" DrawAspect="Content" ObjectID="_1491639683" r:id="rId10"/>
        </w:object>
      </w:r>
      <w:r w:rsidR="00FF2250" w:rsidRPr="004A1948">
        <w:rPr>
          <w:rFonts w:ascii="Arial" w:hAnsi="Arial" w:cs="Arial"/>
          <w:position w:val="-30"/>
          <w:sz w:val="20"/>
          <w:szCs w:val="20"/>
        </w:rPr>
        <w:t>,</w:t>
      </w:r>
    </w:p>
    <w:p w:rsidR="00A9700C" w:rsidRPr="004A1948" w:rsidRDefault="00A9700C" w:rsidP="00A9700C">
      <w:pPr>
        <w:ind w:left="1276"/>
        <w:jc w:val="both"/>
        <w:rPr>
          <w:rFonts w:ascii="Arial" w:hAnsi="Arial" w:cs="Arial"/>
          <w:sz w:val="20"/>
          <w:szCs w:val="20"/>
        </w:rPr>
      </w:pPr>
      <w:r w:rsidRPr="004A1948">
        <w:rPr>
          <w:rFonts w:ascii="Arial" w:hAnsi="Arial" w:cs="Arial"/>
          <w:sz w:val="20"/>
          <w:szCs w:val="20"/>
        </w:rPr>
        <w:t>где:</w:t>
      </w:r>
    </w:p>
    <w:p w:rsidR="00A9700C" w:rsidRPr="004A1948" w:rsidRDefault="00A9700C" w:rsidP="00A9700C">
      <w:pPr>
        <w:ind w:left="1276"/>
        <w:jc w:val="both"/>
        <w:rPr>
          <w:rFonts w:ascii="Arial" w:hAnsi="Arial" w:cs="Arial"/>
          <w:sz w:val="20"/>
          <w:szCs w:val="20"/>
        </w:rPr>
      </w:pPr>
      <w:r w:rsidRPr="004A1948">
        <w:rPr>
          <w:rFonts w:ascii="Arial" w:hAnsi="Arial" w:cs="Arial"/>
          <w:sz w:val="20"/>
          <w:szCs w:val="20"/>
          <w:lang w:val="en-US"/>
        </w:rPr>
        <w:t>I</w:t>
      </w:r>
      <w:r w:rsidRPr="004A1948">
        <w:rPr>
          <w:rFonts w:ascii="Arial" w:hAnsi="Arial" w:cs="Arial"/>
          <w:sz w:val="20"/>
          <w:szCs w:val="20"/>
          <w:vertAlign w:val="subscript"/>
          <w:lang w:val="en-US"/>
        </w:rPr>
        <w:t>n</w:t>
      </w:r>
      <w:r w:rsidRPr="004A1948">
        <w:rPr>
          <w:rFonts w:ascii="Arial" w:hAnsi="Arial" w:cs="Arial"/>
          <w:sz w:val="20"/>
          <w:szCs w:val="20"/>
        </w:rPr>
        <w:t xml:space="preserve"> – значение Индекса на </w:t>
      </w:r>
      <w:r w:rsidRPr="004A1948">
        <w:rPr>
          <w:rFonts w:ascii="Arial" w:hAnsi="Arial" w:cs="Arial"/>
          <w:sz w:val="20"/>
          <w:szCs w:val="20"/>
          <w:lang w:val="en-US"/>
        </w:rPr>
        <w:t>n</w:t>
      </w:r>
      <w:r w:rsidRPr="004A1948">
        <w:rPr>
          <w:rFonts w:ascii="Arial" w:hAnsi="Arial" w:cs="Arial"/>
          <w:sz w:val="20"/>
          <w:szCs w:val="20"/>
        </w:rPr>
        <w:t>-</w:t>
      </w:r>
      <w:proofErr w:type="spellStart"/>
      <w:r w:rsidRPr="004A1948">
        <w:rPr>
          <w:rFonts w:ascii="Arial" w:hAnsi="Arial" w:cs="Arial"/>
          <w:sz w:val="20"/>
          <w:szCs w:val="20"/>
        </w:rPr>
        <w:t>ый</w:t>
      </w:r>
      <w:proofErr w:type="spellEnd"/>
      <w:r w:rsidRPr="004A1948">
        <w:rPr>
          <w:rFonts w:ascii="Arial" w:hAnsi="Arial" w:cs="Arial"/>
          <w:sz w:val="20"/>
          <w:szCs w:val="20"/>
        </w:rPr>
        <w:t xml:space="preserve"> момент расчета;</w:t>
      </w:r>
    </w:p>
    <w:p w:rsidR="00A9700C" w:rsidRPr="004A1948" w:rsidRDefault="00A9700C" w:rsidP="00A9700C">
      <w:pPr>
        <w:ind w:left="1276"/>
        <w:jc w:val="both"/>
        <w:rPr>
          <w:rFonts w:ascii="Arial" w:hAnsi="Arial" w:cs="Arial"/>
          <w:sz w:val="20"/>
          <w:szCs w:val="20"/>
        </w:rPr>
      </w:pPr>
      <w:proofErr w:type="spellStart"/>
      <w:r w:rsidRPr="004A1948">
        <w:rPr>
          <w:rFonts w:ascii="Arial" w:hAnsi="Arial" w:cs="Arial"/>
          <w:sz w:val="20"/>
          <w:szCs w:val="20"/>
          <w:lang w:val="en-US"/>
        </w:rPr>
        <w:t>MC</w:t>
      </w:r>
      <w:r w:rsidRPr="004A1948">
        <w:rPr>
          <w:rFonts w:ascii="Arial" w:hAnsi="Arial" w:cs="Arial"/>
          <w:sz w:val="20"/>
          <w:szCs w:val="20"/>
          <w:vertAlign w:val="subscript"/>
          <w:lang w:val="en-US"/>
        </w:rPr>
        <w:t>n</w:t>
      </w:r>
      <w:proofErr w:type="spellEnd"/>
      <w:r w:rsidRPr="004A1948">
        <w:rPr>
          <w:rFonts w:ascii="Arial" w:hAnsi="Arial" w:cs="Arial"/>
          <w:sz w:val="20"/>
          <w:szCs w:val="20"/>
        </w:rPr>
        <w:t xml:space="preserve"> – суммарная стоимость (капитализация) всех Акций по состоянию на </w:t>
      </w:r>
      <w:r w:rsidRPr="004A1948">
        <w:rPr>
          <w:rFonts w:ascii="Arial" w:hAnsi="Arial" w:cs="Arial"/>
          <w:sz w:val="20"/>
          <w:szCs w:val="20"/>
          <w:lang w:val="en-US"/>
        </w:rPr>
        <w:t>n</w:t>
      </w:r>
      <w:r w:rsidRPr="004A1948">
        <w:rPr>
          <w:rFonts w:ascii="Arial" w:hAnsi="Arial" w:cs="Arial"/>
          <w:sz w:val="20"/>
          <w:szCs w:val="20"/>
        </w:rPr>
        <w:t>-</w:t>
      </w:r>
      <w:proofErr w:type="spellStart"/>
      <w:r w:rsidRPr="004A1948">
        <w:rPr>
          <w:rFonts w:ascii="Arial" w:hAnsi="Arial" w:cs="Arial"/>
          <w:sz w:val="20"/>
          <w:szCs w:val="20"/>
        </w:rPr>
        <w:t>ый</w:t>
      </w:r>
      <w:proofErr w:type="spellEnd"/>
      <w:r w:rsidRPr="004A1948">
        <w:rPr>
          <w:rFonts w:ascii="Arial" w:hAnsi="Arial" w:cs="Arial"/>
          <w:sz w:val="20"/>
          <w:szCs w:val="20"/>
        </w:rPr>
        <w:t xml:space="preserve"> момент расчета</w:t>
      </w:r>
      <w:r w:rsidR="002E725A" w:rsidRPr="004A1948">
        <w:rPr>
          <w:rFonts w:ascii="Arial" w:hAnsi="Arial" w:cs="Arial"/>
          <w:sz w:val="20"/>
          <w:szCs w:val="20"/>
        </w:rPr>
        <w:t xml:space="preserve">, определяемая в соответствии с п. </w:t>
      </w:r>
      <w:r w:rsidR="002E725A" w:rsidRPr="004A1948">
        <w:rPr>
          <w:rFonts w:ascii="Arial" w:hAnsi="Arial" w:cs="Arial"/>
          <w:sz w:val="20"/>
          <w:szCs w:val="20"/>
        </w:rPr>
        <w:fldChar w:fldCharType="begin"/>
      </w:r>
      <w:r w:rsidR="002E725A" w:rsidRPr="004A1948">
        <w:rPr>
          <w:rFonts w:ascii="Arial" w:hAnsi="Arial" w:cs="Arial"/>
          <w:sz w:val="20"/>
          <w:szCs w:val="20"/>
        </w:rPr>
        <w:instrText xml:space="preserve"> REF _Ref335648511 \r \h  \* MERGEFORMAT </w:instrText>
      </w:r>
      <w:r w:rsidR="002E725A" w:rsidRPr="004A1948">
        <w:rPr>
          <w:rFonts w:ascii="Arial" w:hAnsi="Arial" w:cs="Arial"/>
          <w:sz w:val="20"/>
          <w:szCs w:val="20"/>
        </w:rPr>
      </w:r>
      <w:r w:rsidR="002E725A" w:rsidRPr="004A1948">
        <w:rPr>
          <w:rFonts w:ascii="Arial" w:hAnsi="Arial" w:cs="Arial"/>
          <w:sz w:val="20"/>
          <w:szCs w:val="20"/>
        </w:rPr>
        <w:fldChar w:fldCharType="separate"/>
      </w:r>
      <w:r w:rsidR="004B22F9">
        <w:rPr>
          <w:rFonts w:ascii="Arial" w:hAnsi="Arial" w:cs="Arial"/>
          <w:sz w:val="20"/>
          <w:szCs w:val="20"/>
        </w:rPr>
        <w:t>2.8</w:t>
      </w:r>
      <w:r w:rsidR="002E725A" w:rsidRPr="004A1948">
        <w:rPr>
          <w:rFonts w:ascii="Arial" w:hAnsi="Arial" w:cs="Arial"/>
          <w:sz w:val="20"/>
          <w:szCs w:val="20"/>
        </w:rPr>
        <w:fldChar w:fldCharType="end"/>
      </w:r>
      <w:r w:rsidR="002E725A" w:rsidRPr="004A1948">
        <w:rPr>
          <w:rFonts w:ascii="Arial" w:hAnsi="Arial" w:cs="Arial"/>
          <w:sz w:val="20"/>
          <w:szCs w:val="20"/>
        </w:rPr>
        <w:t xml:space="preserve"> Методики</w:t>
      </w:r>
      <w:r w:rsidRPr="004A1948">
        <w:rPr>
          <w:rFonts w:ascii="Arial" w:hAnsi="Arial" w:cs="Arial"/>
          <w:sz w:val="20"/>
          <w:szCs w:val="20"/>
        </w:rPr>
        <w:t>;</w:t>
      </w:r>
    </w:p>
    <w:p w:rsidR="00C00C81" w:rsidRPr="004A1948" w:rsidRDefault="00C00C81" w:rsidP="00A9700C">
      <w:pPr>
        <w:ind w:left="1276"/>
        <w:jc w:val="both"/>
        <w:rPr>
          <w:rFonts w:ascii="Arial" w:hAnsi="Arial" w:cs="Arial"/>
          <w:sz w:val="20"/>
          <w:szCs w:val="20"/>
        </w:rPr>
      </w:pPr>
      <w:proofErr w:type="spellStart"/>
      <w:r w:rsidRPr="004A1948">
        <w:rPr>
          <w:rFonts w:ascii="Arial" w:hAnsi="Arial" w:cs="Arial"/>
          <w:sz w:val="20"/>
          <w:szCs w:val="20"/>
          <w:lang w:val="en-US"/>
        </w:rPr>
        <w:t>D</w:t>
      </w:r>
      <w:r w:rsidRPr="004A1948">
        <w:rPr>
          <w:rFonts w:ascii="Arial" w:hAnsi="Arial" w:cs="Arial"/>
          <w:sz w:val="20"/>
          <w:szCs w:val="20"/>
          <w:vertAlign w:val="subscript"/>
          <w:lang w:val="en-US"/>
        </w:rPr>
        <w:t>n</w:t>
      </w:r>
      <w:proofErr w:type="spellEnd"/>
      <w:r w:rsidRPr="004A1948">
        <w:rPr>
          <w:rFonts w:ascii="Arial" w:hAnsi="Arial" w:cs="Arial"/>
          <w:sz w:val="20"/>
          <w:szCs w:val="20"/>
        </w:rPr>
        <w:t xml:space="preserve"> – значение </w:t>
      </w:r>
      <w:r w:rsidR="00EE01FF" w:rsidRPr="004A1948">
        <w:rPr>
          <w:rFonts w:ascii="Arial" w:hAnsi="Arial" w:cs="Arial"/>
          <w:sz w:val="20"/>
          <w:szCs w:val="20"/>
        </w:rPr>
        <w:t xml:space="preserve">Делителя </w:t>
      </w:r>
      <w:r w:rsidRPr="004A1948">
        <w:rPr>
          <w:rFonts w:ascii="Arial" w:hAnsi="Arial" w:cs="Arial"/>
          <w:sz w:val="20"/>
          <w:szCs w:val="20"/>
        </w:rPr>
        <w:t xml:space="preserve">на </w:t>
      </w:r>
      <w:r w:rsidRPr="004A1948">
        <w:rPr>
          <w:rFonts w:ascii="Arial" w:hAnsi="Arial" w:cs="Arial"/>
          <w:sz w:val="20"/>
          <w:szCs w:val="20"/>
          <w:lang w:val="en-US"/>
        </w:rPr>
        <w:t>n</w:t>
      </w:r>
      <w:r w:rsidRPr="004A1948">
        <w:rPr>
          <w:rFonts w:ascii="Arial" w:hAnsi="Arial" w:cs="Arial"/>
          <w:sz w:val="20"/>
          <w:szCs w:val="20"/>
        </w:rPr>
        <w:t>-</w:t>
      </w:r>
      <w:proofErr w:type="spellStart"/>
      <w:r w:rsidRPr="004A1948">
        <w:rPr>
          <w:rFonts w:ascii="Arial" w:hAnsi="Arial" w:cs="Arial"/>
          <w:sz w:val="20"/>
          <w:szCs w:val="20"/>
        </w:rPr>
        <w:t>ый</w:t>
      </w:r>
      <w:proofErr w:type="spellEnd"/>
      <w:r w:rsidRPr="004A1948">
        <w:rPr>
          <w:rFonts w:ascii="Arial" w:hAnsi="Arial" w:cs="Arial"/>
          <w:sz w:val="20"/>
          <w:szCs w:val="20"/>
        </w:rPr>
        <w:t xml:space="preserve"> момент расчета Индекса</w:t>
      </w:r>
      <w:r w:rsidR="00FF2250" w:rsidRPr="004A1948">
        <w:rPr>
          <w:rFonts w:ascii="Arial" w:hAnsi="Arial" w:cs="Arial"/>
          <w:sz w:val="20"/>
          <w:szCs w:val="20"/>
        </w:rPr>
        <w:t>;</w:t>
      </w:r>
    </w:p>
    <w:p w:rsidR="00EE01FF" w:rsidRPr="004A1948" w:rsidRDefault="00EE01FF" w:rsidP="00A9700C">
      <w:pPr>
        <w:ind w:left="1276"/>
        <w:jc w:val="both"/>
        <w:rPr>
          <w:rFonts w:ascii="Arial" w:hAnsi="Arial" w:cs="Arial"/>
          <w:sz w:val="20"/>
          <w:szCs w:val="20"/>
        </w:rPr>
      </w:pPr>
      <w:r w:rsidRPr="004A1948">
        <w:rPr>
          <w:rFonts w:ascii="Arial" w:hAnsi="Arial" w:cs="Arial"/>
          <w:sz w:val="20"/>
          <w:szCs w:val="20"/>
        </w:rPr>
        <w:t>Делитель представ</w:t>
      </w:r>
      <w:r w:rsidR="0077275C" w:rsidRPr="004A1948">
        <w:rPr>
          <w:rFonts w:ascii="Arial" w:hAnsi="Arial" w:cs="Arial"/>
          <w:sz w:val="20"/>
          <w:szCs w:val="20"/>
        </w:rPr>
        <w:t>ляет собой</w:t>
      </w:r>
      <w:r w:rsidRPr="004A1948">
        <w:rPr>
          <w:rFonts w:ascii="Arial" w:hAnsi="Arial" w:cs="Arial"/>
          <w:sz w:val="20"/>
          <w:szCs w:val="20"/>
        </w:rPr>
        <w:t xml:space="preserve"> значение </w:t>
      </w:r>
      <w:r w:rsidR="006E62AD">
        <w:rPr>
          <w:rFonts w:ascii="Arial" w:hAnsi="Arial" w:cs="Arial"/>
          <w:sz w:val="20"/>
          <w:szCs w:val="20"/>
        </w:rPr>
        <w:t>суммарной стоимости (</w:t>
      </w:r>
      <w:r w:rsidRPr="004A1948">
        <w:rPr>
          <w:rFonts w:ascii="Arial" w:hAnsi="Arial" w:cs="Arial"/>
          <w:sz w:val="20"/>
          <w:szCs w:val="20"/>
        </w:rPr>
        <w:t>капитализации</w:t>
      </w:r>
      <w:r w:rsidR="006E62AD">
        <w:rPr>
          <w:rFonts w:ascii="Arial" w:hAnsi="Arial" w:cs="Arial"/>
          <w:sz w:val="20"/>
          <w:szCs w:val="20"/>
        </w:rPr>
        <w:t>) всех Акций</w:t>
      </w:r>
      <w:r w:rsidRPr="004A1948">
        <w:rPr>
          <w:rFonts w:ascii="Arial" w:hAnsi="Arial" w:cs="Arial"/>
          <w:sz w:val="20"/>
          <w:szCs w:val="20"/>
        </w:rPr>
        <w:t xml:space="preserve"> на первый день расчета Индекса, скорректированное </w:t>
      </w:r>
      <w:r w:rsidR="0077275C" w:rsidRPr="004A1948">
        <w:rPr>
          <w:rFonts w:ascii="Arial" w:hAnsi="Arial" w:cs="Arial"/>
          <w:sz w:val="20"/>
          <w:szCs w:val="20"/>
        </w:rPr>
        <w:t xml:space="preserve">с учетом произошедших изменений Базы расчета и </w:t>
      </w:r>
      <w:r w:rsidRPr="004A1948">
        <w:rPr>
          <w:rFonts w:ascii="Arial" w:hAnsi="Arial" w:cs="Arial"/>
          <w:sz w:val="20"/>
          <w:szCs w:val="20"/>
        </w:rPr>
        <w:t>начально</w:t>
      </w:r>
      <w:r w:rsidR="0077275C" w:rsidRPr="004A1948">
        <w:rPr>
          <w:rFonts w:ascii="Arial" w:hAnsi="Arial" w:cs="Arial"/>
          <w:sz w:val="20"/>
          <w:szCs w:val="20"/>
        </w:rPr>
        <w:t>го</w:t>
      </w:r>
      <w:r w:rsidRPr="004A1948">
        <w:rPr>
          <w:rFonts w:ascii="Arial" w:hAnsi="Arial" w:cs="Arial"/>
          <w:sz w:val="20"/>
          <w:szCs w:val="20"/>
        </w:rPr>
        <w:t xml:space="preserve"> значени</w:t>
      </w:r>
      <w:r w:rsidR="0077275C" w:rsidRPr="004A1948">
        <w:rPr>
          <w:rFonts w:ascii="Arial" w:hAnsi="Arial" w:cs="Arial"/>
          <w:sz w:val="20"/>
          <w:szCs w:val="20"/>
        </w:rPr>
        <w:t>я</w:t>
      </w:r>
      <w:r w:rsidRPr="004A1948">
        <w:rPr>
          <w:rFonts w:ascii="Arial" w:hAnsi="Arial" w:cs="Arial"/>
          <w:sz w:val="20"/>
          <w:szCs w:val="20"/>
        </w:rPr>
        <w:t xml:space="preserve"> Индекса</w:t>
      </w:r>
      <w:r w:rsidR="0077275C" w:rsidRPr="004A1948">
        <w:rPr>
          <w:rFonts w:ascii="Arial" w:hAnsi="Arial" w:cs="Arial"/>
          <w:sz w:val="20"/>
          <w:szCs w:val="20"/>
        </w:rPr>
        <w:t>. В первый день расчета Индекса Делитель рассчитывается по формуле:</w:t>
      </w:r>
    </w:p>
    <w:p w:rsidR="00C00C81" w:rsidRPr="004A1948" w:rsidRDefault="0077275C" w:rsidP="005F508C">
      <w:pPr>
        <w:ind w:left="1276"/>
        <w:jc w:val="center"/>
        <w:rPr>
          <w:rFonts w:ascii="Arial" w:hAnsi="Arial" w:cs="Arial"/>
          <w:sz w:val="20"/>
          <w:szCs w:val="20"/>
        </w:rPr>
      </w:pPr>
      <w:r w:rsidRPr="004A1948">
        <w:rPr>
          <w:rFonts w:ascii="Arial" w:hAnsi="Arial" w:cs="Arial"/>
          <w:position w:val="-30"/>
          <w:sz w:val="20"/>
          <w:szCs w:val="20"/>
        </w:rPr>
        <w:object w:dxaOrig="1060" w:dyaOrig="680">
          <v:shape id="_x0000_i1026" type="#_x0000_t75" style="width:53.25pt;height:33.75pt" o:ole="" fillcolor="window">
            <v:imagedata r:id="rId11" o:title=""/>
          </v:shape>
          <o:OLEObject Type="Embed" ProgID="Equation.3" ShapeID="_x0000_i1026" DrawAspect="Content" ObjectID="_1491639684" r:id="rId12"/>
        </w:object>
      </w:r>
      <w:r w:rsidR="00DC523B" w:rsidRPr="004A1948">
        <w:rPr>
          <w:rFonts w:ascii="Arial" w:hAnsi="Arial" w:cs="Arial"/>
          <w:position w:val="-30"/>
          <w:sz w:val="20"/>
          <w:szCs w:val="20"/>
        </w:rPr>
        <w:t>,</w:t>
      </w:r>
    </w:p>
    <w:p w:rsidR="00A9700C" w:rsidRPr="004A1948" w:rsidRDefault="00A9700C" w:rsidP="00A9700C">
      <w:pPr>
        <w:ind w:left="1276"/>
        <w:jc w:val="both"/>
        <w:rPr>
          <w:rFonts w:ascii="Arial" w:hAnsi="Arial" w:cs="Arial"/>
          <w:sz w:val="20"/>
          <w:szCs w:val="20"/>
        </w:rPr>
      </w:pPr>
      <w:r w:rsidRPr="004A1948">
        <w:rPr>
          <w:rFonts w:ascii="Arial" w:hAnsi="Arial" w:cs="Arial"/>
          <w:sz w:val="20"/>
          <w:szCs w:val="20"/>
          <w:lang w:val="en-US"/>
        </w:rPr>
        <w:t>MC</w:t>
      </w:r>
      <w:r w:rsidRPr="004A1948">
        <w:rPr>
          <w:rFonts w:ascii="Arial" w:hAnsi="Arial" w:cs="Arial"/>
          <w:sz w:val="20"/>
          <w:szCs w:val="20"/>
          <w:vertAlign w:val="subscript"/>
        </w:rPr>
        <w:t>1</w:t>
      </w:r>
      <w:r w:rsidRPr="004A1948">
        <w:rPr>
          <w:rFonts w:ascii="Arial" w:hAnsi="Arial" w:cs="Arial"/>
          <w:sz w:val="20"/>
          <w:szCs w:val="20"/>
        </w:rPr>
        <w:t xml:space="preserve"> – суммарная стоимость (капитализация) всех Акций на дату первого произведенного расчета Индекса;</w:t>
      </w:r>
    </w:p>
    <w:p w:rsidR="00A9700C" w:rsidRPr="004A1948" w:rsidRDefault="00A9700C" w:rsidP="00A9700C">
      <w:pPr>
        <w:ind w:left="1276"/>
        <w:jc w:val="both"/>
        <w:rPr>
          <w:rFonts w:ascii="Arial" w:hAnsi="Arial" w:cs="Arial"/>
          <w:sz w:val="20"/>
          <w:szCs w:val="20"/>
        </w:rPr>
      </w:pPr>
      <w:proofErr w:type="gramStart"/>
      <w:r w:rsidRPr="004A1948">
        <w:rPr>
          <w:rFonts w:ascii="Arial" w:hAnsi="Arial" w:cs="Arial"/>
          <w:sz w:val="20"/>
          <w:szCs w:val="20"/>
          <w:lang w:val="en-US"/>
        </w:rPr>
        <w:t>I</w:t>
      </w:r>
      <w:r w:rsidRPr="004A1948">
        <w:rPr>
          <w:rFonts w:ascii="Arial" w:hAnsi="Arial" w:cs="Arial"/>
          <w:sz w:val="20"/>
          <w:szCs w:val="20"/>
          <w:vertAlign w:val="subscript"/>
        </w:rPr>
        <w:t>1</w:t>
      </w:r>
      <w:r w:rsidRPr="004A1948">
        <w:rPr>
          <w:rFonts w:ascii="Arial" w:hAnsi="Arial" w:cs="Arial"/>
          <w:sz w:val="20"/>
          <w:szCs w:val="20"/>
        </w:rPr>
        <w:t xml:space="preserve"> – значение Индекса на дату первого произведенного расчета</w:t>
      </w:r>
      <w:r w:rsidR="0057144E" w:rsidRPr="004A1948">
        <w:rPr>
          <w:rFonts w:ascii="Arial" w:hAnsi="Arial" w:cs="Arial"/>
          <w:sz w:val="20"/>
          <w:szCs w:val="20"/>
        </w:rPr>
        <w:t>.</w:t>
      </w:r>
      <w:proofErr w:type="gramEnd"/>
    </w:p>
    <w:p w:rsidR="00051F6A" w:rsidRPr="004A1948" w:rsidRDefault="00051F6A" w:rsidP="00051F6A">
      <w:pPr>
        <w:numPr>
          <w:ilvl w:val="1"/>
          <w:numId w:val="1"/>
        </w:numPr>
        <w:tabs>
          <w:tab w:val="clear" w:pos="972"/>
          <w:tab w:val="left" w:pos="709"/>
          <w:tab w:val="left" w:pos="993"/>
        </w:tabs>
        <w:ind w:left="993"/>
        <w:jc w:val="both"/>
        <w:rPr>
          <w:rFonts w:ascii="Arial" w:hAnsi="Arial" w:cs="Arial"/>
          <w:sz w:val="20"/>
          <w:szCs w:val="20"/>
        </w:rPr>
      </w:pPr>
      <w:bookmarkStart w:id="9" w:name="_Ref332015395"/>
      <w:r w:rsidRPr="004A1948">
        <w:rPr>
          <w:rFonts w:ascii="Arial" w:hAnsi="Arial" w:cs="Arial"/>
          <w:sz w:val="20"/>
          <w:szCs w:val="20"/>
        </w:rPr>
        <w:t>Для расчета Индекса используются следующие значения по состоянию на 2</w:t>
      </w:r>
      <w:r w:rsidR="005F1377" w:rsidRPr="004A1948">
        <w:rPr>
          <w:rFonts w:ascii="Arial" w:hAnsi="Arial" w:cs="Arial"/>
          <w:sz w:val="20"/>
          <w:szCs w:val="20"/>
        </w:rPr>
        <w:t>3</w:t>
      </w:r>
      <w:r w:rsidRPr="004A1948">
        <w:rPr>
          <w:rFonts w:ascii="Arial" w:hAnsi="Arial" w:cs="Arial"/>
          <w:sz w:val="20"/>
          <w:szCs w:val="20"/>
        </w:rPr>
        <w:t xml:space="preserve"> </w:t>
      </w:r>
      <w:r w:rsidR="005F1377" w:rsidRPr="004A1948">
        <w:rPr>
          <w:rFonts w:ascii="Arial" w:hAnsi="Arial" w:cs="Arial"/>
          <w:sz w:val="20"/>
          <w:szCs w:val="20"/>
        </w:rPr>
        <w:t>апреля</w:t>
      </w:r>
      <w:r w:rsidRPr="004A1948">
        <w:rPr>
          <w:rFonts w:ascii="Arial" w:hAnsi="Arial" w:cs="Arial"/>
          <w:sz w:val="20"/>
          <w:szCs w:val="20"/>
        </w:rPr>
        <w:t xml:space="preserve"> </w:t>
      </w:r>
      <w:r w:rsidR="005F1377" w:rsidRPr="004A1948">
        <w:rPr>
          <w:rFonts w:ascii="Arial" w:hAnsi="Arial" w:cs="Arial"/>
          <w:sz w:val="20"/>
          <w:szCs w:val="20"/>
        </w:rPr>
        <w:t>2009</w:t>
      </w:r>
      <w:r w:rsidRPr="004A1948">
        <w:rPr>
          <w:rFonts w:ascii="Arial" w:hAnsi="Arial" w:cs="Arial"/>
          <w:sz w:val="20"/>
          <w:szCs w:val="20"/>
        </w:rPr>
        <w:t xml:space="preserve"> года (дата первого произведенного расчета Индекса):</w:t>
      </w:r>
    </w:p>
    <w:p w:rsidR="00051F6A" w:rsidRPr="004A1948" w:rsidRDefault="00051F6A" w:rsidP="00051F6A">
      <w:pPr>
        <w:tabs>
          <w:tab w:val="left" w:pos="1418"/>
          <w:tab w:val="num" w:pos="1701"/>
        </w:tabs>
        <w:ind w:left="1000" w:firstLine="276"/>
        <w:jc w:val="both"/>
        <w:rPr>
          <w:rFonts w:ascii="Arial" w:hAnsi="Arial" w:cs="Arial"/>
          <w:sz w:val="20"/>
          <w:szCs w:val="20"/>
        </w:rPr>
      </w:pPr>
      <w:r w:rsidRPr="004A1948">
        <w:rPr>
          <w:rFonts w:ascii="Arial" w:hAnsi="Arial" w:cs="Arial"/>
          <w:sz w:val="20"/>
          <w:szCs w:val="20"/>
        </w:rPr>
        <w:t>1)</w:t>
      </w:r>
      <w:r w:rsidRPr="004A1948">
        <w:rPr>
          <w:rFonts w:ascii="Arial" w:hAnsi="Arial" w:cs="Arial"/>
          <w:sz w:val="20"/>
          <w:szCs w:val="20"/>
        </w:rPr>
        <w:tab/>
        <w:t>значение Индекса (</w:t>
      </w:r>
      <w:r w:rsidRPr="004A1948">
        <w:rPr>
          <w:rFonts w:ascii="Arial" w:hAnsi="Arial" w:cs="Arial"/>
          <w:sz w:val="20"/>
          <w:szCs w:val="20"/>
          <w:lang w:val="en-US"/>
        </w:rPr>
        <w:t>I</w:t>
      </w:r>
      <w:r w:rsidRPr="004A1948">
        <w:rPr>
          <w:rFonts w:ascii="Arial" w:hAnsi="Arial" w:cs="Arial"/>
          <w:sz w:val="20"/>
          <w:szCs w:val="20"/>
          <w:vertAlign w:val="subscript"/>
        </w:rPr>
        <w:t>1</w:t>
      </w:r>
      <w:r w:rsidRPr="004A1948">
        <w:rPr>
          <w:rFonts w:ascii="Arial" w:hAnsi="Arial" w:cs="Arial"/>
          <w:sz w:val="20"/>
          <w:szCs w:val="20"/>
        </w:rPr>
        <w:t xml:space="preserve">) = </w:t>
      </w:r>
      <w:r w:rsidR="005F1377" w:rsidRPr="004A1948">
        <w:rPr>
          <w:rFonts w:ascii="Arial" w:hAnsi="Arial" w:cs="Arial"/>
          <w:sz w:val="20"/>
          <w:szCs w:val="20"/>
        </w:rPr>
        <w:t>6 285,76</w:t>
      </w:r>
      <w:r w:rsidRPr="004A1948">
        <w:rPr>
          <w:rFonts w:ascii="Arial" w:hAnsi="Arial" w:cs="Arial"/>
          <w:sz w:val="20"/>
          <w:szCs w:val="20"/>
        </w:rPr>
        <w:t>;</w:t>
      </w:r>
    </w:p>
    <w:p w:rsidR="0077275C" w:rsidRPr="004A1948" w:rsidRDefault="0077275C" w:rsidP="0077275C">
      <w:pPr>
        <w:tabs>
          <w:tab w:val="left" w:pos="1418"/>
          <w:tab w:val="num" w:pos="1701"/>
        </w:tabs>
        <w:ind w:left="1800" w:hanging="524"/>
        <w:jc w:val="both"/>
        <w:rPr>
          <w:rFonts w:ascii="Arial" w:hAnsi="Arial" w:cs="Arial"/>
          <w:sz w:val="20"/>
          <w:szCs w:val="20"/>
        </w:rPr>
      </w:pPr>
      <w:r w:rsidRPr="004A1948">
        <w:rPr>
          <w:rFonts w:ascii="Arial" w:hAnsi="Arial" w:cs="Arial"/>
          <w:sz w:val="20"/>
          <w:szCs w:val="20"/>
        </w:rPr>
        <w:t>2)</w:t>
      </w:r>
      <w:r w:rsidRPr="004A1948">
        <w:rPr>
          <w:rFonts w:ascii="Arial" w:hAnsi="Arial" w:cs="Arial"/>
          <w:sz w:val="20"/>
          <w:szCs w:val="20"/>
        </w:rPr>
        <w:tab/>
        <w:t>суммарная стоимость всех Акций (</w:t>
      </w:r>
      <w:r w:rsidRPr="004A1948">
        <w:rPr>
          <w:rFonts w:ascii="Arial" w:hAnsi="Arial" w:cs="Arial"/>
          <w:sz w:val="20"/>
          <w:szCs w:val="20"/>
          <w:lang w:val="en-US"/>
        </w:rPr>
        <w:t>MC</w:t>
      </w:r>
      <w:r w:rsidRPr="004A1948">
        <w:rPr>
          <w:rFonts w:ascii="Arial" w:hAnsi="Arial" w:cs="Arial"/>
          <w:sz w:val="20"/>
          <w:szCs w:val="20"/>
          <w:vertAlign w:val="subscript"/>
        </w:rPr>
        <w:t>1</w:t>
      </w:r>
      <w:r w:rsidRPr="004A1948">
        <w:rPr>
          <w:rFonts w:ascii="Arial" w:hAnsi="Arial" w:cs="Arial"/>
          <w:sz w:val="20"/>
          <w:szCs w:val="20"/>
        </w:rPr>
        <w:t xml:space="preserve">) = </w:t>
      </w:r>
      <w:bookmarkStart w:id="10" w:name="OLE_LINK9"/>
      <w:r w:rsidR="005F1377" w:rsidRPr="004A1948">
        <w:rPr>
          <w:rFonts w:ascii="Arial" w:hAnsi="Arial" w:cs="Arial"/>
          <w:sz w:val="20"/>
          <w:szCs w:val="20"/>
        </w:rPr>
        <w:t>1 836 578 113 861,74</w:t>
      </w:r>
      <w:bookmarkEnd w:id="10"/>
      <w:r w:rsidRPr="004A1948">
        <w:rPr>
          <w:rFonts w:ascii="Arial" w:hAnsi="Arial" w:cs="Arial"/>
          <w:sz w:val="20"/>
          <w:szCs w:val="20"/>
        </w:rPr>
        <w:t> руб.;</w:t>
      </w:r>
    </w:p>
    <w:p w:rsidR="00C00C81" w:rsidRPr="004A1948" w:rsidRDefault="0077275C" w:rsidP="00051F6A">
      <w:pPr>
        <w:tabs>
          <w:tab w:val="left" w:pos="1418"/>
          <w:tab w:val="num" w:pos="1701"/>
        </w:tabs>
        <w:ind w:left="1000" w:firstLine="276"/>
        <w:jc w:val="both"/>
        <w:rPr>
          <w:rFonts w:ascii="Arial" w:hAnsi="Arial" w:cs="Arial"/>
          <w:sz w:val="20"/>
          <w:szCs w:val="20"/>
        </w:rPr>
      </w:pPr>
      <w:r w:rsidRPr="004A1948">
        <w:rPr>
          <w:rFonts w:ascii="Arial" w:hAnsi="Arial" w:cs="Arial"/>
          <w:sz w:val="20"/>
          <w:szCs w:val="20"/>
        </w:rPr>
        <w:t>3</w:t>
      </w:r>
      <w:r w:rsidR="00C00C81" w:rsidRPr="004A1948">
        <w:rPr>
          <w:rFonts w:ascii="Arial" w:hAnsi="Arial" w:cs="Arial"/>
          <w:sz w:val="20"/>
          <w:szCs w:val="20"/>
        </w:rPr>
        <w:t>)</w:t>
      </w:r>
      <w:r w:rsidR="00C00C81" w:rsidRPr="004A1948">
        <w:rPr>
          <w:rFonts w:ascii="Arial" w:hAnsi="Arial" w:cs="Arial"/>
          <w:sz w:val="20"/>
          <w:szCs w:val="20"/>
        </w:rPr>
        <w:tab/>
        <w:t xml:space="preserve">значение </w:t>
      </w:r>
      <w:r w:rsidR="009B7DAF" w:rsidRPr="004A1948">
        <w:rPr>
          <w:rFonts w:ascii="Arial" w:hAnsi="Arial" w:cs="Arial"/>
          <w:sz w:val="20"/>
          <w:szCs w:val="20"/>
        </w:rPr>
        <w:t>Делителя</w:t>
      </w:r>
      <w:r w:rsidR="00C00C81" w:rsidRPr="004A1948">
        <w:rPr>
          <w:rFonts w:ascii="Arial" w:hAnsi="Arial" w:cs="Arial"/>
          <w:sz w:val="20"/>
          <w:szCs w:val="20"/>
        </w:rPr>
        <w:t xml:space="preserve"> (</w:t>
      </w:r>
      <w:r w:rsidR="00C00C81" w:rsidRPr="004A1948">
        <w:rPr>
          <w:rFonts w:ascii="Arial" w:hAnsi="Arial" w:cs="Arial"/>
          <w:sz w:val="20"/>
          <w:szCs w:val="20"/>
          <w:lang w:val="en-US"/>
        </w:rPr>
        <w:t>D</w:t>
      </w:r>
      <w:r w:rsidR="00FF2250" w:rsidRPr="004A1948">
        <w:rPr>
          <w:rFonts w:ascii="Arial" w:hAnsi="Arial" w:cs="Arial"/>
          <w:sz w:val="20"/>
          <w:szCs w:val="20"/>
          <w:vertAlign w:val="subscript"/>
        </w:rPr>
        <w:t>1</w:t>
      </w:r>
      <w:r w:rsidR="00C00C81" w:rsidRPr="004A1948">
        <w:rPr>
          <w:rFonts w:ascii="Arial" w:hAnsi="Arial" w:cs="Arial"/>
          <w:sz w:val="20"/>
          <w:szCs w:val="20"/>
        </w:rPr>
        <w:t xml:space="preserve">) = </w:t>
      </w:r>
      <w:r w:rsidR="005F1377" w:rsidRPr="004A1948">
        <w:rPr>
          <w:rFonts w:ascii="Arial" w:hAnsi="Arial" w:cs="Arial"/>
          <w:sz w:val="20"/>
          <w:szCs w:val="20"/>
        </w:rPr>
        <w:t>292 180 756,7998</w:t>
      </w:r>
      <w:r w:rsidR="0057144E" w:rsidRPr="004A1948">
        <w:rPr>
          <w:rFonts w:ascii="Arial" w:hAnsi="Arial" w:cs="Arial"/>
          <w:sz w:val="20"/>
          <w:szCs w:val="20"/>
        </w:rPr>
        <w:t>.</w:t>
      </w:r>
    </w:p>
    <w:p w:rsidR="00657BF4" w:rsidRPr="004A1948" w:rsidRDefault="00657BF4" w:rsidP="00E35692">
      <w:pPr>
        <w:numPr>
          <w:ilvl w:val="1"/>
          <w:numId w:val="1"/>
        </w:numPr>
        <w:tabs>
          <w:tab w:val="clear" w:pos="972"/>
          <w:tab w:val="left" w:pos="709"/>
          <w:tab w:val="num" w:pos="900"/>
          <w:tab w:val="left" w:pos="993"/>
        </w:tabs>
        <w:ind w:left="993"/>
        <w:jc w:val="both"/>
        <w:rPr>
          <w:rFonts w:ascii="Arial" w:hAnsi="Arial" w:cs="Arial"/>
          <w:sz w:val="20"/>
          <w:szCs w:val="20"/>
        </w:rPr>
      </w:pPr>
      <w:bookmarkStart w:id="11" w:name="_Ref335648511"/>
      <w:r w:rsidRPr="004A1948">
        <w:rPr>
          <w:rFonts w:ascii="Arial" w:hAnsi="Arial" w:cs="Arial"/>
          <w:sz w:val="20"/>
          <w:szCs w:val="20"/>
        </w:rPr>
        <w:t>Суммарная стоимость всех Акций на n-</w:t>
      </w:r>
      <w:proofErr w:type="spellStart"/>
      <w:r w:rsidRPr="004A1948">
        <w:rPr>
          <w:rFonts w:ascii="Arial" w:hAnsi="Arial" w:cs="Arial"/>
          <w:sz w:val="20"/>
          <w:szCs w:val="20"/>
        </w:rPr>
        <w:t>ый</w:t>
      </w:r>
      <w:proofErr w:type="spellEnd"/>
      <w:r w:rsidRPr="004A1948">
        <w:rPr>
          <w:rFonts w:ascii="Arial" w:hAnsi="Arial" w:cs="Arial"/>
          <w:sz w:val="20"/>
          <w:szCs w:val="20"/>
        </w:rPr>
        <w:t xml:space="preserve"> момент расчета значения Индекса рассчитывается по формуле:</w:t>
      </w:r>
      <w:bookmarkEnd w:id="9"/>
      <w:bookmarkEnd w:id="11"/>
    </w:p>
    <w:p w:rsidR="00657BF4" w:rsidRPr="004A1948" w:rsidRDefault="00E35569" w:rsidP="00315188">
      <w:pPr>
        <w:jc w:val="center"/>
        <w:rPr>
          <w:rFonts w:ascii="Arial" w:hAnsi="Arial" w:cs="Arial"/>
          <w:sz w:val="20"/>
          <w:szCs w:val="20"/>
        </w:rPr>
      </w:pPr>
      <w:r w:rsidRPr="004A1948">
        <w:rPr>
          <w:rFonts w:ascii="Arial" w:hAnsi="Arial" w:cs="Arial"/>
          <w:position w:val="-28"/>
          <w:sz w:val="20"/>
          <w:szCs w:val="20"/>
        </w:rPr>
        <w:object w:dxaOrig="2500" w:dyaOrig="680">
          <v:shape id="_x0000_i1027" type="#_x0000_t75" style="width:125.25pt;height:33.75pt" o:ole="" fillcolor="window">
            <v:imagedata r:id="rId13" o:title=""/>
          </v:shape>
          <o:OLEObject Type="Embed" ProgID="Equation.3" ShapeID="_x0000_i1027" DrawAspect="Content" ObjectID="_1491639685" r:id="rId14"/>
        </w:object>
      </w:r>
      <w:r w:rsidR="00657BF4" w:rsidRPr="004A1948">
        <w:rPr>
          <w:rFonts w:ascii="Arial" w:hAnsi="Arial" w:cs="Arial"/>
          <w:sz w:val="20"/>
          <w:szCs w:val="20"/>
        </w:rPr>
        <w:t>,</w:t>
      </w:r>
    </w:p>
    <w:p w:rsidR="00657BF4" w:rsidRPr="004A1948" w:rsidRDefault="00657BF4" w:rsidP="00D51B10">
      <w:pPr>
        <w:ind w:left="1276"/>
        <w:rPr>
          <w:rFonts w:ascii="Arial" w:hAnsi="Arial" w:cs="Arial"/>
          <w:sz w:val="20"/>
          <w:szCs w:val="20"/>
        </w:rPr>
      </w:pPr>
      <w:r w:rsidRPr="004A1948">
        <w:rPr>
          <w:rFonts w:ascii="Arial" w:hAnsi="Arial" w:cs="Arial"/>
          <w:sz w:val="20"/>
          <w:szCs w:val="20"/>
        </w:rPr>
        <w:t>где:</w:t>
      </w:r>
    </w:p>
    <w:p w:rsidR="00657BF4" w:rsidRPr="004A1948" w:rsidRDefault="00657BF4" w:rsidP="00D51B10">
      <w:pPr>
        <w:ind w:left="1276"/>
        <w:jc w:val="both"/>
        <w:rPr>
          <w:rFonts w:ascii="Arial" w:hAnsi="Arial" w:cs="Arial"/>
          <w:sz w:val="20"/>
          <w:szCs w:val="20"/>
        </w:rPr>
      </w:pPr>
      <w:r w:rsidRPr="004A1948">
        <w:rPr>
          <w:rFonts w:ascii="Arial" w:hAnsi="Arial" w:cs="Arial"/>
          <w:sz w:val="20"/>
          <w:szCs w:val="20"/>
          <w:lang w:val="en-US"/>
        </w:rPr>
        <w:t>N</w:t>
      </w:r>
      <w:r w:rsidRPr="004A1948">
        <w:rPr>
          <w:rFonts w:ascii="Arial" w:hAnsi="Arial" w:cs="Arial"/>
          <w:sz w:val="20"/>
          <w:szCs w:val="20"/>
        </w:rPr>
        <w:t xml:space="preserve"> – </w:t>
      </w:r>
      <w:proofErr w:type="gramStart"/>
      <w:r w:rsidRPr="004A1948">
        <w:rPr>
          <w:rFonts w:ascii="Arial" w:hAnsi="Arial" w:cs="Arial"/>
          <w:sz w:val="20"/>
          <w:szCs w:val="20"/>
        </w:rPr>
        <w:t>общее</w:t>
      </w:r>
      <w:proofErr w:type="gramEnd"/>
      <w:r w:rsidRPr="004A1948">
        <w:rPr>
          <w:rFonts w:ascii="Arial" w:hAnsi="Arial" w:cs="Arial"/>
          <w:sz w:val="20"/>
          <w:szCs w:val="20"/>
        </w:rPr>
        <w:t xml:space="preserve"> количество </w:t>
      </w:r>
      <w:r w:rsidR="00713AA4">
        <w:rPr>
          <w:rFonts w:ascii="Arial" w:hAnsi="Arial" w:cs="Arial"/>
          <w:sz w:val="20"/>
          <w:szCs w:val="20"/>
        </w:rPr>
        <w:t>А</w:t>
      </w:r>
      <w:r w:rsidR="00067025" w:rsidRPr="004A1948">
        <w:rPr>
          <w:rFonts w:ascii="Arial" w:hAnsi="Arial" w:cs="Arial"/>
          <w:sz w:val="20"/>
          <w:szCs w:val="20"/>
        </w:rPr>
        <w:t>кций</w:t>
      </w:r>
      <w:r w:rsidRPr="004A1948">
        <w:rPr>
          <w:rFonts w:ascii="Arial" w:hAnsi="Arial" w:cs="Arial"/>
          <w:sz w:val="20"/>
          <w:szCs w:val="20"/>
        </w:rPr>
        <w:t>;</w:t>
      </w:r>
    </w:p>
    <w:p w:rsidR="00657BF4" w:rsidRPr="004A1948" w:rsidRDefault="00657BF4" w:rsidP="00D51B10">
      <w:pPr>
        <w:ind w:left="1276"/>
        <w:rPr>
          <w:rFonts w:ascii="Arial" w:hAnsi="Arial" w:cs="Arial"/>
          <w:sz w:val="20"/>
          <w:szCs w:val="20"/>
        </w:rPr>
      </w:pPr>
      <w:r w:rsidRPr="004A1948">
        <w:rPr>
          <w:rFonts w:ascii="Arial" w:hAnsi="Arial" w:cs="Arial"/>
          <w:sz w:val="20"/>
          <w:szCs w:val="20"/>
          <w:lang w:val="en-US"/>
        </w:rPr>
        <w:t>P</w:t>
      </w:r>
      <w:r w:rsidRPr="004A1948">
        <w:rPr>
          <w:rFonts w:ascii="Arial" w:hAnsi="Arial" w:cs="Arial"/>
          <w:sz w:val="20"/>
          <w:szCs w:val="20"/>
          <w:vertAlign w:val="subscript"/>
          <w:lang w:val="en-US"/>
        </w:rPr>
        <w:t>i</w:t>
      </w:r>
      <w:r w:rsidRPr="004A1948">
        <w:rPr>
          <w:rFonts w:ascii="Arial" w:hAnsi="Arial" w:cs="Arial"/>
          <w:sz w:val="20"/>
          <w:szCs w:val="20"/>
        </w:rPr>
        <w:t xml:space="preserve"> – цена </w:t>
      </w:r>
      <w:proofErr w:type="spellStart"/>
      <w:r w:rsidRPr="004A1948">
        <w:rPr>
          <w:rFonts w:ascii="Arial" w:hAnsi="Arial" w:cs="Arial"/>
          <w:sz w:val="20"/>
          <w:szCs w:val="20"/>
          <w:lang w:val="en-US"/>
        </w:rPr>
        <w:t>i</w:t>
      </w:r>
      <w:proofErr w:type="spellEnd"/>
      <w:r w:rsidRPr="004A1948">
        <w:rPr>
          <w:rFonts w:ascii="Arial" w:hAnsi="Arial" w:cs="Arial"/>
          <w:sz w:val="20"/>
          <w:szCs w:val="20"/>
        </w:rPr>
        <w:t>-той Акции</w:t>
      </w:r>
      <w:r w:rsidR="001E328D" w:rsidRPr="004A1948">
        <w:rPr>
          <w:rFonts w:ascii="Arial" w:hAnsi="Arial" w:cs="Arial"/>
          <w:sz w:val="20"/>
          <w:szCs w:val="20"/>
        </w:rPr>
        <w:t xml:space="preserve">, </w:t>
      </w:r>
      <w:r w:rsidR="00593D68" w:rsidRPr="004A1948">
        <w:rPr>
          <w:rFonts w:ascii="Arial" w:hAnsi="Arial" w:cs="Arial"/>
          <w:sz w:val="20"/>
          <w:szCs w:val="20"/>
        </w:rPr>
        <w:t>выраженная в рублях</w:t>
      </w:r>
      <w:r w:rsidRPr="004A1948">
        <w:rPr>
          <w:rFonts w:ascii="Arial" w:hAnsi="Arial" w:cs="Arial"/>
          <w:sz w:val="20"/>
          <w:szCs w:val="20"/>
        </w:rPr>
        <w:t>;</w:t>
      </w:r>
    </w:p>
    <w:p w:rsidR="00657BF4" w:rsidRPr="004A1948" w:rsidRDefault="00657BF4" w:rsidP="00D51B10">
      <w:pPr>
        <w:ind w:left="1276"/>
        <w:rPr>
          <w:rFonts w:ascii="Arial" w:hAnsi="Arial" w:cs="Arial"/>
          <w:sz w:val="20"/>
          <w:szCs w:val="20"/>
        </w:rPr>
      </w:pPr>
      <w:r w:rsidRPr="004A1948">
        <w:rPr>
          <w:rFonts w:ascii="Arial" w:hAnsi="Arial" w:cs="Arial"/>
          <w:sz w:val="20"/>
          <w:szCs w:val="20"/>
          <w:lang w:val="en-US"/>
        </w:rPr>
        <w:t>Q</w:t>
      </w:r>
      <w:r w:rsidRPr="004A1948">
        <w:rPr>
          <w:rFonts w:ascii="Arial" w:hAnsi="Arial" w:cs="Arial"/>
          <w:sz w:val="20"/>
          <w:szCs w:val="20"/>
          <w:vertAlign w:val="subscript"/>
          <w:lang w:val="en-US"/>
        </w:rPr>
        <w:t>i</w:t>
      </w:r>
      <w:r w:rsidRPr="004A1948">
        <w:rPr>
          <w:rFonts w:ascii="Arial" w:hAnsi="Arial" w:cs="Arial"/>
          <w:sz w:val="20"/>
          <w:szCs w:val="20"/>
        </w:rPr>
        <w:t xml:space="preserve"> – общее количество </w:t>
      </w:r>
      <w:proofErr w:type="spellStart"/>
      <w:r w:rsidRPr="004A1948">
        <w:rPr>
          <w:rFonts w:ascii="Arial" w:hAnsi="Arial" w:cs="Arial"/>
          <w:sz w:val="20"/>
          <w:szCs w:val="20"/>
          <w:lang w:val="en-US"/>
        </w:rPr>
        <w:t>i</w:t>
      </w:r>
      <w:proofErr w:type="spellEnd"/>
      <w:r w:rsidRPr="004A1948">
        <w:rPr>
          <w:rFonts w:ascii="Arial" w:hAnsi="Arial" w:cs="Arial"/>
          <w:sz w:val="20"/>
          <w:szCs w:val="20"/>
        </w:rPr>
        <w:t>-</w:t>
      </w:r>
      <w:proofErr w:type="spellStart"/>
      <w:r w:rsidRPr="004A1948">
        <w:rPr>
          <w:rFonts w:ascii="Arial" w:hAnsi="Arial" w:cs="Arial"/>
          <w:sz w:val="20"/>
          <w:szCs w:val="20"/>
        </w:rPr>
        <w:t>тых</w:t>
      </w:r>
      <w:proofErr w:type="spellEnd"/>
      <w:r w:rsidRPr="004A1948">
        <w:rPr>
          <w:rFonts w:ascii="Arial" w:hAnsi="Arial" w:cs="Arial"/>
          <w:sz w:val="20"/>
          <w:szCs w:val="20"/>
        </w:rPr>
        <w:t xml:space="preserve"> </w:t>
      </w:r>
      <w:r w:rsidR="00713AA4">
        <w:rPr>
          <w:rFonts w:ascii="Arial" w:hAnsi="Arial" w:cs="Arial"/>
          <w:sz w:val="20"/>
          <w:szCs w:val="20"/>
        </w:rPr>
        <w:t>А</w:t>
      </w:r>
      <w:r w:rsidR="00067025" w:rsidRPr="004A1948">
        <w:rPr>
          <w:rFonts w:ascii="Arial" w:hAnsi="Arial" w:cs="Arial"/>
          <w:sz w:val="20"/>
          <w:szCs w:val="20"/>
        </w:rPr>
        <w:t>кций одной категории (типа) одного эмитента</w:t>
      </w:r>
      <w:r w:rsidRPr="004A1948">
        <w:rPr>
          <w:rFonts w:ascii="Arial" w:hAnsi="Arial" w:cs="Arial"/>
          <w:sz w:val="20"/>
          <w:szCs w:val="20"/>
        </w:rPr>
        <w:t>;</w:t>
      </w:r>
    </w:p>
    <w:p w:rsidR="00657BF4" w:rsidRPr="004A1948" w:rsidRDefault="00397F41" w:rsidP="00D51B10">
      <w:pPr>
        <w:ind w:left="1276"/>
        <w:jc w:val="both"/>
        <w:rPr>
          <w:rFonts w:ascii="Arial" w:hAnsi="Arial" w:cs="Arial"/>
          <w:sz w:val="20"/>
          <w:szCs w:val="20"/>
        </w:rPr>
      </w:pPr>
      <w:r w:rsidRPr="004A1948">
        <w:rPr>
          <w:rFonts w:ascii="Arial" w:hAnsi="Arial" w:cs="Arial"/>
          <w:sz w:val="20"/>
          <w:szCs w:val="20"/>
          <w:lang w:val="en-US"/>
        </w:rPr>
        <w:t>FF</w:t>
      </w:r>
      <w:r w:rsidR="00657BF4" w:rsidRPr="004A1948">
        <w:rPr>
          <w:rFonts w:ascii="Arial" w:hAnsi="Arial" w:cs="Arial"/>
          <w:sz w:val="20"/>
          <w:szCs w:val="20"/>
          <w:vertAlign w:val="subscript"/>
        </w:rPr>
        <w:t>i</w:t>
      </w:r>
      <w:r w:rsidR="00657BF4" w:rsidRPr="004A1948">
        <w:rPr>
          <w:rFonts w:ascii="Arial" w:hAnsi="Arial" w:cs="Arial"/>
          <w:b/>
          <w:sz w:val="20"/>
          <w:szCs w:val="20"/>
          <w:vertAlign w:val="subscript"/>
        </w:rPr>
        <w:t xml:space="preserve"> </w:t>
      </w:r>
      <w:r w:rsidR="00657BF4" w:rsidRPr="004A1948">
        <w:rPr>
          <w:rFonts w:ascii="Arial" w:hAnsi="Arial" w:cs="Arial"/>
          <w:sz w:val="20"/>
          <w:szCs w:val="20"/>
        </w:rPr>
        <w:t xml:space="preserve">– поправочный коэффициент, определяемый в соответствии с требованиями настоящей Методики, учитывающий количество акций и представляемых акций в свободном обращении (коэффициент </w:t>
      </w:r>
      <w:r w:rsidR="00657BF4" w:rsidRPr="004A1948">
        <w:rPr>
          <w:rFonts w:ascii="Arial" w:hAnsi="Arial" w:cs="Arial"/>
          <w:sz w:val="20"/>
          <w:szCs w:val="20"/>
          <w:lang w:val="en-US"/>
        </w:rPr>
        <w:t>free</w:t>
      </w:r>
      <w:r w:rsidR="00657BF4" w:rsidRPr="004A1948">
        <w:rPr>
          <w:rFonts w:ascii="Arial" w:hAnsi="Arial" w:cs="Arial"/>
          <w:sz w:val="20"/>
          <w:szCs w:val="20"/>
        </w:rPr>
        <w:t>-</w:t>
      </w:r>
      <w:r w:rsidR="00657BF4" w:rsidRPr="004A1948">
        <w:rPr>
          <w:rFonts w:ascii="Arial" w:hAnsi="Arial" w:cs="Arial"/>
          <w:sz w:val="20"/>
          <w:szCs w:val="20"/>
          <w:lang w:val="en-US"/>
        </w:rPr>
        <w:t>float</w:t>
      </w:r>
      <w:r w:rsidR="00657BF4" w:rsidRPr="004A1948">
        <w:rPr>
          <w:rFonts w:ascii="Arial" w:hAnsi="Arial" w:cs="Arial"/>
          <w:sz w:val="20"/>
          <w:szCs w:val="20"/>
        </w:rPr>
        <w:t>);</w:t>
      </w:r>
    </w:p>
    <w:p w:rsidR="00657BF4" w:rsidRPr="004A1948" w:rsidRDefault="00397F41" w:rsidP="00D51B10">
      <w:pPr>
        <w:ind w:left="1276"/>
        <w:jc w:val="both"/>
        <w:rPr>
          <w:rFonts w:ascii="Arial" w:hAnsi="Arial" w:cs="Arial"/>
          <w:sz w:val="20"/>
          <w:szCs w:val="20"/>
        </w:rPr>
      </w:pPr>
      <w:proofErr w:type="gramStart"/>
      <w:r w:rsidRPr="004A1948">
        <w:rPr>
          <w:rFonts w:ascii="Arial" w:hAnsi="Arial" w:cs="Arial"/>
          <w:iCs/>
          <w:sz w:val="20"/>
          <w:szCs w:val="20"/>
          <w:lang w:val="en-US"/>
        </w:rPr>
        <w:t>W</w:t>
      </w:r>
      <w:r w:rsidR="00657BF4" w:rsidRPr="004A1948">
        <w:rPr>
          <w:rFonts w:ascii="Arial" w:hAnsi="Arial" w:cs="Arial"/>
          <w:iCs/>
          <w:sz w:val="20"/>
          <w:szCs w:val="20"/>
          <w:vertAlign w:val="subscript"/>
          <w:lang w:val="en-US"/>
        </w:rPr>
        <w:t>i</w:t>
      </w:r>
      <w:proofErr w:type="gramEnd"/>
      <w:r w:rsidR="00657BF4" w:rsidRPr="004A1948">
        <w:rPr>
          <w:rFonts w:ascii="Arial" w:hAnsi="Arial" w:cs="Arial"/>
          <w:sz w:val="20"/>
          <w:szCs w:val="20"/>
        </w:rPr>
        <w:t xml:space="preserve"> – коэффициент, ограничивающий долю капитализации i-ой Акции (весовой коэффициент).</w:t>
      </w:r>
    </w:p>
    <w:p w:rsidR="00657BF4" w:rsidRPr="004A1948" w:rsidRDefault="00657BF4" w:rsidP="00002944">
      <w:pPr>
        <w:numPr>
          <w:ilvl w:val="1"/>
          <w:numId w:val="1"/>
        </w:numPr>
        <w:tabs>
          <w:tab w:val="left" w:pos="709"/>
        </w:tabs>
        <w:jc w:val="both"/>
        <w:rPr>
          <w:rFonts w:ascii="Arial" w:hAnsi="Arial" w:cs="Arial"/>
          <w:sz w:val="20"/>
          <w:szCs w:val="20"/>
        </w:rPr>
      </w:pPr>
      <w:r w:rsidRPr="004A1948">
        <w:rPr>
          <w:rFonts w:ascii="Arial" w:hAnsi="Arial" w:cs="Arial"/>
          <w:sz w:val="20"/>
          <w:szCs w:val="20"/>
        </w:rPr>
        <w:t>В целях настоящей Методики общее количество акций (</w:t>
      </w:r>
      <w:proofErr w:type="spellStart"/>
      <w:r w:rsidRPr="004A1948">
        <w:rPr>
          <w:rFonts w:ascii="Arial" w:hAnsi="Arial" w:cs="Arial"/>
          <w:sz w:val="20"/>
          <w:szCs w:val="20"/>
        </w:rPr>
        <w:t>Q</w:t>
      </w:r>
      <w:r w:rsidRPr="004A1948">
        <w:rPr>
          <w:rFonts w:ascii="Arial" w:hAnsi="Arial" w:cs="Arial"/>
          <w:sz w:val="20"/>
          <w:szCs w:val="20"/>
          <w:vertAlign w:val="subscript"/>
        </w:rPr>
        <w:t>i</w:t>
      </w:r>
      <w:proofErr w:type="spellEnd"/>
      <w:r w:rsidRPr="004A1948">
        <w:rPr>
          <w:rFonts w:ascii="Arial" w:hAnsi="Arial" w:cs="Arial"/>
          <w:sz w:val="20"/>
          <w:szCs w:val="20"/>
        </w:rPr>
        <w:t xml:space="preserve">) определяется как суммарное количество </w:t>
      </w:r>
      <w:proofErr w:type="spellStart"/>
      <w:r w:rsidRPr="004A1948">
        <w:rPr>
          <w:rFonts w:ascii="Arial" w:hAnsi="Arial" w:cs="Arial"/>
          <w:sz w:val="20"/>
          <w:szCs w:val="20"/>
          <w:lang w:val="en-US"/>
        </w:rPr>
        <w:t>i</w:t>
      </w:r>
      <w:proofErr w:type="spellEnd"/>
      <w:r w:rsidRPr="004A1948">
        <w:rPr>
          <w:rFonts w:ascii="Arial" w:hAnsi="Arial" w:cs="Arial"/>
          <w:sz w:val="20"/>
          <w:szCs w:val="20"/>
        </w:rPr>
        <w:t xml:space="preserve">-ых акций </w:t>
      </w:r>
      <w:r w:rsidR="00CD1E34" w:rsidRPr="004A1948">
        <w:rPr>
          <w:rFonts w:ascii="Arial" w:hAnsi="Arial" w:cs="Arial"/>
          <w:sz w:val="20"/>
          <w:szCs w:val="20"/>
        </w:rPr>
        <w:t xml:space="preserve">основного </w:t>
      </w:r>
      <w:r w:rsidRPr="004A1948">
        <w:rPr>
          <w:rFonts w:ascii="Arial" w:hAnsi="Arial" w:cs="Arial"/>
          <w:sz w:val="20"/>
          <w:szCs w:val="20"/>
        </w:rPr>
        <w:t>выпуск</w:t>
      </w:r>
      <w:r w:rsidR="00CD1E34" w:rsidRPr="004A1948">
        <w:rPr>
          <w:rFonts w:ascii="Arial" w:hAnsi="Arial" w:cs="Arial"/>
          <w:sz w:val="20"/>
          <w:szCs w:val="20"/>
        </w:rPr>
        <w:t>а</w:t>
      </w:r>
      <w:r w:rsidRPr="004A1948">
        <w:rPr>
          <w:rFonts w:ascii="Arial" w:hAnsi="Arial" w:cs="Arial"/>
          <w:sz w:val="20"/>
          <w:szCs w:val="20"/>
        </w:rPr>
        <w:t xml:space="preserve">  за вычетом акций, приобретенных эмитентом, а также погашенных (аннулированных) акций</w:t>
      </w:r>
      <w:r w:rsidR="00661E3D" w:rsidRPr="004A1948">
        <w:rPr>
          <w:rFonts w:ascii="Arial" w:hAnsi="Arial" w:cs="Arial"/>
          <w:sz w:val="20"/>
          <w:szCs w:val="20"/>
        </w:rPr>
        <w:t>, если решением Биржи не установлено иное</w:t>
      </w:r>
      <w:r w:rsidRPr="004A1948">
        <w:rPr>
          <w:rFonts w:ascii="Arial" w:hAnsi="Arial" w:cs="Arial"/>
          <w:sz w:val="20"/>
          <w:szCs w:val="20"/>
        </w:rPr>
        <w:t xml:space="preserve">. Для </w:t>
      </w:r>
      <w:r w:rsidR="00713AA4" w:rsidRPr="00D6778A">
        <w:rPr>
          <w:rFonts w:ascii="Arial" w:hAnsi="Arial" w:cs="Arial"/>
          <w:sz w:val="20"/>
          <w:szCs w:val="20"/>
        </w:rPr>
        <w:t>депозитарных расписок</w:t>
      </w:r>
      <w:r w:rsidR="00C90FA6">
        <w:rPr>
          <w:rFonts w:ascii="Arial" w:hAnsi="Arial" w:cs="Arial"/>
          <w:sz w:val="20"/>
          <w:szCs w:val="20"/>
        </w:rPr>
        <w:t xml:space="preserve"> на акции</w:t>
      </w:r>
      <w:r w:rsidR="00713AA4" w:rsidRPr="00D6778A">
        <w:rPr>
          <w:rFonts w:ascii="Arial" w:hAnsi="Arial" w:cs="Arial"/>
          <w:sz w:val="20"/>
          <w:szCs w:val="20"/>
        </w:rPr>
        <w:t>, включенных в Базу расчета в соответствии с п.</w:t>
      </w:r>
      <w:r w:rsidR="00002944">
        <w:rPr>
          <w:rFonts w:ascii="Arial" w:hAnsi="Arial" w:cs="Arial"/>
          <w:sz w:val="20"/>
          <w:szCs w:val="20"/>
        </w:rPr>
        <w:t xml:space="preserve"> </w:t>
      </w:r>
      <w:r w:rsidR="006E62AD">
        <w:rPr>
          <w:rFonts w:ascii="Arial" w:hAnsi="Arial" w:cs="Arial"/>
          <w:sz w:val="20"/>
          <w:szCs w:val="20"/>
        </w:rPr>
        <w:fldChar w:fldCharType="begin"/>
      </w:r>
      <w:r w:rsidR="006E62AD">
        <w:rPr>
          <w:rFonts w:ascii="Arial" w:hAnsi="Arial" w:cs="Arial"/>
          <w:sz w:val="20"/>
          <w:szCs w:val="20"/>
        </w:rPr>
        <w:instrText xml:space="preserve"> REF _Ref412651511 \r \h </w:instrText>
      </w:r>
      <w:r w:rsidR="006E62AD">
        <w:rPr>
          <w:rFonts w:ascii="Arial" w:hAnsi="Arial" w:cs="Arial"/>
          <w:sz w:val="20"/>
          <w:szCs w:val="20"/>
        </w:rPr>
      </w:r>
      <w:r w:rsidR="006E62AD">
        <w:rPr>
          <w:rFonts w:ascii="Arial" w:hAnsi="Arial" w:cs="Arial"/>
          <w:sz w:val="20"/>
          <w:szCs w:val="20"/>
        </w:rPr>
        <w:fldChar w:fldCharType="separate"/>
      </w:r>
      <w:r w:rsidR="004B22F9">
        <w:rPr>
          <w:rFonts w:ascii="Arial" w:hAnsi="Arial" w:cs="Arial"/>
          <w:sz w:val="20"/>
          <w:szCs w:val="20"/>
        </w:rPr>
        <w:t>2.2</w:t>
      </w:r>
      <w:r w:rsidR="006E62AD">
        <w:rPr>
          <w:rFonts w:ascii="Arial" w:hAnsi="Arial" w:cs="Arial"/>
          <w:sz w:val="20"/>
          <w:szCs w:val="20"/>
        </w:rPr>
        <w:fldChar w:fldCharType="end"/>
      </w:r>
      <w:r w:rsidR="00F76426">
        <w:rPr>
          <w:rFonts w:ascii="Arial" w:hAnsi="Arial" w:cs="Arial"/>
          <w:sz w:val="20"/>
          <w:szCs w:val="20"/>
        </w:rPr>
        <w:t xml:space="preserve"> </w:t>
      </w:r>
      <w:r w:rsidR="00713AA4" w:rsidRPr="00D6778A">
        <w:rPr>
          <w:rFonts w:ascii="Arial" w:hAnsi="Arial" w:cs="Arial"/>
          <w:sz w:val="20"/>
          <w:szCs w:val="20"/>
        </w:rPr>
        <w:t>настоящей Методики</w:t>
      </w:r>
      <w:r w:rsidR="00713AA4">
        <w:rPr>
          <w:rFonts w:ascii="Arial" w:hAnsi="Arial" w:cs="Arial"/>
          <w:sz w:val="20"/>
          <w:szCs w:val="20"/>
        </w:rPr>
        <w:t>,</w:t>
      </w:r>
      <w:r w:rsidR="00713AA4" w:rsidRPr="004A1948">
        <w:rPr>
          <w:rFonts w:ascii="Arial" w:hAnsi="Arial" w:cs="Arial"/>
          <w:sz w:val="20"/>
          <w:szCs w:val="20"/>
        </w:rPr>
        <w:t xml:space="preserve"> </w:t>
      </w:r>
      <w:r w:rsidRPr="004A1948">
        <w:rPr>
          <w:rFonts w:ascii="Arial" w:hAnsi="Arial" w:cs="Arial"/>
          <w:sz w:val="20"/>
          <w:szCs w:val="20"/>
        </w:rPr>
        <w:t>общее количество i-</w:t>
      </w:r>
      <w:proofErr w:type="spellStart"/>
      <w:r w:rsidRPr="004A1948">
        <w:rPr>
          <w:rFonts w:ascii="Arial" w:hAnsi="Arial" w:cs="Arial"/>
          <w:sz w:val="20"/>
          <w:szCs w:val="20"/>
        </w:rPr>
        <w:t>ых</w:t>
      </w:r>
      <w:proofErr w:type="spellEnd"/>
      <w:r w:rsidRPr="004A1948">
        <w:rPr>
          <w:rFonts w:ascii="Arial" w:hAnsi="Arial" w:cs="Arial"/>
          <w:sz w:val="20"/>
          <w:szCs w:val="20"/>
        </w:rPr>
        <w:t xml:space="preserve"> </w:t>
      </w:r>
      <w:bookmarkStart w:id="12" w:name="OLE_LINK3"/>
      <w:bookmarkStart w:id="13" w:name="OLE_LINK8"/>
      <w:r w:rsidRPr="004A1948">
        <w:rPr>
          <w:rFonts w:ascii="Arial" w:hAnsi="Arial" w:cs="Arial"/>
          <w:sz w:val="20"/>
          <w:szCs w:val="20"/>
        </w:rPr>
        <w:t xml:space="preserve">представляемых акций </w:t>
      </w:r>
      <w:bookmarkEnd w:id="12"/>
      <w:bookmarkEnd w:id="13"/>
      <w:r w:rsidRPr="004A1948">
        <w:rPr>
          <w:rFonts w:ascii="Arial" w:hAnsi="Arial" w:cs="Arial"/>
          <w:sz w:val="20"/>
          <w:szCs w:val="20"/>
        </w:rPr>
        <w:t>(</w:t>
      </w:r>
      <w:proofErr w:type="spellStart"/>
      <w:r w:rsidRPr="004A1948">
        <w:rPr>
          <w:rFonts w:ascii="Arial" w:hAnsi="Arial" w:cs="Arial"/>
          <w:sz w:val="20"/>
          <w:szCs w:val="20"/>
        </w:rPr>
        <w:t>Q</w:t>
      </w:r>
      <w:r w:rsidRPr="004A1948">
        <w:rPr>
          <w:rFonts w:ascii="Arial" w:hAnsi="Arial" w:cs="Arial"/>
          <w:sz w:val="20"/>
          <w:szCs w:val="20"/>
          <w:vertAlign w:val="subscript"/>
        </w:rPr>
        <w:t>i</w:t>
      </w:r>
      <w:proofErr w:type="spellEnd"/>
      <w:r w:rsidRPr="004A1948">
        <w:rPr>
          <w:rFonts w:ascii="Arial" w:hAnsi="Arial" w:cs="Arial"/>
          <w:sz w:val="20"/>
          <w:szCs w:val="20"/>
        </w:rPr>
        <w:t xml:space="preserve">) определяется как суммарное количество представляемых акций, разделенное на количество представляемых акций, право </w:t>
      </w:r>
      <w:r w:rsidR="00D012B4" w:rsidRPr="004A1948">
        <w:rPr>
          <w:rFonts w:ascii="Arial" w:hAnsi="Arial" w:cs="Arial"/>
          <w:sz w:val="20"/>
          <w:szCs w:val="20"/>
        </w:rPr>
        <w:t>собственности,</w:t>
      </w:r>
      <w:r w:rsidRPr="004A1948">
        <w:rPr>
          <w:rFonts w:ascii="Arial" w:hAnsi="Arial" w:cs="Arial"/>
          <w:sz w:val="20"/>
          <w:szCs w:val="20"/>
        </w:rPr>
        <w:t xml:space="preserve"> на которые удостоверяется одной </w:t>
      </w:r>
      <w:r w:rsidR="00713AA4">
        <w:rPr>
          <w:rFonts w:ascii="Arial" w:hAnsi="Arial" w:cs="Arial"/>
          <w:sz w:val="20"/>
          <w:szCs w:val="20"/>
        </w:rPr>
        <w:t>депозитарной расписки</w:t>
      </w:r>
      <w:r w:rsidR="00713AA4" w:rsidRPr="004A1948">
        <w:rPr>
          <w:rFonts w:ascii="Arial" w:hAnsi="Arial" w:cs="Arial"/>
          <w:sz w:val="20"/>
          <w:szCs w:val="20"/>
        </w:rPr>
        <w:t xml:space="preserve"> </w:t>
      </w:r>
      <w:r w:rsidRPr="004A1948">
        <w:rPr>
          <w:rFonts w:ascii="Arial" w:hAnsi="Arial" w:cs="Arial"/>
          <w:sz w:val="20"/>
          <w:szCs w:val="20"/>
        </w:rPr>
        <w:t>данного выпуска.</w:t>
      </w:r>
    </w:p>
    <w:p w:rsidR="00657BF4" w:rsidRPr="004A1948" w:rsidRDefault="00657BF4" w:rsidP="00E35692">
      <w:pPr>
        <w:numPr>
          <w:ilvl w:val="1"/>
          <w:numId w:val="1"/>
        </w:numPr>
        <w:tabs>
          <w:tab w:val="clear" w:pos="972"/>
          <w:tab w:val="left" w:pos="709"/>
          <w:tab w:val="num" w:pos="900"/>
          <w:tab w:val="left" w:pos="993"/>
        </w:tabs>
        <w:ind w:left="993"/>
        <w:jc w:val="both"/>
        <w:rPr>
          <w:rFonts w:ascii="Arial" w:hAnsi="Arial" w:cs="Arial"/>
          <w:sz w:val="20"/>
          <w:szCs w:val="20"/>
        </w:rPr>
      </w:pPr>
      <w:bookmarkStart w:id="14" w:name="_Ref235352457"/>
      <w:bookmarkStart w:id="15" w:name="п_2_12"/>
      <w:r w:rsidRPr="004A1948">
        <w:rPr>
          <w:rFonts w:ascii="Arial" w:hAnsi="Arial" w:cs="Arial"/>
          <w:sz w:val="20"/>
          <w:szCs w:val="20"/>
        </w:rPr>
        <w:t>Общее количество i-</w:t>
      </w:r>
      <w:proofErr w:type="spellStart"/>
      <w:r w:rsidRPr="004A1948">
        <w:rPr>
          <w:rFonts w:ascii="Arial" w:hAnsi="Arial" w:cs="Arial"/>
          <w:sz w:val="20"/>
          <w:szCs w:val="20"/>
        </w:rPr>
        <w:t>ых</w:t>
      </w:r>
      <w:proofErr w:type="spellEnd"/>
      <w:r w:rsidRPr="004A1948">
        <w:rPr>
          <w:rFonts w:ascii="Arial" w:hAnsi="Arial" w:cs="Arial"/>
          <w:sz w:val="20"/>
          <w:szCs w:val="20"/>
        </w:rPr>
        <w:t xml:space="preserve"> Акций (</w:t>
      </w:r>
      <w:proofErr w:type="spellStart"/>
      <w:r w:rsidRPr="004A1948">
        <w:rPr>
          <w:rFonts w:ascii="Arial" w:hAnsi="Arial" w:cs="Arial"/>
          <w:sz w:val="20"/>
          <w:szCs w:val="20"/>
        </w:rPr>
        <w:t>Q</w:t>
      </w:r>
      <w:r w:rsidRPr="004A1948">
        <w:rPr>
          <w:rFonts w:ascii="Arial" w:hAnsi="Arial" w:cs="Arial"/>
          <w:sz w:val="20"/>
          <w:szCs w:val="20"/>
          <w:vertAlign w:val="subscript"/>
        </w:rPr>
        <w:t>i</w:t>
      </w:r>
      <w:proofErr w:type="spellEnd"/>
      <w:r w:rsidRPr="004A1948">
        <w:rPr>
          <w:rFonts w:ascii="Arial" w:hAnsi="Arial" w:cs="Arial"/>
          <w:sz w:val="20"/>
          <w:szCs w:val="20"/>
        </w:rPr>
        <w:t xml:space="preserve">) рассчитывается по итогам торгового дня, предшествующего дню размещения </w:t>
      </w:r>
      <w:r w:rsidR="00713AA4">
        <w:rPr>
          <w:rFonts w:ascii="Arial" w:hAnsi="Arial" w:cs="Arial"/>
          <w:sz w:val="20"/>
          <w:szCs w:val="20"/>
        </w:rPr>
        <w:t>на</w:t>
      </w:r>
      <w:r w:rsidR="006E62AD">
        <w:rPr>
          <w:rFonts w:ascii="Arial" w:hAnsi="Arial" w:cs="Arial"/>
          <w:sz w:val="20"/>
          <w:szCs w:val="20"/>
        </w:rPr>
        <w:t xml:space="preserve"> официальном</w:t>
      </w:r>
      <w:r w:rsidR="00713AA4">
        <w:rPr>
          <w:rFonts w:ascii="Arial" w:hAnsi="Arial" w:cs="Arial"/>
          <w:sz w:val="20"/>
          <w:szCs w:val="20"/>
        </w:rPr>
        <w:t xml:space="preserve"> сайте </w:t>
      </w:r>
      <w:r w:rsidR="009D221F" w:rsidRPr="004A1948">
        <w:rPr>
          <w:rFonts w:ascii="Arial" w:hAnsi="Arial" w:cs="Arial"/>
          <w:sz w:val="20"/>
          <w:szCs w:val="20"/>
        </w:rPr>
        <w:t xml:space="preserve">ОАО Московская Биржа </w:t>
      </w:r>
      <w:r w:rsidR="007C2B2D" w:rsidRPr="004A1948">
        <w:rPr>
          <w:rFonts w:ascii="Arial" w:hAnsi="Arial" w:cs="Arial"/>
          <w:sz w:val="20"/>
          <w:szCs w:val="20"/>
        </w:rPr>
        <w:t xml:space="preserve">и </w:t>
      </w:r>
      <w:r w:rsidR="00713AA4" w:rsidRPr="004A1948">
        <w:rPr>
          <w:rFonts w:ascii="Arial" w:hAnsi="Arial" w:cs="Arial"/>
          <w:sz w:val="20"/>
          <w:szCs w:val="20"/>
        </w:rPr>
        <w:t xml:space="preserve">через </w:t>
      </w:r>
      <w:r w:rsidR="006E62AD">
        <w:rPr>
          <w:rFonts w:ascii="Arial" w:hAnsi="Arial" w:cs="Arial"/>
          <w:sz w:val="20"/>
          <w:szCs w:val="20"/>
        </w:rPr>
        <w:t xml:space="preserve">официальное </w:t>
      </w:r>
      <w:r w:rsidR="00713AA4" w:rsidRPr="004A1948">
        <w:rPr>
          <w:rFonts w:ascii="Arial" w:hAnsi="Arial" w:cs="Arial"/>
          <w:sz w:val="20"/>
          <w:szCs w:val="20"/>
        </w:rPr>
        <w:t>представительств</w:t>
      </w:r>
      <w:r w:rsidR="00713AA4">
        <w:rPr>
          <w:rFonts w:ascii="Arial" w:hAnsi="Arial" w:cs="Arial"/>
          <w:sz w:val="20"/>
          <w:szCs w:val="20"/>
        </w:rPr>
        <w:t>о</w:t>
      </w:r>
      <w:r w:rsidR="00713AA4" w:rsidRPr="004A1948">
        <w:rPr>
          <w:rFonts w:ascii="Arial" w:hAnsi="Arial" w:cs="Arial"/>
          <w:sz w:val="20"/>
          <w:szCs w:val="20"/>
        </w:rPr>
        <w:t xml:space="preserve"> </w:t>
      </w:r>
      <w:r w:rsidR="007C2B2D" w:rsidRPr="004A1948">
        <w:rPr>
          <w:rFonts w:ascii="Arial" w:hAnsi="Arial" w:cs="Arial"/>
          <w:sz w:val="20"/>
          <w:szCs w:val="20"/>
        </w:rPr>
        <w:t xml:space="preserve">Биржи </w:t>
      </w:r>
      <w:r w:rsidR="00634A40" w:rsidRPr="004A1948">
        <w:rPr>
          <w:rFonts w:ascii="Arial" w:hAnsi="Arial" w:cs="Arial"/>
          <w:sz w:val="20"/>
          <w:szCs w:val="20"/>
        </w:rPr>
        <w:t xml:space="preserve">в сети Интернет </w:t>
      </w:r>
      <w:r w:rsidRPr="004A1948">
        <w:rPr>
          <w:rFonts w:ascii="Arial" w:hAnsi="Arial" w:cs="Arial"/>
          <w:sz w:val="20"/>
          <w:szCs w:val="20"/>
        </w:rPr>
        <w:t xml:space="preserve">информационного сообщения об изменении </w:t>
      </w:r>
      <w:r w:rsidR="004A62F6" w:rsidRPr="004A1948">
        <w:rPr>
          <w:rFonts w:ascii="Arial" w:hAnsi="Arial" w:cs="Arial"/>
          <w:sz w:val="20"/>
          <w:szCs w:val="20"/>
        </w:rPr>
        <w:t>Базы расчета</w:t>
      </w:r>
      <w:r w:rsidRPr="004A1948">
        <w:rPr>
          <w:rFonts w:ascii="Arial" w:hAnsi="Arial" w:cs="Arial"/>
          <w:sz w:val="20"/>
          <w:szCs w:val="20"/>
        </w:rPr>
        <w:t>, за исключением случа</w:t>
      </w:r>
      <w:r w:rsidR="002A725F" w:rsidRPr="004A1948">
        <w:rPr>
          <w:rFonts w:ascii="Arial" w:hAnsi="Arial" w:cs="Arial"/>
          <w:sz w:val="20"/>
          <w:szCs w:val="20"/>
        </w:rPr>
        <w:t>ев</w:t>
      </w:r>
      <w:r w:rsidRPr="004A1948">
        <w:rPr>
          <w:rFonts w:ascii="Arial" w:hAnsi="Arial" w:cs="Arial"/>
          <w:sz w:val="20"/>
          <w:szCs w:val="20"/>
        </w:rPr>
        <w:t>, предусмотренн</w:t>
      </w:r>
      <w:r w:rsidR="002A725F" w:rsidRPr="004A1948">
        <w:rPr>
          <w:rFonts w:ascii="Arial" w:hAnsi="Arial" w:cs="Arial"/>
          <w:sz w:val="20"/>
          <w:szCs w:val="20"/>
        </w:rPr>
        <w:t>ых</w:t>
      </w:r>
      <w:r w:rsidRPr="004A1948">
        <w:rPr>
          <w:rFonts w:ascii="Arial" w:hAnsi="Arial" w:cs="Arial"/>
          <w:sz w:val="20"/>
          <w:szCs w:val="20"/>
        </w:rPr>
        <w:t xml:space="preserve"> пункт</w:t>
      </w:r>
      <w:r w:rsidR="00D46CFC">
        <w:rPr>
          <w:rFonts w:ascii="Arial" w:hAnsi="Arial" w:cs="Arial"/>
          <w:sz w:val="20"/>
          <w:szCs w:val="20"/>
        </w:rPr>
        <w:t xml:space="preserve">ом </w:t>
      </w:r>
      <w:hyperlink w:anchor="п_9_4" w:history="1">
        <w:r w:rsidR="00E35692" w:rsidRPr="004A1948">
          <w:rPr>
            <w:rStyle w:val="a6"/>
            <w:rFonts w:ascii="Arial" w:hAnsi="Arial" w:cs="Arial"/>
            <w:color w:val="auto"/>
            <w:sz w:val="20"/>
            <w:szCs w:val="20"/>
            <w:u w:val="none"/>
          </w:rPr>
          <w:t>9</w:t>
        </w:r>
        <w:r w:rsidRPr="004A1948">
          <w:rPr>
            <w:rStyle w:val="a6"/>
            <w:rFonts w:ascii="Arial" w:hAnsi="Arial" w:cs="Arial"/>
            <w:color w:val="auto"/>
            <w:sz w:val="20"/>
            <w:szCs w:val="20"/>
            <w:u w:val="none"/>
          </w:rPr>
          <w:t>.4</w:t>
        </w:r>
      </w:hyperlink>
      <w:r w:rsidRPr="004A1948">
        <w:rPr>
          <w:rFonts w:ascii="Arial" w:hAnsi="Arial" w:cs="Arial"/>
          <w:sz w:val="20"/>
          <w:szCs w:val="20"/>
        </w:rPr>
        <w:t xml:space="preserve"> настоящей Методики.</w:t>
      </w:r>
      <w:bookmarkEnd w:id="14"/>
    </w:p>
    <w:bookmarkEnd w:id="15"/>
    <w:p w:rsidR="001B5531" w:rsidRPr="004A1948" w:rsidRDefault="0085347D" w:rsidP="00E35692">
      <w:pPr>
        <w:numPr>
          <w:ilvl w:val="1"/>
          <w:numId w:val="1"/>
        </w:numPr>
        <w:tabs>
          <w:tab w:val="clear" w:pos="972"/>
          <w:tab w:val="left" w:pos="709"/>
          <w:tab w:val="left" w:pos="993"/>
        </w:tabs>
        <w:ind w:left="993"/>
        <w:jc w:val="both"/>
        <w:rPr>
          <w:rFonts w:ascii="Arial" w:hAnsi="Arial" w:cs="Arial"/>
          <w:sz w:val="20"/>
          <w:szCs w:val="20"/>
        </w:rPr>
      </w:pPr>
      <w:r w:rsidRPr="004A1948">
        <w:rPr>
          <w:rFonts w:ascii="Arial" w:hAnsi="Arial" w:cs="Arial"/>
          <w:sz w:val="20"/>
          <w:szCs w:val="20"/>
        </w:rPr>
        <w:t>Р</w:t>
      </w:r>
      <w:r w:rsidR="001B5531" w:rsidRPr="004A1948">
        <w:rPr>
          <w:rFonts w:ascii="Arial" w:hAnsi="Arial" w:cs="Arial"/>
          <w:sz w:val="20"/>
          <w:szCs w:val="20"/>
        </w:rPr>
        <w:t xml:space="preserve">асчет </w:t>
      </w:r>
      <w:r w:rsidRPr="004A1948">
        <w:rPr>
          <w:rFonts w:ascii="Arial" w:hAnsi="Arial" w:cs="Arial"/>
          <w:sz w:val="20"/>
          <w:szCs w:val="20"/>
        </w:rPr>
        <w:t>долларового</w:t>
      </w:r>
      <w:r w:rsidR="0016266D" w:rsidRPr="004A1948">
        <w:rPr>
          <w:rFonts w:ascii="Arial" w:hAnsi="Arial" w:cs="Arial"/>
          <w:sz w:val="20"/>
          <w:szCs w:val="20"/>
        </w:rPr>
        <w:t xml:space="preserve"> Индекс</w:t>
      </w:r>
      <w:r w:rsidRPr="004A1948">
        <w:rPr>
          <w:rFonts w:ascii="Arial" w:hAnsi="Arial" w:cs="Arial"/>
          <w:sz w:val="20"/>
          <w:szCs w:val="20"/>
        </w:rPr>
        <w:t>а осуществляется</w:t>
      </w:r>
      <w:r w:rsidR="0016266D" w:rsidRPr="004A1948">
        <w:rPr>
          <w:rFonts w:ascii="Arial" w:hAnsi="Arial" w:cs="Arial"/>
          <w:sz w:val="20"/>
          <w:szCs w:val="20"/>
        </w:rPr>
        <w:t xml:space="preserve"> </w:t>
      </w:r>
      <w:r w:rsidR="0016266D" w:rsidRPr="004A1948">
        <w:rPr>
          <w:rFonts w:ascii="Arial" w:hAnsi="Arial" w:cs="Arial"/>
          <w:sz w:val="20"/>
        </w:rPr>
        <w:t>по формуле:</w:t>
      </w:r>
    </w:p>
    <w:p w:rsidR="00FF2250" w:rsidRPr="004A1948" w:rsidRDefault="009B7DAF" w:rsidP="0016266D">
      <w:pPr>
        <w:jc w:val="center"/>
        <w:rPr>
          <w:rFonts w:ascii="Arial" w:hAnsi="Arial" w:cs="Arial"/>
          <w:sz w:val="20"/>
          <w:szCs w:val="20"/>
        </w:rPr>
      </w:pPr>
      <w:r w:rsidRPr="004A1948">
        <w:rPr>
          <w:rFonts w:ascii="Arial" w:hAnsi="Arial" w:cs="Arial"/>
          <w:position w:val="-30"/>
          <w:sz w:val="20"/>
          <w:szCs w:val="20"/>
        </w:rPr>
        <w:object w:dxaOrig="1160" w:dyaOrig="680">
          <v:shape id="_x0000_i1028" type="#_x0000_t75" style="width:57.75pt;height:33.75pt" o:ole="" fillcolor="window">
            <v:imagedata r:id="rId15" o:title=""/>
          </v:shape>
          <o:OLEObject Type="Embed" ProgID="Equation.3" ShapeID="_x0000_i1028" DrawAspect="Content" ObjectID="_1491639686" r:id="rId16"/>
        </w:object>
      </w:r>
      <w:r w:rsidR="00FF2250" w:rsidRPr="004A1948">
        <w:rPr>
          <w:rFonts w:ascii="Arial" w:hAnsi="Arial" w:cs="Arial"/>
          <w:position w:val="-30"/>
          <w:sz w:val="20"/>
          <w:szCs w:val="20"/>
        </w:rPr>
        <w:t>,</w:t>
      </w:r>
    </w:p>
    <w:p w:rsidR="00051F6A" w:rsidRPr="004A1948" w:rsidRDefault="00051F6A" w:rsidP="00051F6A">
      <w:pPr>
        <w:ind w:left="1276"/>
        <w:jc w:val="both"/>
        <w:rPr>
          <w:rFonts w:ascii="Arial" w:hAnsi="Arial" w:cs="Arial"/>
          <w:sz w:val="20"/>
          <w:szCs w:val="20"/>
        </w:rPr>
      </w:pPr>
      <w:r w:rsidRPr="004A1948">
        <w:rPr>
          <w:rFonts w:ascii="Arial" w:hAnsi="Arial" w:cs="Arial"/>
          <w:sz w:val="20"/>
          <w:szCs w:val="20"/>
        </w:rPr>
        <w:t>где:</w:t>
      </w:r>
    </w:p>
    <w:p w:rsidR="0016266D" w:rsidRPr="004A1948" w:rsidRDefault="0016266D" w:rsidP="0016266D">
      <w:pPr>
        <w:ind w:left="1276"/>
        <w:jc w:val="both"/>
        <w:rPr>
          <w:rFonts w:ascii="Arial" w:hAnsi="Arial" w:cs="Arial"/>
          <w:sz w:val="20"/>
          <w:szCs w:val="20"/>
        </w:rPr>
      </w:pPr>
      <w:r w:rsidRPr="004A1948">
        <w:rPr>
          <w:rFonts w:ascii="Arial" w:hAnsi="Arial" w:cs="Arial"/>
          <w:sz w:val="20"/>
          <w:szCs w:val="20"/>
          <w:lang w:val="en-US"/>
        </w:rPr>
        <w:t>I</w:t>
      </w:r>
      <w:r w:rsidR="00076644" w:rsidRPr="004A1948">
        <w:rPr>
          <w:rFonts w:ascii="Arial" w:hAnsi="Arial" w:cs="Arial"/>
          <w:sz w:val="20"/>
          <w:szCs w:val="20"/>
          <w:vertAlign w:val="subscript"/>
        </w:rPr>
        <w:t>с</w:t>
      </w:r>
      <w:r w:rsidRPr="004A1948">
        <w:rPr>
          <w:rFonts w:ascii="Arial" w:hAnsi="Arial" w:cs="Arial"/>
          <w:sz w:val="20"/>
          <w:szCs w:val="20"/>
          <w:vertAlign w:val="subscript"/>
          <w:lang w:val="en-US"/>
        </w:rPr>
        <w:t>n</w:t>
      </w:r>
      <w:r w:rsidRPr="004A1948">
        <w:rPr>
          <w:rFonts w:ascii="Arial" w:hAnsi="Arial" w:cs="Arial"/>
          <w:sz w:val="20"/>
          <w:szCs w:val="20"/>
        </w:rPr>
        <w:t xml:space="preserve"> – значение </w:t>
      </w:r>
      <w:r w:rsidR="0085347D" w:rsidRPr="004A1948">
        <w:rPr>
          <w:rFonts w:ascii="Arial" w:hAnsi="Arial" w:cs="Arial"/>
          <w:sz w:val="20"/>
          <w:szCs w:val="20"/>
        </w:rPr>
        <w:t>долларового</w:t>
      </w:r>
      <w:r w:rsidR="00076644" w:rsidRPr="004A1948">
        <w:rPr>
          <w:rFonts w:ascii="Arial" w:hAnsi="Arial" w:cs="Arial"/>
          <w:sz w:val="20"/>
          <w:szCs w:val="20"/>
        </w:rPr>
        <w:t xml:space="preserve"> </w:t>
      </w:r>
      <w:r w:rsidRPr="004A1948">
        <w:rPr>
          <w:rFonts w:ascii="Arial" w:hAnsi="Arial" w:cs="Arial"/>
          <w:sz w:val="20"/>
          <w:szCs w:val="20"/>
        </w:rPr>
        <w:t xml:space="preserve">Индекса на </w:t>
      </w:r>
      <w:r w:rsidRPr="004A1948">
        <w:rPr>
          <w:rFonts w:ascii="Arial" w:hAnsi="Arial" w:cs="Arial"/>
          <w:sz w:val="20"/>
          <w:szCs w:val="20"/>
          <w:lang w:val="en-US"/>
        </w:rPr>
        <w:t>n</w:t>
      </w:r>
      <w:r w:rsidRPr="004A1948">
        <w:rPr>
          <w:rFonts w:ascii="Arial" w:hAnsi="Arial" w:cs="Arial"/>
          <w:sz w:val="20"/>
          <w:szCs w:val="20"/>
        </w:rPr>
        <w:t>-</w:t>
      </w:r>
      <w:proofErr w:type="spellStart"/>
      <w:r w:rsidRPr="004A1948">
        <w:rPr>
          <w:rFonts w:ascii="Arial" w:hAnsi="Arial" w:cs="Arial"/>
          <w:sz w:val="20"/>
          <w:szCs w:val="20"/>
        </w:rPr>
        <w:t>ый</w:t>
      </w:r>
      <w:proofErr w:type="spellEnd"/>
      <w:r w:rsidRPr="004A1948">
        <w:rPr>
          <w:rFonts w:ascii="Arial" w:hAnsi="Arial" w:cs="Arial"/>
          <w:sz w:val="20"/>
          <w:szCs w:val="20"/>
        </w:rPr>
        <w:t xml:space="preserve"> момент расчета;</w:t>
      </w:r>
    </w:p>
    <w:p w:rsidR="0016266D" w:rsidRPr="004A1948" w:rsidRDefault="0016266D" w:rsidP="0016266D">
      <w:pPr>
        <w:ind w:left="1276"/>
        <w:jc w:val="both"/>
        <w:rPr>
          <w:rFonts w:ascii="Arial" w:hAnsi="Arial" w:cs="Arial"/>
          <w:sz w:val="20"/>
          <w:szCs w:val="20"/>
        </w:rPr>
      </w:pPr>
      <w:proofErr w:type="spellStart"/>
      <w:r w:rsidRPr="004A1948">
        <w:rPr>
          <w:rFonts w:ascii="Arial" w:hAnsi="Arial" w:cs="Arial"/>
          <w:sz w:val="20"/>
          <w:szCs w:val="20"/>
          <w:lang w:val="en-US"/>
        </w:rPr>
        <w:t>MC</w:t>
      </w:r>
      <w:r w:rsidR="00767458" w:rsidRPr="004A1948">
        <w:rPr>
          <w:rFonts w:ascii="Arial" w:hAnsi="Arial" w:cs="Arial"/>
          <w:sz w:val="20"/>
          <w:szCs w:val="20"/>
          <w:vertAlign w:val="subscript"/>
          <w:lang w:val="en-US"/>
        </w:rPr>
        <w:t>cn</w:t>
      </w:r>
      <w:proofErr w:type="spellEnd"/>
      <w:r w:rsidR="00767458" w:rsidRPr="004A1948">
        <w:rPr>
          <w:rFonts w:ascii="Arial" w:hAnsi="Arial" w:cs="Arial"/>
          <w:sz w:val="20"/>
          <w:szCs w:val="20"/>
        </w:rPr>
        <w:t xml:space="preserve"> – </w:t>
      </w:r>
      <w:r w:rsidRPr="004A1948">
        <w:rPr>
          <w:rFonts w:ascii="Arial" w:hAnsi="Arial" w:cs="Arial"/>
          <w:sz w:val="20"/>
          <w:szCs w:val="20"/>
        </w:rPr>
        <w:t>суммарная</w:t>
      </w:r>
      <w:r w:rsidR="00767458" w:rsidRPr="004A1948">
        <w:rPr>
          <w:rFonts w:ascii="Arial" w:hAnsi="Arial" w:cs="Arial"/>
          <w:sz w:val="20"/>
          <w:szCs w:val="20"/>
        </w:rPr>
        <w:t xml:space="preserve"> </w:t>
      </w:r>
      <w:r w:rsidRPr="004A1948">
        <w:rPr>
          <w:rFonts w:ascii="Arial" w:hAnsi="Arial" w:cs="Arial"/>
          <w:sz w:val="20"/>
          <w:szCs w:val="20"/>
        </w:rPr>
        <w:t xml:space="preserve">стоимость (капитализация) всех Акций по состоянию на </w:t>
      </w:r>
      <w:r w:rsidRPr="004A1948">
        <w:rPr>
          <w:rFonts w:ascii="Arial" w:hAnsi="Arial" w:cs="Arial"/>
          <w:sz w:val="20"/>
          <w:szCs w:val="20"/>
          <w:lang w:val="en-US"/>
        </w:rPr>
        <w:t>n</w:t>
      </w:r>
      <w:r w:rsidRPr="004A1948">
        <w:rPr>
          <w:rFonts w:ascii="Arial" w:hAnsi="Arial" w:cs="Arial"/>
          <w:sz w:val="20"/>
          <w:szCs w:val="20"/>
        </w:rPr>
        <w:t>-</w:t>
      </w:r>
      <w:proofErr w:type="spellStart"/>
      <w:r w:rsidRPr="004A1948">
        <w:rPr>
          <w:rFonts w:ascii="Arial" w:hAnsi="Arial" w:cs="Arial"/>
          <w:sz w:val="20"/>
          <w:szCs w:val="20"/>
        </w:rPr>
        <w:t>ый</w:t>
      </w:r>
      <w:proofErr w:type="spellEnd"/>
      <w:r w:rsidRPr="004A1948">
        <w:rPr>
          <w:rFonts w:ascii="Arial" w:hAnsi="Arial" w:cs="Arial"/>
          <w:sz w:val="20"/>
          <w:szCs w:val="20"/>
        </w:rPr>
        <w:t xml:space="preserve"> момент расчета</w:t>
      </w:r>
      <w:r w:rsidR="00767458" w:rsidRPr="004A1948">
        <w:rPr>
          <w:rFonts w:ascii="Arial" w:hAnsi="Arial" w:cs="Arial"/>
          <w:sz w:val="20"/>
          <w:szCs w:val="20"/>
        </w:rPr>
        <w:t xml:space="preserve"> </w:t>
      </w:r>
      <w:r w:rsidR="0085347D" w:rsidRPr="004A1948">
        <w:rPr>
          <w:rFonts w:ascii="Arial" w:hAnsi="Arial" w:cs="Arial"/>
          <w:sz w:val="20"/>
          <w:szCs w:val="20"/>
        </w:rPr>
        <w:t>долларов</w:t>
      </w:r>
      <w:r w:rsidR="00767458" w:rsidRPr="004A1948">
        <w:rPr>
          <w:rFonts w:ascii="Arial" w:hAnsi="Arial" w:cs="Arial"/>
          <w:sz w:val="20"/>
          <w:szCs w:val="20"/>
        </w:rPr>
        <w:t>ого Индекса</w:t>
      </w:r>
      <w:r w:rsidRPr="004A1948">
        <w:rPr>
          <w:rFonts w:ascii="Arial" w:hAnsi="Arial" w:cs="Arial"/>
          <w:sz w:val="20"/>
          <w:szCs w:val="20"/>
        </w:rPr>
        <w:t>, определяемая в соответствии с п. </w:t>
      </w:r>
      <w:r w:rsidR="001B6275" w:rsidRPr="004A1948">
        <w:rPr>
          <w:rFonts w:ascii="Arial" w:hAnsi="Arial" w:cs="Arial"/>
          <w:sz w:val="20"/>
          <w:szCs w:val="20"/>
        </w:rPr>
        <w:fldChar w:fldCharType="begin"/>
      </w:r>
      <w:r w:rsidR="001B6275" w:rsidRPr="004A1948">
        <w:rPr>
          <w:rFonts w:ascii="Arial" w:hAnsi="Arial" w:cs="Arial"/>
          <w:sz w:val="20"/>
          <w:szCs w:val="20"/>
        </w:rPr>
        <w:instrText xml:space="preserve"> REF _Ref335748622 \r \h </w:instrText>
      </w:r>
      <w:r w:rsidR="004A1948">
        <w:rPr>
          <w:rFonts w:ascii="Arial" w:hAnsi="Arial" w:cs="Arial"/>
          <w:sz w:val="20"/>
          <w:szCs w:val="20"/>
        </w:rPr>
        <w:instrText xml:space="preserve"> \* MERGEFORMAT </w:instrText>
      </w:r>
      <w:r w:rsidR="001B6275" w:rsidRPr="004A1948">
        <w:rPr>
          <w:rFonts w:ascii="Arial" w:hAnsi="Arial" w:cs="Arial"/>
          <w:sz w:val="20"/>
          <w:szCs w:val="20"/>
        </w:rPr>
      </w:r>
      <w:r w:rsidR="001B6275" w:rsidRPr="004A1948">
        <w:rPr>
          <w:rFonts w:ascii="Arial" w:hAnsi="Arial" w:cs="Arial"/>
          <w:sz w:val="20"/>
          <w:szCs w:val="20"/>
        </w:rPr>
        <w:fldChar w:fldCharType="separate"/>
      </w:r>
      <w:r w:rsidR="007F7C94">
        <w:rPr>
          <w:rFonts w:ascii="Arial" w:hAnsi="Arial" w:cs="Arial"/>
          <w:sz w:val="20"/>
          <w:szCs w:val="20"/>
        </w:rPr>
        <w:fldChar w:fldCharType="begin"/>
      </w:r>
      <w:r w:rsidR="007F7C94">
        <w:rPr>
          <w:rFonts w:ascii="Arial" w:hAnsi="Arial" w:cs="Arial"/>
          <w:sz w:val="20"/>
          <w:szCs w:val="20"/>
        </w:rPr>
        <w:instrText xml:space="preserve"> REF _Ref415038800 \r \h </w:instrText>
      </w:r>
      <w:r w:rsidR="007F7C94">
        <w:rPr>
          <w:rFonts w:ascii="Arial" w:hAnsi="Arial" w:cs="Arial"/>
          <w:sz w:val="20"/>
          <w:szCs w:val="20"/>
        </w:rPr>
      </w:r>
      <w:r w:rsidR="007F7C94">
        <w:rPr>
          <w:rFonts w:ascii="Arial" w:hAnsi="Arial" w:cs="Arial"/>
          <w:sz w:val="20"/>
          <w:szCs w:val="20"/>
        </w:rPr>
        <w:fldChar w:fldCharType="separate"/>
      </w:r>
      <w:r w:rsidR="007F7C94">
        <w:rPr>
          <w:rFonts w:ascii="Arial" w:hAnsi="Arial" w:cs="Arial"/>
          <w:sz w:val="20"/>
          <w:szCs w:val="20"/>
        </w:rPr>
        <w:t>2.13</w:t>
      </w:r>
      <w:r w:rsidR="007F7C94">
        <w:rPr>
          <w:rFonts w:ascii="Arial" w:hAnsi="Arial" w:cs="Arial"/>
          <w:sz w:val="20"/>
          <w:szCs w:val="20"/>
        </w:rPr>
        <w:fldChar w:fldCharType="end"/>
      </w:r>
      <w:r w:rsidR="001B6275" w:rsidRPr="004A1948">
        <w:rPr>
          <w:rFonts w:ascii="Arial" w:hAnsi="Arial" w:cs="Arial"/>
          <w:sz w:val="20"/>
          <w:szCs w:val="20"/>
        </w:rPr>
        <w:fldChar w:fldCharType="end"/>
      </w:r>
      <w:r w:rsidR="007F7C94" w:rsidRPr="004A1948">
        <w:rPr>
          <w:rFonts w:ascii="Arial" w:hAnsi="Arial" w:cs="Arial"/>
          <w:sz w:val="20"/>
          <w:szCs w:val="20"/>
        </w:rPr>
        <w:t xml:space="preserve"> </w:t>
      </w:r>
      <w:r w:rsidR="00153FF8" w:rsidRPr="004A1948">
        <w:rPr>
          <w:rFonts w:ascii="Arial" w:hAnsi="Arial" w:cs="Arial"/>
          <w:sz w:val="20"/>
          <w:szCs w:val="20"/>
        </w:rPr>
        <w:t xml:space="preserve"> настоящей Методики</w:t>
      </w:r>
      <w:r w:rsidRPr="004A1948">
        <w:rPr>
          <w:rFonts w:ascii="Arial" w:hAnsi="Arial" w:cs="Arial"/>
          <w:sz w:val="20"/>
          <w:szCs w:val="20"/>
        </w:rPr>
        <w:t>;</w:t>
      </w:r>
    </w:p>
    <w:p w:rsidR="00FF2250" w:rsidRPr="004A1948" w:rsidRDefault="00FF2250" w:rsidP="0016266D">
      <w:pPr>
        <w:ind w:left="1276"/>
        <w:jc w:val="both"/>
        <w:rPr>
          <w:rFonts w:ascii="Arial" w:hAnsi="Arial" w:cs="Arial"/>
          <w:sz w:val="20"/>
          <w:szCs w:val="20"/>
        </w:rPr>
      </w:pPr>
      <w:proofErr w:type="spellStart"/>
      <w:r w:rsidRPr="004A1948">
        <w:rPr>
          <w:rFonts w:ascii="Arial" w:hAnsi="Arial" w:cs="Arial"/>
          <w:sz w:val="20"/>
          <w:szCs w:val="20"/>
          <w:lang w:val="en-US"/>
        </w:rPr>
        <w:t>D</w:t>
      </w:r>
      <w:r w:rsidRPr="004A1948">
        <w:rPr>
          <w:rFonts w:ascii="Arial" w:hAnsi="Arial" w:cs="Arial"/>
          <w:sz w:val="20"/>
          <w:szCs w:val="20"/>
          <w:vertAlign w:val="subscript"/>
          <w:lang w:val="en-US"/>
        </w:rPr>
        <w:t>cn</w:t>
      </w:r>
      <w:proofErr w:type="spellEnd"/>
      <w:r w:rsidRPr="004A1948">
        <w:rPr>
          <w:rFonts w:ascii="Arial" w:hAnsi="Arial" w:cs="Arial"/>
          <w:sz w:val="20"/>
          <w:szCs w:val="20"/>
        </w:rPr>
        <w:t xml:space="preserve"> – значение </w:t>
      </w:r>
      <w:r w:rsidR="0077275C" w:rsidRPr="004A1948">
        <w:rPr>
          <w:rFonts w:ascii="Arial" w:hAnsi="Arial" w:cs="Arial"/>
          <w:sz w:val="20"/>
          <w:szCs w:val="20"/>
        </w:rPr>
        <w:t>Делителя</w:t>
      </w:r>
      <w:r w:rsidRPr="004A1948">
        <w:rPr>
          <w:rFonts w:ascii="Arial" w:hAnsi="Arial" w:cs="Arial"/>
          <w:sz w:val="20"/>
          <w:szCs w:val="20"/>
        </w:rPr>
        <w:t xml:space="preserve"> на </w:t>
      </w:r>
      <w:r w:rsidRPr="004A1948">
        <w:rPr>
          <w:rFonts w:ascii="Arial" w:hAnsi="Arial" w:cs="Arial"/>
          <w:sz w:val="20"/>
          <w:szCs w:val="20"/>
          <w:lang w:val="en-US"/>
        </w:rPr>
        <w:t>n</w:t>
      </w:r>
      <w:r w:rsidRPr="004A1948">
        <w:rPr>
          <w:rFonts w:ascii="Arial" w:hAnsi="Arial" w:cs="Arial"/>
          <w:sz w:val="20"/>
          <w:szCs w:val="20"/>
        </w:rPr>
        <w:t>-</w:t>
      </w:r>
      <w:proofErr w:type="spellStart"/>
      <w:r w:rsidRPr="004A1948">
        <w:rPr>
          <w:rFonts w:ascii="Arial" w:hAnsi="Arial" w:cs="Arial"/>
          <w:sz w:val="20"/>
          <w:szCs w:val="20"/>
        </w:rPr>
        <w:t>ый</w:t>
      </w:r>
      <w:proofErr w:type="spellEnd"/>
      <w:r w:rsidRPr="004A1948">
        <w:rPr>
          <w:rFonts w:ascii="Arial" w:hAnsi="Arial" w:cs="Arial"/>
          <w:sz w:val="20"/>
          <w:szCs w:val="20"/>
        </w:rPr>
        <w:t xml:space="preserve"> момент расчета долларового Индекса</w:t>
      </w:r>
      <w:r w:rsidR="009B7DAF" w:rsidRPr="004A1948">
        <w:rPr>
          <w:rFonts w:ascii="Arial" w:hAnsi="Arial" w:cs="Arial"/>
          <w:sz w:val="20"/>
          <w:szCs w:val="20"/>
        </w:rPr>
        <w:t>. В первый день расчета долларового Индекса Делитель рассчитывается по формуле:</w:t>
      </w:r>
    </w:p>
    <w:p w:rsidR="00FF2250" w:rsidRPr="004A1948" w:rsidRDefault="009B7DAF" w:rsidP="005F508C">
      <w:pPr>
        <w:ind w:left="1276"/>
        <w:jc w:val="center"/>
        <w:rPr>
          <w:rFonts w:ascii="Arial" w:hAnsi="Arial" w:cs="Arial"/>
          <w:sz w:val="20"/>
          <w:szCs w:val="20"/>
        </w:rPr>
      </w:pPr>
      <w:r w:rsidRPr="004A1948">
        <w:rPr>
          <w:rFonts w:ascii="Arial" w:hAnsi="Arial" w:cs="Arial"/>
          <w:position w:val="-30"/>
          <w:sz w:val="20"/>
          <w:szCs w:val="20"/>
        </w:rPr>
        <w:object w:dxaOrig="1200" w:dyaOrig="680">
          <v:shape id="_x0000_i1029" type="#_x0000_t75" style="width:60pt;height:33.75pt" o:ole="" fillcolor="window">
            <v:imagedata r:id="rId17" o:title=""/>
          </v:shape>
          <o:OLEObject Type="Embed" ProgID="Equation.3" ShapeID="_x0000_i1029" DrawAspect="Content" ObjectID="_1491639687" r:id="rId18"/>
        </w:object>
      </w:r>
      <w:r w:rsidR="00FF2250" w:rsidRPr="004A1948">
        <w:rPr>
          <w:rFonts w:ascii="Arial" w:hAnsi="Arial" w:cs="Arial"/>
          <w:position w:val="-30"/>
          <w:sz w:val="20"/>
          <w:szCs w:val="20"/>
        </w:rPr>
        <w:t>,</w:t>
      </w:r>
    </w:p>
    <w:p w:rsidR="00767458" w:rsidRPr="004A1948" w:rsidRDefault="00767458" w:rsidP="009B7DAF">
      <w:pPr>
        <w:ind w:left="1276"/>
        <w:rPr>
          <w:rFonts w:ascii="Arial" w:hAnsi="Arial" w:cs="Arial"/>
          <w:sz w:val="20"/>
          <w:szCs w:val="20"/>
        </w:rPr>
      </w:pPr>
      <w:proofErr w:type="spellStart"/>
      <w:r w:rsidRPr="004A1948">
        <w:rPr>
          <w:rFonts w:ascii="Arial" w:hAnsi="Arial" w:cs="Arial"/>
          <w:sz w:val="20"/>
          <w:szCs w:val="20"/>
          <w:lang w:val="en-US"/>
        </w:rPr>
        <w:t>MC</w:t>
      </w:r>
      <w:r w:rsidRPr="004A1948">
        <w:rPr>
          <w:rFonts w:ascii="Arial" w:hAnsi="Arial" w:cs="Arial"/>
          <w:sz w:val="20"/>
          <w:szCs w:val="20"/>
          <w:vertAlign w:val="subscript"/>
          <w:lang w:val="en-US"/>
        </w:rPr>
        <w:t>c</w:t>
      </w:r>
      <w:proofErr w:type="spellEnd"/>
      <w:r w:rsidRPr="004A1948">
        <w:rPr>
          <w:rFonts w:ascii="Arial" w:hAnsi="Arial" w:cs="Arial"/>
          <w:sz w:val="20"/>
          <w:szCs w:val="20"/>
          <w:vertAlign w:val="subscript"/>
        </w:rPr>
        <w:t>1</w:t>
      </w:r>
      <w:r w:rsidRPr="004A1948">
        <w:rPr>
          <w:rFonts w:ascii="Arial" w:hAnsi="Arial" w:cs="Arial"/>
          <w:sz w:val="20"/>
          <w:szCs w:val="20"/>
        </w:rPr>
        <w:t xml:space="preserve"> – суммарная стоимость (капитализация) всех Акций на дату первого произведенного расчета </w:t>
      </w:r>
      <w:r w:rsidR="0085347D" w:rsidRPr="004A1948">
        <w:rPr>
          <w:rFonts w:ascii="Arial" w:hAnsi="Arial" w:cs="Arial"/>
          <w:sz w:val="20"/>
          <w:szCs w:val="20"/>
        </w:rPr>
        <w:t>долларов</w:t>
      </w:r>
      <w:r w:rsidRPr="004A1948">
        <w:rPr>
          <w:rFonts w:ascii="Arial" w:hAnsi="Arial" w:cs="Arial"/>
          <w:sz w:val="20"/>
          <w:szCs w:val="20"/>
        </w:rPr>
        <w:t>ого Индекса;</w:t>
      </w:r>
    </w:p>
    <w:p w:rsidR="00051F6A" w:rsidRPr="004A1948" w:rsidRDefault="00767458" w:rsidP="00DD0ADA">
      <w:pPr>
        <w:ind w:left="1276"/>
        <w:jc w:val="both"/>
        <w:rPr>
          <w:rFonts w:ascii="Arial" w:hAnsi="Arial" w:cs="Arial"/>
          <w:sz w:val="20"/>
          <w:szCs w:val="20"/>
        </w:rPr>
      </w:pPr>
      <w:proofErr w:type="spellStart"/>
      <w:r w:rsidRPr="004A1948">
        <w:rPr>
          <w:rFonts w:ascii="Arial" w:hAnsi="Arial" w:cs="Arial"/>
          <w:sz w:val="20"/>
          <w:szCs w:val="20"/>
          <w:lang w:val="en-US"/>
        </w:rPr>
        <w:t>I</w:t>
      </w:r>
      <w:r w:rsidRPr="004A1948">
        <w:rPr>
          <w:rFonts w:ascii="Arial" w:hAnsi="Arial" w:cs="Arial"/>
          <w:sz w:val="20"/>
          <w:szCs w:val="20"/>
          <w:vertAlign w:val="subscript"/>
          <w:lang w:val="en-US"/>
        </w:rPr>
        <w:t>c</w:t>
      </w:r>
      <w:proofErr w:type="spellEnd"/>
      <w:r w:rsidRPr="004A1948">
        <w:rPr>
          <w:rFonts w:ascii="Arial" w:hAnsi="Arial" w:cs="Arial"/>
          <w:sz w:val="20"/>
          <w:szCs w:val="20"/>
          <w:vertAlign w:val="subscript"/>
        </w:rPr>
        <w:t>1</w:t>
      </w:r>
      <w:r w:rsidRPr="004A1948">
        <w:rPr>
          <w:rFonts w:ascii="Arial" w:hAnsi="Arial" w:cs="Arial"/>
          <w:sz w:val="20"/>
          <w:szCs w:val="20"/>
        </w:rPr>
        <w:t xml:space="preserve"> – значение </w:t>
      </w:r>
      <w:r w:rsidR="00FF2250" w:rsidRPr="004A1948">
        <w:rPr>
          <w:rFonts w:ascii="Arial" w:hAnsi="Arial" w:cs="Arial"/>
          <w:sz w:val="20"/>
          <w:szCs w:val="20"/>
        </w:rPr>
        <w:t xml:space="preserve">долларового </w:t>
      </w:r>
      <w:r w:rsidRPr="004A1948">
        <w:rPr>
          <w:rFonts w:ascii="Arial" w:hAnsi="Arial" w:cs="Arial"/>
          <w:sz w:val="20"/>
          <w:szCs w:val="20"/>
        </w:rPr>
        <w:t>Индекса на дату первого произведенного расчета;</w:t>
      </w:r>
      <w:bookmarkStart w:id="16" w:name="_Ref335646323"/>
    </w:p>
    <w:p w:rsidR="009B7DAF" w:rsidRPr="004A1948" w:rsidRDefault="009B7DAF" w:rsidP="009B7DAF">
      <w:pPr>
        <w:numPr>
          <w:ilvl w:val="1"/>
          <w:numId w:val="1"/>
        </w:numPr>
        <w:tabs>
          <w:tab w:val="clear" w:pos="972"/>
          <w:tab w:val="left" w:pos="709"/>
          <w:tab w:val="left" w:pos="993"/>
        </w:tabs>
        <w:ind w:left="993"/>
        <w:jc w:val="both"/>
        <w:rPr>
          <w:rFonts w:ascii="Arial" w:hAnsi="Arial" w:cs="Arial"/>
          <w:sz w:val="20"/>
          <w:szCs w:val="20"/>
        </w:rPr>
      </w:pPr>
      <w:bookmarkStart w:id="17" w:name="_Ref335748622"/>
      <w:r w:rsidRPr="004A1948">
        <w:rPr>
          <w:rFonts w:ascii="Arial" w:hAnsi="Arial" w:cs="Arial"/>
          <w:sz w:val="20"/>
          <w:szCs w:val="20"/>
        </w:rPr>
        <w:t xml:space="preserve">Для расчета долларового Индекса используются следующие значения по состоянию на </w:t>
      </w:r>
      <w:r w:rsidR="00B14AD5" w:rsidRPr="004A1948">
        <w:rPr>
          <w:rFonts w:ascii="Arial" w:hAnsi="Arial" w:cs="Arial"/>
          <w:sz w:val="20"/>
          <w:szCs w:val="20"/>
        </w:rPr>
        <w:t>23</w:t>
      </w:r>
      <w:r w:rsidRPr="004A1948">
        <w:rPr>
          <w:rFonts w:ascii="Arial" w:hAnsi="Arial" w:cs="Arial"/>
          <w:sz w:val="20"/>
          <w:szCs w:val="20"/>
        </w:rPr>
        <w:t xml:space="preserve"> </w:t>
      </w:r>
      <w:r w:rsidR="00B14AD5" w:rsidRPr="004A1948">
        <w:rPr>
          <w:rFonts w:ascii="Arial" w:hAnsi="Arial" w:cs="Arial"/>
          <w:sz w:val="20"/>
          <w:szCs w:val="20"/>
        </w:rPr>
        <w:t>апреля</w:t>
      </w:r>
      <w:r w:rsidRPr="004A1948">
        <w:rPr>
          <w:rFonts w:ascii="Arial" w:hAnsi="Arial" w:cs="Arial"/>
          <w:sz w:val="20"/>
          <w:szCs w:val="20"/>
        </w:rPr>
        <w:t xml:space="preserve"> </w:t>
      </w:r>
      <w:r w:rsidR="00B14AD5" w:rsidRPr="004A1948">
        <w:rPr>
          <w:rFonts w:ascii="Arial" w:hAnsi="Arial" w:cs="Arial"/>
          <w:sz w:val="20"/>
          <w:szCs w:val="20"/>
        </w:rPr>
        <w:t>2009</w:t>
      </w:r>
      <w:r w:rsidRPr="004A1948">
        <w:rPr>
          <w:rFonts w:ascii="Arial" w:hAnsi="Arial" w:cs="Arial"/>
          <w:sz w:val="20"/>
          <w:szCs w:val="20"/>
        </w:rPr>
        <w:t xml:space="preserve"> года (дата первого произведенного расчета долларового Индекса):</w:t>
      </w:r>
    </w:p>
    <w:p w:rsidR="009B7DAF" w:rsidRPr="004A1948" w:rsidRDefault="009B7DAF" w:rsidP="009B7DAF">
      <w:pPr>
        <w:numPr>
          <w:ilvl w:val="0"/>
          <w:numId w:val="13"/>
        </w:numPr>
        <w:tabs>
          <w:tab w:val="left" w:pos="1701"/>
        </w:tabs>
        <w:ind w:left="1701" w:hanging="425"/>
        <w:jc w:val="both"/>
        <w:rPr>
          <w:rFonts w:ascii="Arial" w:hAnsi="Arial" w:cs="Arial"/>
          <w:sz w:val="20"/>
          <w:szCs w:val="20"/>
        </w:rPr>
      </w:pPr>
      <w:r w:rsidRPr="004A1948">
        <w:rPr>
          <w:rFonts w:ascii="Arial" w:hAnsi="Arial" w:cs="Arial"/>
          <w:sz w:val="20"/>
          <w:szCs w:val="20"/>
        </w:rPr>
        <w:t>значение долларового Индекса (</w:t>
      </w:r>
      <w:r w:rsidRPr="004A1948">
        <w:rPr>
          <w:rFonts w:ascii="Arial" w:hAnsi="Arial" w:cs="Arial"/>
          <w:sz w:val="20"/>
          <w:szCs w:val="20"/>
          <w:lang w:val="en-US"/>
        </w:rPr>
        <w:t>I</w:t>
      </w:r>
      <w:r w:rsidRPr="004A1948">
        <w:rPr>
          <w:rFonts w:ascii="Arial" w:hAnsi="Arial" w:cs="Arial"/>
          <w:sz w:val="20"/>
          <w:szCs w:val="20"/>
          <w:vertAlign w:val="subscript"/>
          <w:lang w:val="en-US"/>
        </w:rPr>
        <w:t>c1</w:t>
      </w:r>
      <w:r w:rsidRPr="004A1948">
        <w:rPr>
          <w:rFonts w:ascii="Arial" w:hAnsi="Arial" w:cs="Arial"/>
          <w:sz w:val="20"/>
          <w:szCs w:val="20"/>
        </w:rPr>
        <w:t xml:space="preserve">) = </w:t>
      </w:r>
      <w:r w:rsidR="005044A0" w:rsidRPr="004A1948">
        <w:rPr>
          <w:rFonts w:ascii="Arial" w:hAnsi="Arial" w:cs="Arial"/>
          <w:sz w:val="20"/>
          <w:szCs w:val="20"/>
          <w:lang w:val="en-US"/>
        </w:rPr>
        <w:t>820,70</w:t>
      </w:r>
      <w:r w:rsidRPr="004A1948">
        <w:rPr>
          <w:rFonts w:ascii="Arial" w:hAnsi="Arial" w:cs="Arial"/>
          <w:sz w:val="20"/>
          <w:szCs w:val="20"/>
        </w:rPr>
        <w:t>;</w:t>
      </w:r>
    </w:p>
    <w:p w:rsidR="009B7DAF" w:rsidRPr="004A1948" w:rsidRDefault="009B7DAF" w:rsidP="009B7DAF">
      <w:pPr>
        <w:numPr>
          <w:ilvl w:val="0"/>
          <w:numId w:val="13"/>
        </w:numPr>
        <w:tabs>
          <w:tab w:val="left" w:pos="1701"/>
        </w:tabs>
        <w:ind w:left="1701" w:hanging="425"/>
        <w:jc w:val="both"/>
        <w:rPr>
          <w:rFonts w:ascii="Arial" w:hAnsi="Arial" w:cs="Arial"/>
          <w:sz w:val="20"/>
          <w:szCs w:val="20"/>
        </w:rPr>
      </w:pPr>
      <w:r w:rsidRPr="004A1948">
        <w:rPr>
          <w:rFonts w:ascii="Arial" w:hAnsi="Arial" w:cs="Arial"/>
          <w:sz w:val="20"/>
          <w:szCs w:val="20"/>
        </w:rPr>
        <w:t>суммарная стоимость всех Акций (</w:t>
      </w:r>
      <w:proofErr w:type="spellStart"/>
      <w:r w:rsidRPr="004A1948">
        <w:rPr>
          <w:rFonts w:ascii="Arial" w:hAnsi="Arial" w:cs="Arial"/>
          <w:sz w:val="20"/>
          <w:szCs w:val="20"/>
          <w:lang w:val="en-US"/>
        </w:rPr>
        <w:t>MC</w:t>
      </w:r>
      <w:r w:rsidRPr="004A1948">
        <w:rPr>
          <w:rFonts w:ascii="Arial" w:hAnsi="Arial" w:cs="Arial"/>
          <w:sz w:val="20"/>
          <w:szCs w:val="20"/>
          <w:vertAlign w:val="subscript"/>
          <w:lang w:val="en-US"/>
        </w:rPr>
        <w:t>c</w:t>
      </w:r>
      <w:proofErr w:type="spellEnd"/>
      <w:r w:rsidRPr="004A1948">
        <w:rPr>
          <w:rFonts w:ascii="Arial" w:hAnsi="Arial" w:cs="Arial"/>
          <w:sz w:val="20"/>
          <w:szCs w:val="20"/>
          <w:vertAlign w:val="subscript"/>
        </w:rPr>
        <w:t>1</w:t>
      </w:r>
      <w:r w:rsidRPr="004A1948">
        <w:rPr>
          <w:rFonts w:ascii="Arial" w:hAnsi="Arial" w:cs="Arial"/>
          <w:sz w:val="20"/>
          <w:szCs w:val="20"/>
        </w:rPr>
        <w:t xml:space="preserve">) = </w:t>
      </w:r>
      <w:r w:rsidR="00B96AF3" w:rsidRPr="004A1948">
        <w:rPr>
          <w:rFonts w:ascii="Arial" w:hAnsi="Arial" w:cs="Arial"/>
          <w:sz w:val="20"/>
          <w:szCs w:val="20"/>
        </w:rPr>
        <w:t>53 922 322 095,0783</w:t>
      </w:r>
      <w:r w:rsidRPr="004A1948">
        <w:rPr>
          <w:rFonts w:ascii="Arial" w:hAnsi="Arial" w:cs="Arial"/>
          <w:sz w:val="20"/>
          <w:szCs w:val="20"/>
        </w:rPr>
        <w:t xml:space="preserve"> долларов США; </w:t>
      </w:r>
    </w:p>
    <w:p w:rsidR="009B7DAF" w:rsidRPr="004A1948" w:rsidRDefault="009B7DAF" w:rsidP="009B7DAF">
      <w:pPr>
        <w:numPr>
          <w:ilvl w:val="0"/>
          <w:numId w:val="13"/>
        </w:numPr>
        <w:tabs>
          <w:tab w:val="left" w:pos="1701"/>
        </w:tabs>
        <w:ind w:left="1701" w:hanging="425"/>
        <w:jc w:val="both"/>
        <w:rPr>
          <w:rFonts w:ascii="Arial" w:hAnsi="Arial" w:cs="Arial"/>
          <w:sz w:val="20"/>
          <w:szCs w:val="20"/>
        </w:rPr>
      </w:pPr>
      <w:r w:rsidRPr="004A1948">
        <w:rPr>
          <w:rFonts w:ascii="Arial" w:hAnsi="Arial" w:cs="Arial"/>
          <w:sz w:val="20"/>
          <w:szCs w:val="20"/>
        </w:rPr>
        <w:t>значение Делителя (</w:t>
      </w:r>
      <w:r w:rsidRPr="004A1948">
        <w:rPr>
          <w:rFonts w:ascii="Arial" w:hAnsi="Arial" w:cs="Arial"/>
          <w:sz w:val="20"/>
          <w:szCs w:val="20"/>
          <w:lang w:val="en-US"/>
        </w:rPr>
        <w:t>D</w:t>
      </w:r>
      <w:r w:rsidRPr="004A1948">
        <w:rPr>
          <w:rFonts w:ascii="Arial" w:hAnsi="Arial" w:cs="Arial"/>
          <w:sz w:val="20"/>
          <w:szCs w:val="20"/>
          <w:vertAlign w:val="subscript"/>
          <w:lang w:val="en-US"/>
        </w:rPr>
        <w:t>c</w:t>
      </w:r>
      <w:r w:rsidRPr="004A1948">
        <w:rPr>
          <w:rFonts w:ascii="Arial" w:hAnsi="Arial" w:cs="Arial"/>
          <w:sz w:val="20"/>
          <w:szCs w:val="20"/>
          <w:vertAlign w:val="subscript"/>
        </w:rPr>
        <w:t>1</w:t>
      </w:r>
      <w:r w:rsidRPr="004A1948">
        <w:rPr>
          <w:rFonts w:ascii="Arial" w:hAnsi="Arial" w:cs="Arial"/>
          <w:sz w:val="20"/>
          <w:szCs w:val="20"/>
        </w:rPr>
        <w:t>) =</w:t>
      </w:r>
      <w:r w:rsidR="005044A0" w:rsidRPr="004A1948">
        <w:rPr>
          <w:rFonts w:ascii="Arial" w:hAnsi="Arial" w:cs="Arial"/>
          <w:sz w:val="20"/>
          <w:szCs w:val="20"/>
          <w:lang w:val="en-US"/>
        </w:rPr>
        <w:t xml:space="preserve"> 65 702 841,5926</w:t>
      </w:r>
      <w:r w:rsidRPr="004A1948">
        <w:rPr>
          <w:rFonts w:ascii="Arial" w:hAnsi="Arial" w:cs="Arial"/>
          <w:sz w:val="20"/>
          <w:szCs w:val="20"/>
        </w:rPr>
        <w:t>;</w:t>
      </w:r>
    </w:p>
    <w:p w:rsidR="00767458" w:rsidRPr="004A1948" w:rsidRDefault="00767458" w:rsidP="00767458">
      <w:pPr>
        <w:numPr>
          <w:ilvl w:val="1"/>
          <w:numId w:val="1"/>
        </w:numPr>
        <w:tabs>
          <w:tab w:val="clear" w:pos="972"/>
          <w:tab w:val="left" w:pos="709"/>
          <w:tab w:val="num" w:pos="900"/>
          <w:tab w:val="left" w:pos="993"/>
        </w:tabs>
        <w:ind w:left="993"/>
        <w:jc w:val="both"/>
        <w:rPr>
          <w:rFonts w:ascii="Arial" w:hAnsi="Arial" w:cs="Arial"/>
          <w:sz w:val="20"/>
          <w:szCs w:val="20"/>
        </w:rPr>
      </w:pPr>
      <w:bookmarkStart w:id="18" w:name="_Ref415038800"/>
      <w:r w:rsidRPr="004A1948">
        <w:rPr>
          <w:rFonts w:ascii="Arial" w:hAnsi="Arial" w:cs="Arial"/>
          <w:sz w:val="20"/>
          <w:szCs w:val="20"/>
        </w:rPr>
        <w:t xml:space="preserve">Суммарная стоимость всех Акций на </w:t>
      </w:r>
      <w:r w:rsidRPr="004A1948">
        <w:rPr>
          <w:rFonts w:ascii="Arial" w:hAnsi="Arial" w:cs="Arial"/>
          <w:sz w:val="20"/>
          <w:szCs w:val="20"/>
          <w:lang w:val="en-US"/>
        </w:rPr>
        <w:t>n</w:t>
      </w:r>
      <w:r w:rsidRPr="004A1948">
        <w:rPr>
          <w:rFonts w:ascii="Arial" w:hAnsi="Arial" w:cs="Arial"/>
          <w:sz w:val="20"/>
          <w:szCs w:val="20"/>
        </w:rPr>
        <w:t>-</w:t>
      </w:r>
      <w:proofErr w:type="spellStart"/>
      <w:r w:rsidRPr="004A1948">
        <w:rPr>
          <w:rFonts w:ascii="Arial" w:hAnsi="Arial" w:cs="Arial"/>
          <w:sz w:val="20"/>
          <w:szCs w:val="20"/>
        </w:rPr>
        <w:t>ый</w:t>
      </w:r>
      <w:proofErr w:type="spellEnd"/>
      <w:r w:rsidRPr="004A1948">
        <w:rPr>
          <w:rFonts w:ascii="Arial" w:hAnsi="Arial" w:cs="Arial"/>
          <w:sz w:val="20"/>
          <w:szCs w:val="20"/>
        </w:rPr>
        <w:t xml:space="preserve"> момент расчета значения </w:t>
      </w:r>
      <w:r w:rsidR="00AB6E5C" w:rsidRPr="004A1948">
        <w:rPr>
          <w:rFonts w:ascii="Arial" w:hAnsi="Arial" w:cs="Arial"/>
          <w:sz w:val="20"/>
          <w:szCs w:val="20"/>
        </w:rPr>
        <w:t xml:space="preserve">долларового </w:t>
      </w:r>
      <w:r w:rsidRPr="004A1948">
        <w:rPr>
          <w:rFonts w:ascii="Arial" w:hAnsi="Arial" w:cs="Arial"/>
          <w:sz w:val="20"/>
          <w:szCs w:val="20"/>
        </w:rPr>
        <w:t>Индекса рассчитывается по формуле:</w:t>
      </w:r>
      <w:bookmarkEnd w:id="17"/>
      <w:bookmarkEnd w:id="18"/>
    </w:p>
    <w:p w:rsidR="001E328D" w:rsidRPr="004A1948" w:rsidRDefault="001E328D" w:rsidP="001E328D">
      <w:pPr>
        <w:jc w:val="center"/>
        <w:rPr>
          <w:rFonts w:ascii="Arial" w:hAnsi="Arial" w:cs="Arial"/>
          <w:position w:val="-30"/>
          <w:sz w:val="20"/>
          <w:szCs w:val="20"/>
        </w:rPr>
      </w:pPr>
      <w:r w:rsidRPr="004A1948">
        <w:rPr>
          <w:rFonts w:ascii="Arial" w:hAnsi="Arial" w:cs="Arial"/>
          <w:position w:val="-28"/>
          <w:sz w:val="20"/>
          <w:szCs w:val="20"/>
        </w:rPr>
        <w:object w:dxaOrig="2540" w:dyaOrig="680">
          <v:shape id="_x0000_i1030" type="#_x0000_t75" style="width:126.75pt;height:33.75pt" o:ole="" fillcolor="window">
            <v:imagedata r:id="rId19" o:title=""/>
          </v:shape>
          <o:OLEObject Type="Embed" ProgID="Equation.3" ShapeID="_x0000_i1030" DrawAspect="Content" ObjectID="_1491639688" r:id="rId20"/>
        </w:object>
      </w:r>
      <w:r w:rsidRPr="004A1948">
        <w:rPr>
          <w:rFonts w:ascii="Arial" w:hAnsi="Arial" w:cs="Arial"/>
          <w:position w:val="-28"/>
          <w:sz w:val="20"/>
          <w:szCs w:val="20"/>
        </w:rPr>
        <w:t>,</w:t>
      </w:r>
    </w:p>
    <w:p w:rsidR="00767458" w:rsidRPr="004A1948" w:rsidRDefault="00767458" w:rsidP="00767458">
      <w:pPr>
        <w:ind w:left="1276"/>
        <w:rPr>
          <w:rFonts w:ascii="Arial" w:hAnsi="Arial" w:cs="Arial"/>
          <w:sz w:val="20"/>
          <w:szCs w:val="20"/>
        </w:rPr>
      </w:pPr>
      <w:r w:rsidRPr="004A1948">
        <w:rPr>
          <w:rFonts w:ascii="Arial" w:hAnsi="Arial" w:cs="Arial"/>
          <w:sz w:val="20"/>
          <w:szCs w:val="20"/>
        </w:rPr>
        <w:t>где:</w:t>
      </w:r>
    </w:p>
    <w:p w:rsidR="00CE298E" w:rsidRPr="004A1948" w:rsidRDefault="00CE298E" w:rsidP="00CE298E">
      <w:pPr>
        <w:jc w:val="center"/>
        <w:rPr>
          <w:rFonts w:ascii="Arial" w:hAnsi="Arial" w:cs="Arial"/>
          <w:position w:val="-30"/>
          <w:sz w:val="20"/>
          <w:szCs w:val="20"/>
        </w:rPr>
      </w:pPr>
      <w:r w:rsidRPr="004A1948">
        <w:rPr>
          <w:rFonts w:ascii="Arial" w:hAnsi="Arial" w:cs="Arial"/>
          <w:position w:val="-30"/>
          <w:sz w:val="20"/>
          <w:szCs w:val="20"/>
        </w:rPr>
        <w:object w:dxaOrig="920" w:dyaOrig="680">
          <v:shape id="_x0000_i1031" type="#_x0000_t75" style="width:46.5pt;height:34.5pt" o:ole="" fillcolor="window">
            <v:imagedata r:id="rId21" o:title=""/>
          </v:shape>
          <o:OLEObject Type="Embed" ProgID="Equation.3" ShapeID="_x0000_i1031" DrawAspect="Content" ObjectID="_1491639689" r:id="rId22"/>
        </w:object>
      </w:r>
      <w:r w:rsidRPr="004A1948">
        <w:rPr>
          <w:rFonts w:ascii="Arial" w:hAnsi="Arial" w:cs="Arial"/>
          <w:position w:val="-30"/>
          <w:sz w:val="20"/>
          <w:szCs w:val="20"/>
        </w:rPr>
        <w:t>,</w:t>
      </w:r>
    </w:p>
    <w:p w:rsidR="00593D68" w:rsidRPr="004A1948" w:rsidRDefault="00593D68" w:rsidP="00593D68">
      <w:pPr>
        <w:ind w:left="1276"/>
        <w:jc w:val="both"/>
        <w:rPr>
          <w:rFonts w:ascii="Arial" w:hAnsi="Arial" w:cs="Arial"/>
          <w:sz w:val="20"/>
          <w:szCs w:val="20"/>
        </w:rPr>
      </w:pPr>
      <w:r w:rsidRPr="004A1948">
        <w:rPr>
          <w:rFonts w:ascii="Arial" w:hAnsi="Arial" w:cs="Arial"/>
          <w:sz w:val="20"/>
          <w:szCs w:val="20"/>
          <w:lang w:val="en-US"/>
        </w:rPr>
        <w:t>N</w:t>
      </w:r>
      <w:r w:rsidRPr="004A1948">
        <w:rPr>
          <w:rFonts w:ascii="Arial" w:hAnsi="Arial" w:cs="Arial"/>
          <w:sz w:val="20"/>
          <w:szCs w:val="20"/>
        </w:rPr>
        <w:t xml:space="preserve"> – </w:t>
      </w:r>
      <w:proofErr w:type="gramStart"/>
      <w:r w:rsidRPr="004A1948">
        <w:rPr>
          <w:rFonts w:ascii="Arial" w:hAnsi="Arial" w:cs="Arial"/>
          <w:sz w:val="20"/>
          <w:szCs w:val="20"/>
        </w:rPr>
        <w:t>общее</w:t>
      </w:r>
      <w:proofErr w:type="gramEnd"/>
      <w:r w:rsidRPr="004A1948">
        <w:rPr>
          <w:rFonts w:ascii="Arial" w:hAnsi="Arial" w:cs="Arial"/>
          <w:sz w:val="20"/>
          <w:szCs w:val="20"/>
        </w:rPr>
        <w:t xml:space="preserve"> количество </w:t>
      </w:r>
      <w:r w:rsidR="00713AA4">
        <w:rPr>
          <w:rFonts w:ascii="Arial" w:hAnsi="Arial" w:cs="Arial"/>
          <w:sz w:val="20"/>
          <w:szCs w:val="20"/>
        </w:rPr>
        <w:t>А</w:t>
      </w:r>
      <w:r w:rsidRPr="004A1948">
        <w:rPr>
          <w:rFonts w:ascii="Arial" w:hAnsi="Arial" w:cs="Arial"/>
          <w:sz w:val="20"/>
          <w:szCs w:val="20"/>
        </w:rPr>
        <w:t>кций;</w:t>
      </w:r>
    </w:p>
    <w:p w:rsidR="00593D68" w:rsidRPr="004A1948" w:rsidRDefault="00593D68" w:rsidP="00593D68">
      <w:pPr>
        <w:ind w:left="1276"/>
        <w:rPr>
          <w:rFonts w:ascii="Arial" w:hAnsi="Arial" w:cs="Arial"/>
          <w:sz w:val="20"/>
          <w:szCs w:val="20"/>
        </w:rPr>
      </w:pPr>
      <w:proofErr w:type="spellStart"/>
      <w:r w:rsidRPr="004A1948">
        <w:rPr>
          <w:rFonts w:ascii="Arial" w:hAnsi="Arial" w:cs="Arial"/>
          <w:sz w:val="20"/>
          <w:szCs w:val="20"/>
          <w:lang w:val="en-US"/>
        </w:rPr>
        <w:t>P</w:t>
      </w:r>
      <w:r w:rsidRPr="004A1948">
        <w:rPr>
          <w:rFonts w:ascii="Arial" w:hAnsi="Arial" w:cs="Arial"/>
          <w:sz w:val="20"/>
          <w:szCs w:val="20"/>
          <w:vertAlign w:val="subscript"/>
          <w:lang w:val="en-US"/>
        </w:rPr>
        <w:t>ci</w:t>
      </w:r>
      <w:proofErr w:type="spellEnd"/>
      <w:r w:rsidRPr="004A1948">
        <w:rPr>
          <w:rFonts w:ascii="Arial" w:hAnsi="Arial" w:cs="Arial"/>
          <w:sz w:val="20"/>
          <w:szCs w:val="20"/>
        </w:rPr>
        <w:t xml:space="preserve"> – цена </w:t>
      </w:r>
      <w:proofErr w:type="spellStart"/>
      <w:r w:rsidRPr="004A1948">
        <w:rPr>
          <w:rFonts w:ascii="Arial" w:hAnsi="Arial" w:cs="Arial"/>
          <w:sz w:val="20"/>
          <w:szCs w:val="20"/>
          <w:lang w:val="en-US"/>
        </w:rPr>
        <w:t>i</w:t>
      </w:r>
      <w:proofErr w:type="spellEnd"/>
      <w:r w:rsidRPr="004A1948">
        <w:rPr>
          <w:rFonts w:ascii="Arial" w:hAnsi="Arial" w:cs="Arial"/>
          <w:sz w:val="20"/>
          <w:szCs w:val="20"/>
        </w:rPr>
        <w:t>-той Акции, выраженная в долларах США;</w:t>
      </w:r>
    </w:p>
    <w:p w:rsidR="00593D68" w:rsidRPr="004A1948" w:rsidRDefault="00593D68" w:rsidP="00593D68">
      <w:pPr>
        <w:ind w:left="1276"/>
        <w:rPr>
          <w:rFonts w:ascii="Arial" w:hAnsi="Arial" w:cs="Arial"/>
          <w:sz w:val="20"/>
          <w:szCs w:val="20"/>
        </w:rPr>
      </w:pPr>
      <w:r w:rsidRPr="004A1948">
        <w:rPr>
          <w:rFonts w:ascii="Arial" w:hAnsi="Arial" w:cs="Arial"/>
          <w:sz w:val="20"/>
          <w:szCs w:val="20"/>
          <w:lang w:val="en-US"/>
        </w:rPr>
        <w:t>Q</w:t>
      </w:r>
      <w:r w:rsidRPr="004A1948">
        <w:rPr>
          <w:rFonts w:ascii="Arial" w:hAnsi="Arial" w:cs="Arial"/>
          <w:sz w:val="20"/>
          <w:szCs w:val="20"/>
          <w:vertAlign w:val="subscript"/>
          <w:lang w:val="en-US"/>
        </w:rPr>
        <w:t>i</w:t>
      </w:r>
      <w:r w:rsidRPr="004A1948">
        <w:rPr>
          <w:rFonts w:ascii="Arial" w:hAnsi="Arial" w:cs="Arial"/>
          <w:sz w:val="20"/>
          <w:szCs w:val="20"/>
        </w:rPr>
        <w:t xml:space="preserve"> – общее количество </w:t>
      </w:r>
      <w:proofErr w:type="spellStart"/>
      <w:r w:rsidRPr="004A1948">
        <w:rPr>
          <w:rFonts w:ascii="Arial" w:hAnsi="Arial" w:cs="Arial"/>
          <w:sz w:val="20"/>
          <w:szCs w:val="20"/>
          <w:lang w:val="en-US"/>
        </w:rPr>
        <w:t>i</w:t>
      </w:r>
      <w:proofErr w:type="spellEnd"/>
      <w:r w:rsidRPr="004A1948">
        <w:rPr>
          <w:rFonts w:ascii="Arial" w:hAnsi="Arial" w:cs="Arial"/>
          <w:sz w:val="20"/>
          <w:szCs w:val="20"/>
        </w:rPr>
        <w:t>-</w:t>
      </w:r>
      <w:proofErr w:type="spellStart"/>
      <w:r w:rsidRPr="004A1948">
        <w:rPr>
          <w:rFonts w:ascii="Arial" w:hAnsi="Arial" w:cs="Arial"/>
          <w:sz w:val="20"/>
          <w:szCs w:val="20"/>
        </w:rPr>
        <w:t>тых</w:t>
      </w:r>
      <w:proofErr w:type="spellEnd"/>
      <w:r w:rsidRPr="004A1948">
        <w:rPr>
          <w:rFonts w:ascii="Arial" w:hAnsi="Arial" w:cs="Arial"/>
          <w:sz w:val="20"/>
          <w:szCs w:val="20"/>
        </w:rPr>
        <w:t xml:space="preserve"> </w:t>
      </w:r>
      <w:r w:rsidR="00713AA4">
        <w:rPr>
          <w:rFonts w:ascii="Arial" w:hAnsi="Arial" w:cs="Arial"/>
          <w:sz w:val="20"/>
          <w:szCs w:val="20"/>
        </w:rPr>
        <w:t>А</w:t>
      </w:r>
      <w:r w:rsidRPr="004A1948">
        <w:rPr>
          <w:rFonts w:ascii="Arial" w:hAnsi="Arial" w:cs="Arial"/>
          <w:sz w:val="20"/>
          <w:szCs w:val="20"/>
        </w:rPr>
        <w:t>кций одной категории (типа) одного эмитента;</w:t>
      </w:r>
    </w:p>
    <w:p w:rsidR="00593D68" w:rsidRPr="004A1948" w:rsidRDefault="00593D68" w:rsidP="00593D68">
      <w:pPr>
        <w:ind w:left="1276"/>
        <w:jc w:val="both"/>
        <w:rPr>
          <w:rFonts w:ascii="Arial" w:hAnsi="Arial" w:cs="Arial"/>
          <w:sz w:val="20"/>
          <w:szCs w:val="20"/>
        </w:rPr>
      </w:pPr>
      <w:r w:rsidRPr="004A1948">
        <w:rPr>
          <w:rFonts w:ascii="Arial" w:hAnsi="Arial" w:cs="Arial"/>
          <w:sz w:val="20"/>
          <w:szCs w:val="20"/>
          <w:lang w:val="en-US"/>
        </w:rPr>
        <w:t>FF</w:t>
      </w:r>
      <w:r w:rsidRPr="004A1948">
        <w:rPr>
          <w:rFonts w:ascii="Arial" w:hAnsi="Arial" w:cs="Arial"/>
          <w:sz w:val="20"/>
          <w:szCs w:val="20"/>
          <w:vertAlign w:val="subscript"/>
        </w:rPr>
        <w:t>i</w:t>
      </w:r>
      <w:r w:rsidRPr="004A1948">
        <w:rPr>
          <w:rFonts w:ascii="Arial" w:hAnsi="Arial" w:cs="Arial"/>
          <w:b/>
          <w:sz w:val="20"/>
          <w:szCs w:val="20"/>
          <w:vertAlign w:val="subscript"/>
        </w:rPr>
        <w:t xml:space="preserve"> </w:t>
      </w:r>
      <w:r w:rsidRPr="004A1948">
        <w:rPr>
          <w:rFonts w:ascii="Arial" w:hAnsi="Arial" w:cs="Arial"/>
          <w:sz w:val="20"/>
          <w:szCs w:val="20"/>
        </w:rPr>
        <w:t xml:space="preserve">– поправочный коэффициент, определяемый в соответствии с требованиями настоящей Методики, учитывающий количество акций и представляемых акций в свободном обращении (коэффициент </w:t>
      </w:r>
      <w:r w:rsidRPr="004A1948">
        <w:rPr>
          <w:rFonts w:ascii="Arial" w:hAnsi="Arial" w:cs="Arial"/>
          <w:sz w:val="20"/>
          <w:szCs w:val="20"/>
          <w:lang w:val="en-US"/>
        </w:rPr>
        <w:t>free</w:t>
      </w:r>
      <w:r w:rsidRPr="004A1948">
        <w:rPr>
          <w:rFonts w:ascii="Arial" w:hAnsi="Arial" w:cs="Arial"/>
          <w:sz w:val="20"/>
          <w:szCs w:val="20"/>
        </w:rPr>
        <w:t>-</w:t>
      </w:r>
      <w:r w:rsidRPr="004A1948">
        <w:rPr>
          <w:rFonts w:ascii="Arial" w:hAnsi="Arial" w:cs="Arial"/>
          <w:sz w:val="20"/>
          <w:szCs w:val="20"/>
          <w:lang w:val="en-US"/>
        </w:rPr>
        <w:t>float</w:t>
      </w:r>
      <w:r w:rsidRPr="004A1948">
        <w:rPr>
          <w:rFonts w:ascii="Arial" w:hAnsi="Arial" w:cs="Arial"/>
          <w:sz w:val="20"/>
          <w:szCs w:val="20"/>
        </w:rPr>
        <w:t>);</w:t>
      </w:r>
    </w:p>
    <w:p w:rsidR="00593D68" w:rsidRPr="004A1948" w:rsidRDefault="00593D68" w:rsidP="00593D68">
      <w:pPr>
        <w:ind w:left="1276"/>
        <w:jc w:val="both"/>
        <w:rPr>
          <w:rFonts w:ascii="Arial" w:hAnsi="Arial" w:cs="Arial"/>
          <w:sz w:val="20"/>
          <w:szCs w:val="20"/>
        </w:rPr>
      </w:pPr>
      <w:proofErr w:type="gramStart"/>
      <w:r w:rsidRPr="004A1948">
        <w:rPr>
          <w:rFonts w:ascii="Arial" w:hAnsi="Arial" w:cs="Arial"/>
          <w:iCs/>
          <w:sz w:val="20"/>
          <w:szCs w:val="20"/>
          <w:lang w:val="en-US"/>
        </w:rPr>
        <w:t>W</w:t>
      </w:r>
      <w:r w:rsidRPr="004A1948">
        <w:rPr>
          <w:rFonts w:ascii="Arial" w:hAnsi="Arial" w:cs="Arial"/>
          <w:iCs/>
          <w:sz w:val="20"/>
          <w:szCs w:val="20"/>
          <w:vertAlign w:val="subscript"/>
          <w:lang w:val="en-US"/>
        </w:rPr>
        <w:t>i</w:t>
      </w:r>
      <w:proofErr w:type="gramEnd"/>
      <w:r w:rsidRPr="004A1948">
        <w:rPr>
          <w:rFonts w:ascii="Arial" w:hAnsi="Arial" w:cs="Arial"/>
          <w:sz w:val="20"/>
          <w:szCs w:val="20"/>
        </w:rPr>
        <w:t xml:space="preserve"> – коэффициент, ограничивающий долю капитализации i-ой Акции (весовой коэффициент),</w:t>
      </w:r>
    </w:p>
    <w:p w:rsidR="00437153" w:rsidRPr="004A1948" w:rsidRDefault="00437153" w:rsidP="00437153">
      <w:pPr>
        <w:ind w:left="1276"/>
        <w:rPr>
          <w:rFonts w:ascii="Arial" w:hAnsi="Arial" w:cs="Arial"/>
          <w:sz w:val="20"/>
          <w:szCs w:val="20"/>
        </w:rPr>
      </w:pPr>
      <w:r w:rsidRPr="004A1948">
        <w:rPr>
          <w:rFonts w:ascii="Arial" w:hAnsi="Arial" w:cs="Arial"/>
          <w:sz w:val="20"/>
          <w:szCs w:val="20"/>
          <w:lang w:val="en-US"/>
        </w:rPr>
        <w:t>P</w:t>
      </w:r>
      <w:r w:rsidRPr="004A1948">
        <w:rPr>
          <w:rFonts w:ascii="Arial" w:hAnsi="Arial" w:cs="Arial"/>
          <w:sz w:val="20"/>
          <w:szCs w:val="20"/>
          <w:vertAlign w:val="subscript"/>
          <w:lang w:val="en-US"/>
        </w:rPr>
        <w:t>i</w:t>
      </w:r>
      <w:r w:rsidRPr="004A1948">
        <w:rPr>
          <w:rFonts w:ascii="Arial" w:hAnsi="Arial" w:cs="Arial"/>
          <w:sz w:val="20"/>
          <w:szCs w:val="20"/>
        </w:rPr>
        <w:t xml:space="preserve"> – цена </w:t>
      </w:r>
      <w:proofErr w:type="spellStart"/>
      <w:r w:rsidRPr="004A1948">
        <w:rPr>
          <w:rFonts w:ascii="Arial" w:hAnsi="Arial" w:cs="Arial"/>
          <w:sz w:val="20"/>
          <w:szCs w:val="20"/>
          <w:lang w:val="en-US"/>
        </w:rPr>
        <w:t>i</w:t>
      </w:r>
      <w:proofErr w:type="spellEnd"/>
      <w:r w:rsidRPr="004A1948">
        <w:rPr>
          <w:rFonts w:ascii="Arial" w:hAnsi="Arial" w:cs="Arial"/>
          <w:sz w:val="20"/>
          <w:szCs w:val="20"/>
        </w:rPr>
        <w:t>-той Акции, выраженная в рублях;</w:t>
      </w:r>
    </w:p>
    <w:p w:rsidR="00767458" w:rsidRPr="004A1948" w:rsidRDefault="00767458" w:rsidP="00767458">
      <w:pPr>
        <w:ind w:left="1276"/>
        <w:jc w:val="both"/>
        <w:rPr>
          <w:rFonts w:ascii="Arial" w:hAnsi="Arial" w:cs="Arial"/>
          <w:sz w:val="20"/>
        </w:rPr>
      </w:pPr>
      <w:proofErr w:type="spellStart"/>
      <w:proofErr w:type="gramStart"/>
      <w:r w:rsidRPr="004A1948">
        <w:rPr>
          <w:rFonts w:ascii="Arial" w:hAnsi="Arial" w:cs="Arial"/>
          <w:sz w:val="20"/>
          <w:szCs w:val="20"/>
          <w:lang w:val="en-US"/>
        </w:rPr>
        <w:t>K</w:t>
      </w:r>
      <w:r w:rsidRPr="004A1948">
        <w:rPr>
          <w:rFonts w:ascii="Arial" w:hAnsi="Arial" w:cs="Arial"/>
          <w:sz w:val="20"/>
          <w:szCs w:val="20"/>
          <w:vertAlign w:val="subscript"/>
          <w:lang w:val="en-US"/>
        </w:rPr>
        <w:t>n</w:t>
      </w:r>
      <w:proofErr w:type="spellEnd"/>
      <w:proofErr w:type="gramEnd"/>
      <w:r w:rsidRPr="004A1948">
        <w:rPr>
          <w:rFonts w:ascii="Arial" w:hAnsi="Arial" w:cs="Arial"/>
          <w:sz w:val="20"/>
          <w:szCs w:val="20"/>
        </w:rPr>
        <w:t xml:space="preserve"> – курс доллара США к российскому рублю на момент расчета</w:t>
      </w:r>
      <w:r w:rsidR="00C90FA6">
        <w:rPr>
          <w:rFonts w:ascii="Arial" w:hAnsi="Arial" w:cs="Arial"/>
          <w:sz w:val="20"/>
          <w:szCs w:val="20"/>
        </w:rPr>
        <w:t xml:space="preserve"> совершения сделки</w:t>
      </w:r>
      <w:r w:rsidRPr="004A1948">
        <w:rPr>
          <w:rFonts w:ascii="Arial" w:hAnsi="Arial" w:cs="Arial"/>
          <w:sz w:val="20"/>
          <w:szCs w:val="20"/>
        </w:rPr>
        <w:t xml:space="preserve">, равный </w:t>
      </w:r>
      <w:r w:rsidRPr="004A1948">
        <w:rPr>
          <w:rFonts w:ascii="Arial" w:hAnsi="Arial" w:cs="Arial"/>
          <w:sz w:val="20"/>
        </w:rPr>
        <w:t xml:space="preserve">Индикативному курсу доллара США к российскому рублю, рассчитываемому </w:t>
      </w:r>
      <w:r w:rsidR="009C6BEC" w:rsidRPr="004A1948">
        <w:rPr>
          <w:rFonts w:ascii="Arial" w:hAnsi="Arial" w:cs="Arial"/>
          <w:sz w:val="20"/>
          <w:szCs w:val="20"/>
        </w:rPr>
        <w:t>ОАО Московская Биржа</w:t>
      </w:r>
      <w:r w:rsidRPr="004A1948">
        <w:rPr>
          <w:rFonts w:ascii="Arial" w:hAnsi="Arial" w:cs="Arial"/>
          <w:sz w:val="20"/>
        </w:rPr>
        <w:t xml:space="preserve">, если решением </w:t>
      </w:r>
      <w:r w:rsidR="00DE6075" w:rsidRPr="004A1948">
        <w:rPr>
          <w:rFonts w:ascii="Arial" w:hAnsi="Arial" w:cs="Arial"/>
          <w:sz w:val="20"/>
          <w:szCs w:val="20"/>
        </w:rPr>
        <w:t>ОАО Московская Биржа</w:t>
      </w:r>
      <w:r w:rsidRPr="004A1948">
        <w:rPr>
          <w:rFonts w:ascii="Arial" w:hAnsi="Arial" w:cs="Arial"/>
          <w:sz w:val="20"/>
        </w:rPr>
        <w:t xml:space="preserve"> не установлено иное.</w:t>
      </w:r>
    </w:p>
    <w:bookmarkEnd w:id="16"/>
    <w:p w:rsidR="003C6629" w:rsidRPr="004A1948" w:rsidRDefault="003C6629" w:rsidP="003C6629">
      <w:pPr>
        <w:numPr>
          <w:ilvl w:val="1"/>
          <w:numId w:val="1"/>
        </w:numPr>
        <w:tabs>
          <w:tab w:val="left" w:pos="709"/>
        </w:tabs>
        <w:jc w:val="both"/>
        <w:rPr>
          <w:rFonts w:ascii="Arial" w:hAnsi="Arial" w:cs="Arial"/>
          <w:sz w:val="20"/>
          <w:szCs w:val="20"/>
        </w:rPr>
      </w:pPr>
      <w:r w:rsidRPr="004A1948">
        <w:rPr>
          <w:rFonts w:ascii="Arial" w:hAnsi="Arial" w:cs="Arial"/>
          <w:sz w:val="20"/>
          <w:szCs w:val="20"/>
        </w:rPr>
        <w:t>Значения Индексов выражаются в пунктах и рассчитываются с точностью до двух знаков после запятой.</w:t>
      </w:r>
    </w:p>
    <w:p w:rsidR="002751E7" w:rsidRPr="004A1948" w:rsidRDefault="002751E7" w:rsidP="00315188">
      <w:pPr>
        <w:rPr>
          <w:rFonts w:ascii="Arial" w:hAnsi="Arial" w:cs="Arial"/>
          <w:sz w:val="20"/>
          <w:szCs w:val="20"/>
        </w:rPr>
      </w:pPr>
    </w:p>
    <w:p w:rsidR="00657BF4" w:rsidRPr="004A1948" w:rsidRDefault="00657BF4" w:rsidP="009F6C5A">
      <w:pPr>
        <w:numPr>
          <w:ilvl w:val="0"/>
          <w:numId w:val="1"/>
        </w:numPr>
        <w:outlineLvl w:val="0"/>
        <w:rPr>
          <w:rFonts w:ascii="Arial" w:hAnsi="Arial" w:cs="Arial"/>
          <w:b/>
          <w:sz w:val="20"/>
          <w:szCs w:val="20"/>
        </w:rPr>
      </w:pPr>
      <w:bookmarkStart w:id="19" w:name="_Toc352923948"/>
      <w:r w:rsidRPr="004A1948">
        <w:rPr>
          <w:rFonts w:ascii="Arial" w:hAnsi="Arial" w:cs="Arial"/>
          <w:b/>
          <w:sz w:val="20"/>
          <w:szCs w:val="20"/>
        </w:rPr>
        <w:t>Определение цены i-той Акции</w:t>
      </w:r>
      <w:bookmarkEnd w:id="19"/>
    </w:p>
    <w:p w:rsidR="00657BF4" w:rsidRPr="004A1948" w:rsidRDefault="00657BF4" w:rsidP="00AB5911">
      <w:pPr>
        <w:ind w:left="360"/>
        <w:jc w:val="both"/>
        <w:rPr>
          <w:rFonts w:ascii="Arial" w:hAnsi="Arial" w:cs="Arial"/>
          <w:sz w:val="20"/>
          <w:szCs w:val="20"/>
        </w:rPr>
      </w:pPr>
    </w:p>
    <w:p w:rsidR="00BD1449" w:rsidRPr="004A1948" w:rsidRDefault="00BD1449" w:rsidP="00BD1449">
      <w:pPr>
        <w:numPr>
          <w:ilvl w:val="1"/>
          <w:numId w:val="1"/>
        </w:numPr>
        <w:jc w:val="both"/>
        <w:rPr>
          <w:rFonts w:ascii="Arial" w:hAnsi="Arial" w:cs="Arial"/>
          <w:sz w:val="20"/>
          <w:szCs w:val="20"/>
        </w:rPr>
      </w:pPr>
      <w:bookmarkStart w:id="20" w:name="_Ref323385773"/>
      <w:bookmarkStart w:id="21" w:name="_Ref323388095"/>
      <w:bookmarkStart w:id="22" w:name="п_3_2"/>
      <w:bookmarkStart w:id="23" w:name="_Ref235351856"/>
      <w:bookmarkStart w:id="24" w:name="_Ref306365601"/>
      <w:bookmarkStart w:id="25" w:name="_Ref306199762"/>
      <w:r w:rsidRPr="004A1948">
        <w:rPr>
          <w:rFonts w:ascii="Arial" w:hAnsi="Arial" w:cs="Arial"/>
          <w:sz w:val="20"/>
          <w:szCs w:val="20"/>
        </w:rPr>
        <w:t xml:space="preserve">Для определения цены </w:t>
      </w:r>
      <w:proofErr w:type="spellStart"/>
      <w:r w:rsidRPr="004A1948">
        <w:rPr>
          <w:rFonts w:ascii="Arial" w:hAnsi="Arial" w:cs="Arial"/>
          <w:sz w:val="20"/>
          <w:szCs w:val="20"/>
          <w:lang w:val="en-US"/>
        </w:rPr>
        <w:t>i</w:t>
      </w:r>
      <w:proofErr w:type="spellEnd"/>
      <w:r w:rsidRPr="004A1948">
        <w:rPr>
          <w:rFonts w:ascii="Arial" w:hAnsi="Arial" w:cs="Arial"/>
          <w:sz w:val="20"/>
          <w:szCs w:val="20"/>
        </w:rPr>
        <w:t>-ой Акции (</w:t>
      </w:r>
      <w:r w:rsidRPr="004A1948">
        <w:rPr>
          <w:rFonts w:ascii="Arial" w:hAnsi="Arial" w:cs="Arial"/>
          <w:iCs/>
          <w:sz w:val="20"/>
          <w:szCs w:val="20"/>
          <w:lang w:val="en-US"/>
        </w:rPr>
        <w:t>P</w:t>
      </w:r>
      <w:r w:rsidRPr="004A1948">
        <w:rPr>
          <w:rFonts w:ascii="Arial" w:hAnsi="Arial" w:cs="Arial"/>
          <w:iCs/>
          <w:sz w:val="20"/>
          <w:szCs w:val="20"/>
          <w:vertAlign w:val="subscript"/>
          <w:lang w:val="en-US"/>
        </w:rPr>
        <w:t>i</w:t>
      </w:r>
      <w:r w:rsidRPr="004A1948">
        <w:rPr>
          <w:rFonts w:ascii="Arial" w:hAnsi="Arial" w:cs="Arial"/>
          <w:sz w:val="20"/>
          <w:szCs w:val="20"/>
        </w:rPr>
        <w:t xml:space="preserve">) </w:t>
      </w:r>
      <w:r w:rsidR="00F924C6" w:rsidRPr="004A1948">
        <w:rPr>
          <w:rFonts w:ascii="Arial" w:hAnsi="Arial" w:cs="Arial"/>
          <w:sz w:val="20"/>
          <w:szCs w:val="20"/>
        </w:rPr>
        <w:t>использ</w:t>
      </w:r>
      <w:r w:rsidR="00F924C6">
        <w:rPr>
          <w:rFonts w:ascii="Arial" w:hAnsi="Arial" w:cs="Arial"/>
          <w:sz w:val="20"/>
          <w:szCs w:val="20"/>
        </w:rPr>
        <w:t>уются</w:t>
      </w:r>
      <w:r w:rsidRPr="004A1948">
        <w:rPr>
          <w:rFonts w:ascii="Arial" w:hAnsi="Arial" w:cs="Arial"/>
          <w:sz w:val="20"/>
          <w:szCs w:val="20"/>
        </w:rPr>
        <w:t>:</w:t>
      </w:r>
      <w:bookmarkEnd w:id="20"/>
    </w:p>
    <w:p w:rsidR="00666C6E" w:rsidRPr="007B7B80" w:rsidRDefault="003B3CF1" w:rsidP="00666C6E">
      <w:pPr>
        <w:numPr>
          <w:ilvl w:val="2"/>
          <w:numId w:val="1"/>
        </w:numPr>
        <w:jc w:val="both"/>
        <w:rPr>
          <w:rFonts w:ascii="Arial" w:hAnsi="Arial" w:cs="Arial"/>
          <w:sz w:val="20"/>
          <w:szCs w:val="20"/>
        </w:rPr>
      </w:pPr>
      <w:r>
        <w:rPr>
          <w:rFonts w:ascii="Arial" w:hAnsi="Arial" w:cs="Arial"/>
          <w:sz w:val="20"/>
          <w:szCs w:val="20"/>
        </w:rPr>
        <w:t xml:space="preserve">Цены </w:t>
      </w:r>
      <w:r w:rsidR="00B10D30">
        <w:rPr>
          <w:rFonts w:ascii="Arial" w:hAnsi="Arial" w:cs="Arial"/>
          <w:sz w:val="20"/>
          <w:szCs w:val="20"/>
        </w:rPr>
        <w:t>сделок</w:t>
      </w:r>
      <w:r w:rsidR="00666C6E" w:rsidRPr="007B7B80">
        <w:rPr>
          <w:rFonts w:ascii="Arial" w:hAnsi="Arial" w:cs="Arial"/>
          <w:sz w:val="20"/>
          <w:szCs w:val="20"/>
        </w:rPr>
        <w:t xml:space="preserve">, совершаемых </w:t>
      </w:r>
      <w:r w:rsidR="00F924C6">
        <w:rPr>
          <w:rFonts w:ascii="Arial" w:hAnsi="Arial" w:cs="Arial"/>
          <w:sz w:val="20"/>
          <w:szCs w:val="20"/>
        </w:rPr>
        <w:t xml:space="preserve">с указанными Акциями </w:t>
      </w:r>
      <w:r w:rsidR="00666C6E" w:rsidRPr="007B7B80">
        <w:rPr>
          <w:rFonts w:ascii="Arial" w:hAnsi="Arial" w:cs="Arial"/>
          <w:sz w:val="20"/>
          <w:szCs w:val="20"/>
        </w:rPr>
        <w:t xml:space="preserve">в течение торгового периода </w:t>
      </w:r>
      <w:bookmarkStart w:id="26" w:name="OLE_LINK14"/>
      <w:bookmarkStart w:id="27" w:name="OLE_LINK15"/>
      <w:r w:rsidR="00DD38A0">
        <w:rPr>
          <w:rFonts w:ascii="Arial" w:hAnsi="Arial" w:cs="Arial"/>
          <w:sz w:val="20"/>
          <w:szCs w:val="20"/>
        </w:rPr>
        <w:t>Р</w:t>
      </w:r>
      <w:r w:rsidR="00666C6E" w:rsidRPr="007B7B80">
        <w:rPr>
          <w:rFonts w:ascii="Arial" w:hAnsi="Arial" w:cs="Arial"/>
          <w:sz w:val="20"/>
          <w:szCs w:val="20"/>
        </w:rPr>
        <w:t xml:space="preserve">ежима основных торгов </w:t>
      </w:r>
      <w:r w:rsidR="00666C6E" w:rsidRPr="007B7B80">
        <w:rPr>
          <w:rFonts w:ascii="Arial" w:hAnsi="Arial" w:cs="Arial"/>
          <w:sz w:val="20"/>
          <w:szCs w:val="20"/>
          <w:lang w:val="en-US"/>
        </w:rPr>
        <w:t>T</w:t>
      </w:r>
      <w:r w:rsidR="00666C6E" w:rsidRPr="007B7B80">
        <w:rPr>
          <w:rFonts w:ascii="Arial" w:hAnsi="Arial" w:cs="Arial"/>
          <w:sz w:val="20"/>
          <w:szCs w:val="20"/>
        </w:rPr>
        <w:t>+</w:t>
      </w:r>
      <w:bookmarkEnd w:id="26"/>
      <w:bookmarkEnd w:id="27"/>
      <w:r w:rsidR="00666C6E" w:rsidRPr="007B7B80">
        <w:rPr>
          <w:rFonts w:ascii="Arial" w:hAnsi="Arial" w:cs="Arial"/>
          <w:sz w:val="20"/>
          <w:szCs w:val="20"/>
        </w:rPr>
        <w:t xml:space="preserve"> Сектора рынка Основной рынок;</w:t>
      </w:r>
    </w:p>
    <w:p w:rsidR="00202DCD" w:rsidRPr="004A1948" w:rsidRDefault="00B10D30" w:rsidP="00B10D30">
      <w:pPr>
        <w:numPr>
          <w:ilvl w:val="2"/>
          <w:numId w:val="1"/>
        </w:numPr>
        <w:jc w:val="both"/>
        <w:rPr>
          <w:rFonts w:ascii="Arial" w:hAnsi="Arial" w:cs="Arial"/>
          <w:sz w:val="20"/>
          <w:szCs w:val="20"/>
        </w:rPr>
      </w:pPr>
      <w:r w:rsidRPr="00B10D30">
        <w:rPr>
          <w:rFonts w:ascii="Arial" w:hAnsi="Arial" w:cs="Arial"/>
          <w:sz w:val="20"/>
          <w:szCs w:val="20"/>
        </w:rPr>
        <w:t>цены закрытия Акций.</w:t>
      </w:r>
    </w:p>
    <w:p w:rsidR="00DD7B2A" w:rsidRPr="004A1948" w:rsidRDefault="00DD7B2A" w:rsidP="00DD7B2A">
      <w:pPr>
        <w:numPr>
          <w:ilvl w:val="1"/>
          <w:numId w:val="1"/>
        </w:numPr>
        <w:jc w:val="both"/>
        <w:rPr>
          <w:rFonts w:ascii="Arial" w:hAnsi="Arial" w:cs="Arial"/>
          <w:sz w:val="20"/>
          <w:szCs w:val="20"/>
        </w:rPr>
      </w:pPr>
      <w:bookmarkStart w:id="28" w:name="_Ref332097595"/>
      <w:r w:rsidRPr="004A1948">
        <w:rPr>
          <w:rFonts w:ascii="Arial" w:hAnsi="Arial" w:cs="Arial"/>
          <w:sz w:val="20"/>
          <w:szCs w:val="20"/>
        </w:rPr>
        <w:t>Секторы рынков, рынки</w:t>
      </w:r>
      <w:r w:rsidR="00713AA4">
        <w:rPr>
          <w:rFonts w:ascii="Arial" w:hAnsi="Arial" w:cs="Arial"/>
          <w:sz w:val="20"/>
          <w:szCs w:val="20"/>
        </w:rPr>
        <w:t>, режимы торгов</w:t>
      </w:r>
      <w:r w:rsidRPr="004A1948">
        <w:rPr>
          <w:rFonts w:ascii="Arial" w:hAnsi="Arial" w:cs="Arial"/>
          <w:sz w:val="20"/>
          <w:szCs w:val="20"/>
        </w:rPr>
        <w:t xml:space="preserve"> и периоды, в которых </w:t>
      </w:r>
      <w:r w:rsidR="00F924C6">
        <w:rPr>
          <w:rFonts w:ascii="Arial" w:hAnsi="Arial" w:cs="Arial"/>
          <w:sz w:val="20"/>
          <w:szCs w:val="20"/>
        </w:rPr>
        <w:t xml:space="preserve">совершенные </w:t>
      </w:r>
      <w:r w:rsidRPr="004A1948">
        <w:rPr>
          <w:rFonts w:ascii="Arial" w:hAnsi="Arial" w:cs="Arial"/>
          <w:sz w:val="20"/>
          <w:szCs w:val="20"/>
        </w:rPr>
        <w:t xml:space="preserve">сделки используются </w:t>
      </w:r>
      <w:r w:rsidRPr="004A1948">
        <w:rPr>
          <w:rFonts w:ascii="Arial" w:hAnsi="Arial" w:cs="Arial"/>
          <w:sz w:val="20"/>
        </w:rPr>
        <w:t xml:space="preserve">для определения цены </w:t>
      </w:r>
      <w:proofErr w:type="spellStart"/>
      <w:r w:rsidRPr="004A1948">
        <w:rPr>
          <w:rFonts w:ascii="Arial" w:hAnsi="Arial" w:cs="Arial"/>
          <w:sz w:val="20"/>
          <w:lang w:val="en-US"/>
        </w:rPr>
        <w:t>i</w:t>
      </w:r>
      <w:proofErr w:type="spellEnd"/>
      <w:r w:rsidRPr="004A1948">
        <w:rPr>
          <w:rFonts w:ascii="Arial" w:hAnsi="Arial" w:cs="Arial"/>
          <w:sz w:val="20"/>
        </w:rPr>
        <w:t>-ой Акции</w:t>
      </w:r>
      <w:r w:rsidRPr="004A1948">
        <w:rPr>
          <w:rFonts w:ascii="Arial" w:hAnsi="Arial" w:cs="Arial"/>
          <w:sz w:val="20"/>
          <w:szCs w:val="20"/>
        </w:rPr>
        <w:t xml:space="preserve"> в соответствии с п. </w:t>
      </w:r>
      <w:hyperlink w:anchor="п_3_1" w:history="1">
        <w:r w:rsidR="00814B76" w:rsidRPr="004A1948">
          <w:rPr>
            <w:rStyle w:val="a6"/>
            <w:rFonts w:ascii="Arial" w:hAnsi="Arial" w:cs="Arial"/>
            <w:color w:val="auto"/>
            <w:sz w:val="20"/>
            <w:szCs w:val="20"/>
            <w:u w:val="none"/>
          </w:rPr>
          <w:t>3.1</w:t>
        </w:r>
      </w:hyperlink>
      <w:r w:rsidRPr="004A1948">
        <w:rPr>
          <w:rFonts w:ascii="Arial" w:hAnsi="Arial" w:cs="Arial"/>
          <w:sz w:val="20"/>
          <w:szCs w:val="20"/>
        </w:rPr>
        <w:t xml:space="preserve"> настоящей Методики,</w:t>
      </w:r>
      <w:r w:rsidRPr="004A1948">
        <w:rPr>
          <w:rFonts w:ascii="Arial" w:hAnsi="Arial" w:cs="Arial"/>
          <w:sz w:val="20"/>
        </w:rPr>
        <w:t xml:space="preserve"> утвержда</w:t>
      </w:r>
      <w:r w:rsidR="006E62AD">
        <w:rPr>
          <w:rFonts w:ascii="Arial" w:hAnsi="Arial" w:cs="Arial"/>
          <w:sz w:val="20"/>
        </w:rPr>
        <w:t>ю</w:t>
      </w:r>
      <w:r w:rsidRPr="004A1948">
        <w:rPr>
          <w:rFonts w:ascii="Arial" w:hAnsi="Arial" w:cs="Arial"/>
          <w:sz w:val="20"/>
        </w:rPr>
        <w:t xml:space="preserve">тся Биржей с учетом требований пункта </w:t>
      </w:r>
      <w:hyperlink w:anchor="п_2_1" w:history="1">
        <w:r w:rsidR="00814B76" w:rsidRPr="004A1948">
          <w:rPr>
            <w:rStyle w:val="a6"/>
            <w:rFonts w:ascii="Arial" w:hAnsi="Arial" w:cs="Arial"/>
            <w:color w:val="auto"/>
            <w:sz w:val="20"/>
            <w:u w:val="none"/>
          </w:rPr>
          <w:t>2.1</w:t>
        </w:r>
      </w:hyperlink>
      <w:r w:rsidRPr="004A1948">
        <w:rPr>
          <w:rFonts w:ascii="Arial" w:hAnsi="Arial" w:cs="Arial"/>
          <w:sz w:val="20"/>
        </w:rPr>
        <w:t xml:space="preserve"> настоящей Методики.</w:t>
      </w:r>
      <w:bookmarkEnd w:id="21"/>
      <w:bookmarkEnd w:id="28"/>
    </w:p>
    <w:p w:rsidR="0022372F" w:rsidRPr="004A1948" w:rsidRDefault="00B44B7E" w:rsidP="0022372F">
      <w:pPr>
        <w:numPr>
          <w:ilvl w:val="1"/>
          <w:numId w:val="1"/>
        </w:numPr>
        <w:tabs>
          <w:tab w:val="clear" w:pos="972"/>
          <w:tab w:val="num" w:pos="1000"/>
        </w:tabs>
        <w:ind w:left="1000"/>
        <w:jc w:val="both"/>
        <w:rPr>
          <w:rFonts w:ascii="Arial" w:hAnsi="Arial" w:cs="Arial"/>
          <w:sz w:val="20"/>
          <w:szCs w:val="20"/>
        </w:rPr>
      </w:pPr>
      <w:bookmarkStart w:id="29" w:name="_Ref338239353"/>
      <w:bookmarkStart w:id="30" w:name="_Ref328565795"/>
      <w:bookmarkEnd w:id="22"/>
      <w:r>
        <w:rPr>
          <w:rFonts w:ascii="Arial" w:hAnsi="Arial" w:cs="Arial"/>
          <w:sz w:val="20"/>
        </w:rPr>
        <w:t>Ц</w:t>
      </w:r>
      <w:r w:rsidR="0022372F" w:rsidRPr="004A1948">
        <w:rPr>
          <w:rFonts w:ascii="Arial" w:hAnsi="Arial" w:cs="Arial"/>
          <w:sz w:val="20"/>
        </w:rPr>
        <w:t xml:space="preserve">ена </w:t>
      </w:r>
      <w:proofErr w:type="spellStart"/>
      <w:r w:rsidR="0022372F" w:rsidRPr="004A1948">
        <w:rPr>
          <w:rFonts w:ascii="Arial" w:hAnsi="Arial" w:cs="Arial"/>
          <w:sz w:val="20"/>
          <w:lang w:val="en-US"/>
        </w:rPr>
        <w:t>i</w:t>
      </w:r>
      <w:proofErr w:type="spellEnd"/>
      <w:r w:rsidR="0022372F" w:rsidRPr="004A1948">
        <w:rPr>
          <w:rFonts w:ascii="Arial" w:hAnsi="Arial" w:cs="Arial"/>
          <w:sz w:val="20"/>
        </w:rPr>
        <w:t>-ой Акции (</w:t>
      </w:r>
      <w:r w:rsidR="0022372F" w:rsidRPr="004A1948">
        <w:rPr>
          <w:rFonts w:ascii="Arial" w:hAnsi="Arial" w:cs="Arial"/>
          <w:iCs/>
          <w:sz w:val="20"/>
          <w:lang w:val="en-US"/>
        </w:rPr>
        <w:t>P</w:t>
      </w:r>
      <w:r w:rsidR="0022372F" w:rsidRPr="004A1948">
        <w:rPr>
          <w:rFonts w:ascii="Arial" w:hAnsi="Arial" w:cs="Arial"/>
          <w:iCs/>
          <w:sz w:val="20"/>
          <w:vertAlign w:val="subscript"/>
          <w:lang w:val="en-US"/>
        </w:rPr>
        <w:t>i</w:t>
      </w:r>
      <w:r w:rsidR="0022372F" w:rsidRPr="004A1948">
        <w:rPr>
          <w:rFonts w:ascii="Arial" w:hAnsi="Arial" w:cs="Arial"/>
          <w:sz w:val="20"/>
        </w:rPr>
        <w:t xml:space="preserve">) </w:t>
      </w:r>
      <w:r w:rsidR="0022372F" w:rsidRPr="004A1948">
        <w:rPr>
          <w:rFonts w:ascii="Arial" w:hAnsi="Arial" w:cs="Arial"/>
          <w:sz w:val="20"/>
          <w:szCs w:val="20"/>
        </w:rPr>
        <w:t xml:space="preserve">устанавливается равной цене последней сделки, совершенной </w:t>
      </w:r>
      <w:r w:rsidR="00713AA4">
        <w:rPr>
          <w:rFonts w:ascii="Arial" w:hAnsi="Arial" w:cs="Arial"/>
          <w:sz w:val="20"/>
          <w:szCs w:val="20"/>
        </w:rPr>
        <w:t xml:space="preserve">на торгах Биржи </w:t>
      </w:r>
      <w:r w:rsidR="0022372F" w:rsidRPr="004A1948">
        <w:rPr>
          <w:rFonts w:ascii="Arial" w:hAnsi="Arial" w:cs="Arial"/>
          <w:sz w:val="20"/>
          <w:szCs w:val="20"/>
        </w:rPr>
        <w:t xml:space="preserve">с данной </w:t>
      </w:r>
      <w:r w:rsidR="0022372F" w:rsidRPr="004A1948">
        <w:rPr>
          <w:rFonts w:ascii="Arial" w:hAnsi="Arial" w:cs="Arial"/>
          <w:sz w:val="20"/>
        </w:rPr>
        <w:t>Акцией</w:t>
      </w:r>
      <w:r w:rsidRPr="00B44B7E">
        <w:t xml:space="preserve"> </w:t>
      </w:r>
      <w:r w:rsidR="0022372F" w:rsidRPr="004A1948">
        <w:rPr>
          <w:rFonts w:ascii="Arial" w:hAnsi="Arial" w:cs="Arial"/>
          <w:sz w:val="20"/>
          <w:szCs w:val="20"/>
        </w:rPr>
        <w:t>(</w:t>
      </w:r>
      <w:proofErr w:type="spellStart"/>
      <w:r w:rsidR="0022372F" w:rsidRPr="004A1948">
        <w:rPr>
          <w:rFonts w:ascii="Arial" w:hAnsi="Arial" w:cs="Arial"/>
          <w:iCs/>
          <w:sz w:val="20"/>
          <w:lang w:val="en-US"/>
        </w:rPr>
        <w:t>P</w:t>
      </w:r>
      <w:r w:rsidR="0022372F" w:rsidRPr="004A1948">
        <w:rPr>
          <w:rFonts w:ascii="Arial" w:hAnsi="Arial" w:cs="Arial"/>
          <w:iCs/>
          <w:sz w:val="20"/>
          <w:vertAlign w:val="subscript"/>
          <w:lang w:val="en-US"/>
        </w:rPr>
        <w:t>i</w:t>
      </w:r>
      <w:r w:rsidR="003B3CF1">
        <w:rPr>
          <w:rFonts w:ascii="Arial" w:hAnsi="Arial" w:cs="Arial"/>
          <w:iCs/>
          <w:sz w:val="20"/>
          <w:vertAlign w:val="subscript"/>
          <w:lang w:val="en-US"/>
        </w:rPr>
        <w:t>t</w:t>
      </w:r>
      <w:r w:rsidR="0022372F" w:rsidRPr="004A1948">
        <w:rPr>
          <w:rFonts w:ascii="Arial" w:hAnsi="Arial" w:cs="Arial"/>
          <w:sz w:val="20"/>
          <w:szCs w:val="20"/>
          <w:vertAlign w:val="superscript"/>
          <w:lang w:val="en-US"/>
        </w:rPr>
        <w:t>deal</w:t>
      </w:r>
      <w:proofErr w:type="spellEnd"/>
      <w:r w:rsidR="0022372F" w:rsidRPr="004A1948">
        <w:rPr>
          <w:rFonts w:ascii="Arial" w:hAnsi="Arial" w:cs="Arial"/>
          <w:sz w:val="20"/>
          <w:szCs w:val="20"/>
        </w:rPr>
        <w:t xml:space="preserve">), кроме случаев, предусмотренных пунктами </w:t>
      </w:r>
      <w:r w:rsidR="0022372F" w:rsidRPr="004A1948">
        <w:rPr>
          <w:rFonts w:ascii="Arial" w:hAnsi="Arial" w:cs="Arial"/>
          <w:sz w:val="20"/>
          <w:szCs w:val="20"/>
        </w:rPr>
        <w:fldChar w:fldCharType="begin"/>
      </w:r>
      <w:r w:rsidR="0022372F" w:rsidRPr="004A1948">
        <w:rPr>
          <w:rFonts w:ascii="Arial" w:hAnsi="Arial" w:cs="Arial"/>
          <w:sz w:val="20"/>
          <w:szCs w:val="20"/>
        </w:rPr>
        <w:instrText xml:space="preserve"> REF _Ref348438393 \r </w:instrText>
      </w:r>
      <w:r w:rsidR="004A1948">
        <w:rPr>
          <w:rFonts w:ascii="Arial" w:hAnsi="Arial" w:cs="Arial"/>
          <w:sz w:val="20"/>
          <w:szCs w:val="20"/>
        </w:rPr>
        <w:instrText xml:space="preserve"> \* MERGEFORMAT </w:instrText>
      </w:r>
      <w:r w:rsidR="0022372F" w:rsidRPr="004A1948">
        <w:rPr>
          <w:rFonts w:ascii="Arial" w:hAnsi="Arial" w:cs="Arial"/>
          <w:sz w:val="20"/>
          <w:szCs w:val="20"/>
        </w:rPr>
        <w:fldChar w:fldCharType="separate"/>
      </w:r>
      <w:r w:rsidR="004B22F9">
        <w:rPr>
          <w:rFonts w:ascii="Arial" w:hAnsi="Arial" w:cs="Arial"/>
          <w:sz w:val="20"/>
          <w:szCs w:val="20"/>
        </w:rPr>
        <w:t>3.4</w:t>
      </w:r>
      <w:r w:rsidR="0022372F" w:rsidRPr="004A1948">
        <w:rPr>
          <w:rFonts w:ascii="Arial" w:hAnsi="Arial" w:cs="Arial"/>
          <w:sz w:val="20"/>
          <w:szCs w:val="20"/>
        </w:rPr>
        <w:fldChar w:fldCharType="end"/>
      </w:r>
      <w:r>
        <w:rPr>
          <w:rFonts w:ascii="Arial" w:hAnsi="Arial" w:cs="Arial"/>
          <w:sz w:val="20"/>
          <w:szCs w:val="20"/>
        </w:rPr>
        <w:t xml:space="preserve"> - </w:t>
      </w:r>
      <w:r>
        <w:rPr>
          <w:rFonts w:ascii="Arial" w:hAnsi="Arial" w:cs="Arial"/>
          <w:sz w:val="20"/>
          <w:szCs w:val="20"/>
        </w:rPr>
        <w:fldChar w:fldCharType="begin"/>
      </w:r>
      <w:r>
        <w:rPr>
          <w:rFonts w:ascii="Arial" w:hAnsi="Arial" w:cs="Arial"/>
          <w:sz w:val="20"/>
          <w:szCs w:val="20"/>
        </w:rPr>
        <w:instrText xml:space="preserve"> REF _Ref362535513 \r \h </w:instrText>
      </w:r>
      <w:r>
        <w:rPr>
          <w:rFonts w:ascii="Arial" w:hAnsi="Arial" w:cs="Arial"/>
          <w:sz w:val="20"/>
          <w:szCs w:val="20"/>
        </w:rPr>
      </w:r>
      <w:r>
        <w:rPr>
          <w:rFonts w:ascii="Arial" w:hAnsi="Arial" w:cs="Arial"/>
          <w:sz w:val="20"/>
          <w:szCs w:val="20"/>
        </w:rPr>
        <w:fldChar w:fldCharType="separate"/>
      </w:r>
      <w:r w:rsidR="004B22F9">
        <w:rPr>
          <w:rFonts w:ascii="Arial" w:hAnsi="Arial" w:cs="Arial"/>
          <w:sz w:val="20"/>
          <w:szCs w:val="20"/>
        </w:rPr>
        <w:t>3.5</w:t>
      </w:r>
      <w:r>
        <w:rPr>
          <w:rFonts w:ascii="Arial" w:hAnsi="Arial" w:cs="Arial"/>
          <w:sz w:val="20"/>
          <w:szCs w:val="20"/>
        </w:rPr>
        <w:fldChar w:fldCharType="end"/>
      </w:r>
      <w:r w:rsidR="007B3246" w:rsidRPr="004A1948">
        <w:rPr>
          <w:rFonts w:ascii="Arial" w:hAnsi="Arial" w:cs="Arial"/>
          <w:sz w:val="20"/>
          <w:szCs w:val="20"/>
        </w:rPr>
        <w:t xml:space="preserve"> настоящей Методики</w:t>
      </w:r>
      <w:r w:rsidR="0022372F" w:rsidRPr="004A1948">
        <w:rPr>
          <w:rFonts w:ascii="Arial" w:hAnsi="Arial" w:cs="Arial"/>
          <w:sz w:val="20"/>
          <w:szCs w:val="20"/>
        </w:rPr>
        <w:t>.</w:t>
      </w:r>
    </w:p>
    <w:p w:rsidR="00861869" w:rsidRPr="004A1948" w:rsidRDefault="0022372F" w:rsidP="0022372F">
      <w:pPr>
        <w:numPr>
          <w:ilvl w:val="1"/>
          <w:numId w:val="1"/>
        </w:numPr>
        <w:tabs>
          <w:tab w:val="clear" w:pos="972"/>
          <w:tab w:val="num" w:pos="1000"/>
        </w:tabs>
        <w:ind w:left="1000"/>
        <w:jc w:val="both"/>
        <w:rPr>
          <w:rFonts w:ascii="Arial" w:hAnsi="Arial" w:cs="Arial"/>
          <w:sz w:val="20"/>
          <w:szCs w:val="20"/>
        </w:rPr>
      </w:pPr>
      <w:bookmarkStart w:id="31" w:name="_Ref348438393"/>
      <w:r w:rsidRPr="004A1948">
        <w:rPr>
          <w:rFonts w:ascii="Arial" w:hAnsi="Arial" w:cs="Arial"/>
          <w:sz w:val="20"/>
          <w:szCs w:val="20"/>
        </w:rPr>
        <w:t>Для устранения нерыночных колебаний цен ценных бумаг рассчитывается величина отклонения цены каждой сделки от средневзвешенной цены предыдущих 10 сделок. Если цена последней сделки отклоняется от средневзвешенной цены предыдущих 10 сделок на величину, превышающую установленное значение, то вместо цены последней сделки используется предыдущее значение цены</w:t>
      </w:r>
      <w:r w:rsidR="002818C8" w:rsidRPr="004A1948">
        <w:rPr>
          <w:rFonts w:ascii="Arial" w:hAnsi="Arial" w:cs="Arial"/>
          <w:sz w:val="20"/>
          <w:szCs w:val="20"/>
        </w:rPr>
        <w:t>, удовлетворяющее данному условию</w:t>
      </w:r>
      <w:r w:rsidRPr="004A1948">
        <w:rPr>
          <w:rFonts w:ascii="Arial" w:hAnsi="Arial" w:cs="Arial"/>
          <w:sz w:val="20"/>
          <w:szCs w:val="20"/>
        </w:rPr>
        <w:t>:</w:t>
      </w:r>
      <w:bookmarkEnd w:id="29"/>
      <w:bookmarkEnd w:id="31"/>
    </w:p>
    <w:p w:rsidR="0022372F" w:rsidRPr="004A1948" w:rsidRDefault="0022372F" w:rsidP="00861869">
      <w:pPr>
        <w:ind w:left="1080"/>
        <w:jc w:val="both"/>
        <w:rPr>
          <w:rFonts w:ascii="Arial" w:hAnsi="Arial" w:cs="Arial"/>
          <w:sz w:val="20"/>
          <w:szCs w:val="20"/>
        </w:rPr>
      </w:pPr>
    </w:p>
    <w:p w:rsidR="0022372F" w:rsidRPr="004A1948" w:rsidRDefault="003B3CF1" w:rsidP="0022372F">
      <w:pPr>
        <w:jc w:val="center"/>
        <w:rPr>
          <w:rFonts w:ascii="Arial" w:hAnsi="Arial" w:cs="Arial"/>
          <w:sz w:val="20"/>
          <w:szCs w:val="20"/>
        </w:rPr>
      </w:pPr>
      <w:r w:rsidRPr="004A1948">
        <w:rPr>
          <w:rFonts w:ascii="Arial" w:hAnsi="Arial" w:cs="Arial"/>
          <w:position w:val="-12"/>
          <w:sz w:val="20"/>
          <w:szCs w:val="20"/>
        </w:rPr>
        <w:object w:dxaOrig="3420" w:dyaOrig="380">
          <v:shape id="_x0000_i1032" type="#_x0000_t75" style="width:171pt;height:18.75pt" o:ole="">
            <v:imagedata r:id="rId23" o:title=""/>
          </v:shape>
          <o:OLEObject Type="Embed" ProgID="Equation.3" ShapeID="_x0000_i1032" DrawAspect="Content" ObjectID="_1491639690" r:id="rId24"/>
        </w:object>
      </w:r>
      <w:r w:rsidR="0022372F" w:rsidRPr="004A1948">
        <w:rPr>
          <w:rFonts w:ascii="Arial" w:hAnsi="Arial" w:cs="Arial"/>
          <w:sz w:val="20"/>
          <w:szCs w:val="20"/>
        </w:rPr>
        <w:t>,</w:t>
      </w:r>
    </w:p>
    <w:p w:rsidR="0022372F" w:rsidRPr="004A1948" w:rsidRDefault="0022372F" w:rsidP="0022372F">
      <w:pPr>
        <w:ind w:left="1260"/>
        <w:jc w:val="both"/>
        <w:rPr>
          <w:rFonts w:ascii="Arial" w:hAnsi="Arial" w:cs="Arial"/>
          <w:sz w:val="20"/>
          <w:szCs w:val="20"/>
        </w:rPr>
      </w:pPr>
      <w:r w:rsidRPr="004A1948">
        <w:rPr>
          <w:rFonts w:ascii="Arial" w:hAnsi="Arial" w:cs="Arial"/>
          <w:sz w:val="20"/>
          <w:szCs w:val="20"/>
        </w:rPr>
        <w:t>где:</w:t>
      </w:r>
    </w:p>
    <w:p w:rsidR="0022372F" w:rsidRPr="004A1948" w:rsidRDefault="0022372F" w:rsidP="0022372F">
      <w:pPr>
        <w:ind w:left="1260"/>
        <w:jc w:val="both"/>
        <w:rPr>
          <w:rFonts w:ascii="Arial" w:hAnsi="Arial" w:cs="Arial"/>
          <w:sz w:val="20"/>
          <w:szCs w:val="20"/>
        </w:rPr>
      </w:pPr>
      <w:r w:rsidRPr="004A1948">
        <w:rPr>
          <w:rFonts w:ascii="Arial" w:hAnsi="Arial" w:cs="Arial"/>
          <w:iCs/>
          <w:sz w:val="20"/>
          <w:lang w:val="en-US"/>
        </w:rPr>
        <w:t>P</w:t>
      </w:r>
      <w:r w:rsidRPr="004A1948">
        <w:rPr>
          <w:rFonts w:ascii="Arial" w:hAnsi="Arial" w:cs="Arial"/>
          <w:iCs/>
          <w:sz w:val="20"/>
          <w:vertAlign w:val="subscript"/>
          <w:lang w:val="en-US"/>
        </w:rPr>
        <w:t>it</w:t>
      </w:r>
      <w:r w:rsidRPr="004A1948">
        <w:rPr>
          <w:rFonts w:ascii="Arial" w:hAnsi="Arial" w:cs="Arial"/>
          <w:iCs/>
          <w:sz w:val="20"/>
          <w:vertAlign w:val="subscript"/>
        </w:rPr>
        <w:t xml:space="preserve">-1 </w:t>
      </w:r>
      <w:r w:rsidRPr="004A1948">
        <w:rPr>
          <w:rFonts w:ascii="Arial" w:hAnsi="Arial" w:cs="Arial"/>
          <w:sz w:val="20"/>
          <w:szCs w:val="20"/>
        </w:rPr>
        <w:t xml:space="preserve">– цена </w:t>
      </w:r>
      <w:proofErr w:type="spellStart"/>
      <w:r w:rsidRPr="004A1948">
        <w:rPr>
          <w:rFonts w:ascii="Arial" w:hAnsi="Arial" w:cs="Arial"/>
          <w:sz w:val="20"/>
          <w:lang w:val="en-US"/>
        </w:rPr>
        <w:t>i</w:t>
      </w:r>
      <w:proofErr w:type="spellEnd"/>
      <w:r w:rsidRPr="004A1948">
        <w:rPr>
          <w:rFonts w:ascii="Arial" w:hAnsi="Arial" w:cs="Arial"/>
          <w:sz w:val="20"/>
        </w:rPr>
        <w:t xml:space="preserve">-ой </w:t>
      </w:r>
      <w:r w:rsidRPr="004A1948">
        <w:rPr>
          <w:rFonts w:ascii="Arial" w:hAnsi="Arial" w:cs="Arial"/>
          <w:sz w:val="20"/>
          <w:szCs w:val="20"/>
        </w:rPr>
        <w:t xml:space="preserve">Акции в момент </w:t>
      </w:r>
      <w:r w:rsidR="00F76426">
        <w:rPr>
          <w:rFonts w:ascii="Arial" w:hAnsi="Arial" w:cs="Arial"/>
          <w:sz w:val="20"/>
          <w:szCs w:val="20"/>
        </w:rPr>
        <w:t xml:space="preserve">совершения </w:t>
      </w:r>
      <w:r w:rsidRPr="004A1948">
        <w:rPr>
          <w:rFonts w:ascii="Arial" w:hAnsi="Arial" w:cs="Arial"/>
          <w:sz w:val="20"/>
          <w:szCs w:val="20"/>
        </w:rPr>
        <w:t>предыдущей сделки (</w:t>
      </w:r>
      <w:r w:rsidRPr="004A1948">
        <w:rPr>
          <w:rFonts w:ascii="Arial" w:hAnsi="Arial" w:cs="Arial"/>
          <w:sz w:val="20"/>
          <w:szCs w:val="20"/>
          <w:lang w:val="en-US"/>
        </w:rPr>
        <w:t>t</w:t>
      </w:r>
      <w:r w:rsidRPr="004A1948">
        <w:rPr>
          <w:rFonts w:ascii="Arial" w:hAnsi="Arial" w:cs="Arial"/>
          <w:sz w:val="20"/>
          <w:szCs w:val="20"/>
        </w:rPr>
        <w:t>-1);</w:t>
      </w:r>
    </w:p>
    <w:p w:rsidR="0022372F" w:rsidRPr="004A1948" w:rsidRDefault="0022372F" w:rsidP="0022372F">
      <w:pPr>
        <w:ind w:left="1260"/>
        <w:jc w:val="both"/>
        <w:rPr>
          <w:rFonts w:ascii="Arial" w:hAnsi="Arial" w:cs="Arial"/>
          <w:iCs/>
          <w:sz w:val="20"/>
        </w:rPr>
      </w:pPr>
      <w:proofErr w:type="spellStart"/>
      <w:r w:rsidRPr="004A1948">
        <w:rPr>
          <w:rFonts w:ascii="Arial" w:hAnsi="Arial" w:cs="Arial"/>
          <w:iCs/>
          <w:sz w:val="20"/>
          <w:lang w:val="en-US"/>
        </w:rPr>
        <w:t>P</w:t>
      </w:r>
      <w:r w:rsidRPr="004A1948">
        <w:rPr>
          <w:rFonts w:ascii="Arial" w:hAnsi="Arial" w:cs="Arial"/>
          <w:iCs/>
          <w:sz w:val="20"/>
          <w:vertAlign w:val="subscript"/>
          <w:lang w:val="en-US"/>
        </w:rPr>
        <w:t>it</w:t>
      </w:r>
      <w:r w:rsidRPr="004A1948">
        <w:rPr>
          <w:rFonts w:ascii="Arial" w:hAnsi="Arial" w:cs="Arial"/>
          <w:iCs/>
          <w:sz w:val="20"/>
          <w:vertAlign w:val="superscript"/>
          <w:lang w:val="en-US"/>
        </w:rPr>
        <w:t>deal</w:t>
      </w:r>
      <w:proofErr w:type="spellEnd"/>
      <w:r w:rsidRPr="004A1948">
        <w:rPr>
          <w:rFonts w:ascii="Arial" w:hAnsi="Arial" w:cs="Arial"/>
          <w:sz w:val="20"/>
          <w:szCs w:val="20"/>
        </w:rPr>
        <w:t xml:space="preserve"> – цена последней сделки;</w:t>
      </w:r>
    </w:p>
    <w:p w:rsidR="0022372F" w:rsidRPr="004A1948" w:rsidRDefault="0022372F" w:rsidP="0022372F">
      <w:pPr>
        <w:ind w:left="1260"/>
        <w:jc w:val="both"/>
        <w:rPr>
          <w:rFonts w:ascii="Arial" w:hAnsi="Arial" w:cs="Arial"/>
          <w:sz w:val="20"/>
          <w:szCs w:val="20"/>
        </w:rPr>
      </w:pPr>
      <w:r w:rsidRPr="004A1948">
        <w:rPr>
          <w:rFonts w:ascii="Arial" w:hAnsi="Arial" w:cs="Arial"/>
          <w:sz w:val="20"/>
          <w:szCs w:val="20"/>
        </w:rPr>
        <w:t>K</w:t>
      </w:r>
      <w:proofErr w:type="spellStart"/>
      <w:r w:rsidRPr="004A1948">
        <w:rPr>
          <w:rFonts w:ascii="Arial" w:hAnsi="Arial" w:cs="Arial"/>
          <w:iCs/>
          <w:sz w:val="20"/>
          <w:vertAlign w:val="subscript"/>
          <w:lang w:val="en-US"/>
        </w:rPr>
        <w:t>i</w:t>
      </w:r>
      <w:proofErr w:type="spellEnd"/>
      <w:r w:rsidRPr="004A1948">
        <w:rPr>
          <w:rFonts w:ascii="Arial" w:hAnsi="Arial" w:cs="Arial"/>
          <w:sz w:val="20"/>
          <w:szCs w:val="20"/>
        </w:rPr>
        <w:t xml:space="preserve"> – предельное значение отклонения, равное 0,</w:t>
      </w:r>
      <w:r w:rsidR="00C90FA6" w:rsidRPr="004A1948">
        <w:rPr>
          <w:rFonts w:ascii="Arial" w:hAnsi="Arial" w:cs="Arial"/>
          <w:sz w:val="20"/>
          <w:szCs w:val="20"/>
        </w:rPr>
        <w:t>0</w:t>
      </w:r>
      <w:r w:rsidR="00C90FA6">
        <w:rPr>
          <w:rFonts w:ascii="Arial" w:hAnsi="Arial" w:cs="Arial"/>
          <w:sz w:val="20"/>
          <w:szCs w:val="20"/>
        </w:rPr>
        <w:t>2</w:t>
      </w:r>
      <w:r w:rsidRPr="004A1948">
        <w:rPr>
          <w:rFonts w:ascii="Arial" w:hAnsi="Arial" w:cs="Arial"/>
          <w:sz w:val="20"/>
          <w:szCs w:val="20"/>
        </w:rPr>
        <w:t>, если иное не установлено Биржей;</w:t>
      </w:r>
    </w:p>
    <w:p w:rsidR="0022372F" w:rsidRPr="004A1948" w:rsidRDefault="0022372F" w:rsidP="0022372F">
      <w:pPr>
        <w:ind w:left="1260"/>
        <w:jc w:val="both"/>
        <w:rPr>
          <w:rFonts w:ascii="Arial" w:hAnsi="Arial" w:cs="Arial"/>
          <w:sz w:val="20"/>
          <w:szCs w:val="20"/>
        </w:rPr>
      </w:pPr>
      <w:proofErr w:type="spellStart"/>
      <w:r w:rsidRPr="004A1948">
        <w:rPr>
          <w:rFonts w:ascii="Arial" w:hAnsi="Arial" w:cs="Arial"/>
          <w:iCs/>
          <w:sz w:val="20"/>
          <w:lang w:val="en-US"/>
        </w:rPr>
        <w:t>P</w:t>
      </w:r>
      <w:r w:rsidRPr="004A1948">
        <w:rPr>
          <w:rFonts w:ascii="Arial" w:hAnsi="Arial" w:cs="Arial"/>
          <w:iCs/>
          <w:sz w:val="20"/>
          <w:vertAlign w:val="subscript"/>
          <w:lang w:val="en-US"/>
        </w:rPr>
        <w:t>it</w:t>
      </w:r>
      <w:r w:rsidRPr="004A1948">
        <w:rPr>
          <w:rFonts w:ascii="Arial" w:hAnsi="Arial" w:cs="Arial"/>
          <w:iCs/>
          <w:sz w:val="20"/>
          <w:vertAlign w:val="superscript"/>
          <w:lang w:val="en-US"/>
        </w:rPr>
        <w:t>avg</w:t>
      </w:r>
      <w:proofErr w:type="spellEnd"/>
      <w:r w:rsidRPr="004A1948">
        <w:rPr>
          <w:rFonts w:ascii="Arial" w:hAnsi="Arial" w:cs="Arial"/>
          <w:sz w:val="20"/>
          <w:szCs w:val="20"/>
        </w:rPr>
        <w:t xml:space="preserve"> – средневзвешенная цена 10 последних сделок, определяемая по формуле:</w:t>
      </w:r>
    </w:p>
    <w:p w:rsidR="0022372F" w:rsidRPr="004A1948" w:rsidRDefault="0022372F" w:rsidP="0022372F">
      <w:pPr>
        <w:ind w:left="1260"/>
        <w:jc w:val="both"/>
        <w:rPr>
          <w:rFonts w:ascii="Arial" w:hAnsi="Arial" w:cs="Arial"/>
          <w:sz w:val="20"/>
          <w:szCs w:val="20"/>
        </w:rPr>
      </w:pPr>
      <w:r w:rsidRPr="004A1948">
        <w:rPr>
          <w:rFonts w:ascii="Arial" w:hAnsi="Arial" w:cs="Arial"/>
          <w:position w:val="-64"/>
          <w:sz w:val="20"/>
          <w:szCs w:val="20"/>
        </w:rPr>
        <w:object w:dxaOrig="1939" w:dyaOrig="1400">
          <v:shape id="_x0000_i1033" type="#_x0000_t75" style="width:97.5pt;height:69.75pt" o:ole="">
            <v:imagedata r:id="rId25" o:title=""/>
          </v:shape>
          <o:OLEObject Type="Embed" ProgID="Equation.3" ShapeID="_x0000_i1033" DrawAspect="Content" ObjectID="_1491639691" r:id="rId26"/>
        </w:object>
      </w:r>
      <w:r w:rsidRPr="004A1948">
        <w:rPr>
          <w:rFonts w:ascii="Arial" w:hAnsi="Arial" w:cs="Arial"/>
          <w:sz w:val="20"/>
          <w:szCs w:val="20"/>
        </w:rPr>
        <w:t>,</w:t>
      </w:r>
    </w:p>
    <w:p w:rsidR="0022372F" w:rsidRPr="004A1948" w:rsidRDefault="0022372F" w:rsidP="0022372F">
      <w:pPr>
        <w:ind w:left="1260"/>
        <w:jc w:val="both"/>
        <w:rPr>
          <w:rFonts w:ascii="Arial" w:hAnsi="Arial" w:cs="Arial"/>
          <w:sz w:val="20"/>
          <w:szCs w:val="20"/>
        </w:rPr>
      </w:pPr>
      <w:r w:rsidRPr="004A1948">
        <w:rPr>
          <w:rFonts w:ascii="Arial" w:hAnsi="Arial" w:cs="Arial"/>
          <w:sz w:val="20"/>
          <w:szCs w:val="20"/>
        </w:rPr>
        <w:t>где:</w:t>
      </w:r>
    </w:p>
    <w:p w:rsidR="0022372F" w:rsidRPr="004A1948" w:rsidRDefault="0022372F" w:rsidP="0022372F">
      <w:pPr>
        <w:ind w:left="1260"/>
        <w:jc w:val="both"/>
        <w:rPr>
          <w:rFonts w:ascii="Arial" w:hAnsi="Arial" w:cs="Arial"/>
          <w:sz w:val="20"/>
          <w:szCs w:val="20"/>
        </w:rPr>
      </w:pPr>
      <w:proofErr w:type="spellStart"/>
      <w:r w:rsidRPr="004A1948">
        <w:rPr>
          <w:rFonts w:ascii="Arial" w:hAnsi="Arial" w:cs="Arial"/>
          <w:iCs/>
          <w:sz w:val="20"/>
          <w:lang w:val="en-US"/>
        </w:rPr>
        <w:t>P</w:t>
      </w:r>
      <w:r w:rsidRPr="004A1948">
        <w:rPr>
          <w:rFonts w:ascii="Arial" w:hAnsi="Arial" w:cs="Arial"/>
          <w:iCs/>
          <w:sz w:val="20"/>
          <w:vertAlign w:val="subscript"/>
          <w:lang w:val="en-US"/>
        </w:rPr>
        <w:t>ij</w:t>
      </w:r>
      <w:r w:rsidRPr="004A1948">
        <w:rPr>
          <w:rFonts w:ascii="Arial" w:hAnsi="Arial" w:cs="Arial"/>
          <w:iCs/>
          <w:sz w:val="20"/>
          <w:vertAlign w:val="superscript"/>
          <w:lang w:val="en-US"/>
        </w:rPr>
        <w:t>deal</w:t>
      </w:r>
      <w:proofErr w:type="spellEnd"/>
      <w:r w:rsidRPr="004A1948">
        <w:rPr>
          <w:rFonts w:ascii="Arial" w:hAnsi="Arial" w:cs="Arial"/>
          <w:sz w:val="20"/>
          <w:szCs w:val="20"/>
        </w:rPr>
        <w:t xml:space="preserve"> – цена </w:t>
      </w:r>
      <w:r w:rsidRPr="004A1948">
        <w:rPr>
          <w:rFonts w:ascii="Arial" w:hAnsi="Arial" w:cs="Arial"/>
          <w:sz w:val="20"/>
          <w:szCs w:val="20"/>
          <w:lang w:val="en-US"/>
        </w:rPr>
        <w:t>j</w:t>
      </w:r>
      <w:r w:rsidRPr="004A1948">
        <w:rPr>
          <w:rFonts w:ascii="Arial" w:hAnsi="Arial" w:cs="Arial"/>
          <w:sz w:val="20"/>
          <w:szCs w:val="20"/>
        </w:rPr>
        <w:t>-ой сделки;</w:t>
      </w:r>
    </w:p>
    <w:p w:rsidR="0022372F" w:rsidRPr="004A1948" w:rsidRDefault="0022372F" w:rsidP="0022372F">
      <w:pPr>
        <w:ind w:left="1260"/>
        <w:jc w:val="both"/>
        <w:rPr>
          <w:rFonts w:ascii="Arial" w:hAnsi="Arial" w:cs="Arial"/>
          <w:sz w:val="20"/>
          <w:szCs w:val="20"/>
        </w:rPr>
      </w:pPr>
      <w:proofErr w:type="spellStart"/>
      <w:proofErr w:type="gramStart"/>
      <w:r w:rsidRPr="004A1948">
        <w:rPr>
          <w:rFonts w:ascii="Arial" w:hAnsi="Arial" w:cs="Arial"/>
          <w:iCs/>
          <w:sz w:val="20"/>
          <w:lang w:val="en-US"/>
        </w:rPr>
        <w:t>q</w:t>
      </w:r>
      <w:r w:rsidRPr="004A1948">
        <w:rPr>
          <w:rFonts w:ascii="Arial" w:hAnsi="Arial" w:cs="Arial"/>
          <w:iCs/>
          <w:sz w:val="20"/>
          <w:vertAlign w:val="subscript"/>
          <w:lang w:val="en-US"/>
        </w:rPr>
        <w:t>ij</w:t>
      </w:r>
      <w:proofErr w:type="spellEnd"/>
      <w:proofErr w:type="gramEnd"/>
      <w:r w:rsidRPr="004A1948">
        <w:rPr>
          <w:rFonts w:ascii="Arial" w:hAnsi="Arial" w:cs="Arial"/>
          <w:sz w:val="20"/>
          <w:szCs w:val="20"/>
        </w:rPr>
        <w:t xml:space="preserve"> – объем </w:t>
      </w:r>
      <w:r w:rsidRPr="004A1948">
        <w:rPr>
          <w:rFonts w:ascii="Arial" w:hAnsi="Arial" w:cs="Arial"/>
          <w:sz w:val="20"/>
          <w:szCs w:val="20"/>
          <w:lang w:val="en-US"/>
        </w:rPr>
        <w:t>j</w:t>
      </w:r>
      <w:r w:rsidRPr="004A1948">
        <w:rPr>
          <w:rFonts w:ascii="Arial" w:hAnsi="Arial" w:cs="Arial"/>
          <w:sz w:val="20"/>
          <w:szCs w:val="20"/>
        </w:rPr>
        <w:t>-ой сделки, выраженный в штуках Акций.</w:t>
      </w:r>
    </w:p>
    <w:p w:rsidR="0022372F" w:rsidRPr="004A1948" w:rsidRDefault="0022372F" w:rsidP="0022372F">
      <w:pPr>
        <w:ind w:left="1260"/>
        <w:jc w:val="both"/>
        <w:rPr>
          <w:rFonts w:ascii="Arial" w:hAnsi="Arial" w:cs="Arial"/>
          <w:sz w:val="20"/>
          <w:szCs w:val="20"/>
        </w:rPr>
      </w:pPr>
      <w:r w:rsidRPr="004A1948">
        <w:rPr>
          <w:rFonts w:ascii="Arial" w:hAnsi="Arial" w:cs="Arial"/>
          <w:sz w:val="20"/>
          <w:szCs w:val="20"/>
        </w:rPr>
        <w:t xml:space="preserve">В случае если в соответствующем режиме торгов с начала основной торговой сессии данного торгового дня с </w:t>
      </w:r>
      <w:proofErr w:type="spellStart"/>
      <w:r w:rsidRPr="004A1948">
        <w:rPr>
          <w:rFonts w:ascii="Arial" w:hAnsi="Arial" w:cs="Arial"/>
          <w:sz w:val="20"/>
          <w:lang w:val="en-US"/>
        </w:rPr>
        <w:t>i</w:t>
      </w:r>
      <w:proofErr w:type="spellEnd"/>
      <w:r w:rsidRPr="004A1948">
        <w:rPr>
          <w:rFonts w:ascii="Arial" w:hAnsi="Arial" w:cs="Arial"/>
          <w:sz w:val="20"/>
        </w:rPr>
        <w:t>-ой Акцией</w:t>
      </w:r>
      <w:r w:rsidRPr="004A1948">
        <w:rPr>
          <w:rFonts w:ascii="Arial" w:hAnsi="Arial" w:cs="Arial"/>
          <w:sz w:val="20"/>
          <w:szCs w:val="20"/>
        </w:rPr>
        <w:t xml:space="preserve"> было </w:t>
      </w:r>
      <w:r w:rsidR="00F924C6">
        <w:rPr>
          <w:rFonts w:ascii="Arial" w:hAnsi="Arial" w:cs="Arial"/>
          <w:sz w:val="20"/>
          <w:szCs w:val="20"/>
        </w:rPr>
        <w:t>соверш</w:t>
      </w:r>
      <w:r w:rsidR="00F924C6" w:rsidRPr="007C5F1B">
        <w:rPr>
          <w:rFonts w:ascii="Arial" w:hAnsi="Arial" w:cs="Arial"/>
          <w:sz w:val="20"/>
          <w:szCs w:val="20"/>
        </w:rPr>
        <w:t>ено</w:t>
      </w:r>
      <w:r w:rsidR="00F76426">
        <w:rPr>
          <w:rFonts w:ascii="Arial" w:hAnsi="Arial" w:cs="Arial"/>
          <w:sz w:val="20"/>
          <w:szCs w:val="20"/>
        </w:rPr>
        <w:t xml:space="preserve"> </w:t>
      </w:r>
      <w:r w:rsidRPr="004A1948">
        <w:rPr>
          <w:rFonts w:ascii="Arial" w:hAnsi="Arial" w:cs="Arial"/>
          <w:sz w:val="20"/>
          <w:szCs w:val="20"/>
        </w:rPr>
        <w:t xml:space="preserve">менее 10 сделок, </w:t>
      </w:r>
      <w:r w:rsidRPr="004A1948">
        <w:rPr>
          <w:rFonts w:ascii="Arial" w:hAnsi="Arial" w:cs="Arial"/>
          <w:sz w:val="20"/>
        </w:rPr>
        <w:t xml:space="preserve">цена </w:t>
      </w:r>
      <w:proofErr w:type="spellStart"/>
      <w:r w:rsidRPr="004A1948">
        <w:rPr>
          <w:rFonts w:ascii="Arial" w:hAnsi="Arial" w:cs="Arial"/>
          <w:sz w:val="20"/>
          <w:lang w:val="en-US"/>
        </w:rPr>
        <w:t>i</w:t>
      </w:r>
      <w:proofErr w:type="spellEnd"/>
      <w:r w:rsidRPr="004A1948">
        <w:rPr>
          <w:rFonts w:ascii="Arial" w:hAnsi="Arial" w:cs="Arial"/>
          <w:sz w:val="20"/>
        </w:rPr>
        <w:t>-ой Акции (</w:t>
      </w:r>
      <w:r w:rsidRPr="004A1948">
        <w:rPr>
          <w:rFonts w:ascii="Arial" w:hAnsi="Arial" w:cs="Arial"/>
          <w:iCs/>
          <w:sz w:val="20"/>
          <w:lang w:val="en-US"/>
        </w:rPr>
        <w:t>P</w:t>
      </w:r>
      <w:r w:rsidRPr="004A1948">
        <w:rPr>
          <w:rFonts w:ascii="Arial" w:hAnsi="Arial" w:cs="Arial"/>
          <w:iCs/>
          <w:sz w:val="20"/>
          <w:vertAlign w:val="subscript"/>
          <w:lang w:val="en-US"/>
        </w:rPr>
        <w:t>i</w:t>
      </w:r>
      <w:r w:rsidRPr="004A1948">
        <w:rPr>
          <w:rFonts w:ascii="Arial" w:hAnsi="Arial" w:cs="Arial"/>
          <w:sz w:val="20"/>
        </w:rPr>
        <w:t>)</w:t>
      </w:r>
      <w:r w:rsidRPr="004A1948">
        <w:rPr>
          <w:rFonts w:ascii="Arial" w:hAnsi="Arial" w:cs="Arial"/>
          <w:sz w:val="20"/>
          <w:szCs w:val="20"/>
        </w:rPr>
        <w:t xml:space="preserve"> устанавливается равной цене последней сделки, совершенной с данной </w:t>
      </w:r>
      <w:r w:rsidRPr="004A1948">
        <w:rPr>
          <w:rFonts w:ascii="Arial" w:hAnsi="Arial" w:cs="Arial"/>
          <w:sz w:val="20"/>
        </w:rPr>
        <w:t xml:space="preserve">Акцией </w:t>
      </w:r>
      <w:r w:rsidRPr="004A1948">
        <w:rPr>
          <w:rFonts w:ascii="Arial" w:hAnsi="Arial" w:cs="Arial"/>
          <w:sz w:val="20"/>
          <w:szCs w:val="20"/>
        </w:rPr>
        <w:t>(</w:t>
      </w:r>
      <w:proofErr w:type="spellStart"/>
      <w:r w:rsidRPr="004A1948">
        <w:rPr>
          <w:rFonts w:ascii="Arial" w:hAnsi="Arial" w:cs="Arial"/>
          <w:iCs/>
          <w:sz w:val="20"/>
          <w:lang w:val="en-US"/>
        </w:rPr>
        <w:t>P</w:t>
      </w:r>
      <w:r w:rsidRPr="004A1948">
        <w:rPr>
          <w:rFonts w:ascii="Arial" w:hAnsi="Arial" w:cs="Arial"/>
          <w:iCs/>
          <w:sz w:val="20"/>
          <w:vertAlign w:val="subscript"/>
          <w:lang w:val="en-US"/>
        </w:rPr>
        <w:t>it</w:t>
      </w:r>
      <w:r w:rsidRPr="004A1948">
        <w:rPr>
          <w:rFonts w:ascii="Arial" w:hAnsi="Arial" w:cs="Arial"/>
          <w:sz w:val="20"/>
          <w:szCs w:val="20"/>
          <w:vertAlign w:val="superscript"/>
          <w:lang w:val="en-US"/>
        </w:rPr>
        <w:t>deal</w:t>
      </w:r>
      <w:proofErr w:type="spellEnd"/>
      <w:r w:rsidRPr="004A1948">
        <w:rPr>
          <w:rFonts w:ascii="Arial" w:hAnsi="Arial" w:cs="Arial"/>
          <w:sz w:val="20"/>
          <w:szCs w:val="20"/>
        </w:rPr>
        <w:t>).</w:t>
      </w:r>
    </w:p>
    <w:bookmarkEnd w:id="30"/>
    <w:p w:rsidR="00001E00" w:rsidRPr="004A1948" w:rsidRDefault="00001E00" w:rsidP="007D7100">
      <w:pPr>
        <w:ind w:left="1260"/>
        <w:jc w:val="both"/>
        <w:rPr>
          <w:rFonts w:ascii="Arial" w:hAnsi="Arial" w:cs="Arial"/>
          <w:sz w:val="20"/>
          <w:szCs w:val="20"/>
        </w:rPr>
      </w:pPr>
    </w:p>
    <w:p w:rsidR="00EA2DC1" w:rsidRPr="004A1948" w:rsidRDefault="006E62AD" w:rsidP="00202DCD">
      <w:pPr>
        <w:numPr>
          <w:ilvl w:val="1"/>
          <w:numId w:val="1"/>
        </w:numPr>
        <w:jc w:val="both"/>
        <w:rPr>
          <w:rFonts w:ascii="Arial" w:hAnsi="Arial" w:cs="Arial"/>
          <w:sz w:val="20"/>
          <w:szCs w:val="20"/>
        </w:rPr>
      </w:pPr>
      <w:bookmarkStart w:id="32" w:name="_Ref362535513"/>
      <w:bookmarkStart w:id="33" w:name="_Ref324854569"/>
      <w:bookmarkStart w:id="34" w:name="п_3_5"/>
      <w:bookmarkEnd w:id="23"/>
      <w:bookmarkEnd w:id="24"/>
      <w:bookmarkEnd w:id="25"/>
      <w:r>
        <w:rPr>
          <w:rFonts w:ascii="Arial" w:hAnsi="Arial" w:cs="Arial"/>
          <w:sz w:val="20"/>
        </w:rPr>
        <w:t xml:space="preserve">Цена </w:t>
      </w:r>
      <w:r w:rsidR="00202DCD">
        <w:rPr>
          <w:rFonts w:ascii="Arial" w:hAnsi="Arial" w:cs="Arial"/>
          <w:sz w:val="20"/>
        </w:rPr>
        <w:t>i-ой Акции (</w:t>
      </w:r>
      <w:proofErr w:type="spellStart"/>
      <w:r w:rsidR="00202DCD">
        <w:rPr>
          <w:rFonts w:ascii="Arial" w:hAnsi="Arial" w:cs="Arial"/>
          <w:sz w:val="20"/>
        </w:rPr>
        <w:t>Pi</w:t>
      </w:r>
      <w:proofErr w:type="spellEnd"/>
      <w:r w:rsidR="00202DCD">
        <w:rPr>
          <w:rFonts w:ascii="Arial" w:hAnsi="Arial" w:cs="Arial"/>
          <w:sz w:val="20"/>
        </w:rPr>
        <w:t xml:space="preserve">) на момент </w:t>
      </w:r>
      <w:r w:rsidR="00202DCD" w:rsidRPr="00202DCD">
        <w:rPr>
          <w:rFonts w:ascii="Arial" w:hAnsi="Arial" w:cs="Arial"/>
          <w:sz w:val="20"/>
        </w:rPr>
        <w:t>окончания торгового дня равна цене закрытия</w:t>
      </w:r>
      <w:r w:rsidR="00EA2DC1" w:rsidRPr="004A1948">
        <w:rPr>
          <w:rFonts w:ascii="Arial" w:hAnsi="Arial" w:cs="Arial"/>
          <w:sz w:val="20"/>
          <w:szCs w:val="20"/>
        </w:rPr>
        <w:t>.</w:t>
      </w:r>
      <w:bookmarkEnd w:id="32"/>
    </w:p>
    <w:p w:rsidR="00155749" w:rsidRPr="004A1948" w:rsidRDefault="00155749" w:rsidP="00155749">
      <w:pPr>
        <w:numPr>
          <w:ilvl w:val="1"/>
          <w:numId w:val="1"/>
        </w:numPr>
        <w:jc w:val="both"/>
        <w:rPr>
          <w:rFonts w:ascii="Arial" w:hAnsi="Arial" w:cs="Arial"/>
          <w:sz w:val="20"/>
          <w:szCs w:val="20"/>
        </w:rPr>
      </w:pPr>
      <w:bookmarkStart w:id="35" w:name="_Ref338150177"/>
      <w:r w:rsidRPr="004A1948">
        <w:rPr>
          <w:rFonts w:ascii="Arial" w:hAnsi="Arial" w:cs="Arial"/>
          <w:sz w:val="20"/>
          <w:szCs w:val="20"/>
        </w:rPr>
        <w:t xml:space="preserve">В случае если к торгам на Бирже допущено </w:t>
      </w:r>
      <w:proofErr w:type="gramStart"/>
      <w:r w:rsidRPr="004A1948">
        <w:rPr>
          <w:rFonts w:ascii="Arial" w:hAnsi="Arial" w:cs="Arial"/>
          <w:sz w:val="20"/>
          <w:szCs w:val="20"/>
        </w:rPr>
        <w:t>два и более выпусков</w:t>
      </w:r>
      <w:proofErr w:type="gramEnd"/>
      <w:r w:rsidRPr="004A1948">
        <w:rPr>
          <w:rFonts w:ascii="Arial" w:hAnsi="Arial" w:cs="Arial"/>
          <w:sz w:val="20"/>
          <w:szCs w:val="20"/>
        </w:rPr>
        <w:t xml:space="preserve"> </w:t>
      </w:r>
      <w:r w:rsidR="00067025" w:rsidRPr="004A1948">
        <w:rPr>
          <w:rFonts w:ascii="Arial" w:hAnsi="Arial" w:cs="Arial"/>
          <w:sz w:val="20"/>
          <w:szCs w:val="20"/>
        </w:rPr>
        <w:t xml:space="preserve">акций </w:t>
      </w:r>
      <w:r w:rsidRPr="004A1948">
        <w:rPr>
          <w:rFonts w:ascii="Arial" w:hAnsi="Arial" w:cs="Arial"/>
          <w:sz w:val="20"/>
          <w:szCs w:val="20"/>
        </w:rPr>
        <w:t xml:space="preserve">одного эмитента и одной категории (типа), с различными государственными регистрационными номерами, </w:t>
      </w:r>
      <w:r w:rsidRPr="004A1948">
        <w:rPr>
          <w:rFonts w:ascii="Arial" w:hAnsi="Arial" w:cs="Arial"/>
          <w:sz w:val="20"/>
        </w:rPr>
        <w:t xml:space="preserve">для определения цены </w:t>
      </w:r>
      <w:proofErr w:type="spellStart"/>
      <w:r w:rsidRPr="004A1948">
        <w:rPr>
          <w:rFonts w:ascii="Arial" w:hAnsi="Arial" w:cs="Arial"/>
          <w:sz w:val="20"/>
          <w:lang w:val="en-US"/>
        </w:rPr>
        <w:t>i</w:t>
      </w:r>
      <w:proofErr w:type="spellEnd"/>
      <w:r w:rsidRPr="004A1948">
        <w:rPr>
          <w:rFonts w:ascii="Arial" w:hAnsi="Arial" w:cs="Arial"/>
          <w:sz w:val="20"/>
        </w:rPr>
        <w:t xml:space="preserve">-ой </w:t>
      </w:r>
      <w:r w:rsidR="00067025" w:rsidRPr="004A1948">
        <w:rPr>
          <w:rFonts w:ascii="Arial" w:hAnsi="Arial" w:cs="Arial"/>
          <w:sz w:val="20"/>
        </w:rPr>
        <w:t xml:space="preserve">акции </w:t>
      </w:r>
      <w:r w:rsidRPr="004A1948">
        <w:rPr>
          <w:rFonts w:ascii="Arial" w:hAnsi="Arial" w:cs="Arial"/>
          <w:sz w:val="20"/>
        </w:rPr>
        <w:t>учитываются сделки купли-продажи</w:t>
      </w:r>
      <w:r w:rsidRPr="004A1948">
        <w:rPr>
          <w:rFonts w:ascii="Arial" w:hAnsi="Arial" w:cs="Arial"/>
          <w:sz w:val="20"/>
          <w:szCs w:val="20"/>
        </w:rPr>
        <w:t xml:space="preserve">, </w:t>
      </w:r>
      <w:r w:rsidR="00C90FA6" w:rsidRPr="004A1948">
        <w:rPr>
          <w:rFonts w:ascii="Arial" w:hAnsi="Arial" w:cs="Arial"/>
          <w:sz w:val="20"/>
          <w:szCs w:val="20"/>
        </w:rPr>
        <w:t>соверш</w:t>
      </w:r>
      <w:r w:rsidR="00C90FA6">
        <w:rPr>
          <w:rFonts w:ascii="Arial" w:hAnsi="Arial" w:cs="Arial"/>
          <w:sz w:val="20"/>
          <w:szCs w:val="20"/>
        </w:rPr>
        <w:t>енные</w:t>
      </w:r>
      <w:r w:rsidR="00C90FA6" w:rsidRPr="004A1948">
        <w:rPr>
          <w:rFonts w:ascii="Arial" w:hAnsi="Arial" w:cs="Arial"/>
          <w:sz w:val="20"/>
          <w:szCs w:val="20"/>
        </w:rPr>
        <w:t xml:space="preserve"> </w:t>
      </w:r>
      <w:r w:rsidRPr="004A1948">
        <w:rPr>
          <w:rFonts w:ascii="Arial" w:hAnsi="Arial" w:cs="Arial"/>
          <w:sz w:val="20"/>
          <w:szCs w:val="20"/>
        </w:rPr>
        <w:t xml:space="preserve">с </w:t>
      </w:r>
      <w:r w:rsidR="00D07A7B" w:rsidRPr="004A1948">
        <w:rPr>
          <w:rFonts w:ascii="Arial" w:hAnsi="Arial" w:cs="Arial"/>
          <w:sz w:val="20"/>
          <w:szCs w:val="20"/>
        </w:rPr>
        <w:t xml:space="preserve">акциями </w:t>
      </w:r>
      <w:r w:rsidRPr="004A1948">
        <w:rPr>
          <w:rFonts w:ascii="Arial" w:hAnsi="Arial" w:cs="Arial"/>
          <w:sz w:val="20"/>
          <w:szCs w:val="20"/>
        </w:rPr>
        <w:t xml:space="preserve">основного выпуска, </w:t>
      </w:r>
      <w:r w:rsidR="00835D8C" w:rsidRPr="004A1948">
        <w:rPr>
          <w:rFonts w:ascii="Arial" w:hAnsi="Arial" w:cs="Arial"/>
          <w:sz w:val="20"/>
          <w:szCs w:val="20"/>
        </w:rPr>
        <w:t xml:space="preserve">однако </w:t>
      </w:r>
      <w:r w:rsidR="00816A73" w:rsidRPr="004A1948">
        <w:rPr>
          <w:rFonts w:ascii="Arial" w:hAnsi="Arial" w:cs="Arial"/>
          <w:sz w:val="20"/>
          <w:szCs w:val="20"/>
        </w:rPr>
        <w:t xml:space="preserve">по решению Биржи </w:t>
      </w:r>
      <w:r w:rsidR="00835D8C" w:rsidRPr="004A1948">
        <w:rPr>
          <w:rFonts w:ascii="Arial" w:hAnsi="Arial" w:cs="Arial"/>
          <w:sz w:val="20"/>
          <w:szCs w:val="20"/>
        </w:rPr>
        <w:t xml:space="preserve">может </w:t>
      </w:r>
      <w:r w:rsidR="00B10D30">
        <w:rPr>
          <w:rFonts w:ascii="Arial" w:hAnsi="Arial" w:cs="Arial"/>
          <w:sz w:val="20"/>
          <w:szCs w:val="20"/>
        </w:rPr>
        <w:t>использоваться</w:t>
      </w:r>
      <w:r w:rsidR="00835D8C" w:rsidRPr="004A1948">
        <w:rPr>
          <w:rFonts w:ascii="Arial" w:hAnsi="Arial" w:cs="Arial"/>
          <w:sz w:val="20"/>
          <w:szCs w:val="20"/>
        </w:rPr>
        <w:t xml:space="preserve"> цена дополнительного выпуска.</w:t>
      </w:r>
      <w:bookmarkEnd w:id="33"/>
      <w:bookmarkEnd w:id="35"/>
    </w:p>
    <w:bookmarkEnd w:id="34"/>
    <w:p w:rsidR="00657BF4" w:rsidRPr="004A1948" w:rsidRDefault="00657BF4" w:rsidP="00315188">
      <w:pPr>
        <w:pStyle w:val="a3"/>
        <w:numPr>
          <w:ilvl w:val="1"/>
          <w:numId w:val="1"/>
        </w:numPr>
        <w:spacing w:after="0"/>
        <w:jc w:val="both"/>
        <w:rPr>
          <w:rFonts w:ascii="Arial" w:hAnsi="Arial" w:cs="Arial"/>
          <w:sz w:val="20"/>
        </w:rPr>
      </w:pPr>
      <w:r w:rsidRPr="004A1948">
        <w:rPr>
          <w:rFonts w:ascii="Arial" w:hAnsi="Arial" w:cs="Arial"/>
          <w:sz w:val="20"/>
        </w:rPr>
        <w:t xml:space="preserve">Цена </w:t>
      </w:r>
      <w:proofErr w:type="spellStart"/>
      <w:r w:rsidRPr="004A1948">
        <w:rPr>
          <w:rFonts w:ascii="Arial" w:hAnsi="Arial" w:cs="Arial"/>
          <w:sz w:val="20"/>
          <w:lang w:val="en-US"/>
        </w:rPr>
        <w:t>i</w:t>
      </w:r>
      <w:proofErr w:type="spellEnd"/>
      <w:r w:rsidRPr="004A1948">
        <w:rPr>
          <w:rFonts w:ascii="Arial" w:hAnsi="Arial" w:cs="Arial"/>
          <w:sz w:val="20"/>
        </w:rPr>
        <w:t>-ой Акции (</w:t>
      </w:r>
      <w:r w:rsidRPr="004A1948">
        <w:rPr>
          <w:rFonts w:ascii="Arial" w:hAnsi="Arial" w:cs="Arial"/>
          <w:iCs/>
          <w:sz w:val="20"/>
          <w:lang w:val="en-US"/>
        </w:rPr>
        <w:t>P</w:t>
      </w:r>
      <w:r w:rsidRPr="004A1948">
        <w:rPr>
          <w:rFonts w:ascii="Arial" w:hAnsi="Arial" w:cs="Arial"/>
          <w:iCs/>
          <w:sz w:val="20"/>
          <w:vertAlign w:val="subscript"/>
          <w:lang w:val="en-US"/>
        </w:rPr>
        <w:t>i</w:t>
      </w:r>
      <w:r w:rsidRPr="004A1948">
        <w:rPr>
          <w:rFonts w:ascii="Arial" w:hAnsi="Arial" w:cs="Arial"/>
          <w:sz w:val="20"/>
        </w:rPr>
        <w:t xml:space="preserve">) определяется с точностью </w:t>
      </w:r>
      <w:r w:rsidR="008C51D6" w:rsidRPr="004A1948">
        <w:rPr>
          <w:rFonts w:ascii="Arial" w:hAnsi="Arial" w:cs="Arial"/>
          <w:sz w:val="20"/>
        </w:rPr>
        <w:t xml:space="preserve">до 0,01 руб. Если для Акции во внутренних документах Биржи, регламентирующих порядок проведения торгов ценными бумагами, установлен шаг цены, отличный от 0,01 руб., то цена </w:t>
      </w:r>
      <w:proofErr w:type="spellStart"/>
      <w:r w:rsidR="008C51D6" w:rsidRPr="004A1948">
        <w:rPr>
          <w:rFonts w:ascii="Arial" w:hAnsi="Arial" w:cs="Arial"/>
          <w:sz w:val="20"/>
          <w:lang w:val="en-US"/>
        </w:rPr>
        <w:t>i</w:t>
      </w:r>
      <w:proofErr w:type="spellEnd"/>
      <w:r w:rsidR="008C51D6" w:rsidRPr="004A1948">
        <w:rPr>
          <w:rFonts w:ascii="Arial" w:hAnsi="Arial" w:cs="Arial"/>
          <w:sz w:val="20"/>
        </w:rPr>
        <w:t>-ой Акции определяется с точностью до величины шага цены, установленного для данной Акции.</w:t>
      </w:r>
    </w:p>
    <w:p w:rsidR="00172F22" w:rsidRPr="004A1948" w:rsidRDefault="00172F22" w:rsidP="00315188">
      <w:pPr>
        <w:pStyle w:val="a3"/>
        <w:numPr>
          <w:ilvl w:val="1"/>
          <w:numId w:val="1"/>
        </w:numPr>
        <w:spacing w:after="0"/>
        <w:jc w:val="both"/>
        <w:rPr>
          <w:rFonts w:ascii="Arial" w:hAnsi="Arial" w:cs="Arial"/>
          <w:sz w:val="20"/>
        </w:rPr>
      </w:pPr>
      <w:r w:rsidRPr="004A1948">
        <w:rPr>
          <w:rFonts w:ascii="Arial" w:hAnsi="Arial" w:cs="Arial"/>
          <w:sz w:val="20"/>
        </w:rPr>
        <w:t xml:space="preserve">Цена </w:t>
      </w:r>
      <w:proofErr w:type="spellStart"/>
      <w:r w:rsidRPr="004A1948">
        <w:rPr>
          <w:rFonts w:ascii="Arial" w:hAnsi="Arial" w:cs="Arial"/>
          <w:sz w:val="20"/>
          <w:lang w:val="en-US"/>
        </w:rPr>
        <w:t>i</w:t>
      </w:r>
      <w:proofErr w:type="spellEnd"/>
      <w:r w:rsidRPr="004A1948">
        <w:rPr>
          <w:rFonts w:ascii="Arial" w:hAnsi="Arial" w:cs="Arial"/>
          <w:sz w:val="20"/>
        </w:rPr>
        <w:t>-ой Акции (</w:t>
      </w:r>
      <w:proofErr w:type="spellStart"/>
      <w:r w:rsidRPr="004A1948">
        <w:rPr>
          <w:rFonts w:ascii="Arial" w:hAnsi="Arial" w:cs="Arial"/>
          <w:iCs/>
          <w:sz w:val="20"/>
          <w:lang w:val="en-US"/>
        </w:rPr>
        <w:t>P</w:t>
      </w:r>
      <w:r w:rsidRPr="004A1948">
        <w:rPr>
          <w:rFonts w:ascii="Arial" w:hAnsi="Arial" w:cs="Arial"/>
          <w:iCs/>
          <w:sz w:val="20"/>
          <w:vertAlign w:val="subscript"/>
          <w:lang w:val="en-US"/>
        </w:rPr>
        <w:t>ci</w:t>
      </w:r>
      <w:proofErr w:type="spellEnd"/>
      <w:r w:rsidRPr="004A1948">
        <w:rPr>
          <w:rFonts w:ascii="Arial" w:hAnsi="Arial" w:cs="Arial"/>
          <w:sz w:val="20"/>
        </w:rPr>
        <w:t>), выраженн</w:t>
      </w:r>
      <w:r w:rsidR="008A1307" w:rsidRPr="004A1948">
        <w:rPr>
          <w:rFonts w:ascii="Arial" w:hAnsi="Arial" w:cs="Arial"/>
          <w:sz w:val="20"/>
        </w:rPr>
        <w:t>ая</w:t>
      </w:r>
      <w:r w:rsidRPr="004A1948">
        <w:rPr>
          <w:rFonts w:ascii="Arial" w:hAnsi="Arial" w:cs="Arial"/>
          <w:sz w:val="20"/>
        </w:rPr>
        <w:t xml:space="preserve"> в долларах США, определяется с точностью до пяти знаков после запятой.</w:t>
      </w:r>
    </w:p>
    <w:p w:rsidR="00657BF4" w:rsidRPr="004A1948" w:rsidRDefault="00657BF4" w:rsidP="008C2A81">
      <w:pPr>
        <w:pStyle w:val="a3"/>
        <w:numPr>
          <w:ilvl w:val="1"/>
          <w:numId w:val="1"/>
        </w:numPr>
        <w:spacing w:after="0"/>
        <w:jc w:val="both"/>
        <w:rPr>
          <w:rFonts w:ascii="Arial" w:hAnsi="Arial" w:cs="Arial"/>
          <w:sz w:val="20"/>
        </w:rPr>
      </w:pPr>
      <w:r w:rsidRPr="004A1948">
        <w:rPr>
          <w:rFonts w:ascii="Arial" w:hAnsi="Arial" w:cs="Arial"/>
          <w:sz w:val="20"/>
        </w:rPr>
        <w:t xml:space="preserve">Порядок определения цены </w:t>
      </w:r>
      <w:proofErr w:type="spellStart"/>
      <w:r w:rsidRPr="004A1948">
        <w:rPr>
          <w:rFonts w:ascii="Arial" w:hAnsi="Arial" w:cs="Arial"/>
          <w:sz w:val="20"/>
          <w:lang w:val="en-US"/>
        </w:rPr>
        <w:t>i</w:t>
      </w:r>
      <w:proofErr w:type="spellEnd"/>
      <w:r w:rsidRPr="004A1948">
        <w:rPr>
          <w:rFonts w:ascii="Arial" w:hAnsi="Arial" w:cs="Arial"/>
          <w:sz w:val="20"/>
        </w:rPr>
        <w:t>-ой Акции (</w:t>
      </w:r>
      <w:r w:rsidRPr="004A1948">
        <w:rPr>
          <w:rFonts w:ascii="Arial" w:hAnsi="Arial" w:cs="Arial"/>
          <w:iCs/>
          <w:sz w:val="20"/>
          <w:lang w:val="en-US"/>
        </w:rPr>
        <w:t>P</w:t>
      </w:r>
      <w:r w:rsidRPr="004A1948">
        <w:rPr>
          <w:rFonts w:ascii="Arial" w:hAnsi="Arial" w:cs="Arial"/>
          <w:iCs/>
          <w:sz w:val="20"/>
          <w:vertAlign w:val="subscript"/>
          <w:lang w:val="en-US"/>
        </w:rPr>
        <w:t>i</w:t>
      </w:r>
      <w:r w:rsidRPr="004A1948">
        <w:rPr>
          <w:rFonts w:ascii="Arial" w:hAnsi="Arial" w:cs="Arial"/>
          <w:sz w:val="20"/>
        </w:rPr>
        <w:t xml:space="preserve">), установленный пунктами </w:t>
      </w:r>
      <w:r w:rsidR="008C2A81" w:rsidRPr="004A1948">
        <w:rPr>
          <w:rFonts w:ascii="Arial" w:hAnsi="Arial" w:cs="Arial"/>
          <w:sz w:val="20"/>
        </w:rPr>
        <w:fldChar w:fldCharType="begin"/>
      </w:r>
      <w:r w:rsidR="008C2A81" w:rsidRPr="004A1948">
        <w:rPr>
          <w:rFonts w:ascii="Arial" w:hAnsi="Arial" w:cs="Arial"/>
          <w:sz w:val="20"/>
        </w:rPr>
        <w:instrText xml:space="preserve"> REF _Ref323385773 \r </w:instrText>
      </w:r>
      <w:r w:rsidR="004A1948">
        <w:rPr>
          <w:rFonts w:ascii="Arial" w:hAnsi="Arial" w:cs="Arial"/>
          <w:sz w:val="20"/>
        </w:rPr>
        <w:instrText xml:space="preserve"> \* MERGEFORMAT </w:instrText>
      </w:r>
      <w:r w:rsidR="008C2A81" w:rsidRPr="004A1948">
        <w:rPr>
          <w:rFonts w:ascii="Arial" w:hAnsi="Arial" w:cs="Arial"/>
          <w:sz w:val="20"/>
        </w:rPr>
        <w:fldChar w:fldCharType="separate"/>
      </w:r>
      <w:r w:rsidR="004B22F9">
        <w:rPr>
          <w:rFonts w:ascii="Arial" w:hAnsi="Arial" w:cs="Arial"/>
          <w:sz w:val="20"/>
        </w:rPr>
        <w:t>3.1</w:t>
      </w:r>
      <w:r w:rsidR="008C2A81" w:rsidRPr="004A1948">
        <w:rPr>
          <w:rFonts w:ascii="Arial" w:hAnsi="Arial" w:cs="Arial"/>
          <w:sz w:val="20"/>
        </w:rPr>
        <w:fldChar w:fldCharType="end"/>
      </w:r>
      <w:r w:rsidR="008C2A81" w:rsidRPr="004A1948">
        <w:rPr>
          <w:rFonts w:ascii="Arial" w:hAnsi="Arial" w:cs="Arial"/>
          <w:sz w:val="20"/>
        </w:rPr>
        <w:t xml:space="preserve"> – </w:t>
      </w:r>
      <w:r w:rsidR="008C2A81" w:rsidRPr="004A1948">
        <w:rPr>
          <w:rFonts w:ascii="Arial" w:hAnsi="Arial" w:cs="Arial"/>
          <w:sz w:val="20"/>
        </w:rPr>
        <w:fldChar w:fldCharType="begin"/>
      </w:r>
      <w:r w:rsidR="008C2A81" w:rsidRPr="004A1948">
        <w:rPr>
          <w:rFonts w:ascii="Arial" w:hAnsi="Arial" w:cs="Arial"/>
          <w:sz w:val="20"/>
        </w:rPr>
        <w:instrText xml:space="preserve"> REF _Ref338150177 \r </w:instrText>
      </w:r>
      <w:r w:rsidR="004A1948">
        <w:rPr>
          <w:rFonts w:ascii="Arial" w:hAnsi="Arial" w:cs="Arial"/>
          <w:sz w:val="20"/>
        </w:rPr>
        <w:instrText xml:space="preserve"> \* MERGEFORMAT </w:instrText>
      </w:r>
      <w:r w:rsidR="008C2A81" w:rsidRPr="004A1948">
        <w:rPr>
          <w:rFonts w:ascii="Arial" w:hAnsi="Arial" w:cs="Arial"/>
          <w:sz w:val="20"/>
        </w:rPr>
        <w:fldChar w:fldCharType="separate"/>
      </w:r>
      <w:r w:rsidR="004B22F9">
        <w:rPr>
          <w:rFonts w:ascii="Arial" w:hAnsi="Arial" w:cs="Arial"/>
          <w:sz w:val="20"/>
        </w:rPr>
        <w:t>3.6</w:t>
      </w:r>
      <w:r w:rsidR="008C2A81" w:rsidRPr="004A1948">
        <w:rPr>
          <w:rFonts w:ascii="Arial" w:hAnsi="Arial" w:cs="Arial"/>
          <w:sz w:val="20"/>
        </w:rPr>
        <w:fldChar w:fldCharType="end"/>
      </w:r>
      <w:r w:rsidRPr="004A1948">
        <w:rPr>
          <w:rFonts w:ascii="Arial" w:hAnsi="Arial" w:cs="Arial"/>
          <w:sz w:val="20"/>
        </w:rPr>
        <w:t xml:space="preserve"> настоящей Методики, не применяется в случае, предусмотренном пунктом </w:t>
      </w:r>
      <w:hyperlink w:anchor="п_9_4" w:history="1">
        <w:r w:rsidR="005F6434" w:rsidRPr="004A1948">
          <w:rPr>
            <w:rStyle w:val="a6"/>
            <w:rFonts w:ascii="Arial" w:hAnsi="Arial" w:cs="Arial"/>
            <w:color w:val="auto"/>
            <w:sz w:val="20"/>
            <w:u w:val="none"/>
          </w:rPr>
          <w:t>9</w:t>
        </w:r>
        <w:r w:rsidRPr="004A1948">
          <w:rPr>
            <w:rStyle w:val="a6"/>
            <w:rFonts w:ascii="Arial" w:hAnsi="Arial" w:cs="Arial"/>
            <w:color w:val="auto"/>
            <w:sz w:val="20"/>
            <w:u w:val="none"/>
          </w:rPr>
          <w:t>.4</w:t>
        </w:r>
      </w:hyperlink>
      <w:r w:rsidRPr="004A1948">
        <w:rPr>
          <w:rFonts w:ascii="Arial" w:hAnsi="Arial" w:cs="Arial"/>
          <w:sz w:val="20"/>
        </w:rPr>
        <w:t xml:space="preserve"> настоящей Методики.</w:t>
      </w:r>
    </w:p>
    <w:p w:rsidR="00657BF4" w:rsidRPr="004A1948" w:rsidRDefault="00657BF4" w:rsidP="00315188">
      <w:pPr>
        <w:rPr>
          <w:rFonts w:ascii="Arial" w:hAnsi="Arial" w:cs="Arial"/>
          <w:sz w:val="20"/>
          <w:szCs w:val="20"/>
        </w:rPr>
      </w:pPr>
    </w:p>
    <w:p w:rsidR="00657BF4" w:rsidRPr="004A1948" w:rsidRDefault="00657BF4" w:rsidP="009F6C5A">
      <w:pPr>
        <w:numPr>
          <w:ilvl w:val="0"/>
          <w:numId w:val="1"/>
        </w:numPr>
        <w:outlineLvl w:val="0"/>
        <w:rPr>
          <w:rFonts w:ascii="Arial" w:hAnsi="Arial" w:cs="Arial"/>
          <w:b/>
          <w:sz w:val="20"/>
          <w:szCs w:val="20"/>
        </w:rPr>
      </w:pPr>
      <w:bookmarkStart w:id="36" w:name="_Ref332101547"/>
      <w:bookmarkStart w:id="37" w:name="_Toc352923949"/>
      <w:bookmarkStart w:id="38" w:name="Р_4"/>
      <w:r w:rsidRPr="004A1948">
        <w:rPr>
          <w:rFonts w:ascii="Arial" w:hAnsi="Arial" w:cs="Arial"/>
          <w:b/>
          <w:sz w:val="20"/>
          <w:szCs w:val="20"/>
        </w:rPr>
        <w:t xml:space="preserve">Определение значения коэффициента </w:t>
      </w:r>
      <w:proofErr w:type="spellStart"/>
      <w:r w:rsidRPr="004A1948">
        <w:rPr>
          <w:rFonts w:ascii="Arial" w:hAnsi="Arial" w:cs="Arial"/>
          <w:b/>
          <w:sz w:val="20"/>
          <w:szCs w:val="20"/>
        </w:rPr>
        <w:t>free-float</w:t>
      </w:r>
      <w:bookmarkEnd w:id="36"/>
      <w:bookmarkEnd w:id="37"/>
      <w:proofErr w:type="spellEnd"/>
    </w:p>
    <w:bookmarkEnd w:id="38"/>
    <w:p w:rsidR="00657BF4" w:rsidRPr="004A1948" w:rsidRDefault="00657BF4" w:rsidP="00B2231E">
      <w:pPr>
        <w:pStyle w:val="a3"/>
        <w:spacing w:after="0"/>
        <w:ind w:left="360"/>
        <w:jc w:val="both"/>
        <w:rPr>
          <w:rFonts w:ascii="Arial" w:hAnsi="Arial" w:cs="Arial"/>
          <w:sz w:val="20"/>
        </w:rPr>
      </w:pPr>
    </w:p>
    <w:p w:rsidR="00D55EE6" w:rsidRPr="004A1948" w:rsidRDefault="00D55EE6" w:rsidP="00D55EE6">
      <w:pPr>
        <w:numPr>
          <w:ilvl w:val="1"/>
          <w:numId w:val="1"/>
        </w:numPr>
        <w:tabs>
          <w:tab w:val="clear" w:pos="972"/>
          <w:tab w:val="left" w:pos="993"/>
        </w:tabs>
        <w:jc w:val="both"/>
        <w:rPr>
          <w:rFonts w:ascii="Arial" w:hAnsi="Arial" w:cs="Arial"/>
          <w:sz w:val="20"/>
          <w:szCs w:val="20"/>
        </w:rPr>
      </w:pPr>
      <w:r w:rsidRPr="004A1948">
        <w:rPr>
          <w:rFonts w:ascii="Arial" w:hAnsi="Arial" w:cs="Arial"/>
          <w:sz w:val="20"/>
          <w:szCs w:val="20"/>
        </w:rPr>
        <w:t xml:space="preserve">Значение коэффициента </w:t>
      </w:r>
      <w:proofErr w:type="spellStart"/>
      <w:r w:rsidRPr="004A1948">
        <w:rPr>
          <w:rFonts w:ascii="Arial" w:hAnsi="Arial" w:cs="Arial"/>
          <w:sz w:val="20"/>
          <w:szCs w:val="20"/>
        </w:rPr>
        <w:t>free-float</w:t>
      </w:r>
      <w:proofErr w:type="spellEnd"/>
      <w:r w:rsidRPr="004A1948">
        <w:rPr>
          <w:rFonts w:ascii="Arial" w:hAnsi="Arial" w:cs="Arial"/>
          <w:sz w:val="20"/>
          <w:szCs w:val="20"/>
        </w:rPr>
        <w:t xml:space="preserve"> (</w:t>
      </w:r>
      <w:proofErr w:type="spellStart"/>
      <w:r w:rsidRPr="004A1948">
        <w:rPr>
          <w:rFonts w:ascii="Arial" w:hAnsi="Arial" w:cs="Arial"/>
          <w:sz w:val="20"/>
          <w:szCs w:val="20"/>
          <w:lang w:val="en-US"/>
        </w:rPr>
        <w:t>FF</w:t>
      </w:r>
      <w:r w:rsidRPr="004A1948">
        <w:rPr>
          <w:rFonts w:ascii="Arial" w:hAnsi="Arial" w:cs="Arial"/>
          <w:sz w:val="20"/>
          <w:szCs w:val="20"/>
          <w:vertAlign w:val="subscript"/>
          <w:lang w:val="en-US"/>
        </w:rPr>
        <w:t>i</w:t>
      </w:r>
      <w:proofErr w:type="spellEnd"/>
      <w:r w:rsidRPr="004A1948">
        <w:rPr>
          <w:rFonts w:ascii="Arial" w:hAnsi="Arial" w:cs="Arial"/>
          <w:sz w:val="20"/>
          <w:szCs w:val="20"/>
        </w:rPr>
        <w:t>) определяется на основании информации, раскрываемой эмитентами ценных бумаг, а также на основании иной публично доступной информации о владельцах акций и/или представляемых акций эмитента, в том числе косвенных (</w:t>
      </w:r>
      <w:proofErr w:type="spellStart"/>
      <w:r w:rsidRPr="004A1948">
        <w:rPr>
          <w:rFonts w:ascii="Arial" w:hAnsi="Arial" w:cs="Arial"/>
          <w:sz w:val="20"/>
          <w:szCs w:val="20"/>
        </w:rPr>
        <w:t>бенефициарных</w:t>
      </w:r>
      <w:proofErr w:type="spellEnd"/>
      <w:r w:rsidRPr="004A1948">
        <w:rPr>
          <w:rFonts w:ascii="Arial" w:hAnsi="Arial" w:cs="Arial"/>
          <w:sz w:val="20"/>
          <w:szCs w:val="20"/>
        </w:rPr>
        <w:t>) владельцах.</w:t>
      </w:r>
    </w:p>
    <w:p w:rsidR="00D55EE6" w:rsidRDefault="00D55EE6" w:rsidP="00D55EE6">
      <w:pPr>
        <w:numPr>
          <w:ilvl w:val="1"/>
          <w:numId w:val="1"/>
        </w:numPr>
        <w:tabs>
          <w:tab w:val="clear" w:pos="972"/>
          <w:tab w:val="left" w:pos="993"/>
        </w:tabs>
        <w:jc w:val="both"/>
        <w:rPr>
          <w:rFonts w:ascii="Arial" w:hAnsi="Arial" w:cs="Arial"/>
          <w:sz w:val="20"/>
          <w:szCs w:val="20"/>
        </w:rPr>
      </w:pPr>
      <w:proofErr w:type="gramStart"/>
      <w:r w:rsidRPr="004A1948">
        <w:rPr>
          <w:rFonts w:ascii="Arial" w:hAnsi="Arial" w:cs="Arial"/>
          <w:sz w:val="20"/>
          <w:szCs w:val="20"/>
        </w:rPr>
        <w:t xml:space="preserve">Значение коэффициента </w:t>
      </w:r>
      <w:proofErr w:type="spellStart"/>
      <w:r w:rsidRPr="004A1948">
        <w:rPr>
          <w:rFonts w:ascii="Arial" w:hAnsi="Arial" w:cs="Arial"/>
          <w:sz w:val="20"/>
          <w:szCs w:val="20"/>
        </w:rPr>
        <w:t>free-float</w:t>
      </w:r>
      <w:proofErr w:type="spellEnd"/>
      <w:r w:rsidRPr="004A1948">
        <w:rPr>
          <w:rFonts w:ascii="Arial" w:hAnsi="Arial" w:cs="Arial"/>
          <w:sz w:val="20"/>
          <w:szCs w:val="20"/>
        </w:rPr>
        <w:t xml:space="preserve"> определяется как отношение количества акций (одной категории, типа) эмитента (представляемых акций эмитента), находящихся в свободном обращении на организованном рынке, к общему количеству размещенных акций (одной категории, типа) эмитента и/или представляемых акций эмитента, установленному на дату составления последнего опубликованного ежеквартального отчета эмитента (в отношении российских эмитентов) или иной информации, содержащей сведения о владельцах Акций. </w:t>
      </w:r>
      <w:proofErr w:type="gramEnd"/>
    </w:p>
    <w:p w:rsidR="00B44B7E" w:rsidRPr="00AF651D" w:rsidRDefault="00B44B7E" w:rsidP="00D55EE6">
      <w:pPr>
        <w:numPr>
          <w:ilvl w:val="1"/>
          <w:numId w:val="1"/>
        </w:numPr>
        <w:tabs>
          <w:tab w:val="clear" w:pos="972"/>
          <w:tab w:val="left" w:pos="993"/>
        </w:tabs>
        <w:jc w:val="both"/>
        <w:rPr>
          <w:rFonts w:ascii="Arial" w:hAnsi="Arial" w:cs="Arial"/>
          <w:sz w:val="20"/>
          <w:szCs w:val="20"/>
        </w:rPr>
      </w:pPr>
      <w:r w:rsidRPr="004C7F40">
        <w:rPr>
          <w:rFonts w:ascii="Arial" w:hAnsi="Arial" w:cs="Arial"/>
          <w:sz w:val="20"/>
          <w:szCs w:val="20"/>
        </w:rPr>
        <w:t>Установление, пересмотр и раскрытие значений ко</w:t>
      </w:r>
      <w:r w:rsidRPr="002A7F7E">
        <w:rPr>
          <w:rFonts w:ascii="Arial" w:hAnsi="Arial" w:cs="Arial"/>
          <w:sz w:val="20"/>
          <w:szCs w:val="20"/>
        </w:rPr>
        <w:t xml:space="preserve">эффициентов </w:t>
      </w:r>
      <w:proofErr w:type="spellStart"/>
      <w:r w:rsidRPr="002A7F7E">
        <w:rPr>
          <w:rFonts w:ascii="Arial" w:hAnsi="Arial" w:cs="Arial"/>
          <w:sz w:val="20"/>
          <w:szCs w:val="20"/>
        </w:rPr>
        <w:t>free-float</w:t>
      </w:r>
      <w:proofErr w:type="spellEnd"/>
      <w:r w:rsidRPr="002A7F7E">
        <w:rPr>
          <w:rFonts w:ascii="Arial" w:hAnsi="Arial" w:cs="Arial"/>
          <w:sz w:val="20"/>
          <w:szCs w:val="20"/>
        </w:rPr>
        <w:t>, а также определение количества акций (одной категории, типа) эмитента</w:t>
      </w:r>
      <w:r w:rsidR="004C7F40" w:rsidRPr="00AE37A1">
        <w:rPr>
          <w:rFonts w:ascii="Arial" w:hAnsi="Arial" w:cs="Arial"/>
          <w:sz w:val="20"/>
          <w:szCs w:val="20"/>
        </w:rPr>
        <w:t xml:space="preserve"> </w:t>
      </w:r>
      <w:r w:rsidR="004C7F40" w:rsidRPr="004C7F40">
        <w:rPr>
          <w:rFonts w:ascii="Arial" w:hAnsi="Arial" w:cs="Arial"/>
          <w:sz w:val="20"/>
          <w:szCs w:val="20"/>
        </w:rPr>
        <w:t>(представляемых акций эмитента)</w:t>
      </w:r>
      <w:r w:rsidRPr="002A7F7E">
        <w:rPr>
          <w:rFonts w:ascii="Arial" w:hAnsi="Arial" w:cs="Arial"/>
          <w:sz w:val="20"/>
          <w:szCs w:val="20"/>
        </w:rPr>
        <w:t xml:space="preserve">, находящихся в свободном обращении в целях установления коэффициентов </w:t>
      </w:r>
      <w:proofErr w:type="spellStart"/>
      <w:r w:rsidRPr="002A7F7E">
        <w:rPr>
          <w:rFonts w:ascii="Arial" w:hAnsi="Arial" w:cs="Arial"/>
          <w:sz w:val="20"/>
          <w:szCs w:val="20"/>
        </w:rPr>
        <w:t>free-float</w:t>
      </w:r>
      <w:proofErr w:type="spellEnd"/>
      <w:r w:rsidRPr="002A7F7E">
        <w:rPr>
          <w:rFonts w:ascii="Arial" w:hAnsi="Arial" w:cs="Arial"/>
          <w:sz w:val="20"/>
          <w:szCs w:val="20"/>
        </w:rPr>
        <w:t xml:space="preserve"> осуществляется на основании Методики расчета коэф</w:t>
      </w:r>
      <w:r w:rsidRPr="00AF651D">
        <w:rPr>
          <w:rFonts w:ascii="Arial" w:hAnsi="Arial" w:cs="Arial"/>
          <w:sz w:val="20"/>
          <w:szCs w:val="20"/>
        </w:rPr>
        <w:t xml:space="preserve">фициента </w:t>
      </w:r>
      <w:proofErr w:type="spellStart"/>
      <w:r w:rsidRPr="00AF651D">
        <w:rPr>
          <w:rFonts w:ascii="Arial" w:hAnsi="Arial" w:cs="Arial"/>
          <w:sz w:val="20"/>
          <w:szCs w:val="20"/>
        </w:rPr>
        <w:t>free-float</w:t>
      </w:r>
      <w:proofErr w:type="spellEnd"/>
      <w:r w:rsidRPr="00AF651D">
        <w:rPr>
          <w:rFonts w:ascii="Arial" w:hAnsi="Arial" w:cs="Arial"/>
          <w:sz w:val="20"/>
          <w:szCs w:val="20"/>
        </w:rPr>
        <w:t>, утвержденной Биржей.</w:t>
      </w:r>
    </w:p>
    <w:p w:rsidR="00D55EE6" w:rsidRPr="004A1948" w:rsidRDefault="00D55EE6" w:rsidP="00B2231E">
      <w:pPr>
        <w:pStyle w:val="a3"/>
        <w:spacing w:after="0"/>
        <w:ind w:left="360"/>
        <w:jc w:val="both"/>
        <w:rPr>
          <w:rFonts w:ascii="Arial" w:hAnsi="Arial" w:cs="Arial"/>
          <w:sz w:val="20"/>
        </w:rPr>
      </w:pPr>
    </w:p>
    <w:p w:rsidR="00657BF4" w:rsidRPr="004A1948" w:rsidRDefault="00E03991" w:rsidP="009F6C5A">
      <w:pPr>
        <w:numPr>
          <w:ilvl w:val="0"/>
          <w:numId w:val="1"/>
        </w:numPr>
        <w:outlineLvl w:val="0"/>
        <w:rPr>
          <w:rFonts w:ascii="Arial" w:hAnsi="Arial" w:cs="Arial"/>
          <w:b/>
          <w:sz w:val="20"/>
          <w:szCs w:val="20"/>
        </w:rPr>
      </w:pPr>
      <w:bookmarkStart w:id="39" w:name="_Toc352923950"/>
      <w:r w:rsidRPr="004A1948">
        <w:rPr>
          <w:rFonts w:ascii="Arial" w:hAnsi="Arial" w:cs="Arial"/>
          <w:b/>
          <w:sz w:val="20"/>
          <w:szCs w:val="20"/>
        </w:rPr>
        <w:t xml:space="preserve">Расчет </w:t>
      </w:r>
      <w:r w:rsidR="009B7DAF" w:rsidRPr="004A1948">
        <w:rPr>
          <w:rFonts w:ascii="Arial" w:hAnsi="Arial" w:cs="Arial"/>
          <w:b/>
          <w:sz w:val="20"/>
          <w:szCs w:val="20"/>
        </w:rPr>
        <w:t>Делителя</w:t>
      </w:r>
      <w:r w:rsidR="00657BF4" w:rsidRPr="004A1948">
        <w:rPr>
          <w:rFonts w:ascii="Arial" w:hAnsi="Arial" w:cs="Arial"/>
          <w:b/>
          <w:sz w:val="20"/>
          <w:szCs w:val="20"/>
        </w:rPr>
        <w:t xml:space="preserve"> </w:t>
      </w:r>
      <w:r w:rsidR="002362F3" w:rsidRPr="004A1948">
        <w:rPr>
          <w:rFonts w:ascii="Arial" w:hAnsi="Arial" w:cs="Arial"/>
          <w:b/>
          <w:sz w:val="20"/>
          <w:szCs w:val="20"/>
          <w:lang w:val="en-US"/>
        </w:rPr>
        <w:t>D</w:t>
      </w:r>
      <w:bookmarkEnd w:id="39"/>
    </w:p>
    <w:p w:rsidR="00657BF4" w:rsidRPr="004A1948" w:rsidRDefault="00657BF4" w:rsidP="00D05F6F">
      <w:pPr>
        <w:pStyle w:val="a3"/>
        <w:spacing w:after="0"/>
        <w:ind w:left="360"/>
        <w:jc w:val="both"/>
        <w:rPr>
          <w:rFonts w:ascii="Arial" w:hAnsi="Arial" w:cs="Arial"/>
          <w:sz w:val="20"/>
        </w:rPr>
      </w:pPr>
    </w:p>
    <w:p w:rsidR="00A15AF2" w:rsidRPr="004A1948" w:rsidRDefault="00A15AF2" w:rsidP="00A15AF2">
      <w:pPr>
        <w:pStyle w:val="a3"/>
        <w:numPr>
          <w:ilvl w:val="1"/>
          <w:numId w:val="1"/>
        </w:numPr>
        <w:spacing w:after="0"/>
        <w:jc w:val="both"/>
        <w:rPr>
          <w:rFonts w:ascii="Arial" w:hAnsi="Arial" w:cs="Arial"/>
          <w:sz w:val="20"/>
        </w:rPr>
      </w:pPr>
      <w:bookmarkStart w:id="40" w:name="_Ref335748680"/>
      <w:r w:rsidRPr="004A1948">
        <w:rPr>
          <w:rFonts w:ascii="Arial" w:hAnsi="Arial" w:cs="Arial"/>
          <w:sz w:val="20"/>
        </w:rPr>
        <w:t xml:space="preserve">Расчет </w:t>
      </w:r>
      <w:r w:rsidR="009B7DAF" w:rsidRPr="004A1948">
        <w:rPr>
          <w:rFonts w:ascii="Arial" w:hAnsi="Arial" w:cs="Arial"/>
          <w:sz w:val="20"/>
        </w:rPr>
        <w:t>Делителей</w:t>
      </w:r>
      <w:r w:rsidRPr="004A1948">
        <w:rPr>
          <w:rFonts w:ascii="Arial" w:hAnsi="Arial" w:cs="Arial"/>
          <w:sz w:val="20"/>
        </w:rPr>
        <w:t xml:space="preserve"> </w:t>
      </w:r>
      <w:proofErr w:type="spellStart"/>
      <w:r w:rsidR="002362F3" w:rsidRPr="004A1948">
        <w:rPr>
          <w:rFonts w:ascii="Arial" w:hAnsi="Arial" w:cs="Arial"/>
          <w:sz w:val="20"/>
          <w:lang w:val="en-US"/>
        </w:rPr>
        <w:t>D</w:t>
      </w:r>
      <w:r w:rsidR="002362F3" w:rsidRPr="004A1948">
        <w:rPr>
          <w:rFonts w:ascii="Arial" w:hAnsi="Arial" w:cs="Arial"/>
          <w:sz w:val="20"/>
          <w:vertAlign w:val="subscript"/>
          <w:lang w:val="en-US"/>
        </w:rPr>
        <w:t>n</w:t>
      </w:r>
      <w:proofErr w:type="spellEnd"/>
      <w:r w:rsidR="002362F3" w:rsidRPr="004A1948">
        <w:rPr>
          <w:rFonts w:ascii="Arial" w:hAnsi="Arial" w:cs="Arial"/>
          <w:sz w:val="20"/>
        </w:rPr>
        <w:t xml:space="preserve"> </w:t>
      </w:r>
      <w:r w:rsidRPr="004A1948">
        <w:rPr>
          <w:rFonts w:ascii="Arial" w:hAnsi="Arial" w:cs="Arial"/>
          <w:sz w:val="20"/>
        </w:rPr>
        <w:t xml:space="preserve">и </w:t>
      </w:r>
      <w:r w:rsidR="002362F3" w:rsidRPr="004A1948">
        <w:rPr>
          <w:rFonts w:ascii="Arial" w:hAnsi="Arial" w:cs="Arial"/>
          <w:sz w:val="20"/>
          <w:lang w:val="en-US"/>
        </w:rPr>
        <w:t>D</w:t>
      </w:r>
      <w:proofErr w:type="gramStart"/>
      <w:r w:rsidR="002362F3" w:rsidRPr="004A1948">
        <w:rPr>
          <w:rFonts w:ascii="Arial" w:hAnsi="Arial" w:cs="Arial"/>
          <w:sz w:val="20"/>
          <w:vertAlign w:val="subscript"/>
        </w:rPr>
        <w:t>с</w:t>
      </w:r>
      <w:proofErr w:type="gramEnd"/>
      <w:r w:rsidR="002362F3" w:rsidRPr="004A1948">
        <w:rPr>
          <w:rFonts w:ascii="Arial" w:hAnsi="Arial" w:cs="Arial"/>
          <w:sz w:val="20"/>
          <w:vertAlign w:val="subscript"/>
          <w:lang w:val="en-US"/>
        </w:rPr>
        <w:t>n</w:t>
      </w:r>
      <w:r w:rsidR="002362F3" w:rsidRPr="004A1948">
        <w:rPr>
          <w:rFonts w:ascii="Arial" w:hAnsi="Arial" w:cs="Arial"/>
          <w:sz w:val="20"/>
        </w:rPr>
        <w:t xml:space="preserve"> </w:t>
      </w:r>
      <w:r w:rsidRPr="004A1948">
        <w:rPr>
          <w:rFonts w:ascii="Arial" w:hAnsi="Arial" w:cs="Arial"/>
          <w:sz w:val="20"/>
        </w:rPr>
        <w:t xml:space="preserve">осуществляется в случае изменения </w:t>
      </w:r>
      <w:r w:rsidR="004A62F6" w:rsidRPr="004A1948">
        <w:rPr>
          <w:rFonts w:ascii="Arial" w:hAnsi="Arial" w:cs="Arial"/>
          <w:sz w:val="20"/>
        </w:rPr>
        <w:t>Базы расчета</w:t>
      </w:r>
      <w:r w:rsidR="002C1072">
        <w:rPr>
          <w:rFonts w:ascii="Arial" w:hAnsi="Arial" w:cs="Arial"/>
          <w:sz w:val="20"/>
        </w:rPr>
        <w:t>,</w:t>
      </w:r>
      <w:r w:rsidR="004A62F6" w:rsidRPr="004A1948">
        <w:rPr>
          <w:rFonts w:ascii="Arial" w:hAnsi="Arial" w:cs="Arial"/>
          <w:sz w:val="20"/>
        </w:rPr>
        <w:t xml:space="preserve"> </w:t>
      </w:r>
      <w:r w:rsidRPr="004A1948">
        <w:rPr>
          <w:rFonts w:ascii="Arial" w:hAnsi="Arial" w:cs="Arial"/>
          <w:sz w:val="20"/>
        </w:rPr>
        <w:t xml:space="preserve">коэффициентов </w:t>
      </w:r>
      <w:r w:rsidRPr="004A1948">
        <w:rPr>
          <w:rFonts w:ascii="Arial" w:hAnsi="Arial" w:cs="Arial"/>
          <w:sz w:val="20"/>
          <w:lang w:val="en-US"/>
        </w:rPr>
        <w:t>FF</w:t>
      </w:r>
      <w:r w:rsidRPr="004A1948">
        <w:rPr>
          <w:rFonts w:ascii="Arial" w:hAnsi="Arial" w:cs="Arial"/>
          <w:sz w:val="20"/>
          <w:vertAlign w:val="subscript"/>
        </w:rPr>
        <w:t>i</w:t>
      </w:r>
      <w:r w:rsidRPr="004A1948">
        <w:rPr>
          <w:rFonts w:ascii="Arial" w:hAnsi="Arial" w:cs="Arial"/>
          <w:sz w:val="20"/>
        </w:rPr>
        <w:t xml:space="preserve">, учитывающих количество акций и представляемых акций в свободном обращении (коэффициента </w:t>
      </w:r>
      <w:r w:rsidRPr="004A1948">
        <w:rPr>
          <w:rFonts w:ascii="Arial" w:hAnsi="Arial" w:cs="Arial"/>
          <w:sz w:val="20"/>
          <w:lang w:val="en-US"/>
        </w:rPr>
        <w:t>free</w:t>
      </w:r>
      <w:r w:rsidRPr="004A1948">
        <w:rPr>
          <w:rFonts w:ascii="Arial" w:hAnsi="Arial" w:cs="Arial"/>
          <w:sz w:val="20"/>
        </w:rPr>
        <w:t>-</w:t>
      </w:r>
      <w:r w:rsidRPr="004A1948">
        <w:rPr>
          <w:rFonts w:ascii="Arial" w:hAnsi="Arial" w:cs="Arial"/>
          <w:sz w:val="20"/>
          <w:lang w:val="en-US"/>
        </w:rPr>
        <w:t>float</w:t>
      </w:r>
      <w:r w:rsidRPr="004A1948">
        <w:rPr>
          <w:rFonts w:ascii="Arial" w:hAnsi="Arial" w:cs="Arial"/>
          <w:sz w:val="20"/>
        </w:rPr>
        <w:t xml:space="preserve">), коэффициентов </w:t>
      </w:r>
      <w:r w:rsidR="003B7195" w:rsidRPr="004A1948">
        <w:rPr>
          <w:rFonts w:ascii="Arial" w:hAnsi="Arial" w:cs="Arial"/>
          <w:sz w:val="20"/>
          <w:lang w:val="en-US"/>
        </w:rPr>
        <w:t>W</w:t>
      </w:r>
      <w:r w:rsidRPr="004A1948">
        <w:rPr>
          <w:rFonts w:ascii="Arial" w:hAnsi="Arial" w:cs="Arial"/>
          <w:sz w:val="20"/>
          <w:vertAlign w:val="subscript"/>
          <w:lang w:val="en-US"/>
        </w:rPr>
        <w:t>i</w:t>
      </w:r>
      <w:r w:rsidRPr="004A1948">
        <w:rPr>
          <w:rFonts w:ascii="Arial" w:hAnsi="Arial" w:cs="Arial"/>
          <w:sz w:val="20"/>
        </w:rPr>
        <w:t>, ограничивающих долю капитализации i-</w:t>
      </w:r>
      <w:proofErr w:type="spellStart"/>
      <w:r w:rsidRPr="004A1948">
        <w:rPr>
          <w:rFonts w:ascii="Arial" w:hAnsi="Arial" w:cs="Arial"/>
          <w:sz w:val="20"/>
        </w:rPr>
        <w:t>ых</w:t>
      </w:r>
      <w:proofErr w:type="spellEnd"/>
      <w:r w:rsidRPr="004A1948">
        <w:rPr>
          <w:rFonts w:ascii="Arial" w:hAnsi="Arial" w:cs="Arial"/>
          <w:sz w:val="20"/>
        </w:rPr>
        <w:t xml:space="preserve"> Акций (весовых коэффициентов), и (или) при наступлении корпоративных событий в случаях, предусмотренных разделом </w:t>
      </w:r>
      <w:r w:rsidR="003B7195" w:rsidRPr="004A1948">
        <w:rPr>
          <w:rFonts w:ascii="Arial" w:hAnsi="Arial" w:cs="Arial"/>
          <w:sz w:val="20"/>
        </w:rPr>
        <w:fldChar w:fldCharType="begin"/>
      </w:r>
      <w:r w:rsidR="003B7195" w:rsidRPr="004A1948">
        <w:rPr>
          <w:rFonts w:ascii="Arial" w:hAnsi="Arial" w:cs="Arial"/>
          <w:sz w:val="20"/>
        </w:rPr>
        <w:instrText xml:space="preserve"> REF _Ref272312618 \r \h </w:instrText>
      </w:r>
      <w:r w:rsidR="004A1948">
        <w:rPr>
          <w:rFonts w:ascii="Arial" w:hAnsi="Arial" w:cs="Arial"/>
          <w:sz w:val="20"/>
        </w:rPr>
        <w:instrText xml:space="preserve"> \* MERGEFORMAT </w:instrText>
      </w:r>
      <w:r w:rsidR="003B7195" w:rsidRPr="004A1948">
        <w:rPr>
          <w:rFonts w:ascii="Arial" w:hAnsi="Arial" w:cs="Arial"/>
          <w:sz w:val="20"/>
        </w:rPr>
      </w:r>
      <w:r w:rsidR="003B7195" w:rsidRPr="004A1948">
        <w:rPr>
          <w:rFonts w:ascii="Arial" w:hAnsi="Arial" w:cs="Arial"/>
          <w:sz w:val="20"/>
        </w:rPr>
        <w:fldChar w:fldCharType="separate"/>
      </w:r>
      <w:r w:rsidR="004B22F9">
        <w:rPr>
          <w:rFonts w:ascii="Arial" w:hAnsi="Arial" w:cs="Arial"/>
          <w:sz w:val="20"/>
        </w:rPr>
        <w:t>9</w:t>
      </w:r>
      <w:r w:rsidR="003B7195" w:rsidRPr="004A1948">
        <w:rPr>
          <w:rFonts w:ascii="Arial" w:hAnsi="Arial" w:cs="Arial"/>
          <w:sz w:val="20"/>
        </w:rPr>
        <w:fldChar w:fldCharType="end"/>
      </w:r>
      <w:r w:rsidRPr="004A1948">
        <w:rPr>
          <w:rFonts w:ascii="Arial" w:hAnsi="Arial" w:cs="Arial"/>
          <w:sz w:val="20"/>
        </w:rPr>
        <w:t xml:space="preserve"> настоящей Методики.</w:t>
      </w:r>
      <w:bookmarkEnd w:id="40"/>
      <w:r w:rsidRPr="004A1948">
        <w:rPr>
          <w:rFonts w:ascii="Arial" w:hAnsi="Arial" w:cs="Arial"/>
          <w:sz w:val="20"/>
        </w:rPr>
        <w:t xml:space="preserve"> </w:t>
      </w:r>
    </w:p>
    <w:p w:rsidR="00A15AF2" w:rsidRPr="004A1948" w:rsidRDefault="00A15AF2" w:rsidP="00A15AF2">
      <w:pPr>
        <w:pStyle w:val="a3"/>
        <w:numPr>
          <w:ilvl w:val="1"/>
          <w:numId w:val="1"/>
        </w:numPr>
        <w:spacing w:after="0"/>
        <w:jc w:val="both"/>
        <w:rPr>
          <w:rFonts w:ascii="Arial" w:hAnsi="Arial" w:cs="Arial"/>
          <w:sz w:val="20"/>
        </w:rPr>
      </w:pPr>
      <w:r w:rsidRPr="004A1948">
        <w:rPr>
          <w:rFonts w:ascii="Arial" w:hAnsi="Arial" w:cs="Arial"/>
          <w:sz w:val="20"/>
        </w:rPr>
        <w:t xml:space="preserve">Расчет </w:t>
      </w:r>
      <w:r w:rsidR="009B7DAF" w:rsidRPr="004A1948">
        <w:rPr>
          <w:rFonts w:ascii="Arial" w:hAnsi="Arial" w:cs="Arial"/>
          <w:sz w:val="20"/>
        </w:rPr>
        <w:t>Делителя</w:t>
      </w:r>
      <w:r w:rsidRPr="004A1948">
        <w:rPr>
          <w:rFonts w:ascii="Arial" w:hAnsi="Arial" w:cs="Arial"/>
          <w:sz w:val="20"/>
        </w:rPr>
        <w:t xml:space="preserve"> </w:t>
      </w:r>
      <w:proofErr w:type="spellStart"/>
      <w:r w:rsidR="002362F3" w:rsidRPr="004A1948">
        <w:rPr>
          <w:rFonts w:ascii="Arial" w:hAnsi="Arial" w:cs="Arial"/>
          <w:sz w:val="20"/>
          <w:lang w:val="en-US"/>
        </w:rPr>
        <w:t>D</w:t>
      </w:r>
      <w:r w:rsidR="002362F3" w:rsidRPr="004A1948">
        <w:rPr>
          <w:rFonts w:ascii="Arial" w:hAnsi="Arial" w:cs="Arial"/>
          <w:sz w:val="20"/>
          <w:vertAlign w:val="subscript"/>
          <w:lang w:val="en-US"/>
        </w:rPr>
        <w:t>n</w:t>
      </w:r>
      <w:proofErr w:type="spellEnd"/>
      <w:r w:rsidR="002362F3" w:rsidRPr="004A1948">
        <w:rPr>
          <w:rFonts w:ascii="Arial" w:hAnsi="Arial" w:cs="Arial"/>
          <w:sz w:val="20"/>
        </w:rPr>
        <w:t xml:space="preserve"> </w:t>
      </w:r>
      <w:r w:rsidRPr="004A1948">
        <w:rPr>
          <w:rFonts w:ascii="Arial" w:hAnsi="Arial" w:cs="Arial"/>
          <w:sz w:val="20"/>
        </w:rPr>
        <w:t>осуществляется по следующей формуле:</w:t>
      </w:r>
    </w:p>
    <w:p w:rsidR="00A15AF2" w:rsidRPr="004A1948" w:rsidRDefault="002362F3" w:rsidP="00A15AF2">
      <w:pPr>
        <w:jc w:val="center"/>
        <w:rPr>
          <w:rFonts w:ascii="Arial" w:hAnsi="Arial" w:cs="Arial"/>
          <w:sz w:val="20"/>
          <w:szCs w:val="20"/>
        </w:rPr>
      </w:pPr>
      <w:r w:rsidRPr="004A1948">
        <w:rPr>
          <w:rFonts w:ascii="Arial" w:hAnsi="Arial" w:cs="Arial"/>
          <w:position w:val="-30"/>
          <w:sz w:val="20"/>
          <w:szCs w:val="20"/>
        </w:rPr>
        <w:object w:dxaOrig="1680" w:dyaOrig="720">
          <v:shape id="_x0000_i1034" type="#_x0000_t75" style="width:82.5pt;height:36pt" o:ole="" fillcolor="window">
            <v:imagedata r:id="rId27" o:title=""/>
          </v:shape>
          <o:OLEObject Type="Embed" ProgID="Equation.3" ShapeID="_x0000_i1034" DrawAspect="Content" ObjectID="_1491639692" r:id="rId28"/>
        </w:object>
      </w:r>
      <w:r w:rsidR="00A15AF2" w:rsidRPr="004A1948">
        <w:rPr>
          <w:rFonts w:ascii="Arial" w:hAnsi="Arial" w:cs="Arial"/>
          <w:sz w:val="20"/>
          <w:szCs w:val="20"/>
        </w:rPr>
        <w:t>,</w:t>
      </w:r>
    </w:p>
    <w:p w:rsidR="00A15AF2" w:rsidRPr="004A1948" w:rsidRDefault="00A15AF2" w:rsidP="00A15AF2">
      <w:pPr>
        <w:ind w:left="1276"/>
        <w:rPr>
          <w:rFonts w:ascii="Arial" w:hAnsi="Arial" w:cs="Arial"/>
          <w:sz w:val="20"/>
          <w:szCs w:val="20"/>
        </w:rPr>
      </w:pPr>
      <w:r w:rsidRPr="004A1948">
        <w:rPr>
          <w:rFonts w:ascii="Arial" w:hAnsi="Arial" w:cs="Arial"/>
          <w:sz w:val="20"/>
          <w:szCs w:val="20"/>
        </w:rPr>
        <w:t>где:</w:t>
      </w:r>
    </w:p>
    <w:p w:rsidR="00A15AF2" w:rsidRPr="004A1948" w:rsidRDefault="002362F3" w:rsidP="00A15AF2">
      <w:pPr>
        <w:ind w:left="1276"/>
        <w:rPr>
          <w:rFonts w:ascii="Arial" w:hAnsi="Arial" w:cs="Arial"/>
          <w:sz w:val="20"/>
          <w:szCs w:val="20"/>
        </w:rPr>
      </w:pPr>
      <w:proofErr w:type="spellStart"/>
      <w:r w:rsidRPr="004A1948">
        <w:rPr>
          <w:rFonts w:ascii="Arial" w:hAnsi="Arial" w:cs="Arial"/>
          <w:sz w:val="20"/>
          <w:szCs w:val="20"/>
          <w:lang w:val="en-US"/>
        </w:rPr>
        <w:t>D</w:t>
      </w:r>
      <w:r w:rsidRPr="004A1948">
        <w:rPr>
          <w:rFonts w:ascii="Arial" w:hAnsi="Arial" w:cs="Arial"/>
          <w:sz w:val="20"/>
          <w:szCs w:val="20"/>
          <w:vertAlign w:val="subscript"/>
          <w:lang w:val="en-US"/>
        </w:rPr>
        <w:t>n</w:t>
      </w:r>
      <w:proofErr w:type="spellEnd"/>
      <w:r w:rsidR="00A15AF2" w:rsidRPr="004A1948">
        <w:rPr>
          <w:rFonts w:ascii="Arial" w:hAnsi="Arial" w:cs="Arial"/>
          <w:sz w:val="20"/>
          <w:szCs w:val="20"/>
          <w:vertAlign w:val="subscript"/>
        </w:rPr>
        <w:t>+1</w:t>
      </w:r>
      <w:r w:rsidR="00A15AF2" w:rsidRPr="004A1948">
        <w:rPr>
          <w:rFonts w:ascii="Arial" w:hAnsi="Arial" w:cs="Arial"/>
          <w:sz w:val="20"/>
          <w:szCs w:val="20"/>
        </w:rPr>
        <w:t xml:space="preserve"> – новое значение </w:t>
      </w:r>
      <w:r w:rsidR="009B7DAF" w:rsidRPr="004A1948">
        <w:rPr>
          <w:rFonts w:ascii="Arial" w:hAnsi="Arial" w:cs="Arial"/>
          <w:sz w:val="20"/>
        </w:rPr>
        <w:t>Делителя</w:t>
      </w:r>
      <w:r w:rsidR="00A15AF2" w:rsidRPr="004A1948">
        <w:rPr>
          <w:rFonts w:ascii="Arial" w:hAnsi="Arial" w:cs="Arial"/>
          <w:sz w:val="20"/>
          <w:szCs w:val="20"/>
        </w:rPr>
        <w:t xml:space="preserve"> </w:t>
      </w:r>
      <w:r w:rsidRPr="004A1948">
        <w:rPr>
          <w:rFonts w:ascii="Arial" w:hAnsi="Arial" w:cs="Arial"/>
          <w:sz w:val="20"/>
          <w:szCs w:val="20"/>
          <w:lang w:val="en-US"/>
        </w:rPr>
        <w:t>D</w:t>
      </w:r>
      <w:r w:rsidR="00A15AF2" w:rsidRPr="004A1948">
        <w:rPr>
          <w:rFonts w:ascii="Arial" w:hAnsi="Arial" w:cs="Arial"/>
          <w:sz w:val="20"/>
          <w:szCs w:val="20"/>
        </w:rPr>
        <w:t>;</w:t>
      </w:r>
    </w:p>
    <w:p w:rsidR="00A15AF2" w:rsidRPr="004A1948" w:rsidRDefault="002362F3" w:rsidP="00A15AF2">
      <w:pPr>
        <w:ind w:left="1276"/>
        <w:rPr>
          <w:rFonts w:ascii="Arial" w:hAnsi="Arial" w:cs="Arial"/>
          <w:sz w:val="20"/>
          <w:szCs w:val="20"/>
        </w:rPr>
      </w:pPr>
      <w:proofErr w:type="spellStart"/>
      <w:r w:rsidRPr="004A1948">
        <w:rPr>
          <w:rFonts w:ascii="Arial" w:hAnsi="Arial" w:cs="Arial"/>
          <w:sz w:val="20"/>
          <w:szCs w:val="20"/>
          <w:lang w:val="en-US"/>
        </w:rPr>
        <w:t>D</w:t>
      </w:r>
      <w:r w:rsidRPr="004A1948">
        <w:rPr>
          <w:rFonts w:ascii="Arial" w:hAnsi="Arial" w:cs="Arial"/>
          <w:sz w:val="20"/>
          <w:szCs w:val="20"/>
          <w:vertAlign w:val="subscript"/>
          <w:lang w:val="en-US"/>
        </w:rPr>
        <w:t>n</w:t>
      </w:r>
      <w:proofErr w:type="spellEnd"/>
      <w:r w:rsidRPr="004A1948">
        <w:rPr>
          <w:rFonts w:ascii="Arial" w:hAnsi="Arial" w:cs="Arial"/>
          <w:sz w:val="20"/>
          <w:szCs w:val="20"/>
        </w:rPr>
        <w:t xml:space="preserve"> </w:t>
      </w:r>
      <w:r w:rsidR="00A15AF2" w:rsidRPr="004A1948">
        <w:rPr>
          <w:rFonts w:ascii="Arial" w:hAnsi="Arial" w:cs="Arial"/>
          <w:sz w:val="20"/>
          <w:szCs w:val="20"/>
        </w:rPr>
        <w:t xml:space="preserve">– текущее значение </w:t>
      </w:r>
      <w:bookmarkStart w:id="41" w:name="OLE_LINK10"/>
      <w:r w:rsidR="009B7DAF" w:rsidRPr="004A1948">
        <w:rPr>
          <w:rFonts w:ascii="Arial" w:hAnsi="Arial" w:cs="Arial"/>
          <w:sz w:val="20"/>
        </w:rPr>
        <w:t>Делителя</w:t>
      </w:r>
      <w:r w:rsidR="007D7100">
        <w:rPr>
          <w:rFonts w:ascii="Arial" w:hAnsi="Arial" w:cs="Arial"/>
          <w:sz w:val="20"/>
        </w:rPr>
        <w:t xml:space="preserve"> </w:t>
      </w:r>
      <w:r w:rsidRPr="004A1948">
        <w:rPr>
          <w:rFonts w:ascii="Arial" w:hAnsi="Arial" w:cs="Arial"/>
          <w:sz w:val="20"/>
          <w:szCs w:val="20"/>
          <w:lang w:val="en-US"/>
        </w:rPr>
        <w:t>D</w:t>
      </w:r>
      <w:bookmarkEnd w:id="41"/>
      <w:r w:rsidR="00A15AF2" w:rsidRPr="004A1948">
        <w:rPr>
          <w:rFonts w:ascii="Arial" w:hAnsi="Arial" w:cs="Arial"/>
          <w:sz w:val="20"/>
          <w:szCs w:val="20"/>
        </w:rPr>
        <w:t>;</w:t>
      </w:r>
    </w:p>
    <w:p w:rsidR="00A15AF2" w:rsidRPr="004A1948" w:rsidRDefault="00A15AF2" w:rsidP="00A15AF2">
      <w:pPr>
        <w:ind w:left="1276"/>
        <w:jc w:val="both"/>
        <w:rPr>
          <w:rFonts w:ascii="Arial" w:hAnsi="Arial" w:cs="Arial"/>
          <w:sz w:val="20"/>
          <w:szCs w:val="20"/>
        </w:rPr>
      </w:pPr>
      <w:proofErr w:type="spellStart"/>
      <w:r w:rsidRPr="004A1948">
        <w:rPr>
          <w:rFonts w:ascii="Arial" w:hAnsi="Arial" w:cs="Arial"/>
          <w:sz w:val="20"/>
          <w:szCs w:val="20"/>
          <w:lang w:val="en-US"/>
        </w:rPr>
        <w:t>MC</w:t>
      </w:r>
      <w:r w:rsidRPr="004A1948">
        <w:rPr>
          <w:rFonts w:ascii="Arial" w:hAnsi="Arial" w:cs="Arial"/>
          <w:sz w:val="20"/>
          <w:szCs w:val="20"/>
          <w:vertAlign w:val="subscript"/>
          <w:lang w:val="en-US"/>
        </w:rPr>
        <w:t>n</w:t>
      </w:r>
      <w:proofErr w:type="spellEnd"/>
      <w:r w:rsidRPr="004A1948">
        <w:rPr>
          <w:rFonts w:ascii="Arial" w:hAnsi="Arial" w:cs="Arial"/>
          <w:sz w:val="20"/>
          <w:szCs w:val="20"/>
        </w:rPr>
        <w:t xml:space="preserve"> – суммарная стоимость всех Акций</w:t>
      </w:r>
      <w:r w:rsidR="005A40EE" w:rsidRPr="004A1948">
        <w:rPr>
          <w:rFonts w:ascii="Arial" w:hAnsi="Arial" w:cs="Arial"/>
          <w:sz w:val="20"/>
          <w:szCs w:val="20"/>
        </w:rPr>
        <w:t>, выраженная в рублях,</w:t>
      </w:r>
      <w:r w:rsidRPr="004A1948">
        <w:rPr>
          <w:rFonts w:ascii="Arial" w:hAnsi="Arial" w:cs="Arial"/>
          <w:sz w:val="20"/>
          <w:szCs w:val="20"/>
        </w:rPr>
        <w:t xml:space="preserve"> до наступления обстоятельства, являющегося в соответствии с пунктом </w:t>
      </w:r>
      <w:r w:rsidR="001B6275" w:rsidRPr="004A1948">
        <w:rPr>
          <w:rFonts w:ascii="Arial" w:hAnsi="Arial" w:cs="Arial"/>
          <w:sz w:val="20"/>
          <w:szCs w:val="20"/>
        </w:rPr>
        <w:fldChar w:fldCharType="begin"/>
      </w:r>
      <w:r w:rsidR="001B6275" w:rsidRPr="004A1948">
        <w:rPr>
          <w:rFonts w:ascii="Arial" w:hAnsi="Arial" w:cs="Arial"/>
          <w:sz w:val="20"/>
          <w:szCs w:val="20"/>
        </w:rPr>
        <w:instrText xml:space="preserve"> REF _Ref335748680 \r \h </w:instrText>
      </w:r>
      <w:r w:rsidR="004A1948">
        <w:rPr>
          <w:rFonts w:ascii="Arial" w:hAnsi="Arial" w:cs="Arial"/>
          <w:sz w:val="20"/>
          <w:szCs w:val="20"/>
        </w:rPr>
        <w:instrText xml:space="preserve"> \* MERGEFORMAT </w:instrText>
      </w:r>
      <w:r w:rsidR="001B6275" w:rsidRPr="004A1948">
        <w:rPr>
          <w:rFonts w:ascii="Arial" w:hAnsi="Arial" w:cs="Arial"/>
          <w:sz w:val="20"/>
          <w:szCs w:val="20"/>
        </w:rPr>
      </w:r>
      <w:r w:rsidR="001B6275" w:rsidRPr="004A1948">
        <w:rPr>
          <w:rFonts w:ascii="Arial" w:hAnsi="Arial" w:cs="Arial"/>
          <w:sz w:val="20"/>
          <w:szCs w:val="20"/>
        </w:rPr>
        <w:fldChar w:fldCharType="separate"/>
      </w:r>
      <w:r w:rsidR="004B22F9">
        <w:rPr>
          <w:rFonts w:ascii="Arial" w:hAnsi="Arial" w:cs="Arial"/>
          <w:sz w:val="20"/>
          <w:szCs w:val="20"/>
        </w:rPr>
        <w:t>5.1</w:t>
      </w:r>
      <w:r w:rsidR="001B6275" w:rsidRPr="004A1948">
        <w:rPr>
          <w:rFonts w:ascii="Arial" w:hAnsi="Arial" w:cs="Arial"/>
          <w:sz w:val="20"/>
          <w:szCs w:val="20"/>
        </w:rPr>
        <w:fldChar w:fldCharType="end"/>
      </w:r>
      <w:r w:rsidRPr="004A1948">
        <w:rPr>
          <w:rFonts w:ascii="Arial" w:hAnsi="Arial" w:cs="Arial"/>
          <w:sz w:val="20"/>
          <w:szCs w:val="20"/>
        </w:rPr>
        <w:t xml:space="preserve"> настоящей Методики основанием для расчета нового значения </w:t>
      </w:r>
      <w:r w:rsidR="009B7DAF" w:rsidRPr="004A1948">
        <w:rPr>
          <w:rFonts w:ascii="Arial" w:hAnsi="Arial" w:cs="Arial"/>
          <w:sz w:val="20"/>
        </w:rPr>
        <w:t>Делителя</w:t>
      </w:r>
      <w:r w:rsidR="007D7100">
        <w:rPr>
          <w:rFonts w:ascii="Arial" w:hAnsi="Arial" w:cs="Arial"/>
          <w:sz w:val="20"/>
        </w:rPr>
        <w:t xml:space="preserve"> </w:t>
      </w:r>
      <w:r w:rsidR="002362F3" w:rsidRPr="004A1948">
        <w:rPr>
          <w:rFonts w:ascii="Arial" w:hAnsi="Arial" w:cs="Arial"/>
          <w:sz w:val="20"/>
          <w:szCs w:val="20"/>
          <w:lang w:val="en-US"/>
        </w:rPr>
        <w:t>D</w:t>
      </w:r>
      <w:r w:rsidRPr="004A1948">
        <w:rPr>
          <w:rFonts w:ascii="Arial" w:hAnsi="Arial" w:cs="Arial"/>
          <w:sz w:val="20"/>
          <w:szCs w:val="20"/>
        </w:rPr>
        <w:t>;</w:t>
      </w:r>
    </w:p>
    <w:p w:rsidR="00A15AF2" w:rsidRPr="004A1948" w:rsidRDefault="00A15AF2" w:rsidP="00A15AF2">
      <w:pPr>
        <w:ind w:left="1276"/>
        <w:jc w:val="both"/>
        <w:rPr>
          <w:rFonts w:ascii="Arial" w:hAnsi="Arial" w:cs="Arial"/>
          <w:sz w:val="20"/>
          <w:szCs w:val="20"/>
        </w:rPr>
      </w:pPr>
      <w:proofErr w:type="spellStart"/>
      <w:proofErr w:type="gramStart"/>
      <w:r w:rsidRPr="004A1948">
        <w:rPr>
          <w:rFonts w:ascii="Arial" w:hAnsi="Arial" w:cs="Arial"/>
          <w:sz w:val="20"/>
          <w:szCs w:val="20"/>
          <w:lang w:val="en-US"/>
        </w:rPr>
        <w:t>MC</w:t>
      </w:r>
      <w:r w:rsidRPr="004A1948">
        <w:rPr>
          <w:rFonts w:ascii="Arial" w:hAnsi="Arial" w:cs="Arial"/>
          <w:sz w:val="20"/>
          <w:szCs w:val="20"/>
          <w:vertAlign w:val="subscript"/>
          <w:lang w:val="en-US"/>
        </w:rPr>
        <w:t>n</w:t>
      </w:r>
      <w:proofErr w:type="spellEnd"/>
      <w:r w:rsidRPr="004A1948">
        <w:rPr>
          <w:rFonts w:ascii="Arial" w:hAnsi="Arial" w:cs="Arial"/>
          <w:sz w:val="20"/>
          <w:szCs w:val="20"/>
          <w:vertAlign w:val="superscript"/>
        </w:rPr>
        <w:t>'</w:t>
      </w:r>
      <w:r w:rsidRPr="004A1948">
        <w:rPr>
          <w:rFonts w:ascii="Arial" w:hAnsi="Arial" w:cs="Arial"/>
          <w:sz w:val="20"/>
          <w:szCs w:val="20"/>
        </w:rPr>
        <w:t xml:space="preserve"> – суммарная стоимость всех Акций</w:t>
      </w:r>
      <w:r w:rsidR="005A40EE" w:rsidRPr="004A1948">
        <w:rPr>
          <w:rFonts w:ascii="Arial" w:hAnsi="Arial" w:cs="Arial"/>
          <w:sz w:val="20"/>
          <w:szCs w:val="20"/>
        </w:rPr>
        <w:t>, выраженная в рублях,</w:t>
      </w:r>
      <w:r w:rsidRPr="004A1948">
        <w:rPr>
          <w:rFonts w:ascii="Arial" w:hAnsi="Arial" w:cs="Arial"/>
          <w:sz w:val="20"/>
          <w:szCs w:val="20"/>
        </w:rPr>
        <w:t xml:space="preserve"> после наступления обстоятельства, являющегося в соответствии с пунктом </w:t>
      </w:r>
      <w:r w:rsidR="001B6275" w:rsidRPr="004A1948">
        <w:rPr>
          <w:rFonts w:ascii="Arial" w:hAnsi="Arial" w:cs="Arial"/>
          <w:sz w:val="20"/>
          <w:szCs w:val="20"/>
        </w:rPr>
        <w:fldChar w:fldCharType="begin"/>
      </w:r>
      <w:r w:rsidR="001B6275" w:rsidRPr="004A1948">
        <w:rPr>
          <w:rFonts w:ascii="Arial" w:hAnsi="Arial" w:cs="Arial"/>
          <w:sz w:val="20"/>
          <w:szCs w:val="20"/>
        </w:rPr>
        <w:instrText xml:space="preserve"> REF _Ref335748680 \r \h </w:instrText>
      </w:r>
      <w:r w:rsidR="004A1948">
        <w:rPr>
          <w:rFonts w:ascii="Arial" w:hAnsi="Arial" w:cs="Arial"/>
          <w:sz w:val="20"/>
          <w:szCs w:val="20"/>
        </w:rPr>
        <w:instrText xml:space="preserve"> \* MERGEFORMAT </w:instrText>
      </w:r>
      <w:r w:rsidR="001B6275" w:rsidRPr="004A1948">
        <w:rPr>
          <w:rFonts w:ascii="Arial" w:hAnsi="Arial" w:cs="Arial"/>
          <w:sz w:val="20"/>
          <w:szCs w:val="20"/>
        </w:rPr>
      </w:r>
      <w:r w:rsidR="001B6275" w:rsidRPr="004A1948">
        <w:rPr>
          <w:rFonts w:ascii="Arial" w:hAnsi="Arial" w:cs="Arial"/>
          <w:sz w:val="20"/>
          <w:szCs w:val="20"/>
        </w:rPr>
        <w:fldChar w:fldCharType="separate"/>
      </w:r>
      <w:r w:rsidR="004B22F9">
        <w:rPr>
          <w:rFonts w:ascii="Arial" w:hAnsi="Arial" w:cs="Arial"/>
          <w:sz w:val="20"/>
          <w:szCs w:val="20"/>
        </w:rPr>
        <w:t>5.1</w:t>
      </w:r>
      <w:r w:rsidR="001B6275" w:rsidRPr="004A1948">
        <w:rPr>
          <w:rFonts w:ascii="Arial" w:hAnsi="Arial" w:cs="Arial"/>
          <w:sz w:val="20"/>
          <w:szCs w:val="20"/>
        </w:rPr>
        <w:fldChar w:fldCharType="end"/>
      </w:r>
      <w:r w:rsidRPr="004A1948">
        <w:rPr>
          <w:rFonts w:ascii="Arial" w:hAnsi="Arial" w:cs="Arial"/>
          <w:sz w:val="20"/>
          <w:szCs w:val="20"/>
        </w:rPr>
        <w:t xml:space="preserve"> настоящей Методики основанием для расчета нового значения </w:t>
      </w:r>
      <w:r w:rsidR="009B7DAF" w:rsidRPr="004A1948">
        <w:rPr>
          <w:rFonts w:ascii="Arial" w:hAnsi="Arial" w:cs="Arial"/>
          <w:sz w:val="20"/>
        </w:rPr>
        <w:t>Делителя</w:t>
      </w:r>
      <w:r w:rsidR="007D7100">
        <w:rPr>
          <w:rFonts w:ascii="Arial" w:hAnsi="Arial" w:cs="Arial"/>
          <w:sz w:val="20"/>
        </w:rPr>
        <w:t xml:space="preserve"> </w:t>
      </w:r>
      <w:r w:rsidR="002362F3" w:rsidRPr="004A1948">
        <w:rPr>
          <w:rFonts w:ascii="Arial" w:hAnsi="Arial" w:cs="Arial"/>
          <w:sz w:val="20"/>
          <w:szCs w:val="20"/>
          <w:lang w:val="en-US"/>
        </w:rPr>
        <w:t>D</w:t>
      </w:r>
      <w:r w:rsidRPr="004A1948">
        <w:rPr>
          <w:rFonts w:ascii="Arial" w:hAnsi="Arial" w:cs="Arial"/>
          <w:sz w:val="20"/>
          <w:szCs w:val="20"/>
        </w:rPr>
        <w:t>.</w:t>
      </w:r>
      <w:proofErr w:type="gramEnd"/>
    </w:p>
    <w:p w:rsidR="005A40EE" w:rsidRPr="004A1948" w:rsidRDefault="005A40EE" w:rsidP="005A40EE">
      <w:pPr>
        <w:pStyle w:val="a3"/>
        <w:numPr>
          <w:ilvl w:val="1"/>
          <w:numId w:val="1"/>
        </w:numPr>
        <w:spacing w:after="0"/>
        <w:jc w:val="both"/>
        <w:rPr>
          <w:rFonts w:ascii="Arial" w:hAnsi="Arial" w:cs="Arial"/>
          <w:sz w:val="20"/>
        </w:rPr>
      </w:pPr>
      <w:r w:rsidRPr="004A1948">
        <w:rPr>
          <w:rFonts w:ascii="Arial" w:hAnsi="Arial" w:cs="Arial"/>
          <w:sz w:val="20"/>
        </w:rPr>
        <w:t xml:space="preserve">Расчет </w:t>
      </w:r>
      <w:r w:rsidR="009B7DAF" w:rsidRPr="004A1948">
        <w:rPr>
          <w:rFonts w:ascii="Arial" w:hAnsi="Arial" w:cs="Arial"/>
          <w:sz w:val="20"/>
        </w:rPr>
        <w:t>Делителя</w:t>
      </w:r>
      <w:r w:rsidR="00147470" w:rsidRPr="004A1948">
        <w:rPr>
          <w:rFonts w:ascii="Arial" w:hAnsi="Arial" w:cs="Arial"/>
          <w:sz w:val="20"/>
        </w:rPr>
        <w:t xml:space="preserve"> </w:t>
      </w:r>
      <w:proofErr w:type="spellStart"/>
      <w:r w:rsidR="002362F3" w:rsidRPr="004A1948">
        <w:rPr>
          <w:rFonts w:ascii="Arial" w:hAnsi="Arial" w:cs="Arial"/>
          <w:sz w:val="20"/>
          <w:lang w:val="en-US"/>
        </w:rPr>
        <w:t>D</w:t>
      </w:r>
      <w:r w:rsidR="002362F3" w:rsidRPr="004A1948">
        <w:rPr>
          <w:rFonts w:ascii="Arial" w:hAnsi="Arial" w:cs="Arial"/>
          <w:sz w:val="20"/>
          <w:vertAlign w:val="subscript"/>
          <w:lang w:val="en-US"/>
        </w:rPr>
        <w:t>cn</w:t>
      </w:r>
      <w:proofErr w:type="spellEnd"/>
      <w:r w:rsidR="002362F3" w:rsidRPr="004A1948">
        <w:rPr>
          <w:rFonts w:ascii="Arial" w:hAnsi="Arial" w:cs="Arial"/>
          <w:sz w:val="20"/>
        </w:rPr>
        <w:t xml:space="preserve"> </w:t>
      </w:r>
      <w:r w:rsidRPr="004A1948">
        <w:rPr>
          <w:rFonts w:ascii="Arial" w:hAnsi="Arial" w:cs="Arial"/>
          <w:sz w:val="20"/>
        </w:rPr>
        <w:t>осуществляется по следующей формуле:</w:t>
      </w:r>
    </w:p>
    <w:p w:rsidR="005A40EE" w:rsidRPr="004A1948" w:rsidRDefault="005E1751" w:rsidP="005A40EE">
      <w:pPr>
        <w:jc w:val="center"/>
        <w:rPr>
          <w:rFonts w:ascii="Arial" w:hAnsi="Arial" w:cs="Arial"/>
          <w:sz w:val="20"/>
          <w:szCs w:val="20"/>
        </w:rPr>
      </w:pPr>
      <w:r w:rsidRPr="004A1948">
        <w:rPr>
          <w:rFonts w:ascii="Arial" w:hAnsi="Arial" w:cs="Arial"/>
          <w:position w:val="-30"/>
          <w:sz w:val="20"/>
          <w:szCs w:val="20"/>
        </w:rPr>
        <w:object w:dxaOrig="1820" w:dyaOrig="720">
          <v:shape id="_x0000_i1035" type="#_x0000_t75" style="width:90pt;height:36pt" o:ole="" fillcolor="window">
            <v:imagedata r:id="rId29" o:title=""/>
          </v:shape>
          <o:OLEObject Type="Embed" ProgID="Equation.3" ShapeID="_x0000_i1035" DrawAspect="Content" ObjectID="_1491639693" r:id="rId30"/>
        </w:object>
      </w:r>
      <w:r w:rsidR="005A40EE" w:rsidRPr="004A1948">
        <w:rPr>
          <w:rFonts w:ascii="Arial" w:hAnsi="Arial" w:cs="Arial"/>
          <w:sz w:val="20"/>
          <w:szCs w:val="20"/>
        </w:rPr>
        <w:t>,</w:t>
      </w:r>
    </w:p>
    <w:p w:rsidR="005A40EE" w:rsidRPr="004A1948" w:rsidRDefault="005A40EE" w:rsidP="005A40EE">
      <w:pPr>
        <w:ind w:left="1276"/>
        <w:rPr>
          <w:rFonts w:ascii="Arial" w:hAnsi="Arial" w:cs="Arial"/>
          <w:sz w:val="20"/>
          <w:szCs w:val="20"/>
        </w:rPr>
      </w:pPr>
      <w:r w:rsidRPr="004A1948">
        <w:rPr>
          <w:rFonts w:ascii="Arial" w:hAnsi="Arial" w:cs="Arial"/>
          <w:sz w:val="20"/>
          <w:szCs w:val="20"/>
        </w:rPr>
        <w:t>где:</w:t>
      </w:r>
    </w:p>
    <w:p w:rsidR="005A40EE" w:rsidRPr="004A1948" w:rsidRDefault="002362F3" w:rsidP="005A40EE">
      <w:pPr>
        <w:ind w:left="1276"/>
        <w:rPr>
          <w:rFonts w:ascii="Arial" w:hAnsi="Arial" w:cs="Arial"/>
          <w:sz w:val="20"/>
          <w:szCs w:val="20"/>
        </w:rPr>
      </w:pPr>
      <w:proofErr w:type="spellStart"/>
      <w:r w:rsidRPr="004A1948">
        <w:rPr>
          <w:rFonts w:ascii="Arial" w:hAnsi="Arial" w:cs="Arial"/>
          <w:sz w:val="20"/>
          <w:szCs w:val="20"/>
          <w:lang w:val="en-US"/>
        </w:rPr>
        <w:t>D</w:t>
      </w:r>
      <w:r w:rsidRPr="004A1948">
        <w:rPr>
          <w:rFonts w:ascii="Arial" w:hAnsi="Arial" w:cs="Arial"/>
          <w:sz w:val="20"/>
          <w:szCs w:val="20"/>
          <w:vertAlign w:val="subscript"/>
          <w:lang w:val="en-US"/>
        </w:rPr>
        <w:t>cn</w:t>
      </w:r>
      <w:proofErr w:type="spellEnd"/>
      <w:r w:rsidR="005A40EE" w:rsidRPr="004A1948">
        <w:rPr>
          <w:rFonts w:ascii="Arial" w:hAnsi="Arial" w:cs="Arial"/>
          <w:sz w:val="20"/>
          <w:szCs w:val="20"/>
          <w:vertAlign w:val="subscript"/>
        </w:rPr>
        <w:t>+1</w:t>
      </w:r>
      <w:r w:rsidR="005A40EE" w:rsidRPr="004A1948">
        <w:rPr>
          <w:rFonts w:ascii="Arial" w:hAnsi="Arial" w:cs="Arial"/>
          <w:sz w:val="20"/>
          <w:szCs w:val="20"/>
        </w:rPr>
        <w:t xml:space="preserve"> – новое значение </w:t>
      </w:r>
      <w:r w:rsidR="009B7DAF" w:rsidRPr="004A1948">
        <w:rPr>
          <w:rFonts w:ascii="Arial" w:hAnsi="Arial" w:cs="Arial"/>
          <w:sz w:val="20"/>
        </w:rPr>
        <w:t>Делителя</w:t>
      </w:r>
      <w:r w:rsidR="007D7100">
        <w:rPr>
          <w:rFonts w:ascii="Arial" w:hAnsi="Arial" w:cs="Arial"/>
          <w:sz w:val="20"/>
        </w:rPr>
        <w:t xml:space="preserve"> </w:t>
      </w:r>
      <w:r w:rsidRPr="004A1948">
        <w:rPr>
          <w:rFonts w:ascii="Arial" w:hAnsi="Arial" w:cs="Arial"/>
          <w:sz w:val="20"/>
          <w:szCs w:val="20"/>
          <w:lang w:val="en-US"/>
        </w:rPr>
        <w:t>D</w:t>
      </w:r>
      <w:r w:rsidR="005A40EE" w:rsidRPr="004A1948">
        <w:rPr>
          <w:rFonts w:ascii="Arial" w:hAnsi="Arial" w:cs="Arial"/>
          <w:sz w:val="20"/>
          <w:szCs w:val="20"/>
        </w:rPr>
        <w:t>;</w:t>
      </w:r>
    </w:p>
    <w:p w:rsidR="005A40EE" w:rsidRPr="004A1948" w:rsidRDefault="002362F3" w:rsidP="005A40EE">
      <w:pPr>
        <w:ind w:left="1276"/>
        <w:rPr>
          <w:rFonts w:ascii="Arial" w:hAnsi="Arial" w:cs="Arial"/>
          <w:sz w:val="20"/>
          <w:szCs w:val="20"/>
        </w:rPr>
      </w:pPr>
      <w:proofErr w:type="spellStart"/>
      <w:r w:rsidRPr="004A1948">
        <w:rPr>
          <w:rFonts w:ascii="Arial" w:hAnsi="Arial" w:cs="Arial"/>
          <w:sz w:val="20"/>
          <w:szCs w:val="20"/>
          <w:lang w:val="en-US"/>
        </w:rPr>
        <w:t>D</w:t>
      </w:r>
      <w:r w:rsidRPr="004A1948">
        <w:rPr>
          <w:rFonts w:ascii="Arial" w:hAnsi="Arial" w:cs="Arial"/>
          <w:sz w:val="20"/>
          <w:szCs w:val="20"/>
          <w:vertAlign w:val="subscript"/>
          <w:lang w:val="en-US"/>
        </w:rPr>
        <w:t>cn</w:t>
      </w:r>
      <w:proofErr w:type="spellEnd"/>
      <w:r w:rsidRPr="004A1948">
        <w:rPr>
          <w:rFonts w:ascii="Arial" w:hAnsi="Arial" w:cs="Arial"/>
          <w:sz w:val="20"/>
          <w:szCs w:val="20"/>
        </w:rPr>
        <w:t xml:space="preserve"> </w:t>
      </w:r>
      <w:r w:rsidR="005A40EE" w:rsidRPr="004A1948">
        <w:rPr>
          <w:rFonts w:ascii="Arial" w:hAnsi="Arial" w:cs="Arial"/>
          <w:sz w:val="20"/>
          <w:szCs w:val="20"/>
        </w:rPr>
        <w:t xml:space="preserve">– текущее значение </w:t>
      </w:r>
      <w:r w:rsidR="009B7DAF" w:rsidRPr="004A1948">
        <w:rPr>
          <w:rFonts w:ascii="Arial" w:hAnsi="Arial" w:cs="Arial"/>
          <w:sz w:val="20"/>
        </w:rPr>
        <w:t>Делителя</w:t>
      </w:r>
      <w:r w:rsidR="007D7100">
        <w:rPr>
          <w:rFonts w:ascii="Arial" w:hAnsi="Arial" w:cs="Arial"/>
          <w:sz w:val="20"/>
        </w:rPr>
        <w:t xml:space="preserve"> </w:t>
      </w:r>
      <w:r w:rsidRPr="004A1948">
        <w:rPr>
          <w:rFonts w:ascii="Arial" w:hAnsi="Arial" w:cs="Arial"/>
          <w:sz w:val="20"/>
          <w:szCs w:val="20"/>
          <w:lang w:val="en-US"/>
        </w:rPr>
        <w:t>D</w:t>
      </w:r>
      <w:r w:rsidR="005A40EE" w:rsidRPr="004A1948">
        <w:rPr>
          <w:rFonts w:ascii="Arial" w:hAnsi="Arial" w:cs="Arial"/>
          <w:sz w:val="20"/>
          <w:szCs w:val="20"/>
        </w:rPr>
        <w:t>;</w:t>
      </w:r>
    </w:p>
    <w:p w:rsidR="005A40EE" w:rsidRPr="004A1948" w:rsidRDefault="005A40EE" w:rsidP="005A40EE">
      <w:pPr>
        <w:ind w:left="1276"/>
        <w:jc w:val="both"/>
        <w:rPr>
          <w:rFonts w:ascii="Arial" w:hAnsi="Arial" w:cs="Arial"/>
          <w:sz w:val="20"/>
          <w:szCs w:val="20"/>
        </w:rPr>
      </w:pPr>
      <w:proofErr w:type="spellStart"/>
      <w:r w:rsidRPr="004A1948">
        <w:rPr>
          <w:rFonts w:ascii="Arial" w:hAnsi="Arial" w:cs="Arial"/>
          <w:sz w:val="20"/>
          <w:szCs w:val="20"/>
          <w:lang w:val="en-US"/>
        </w:rPr>
        <w:t>MC</w:t>
      </w:r>
      <w:r w:rsidRPr="004A1948">
        <w:rPr>
          <w:rFonts w:ascii="Arial" w:hAnsi="Arial" w:cs="Arial"/>
          <w:sz w:val="20"/>
          <w:szCs w:val="20"/>
          <w:vertAlign w:val="subscript"/>
          <w:lang w:val="en-US"/>
        </w:rPr>
        <w:t>cn</w:t>
      </w:r>
      <w:proofErr w:type="spellEnd"/>
      <w:r w:rsidRPr="004A1948">
        <w:rPr>
          <w:rFonts w:ascii="Arial" w:hAnsi="Arial" w:cs="Arial"/>
          <w:sz w:val="20"/>
          <w:szCs w:val="20"/>
        </w:rPr>
        <w:t xml:space="preserve"> – суммарная стоимость всех Акций, выраженная в долларах США, до наступления обстоятельства, являющегося в соответствии с пунктом </w:t>
      </w:r>
      <w:r w:rsidRPr="004A1948">
        <w:rPr>
          <w:rFonts w:ascii="Arial" w:hAnsi="Arial" w:cs="Arial"/>
          <w:sz w:val="20"/>
          <w:szCs w:val="20"/>
        </w:rPr>
        <w:fldChar w:fldCharType="begin"/>
      </w:r>
      <w:r w:rsidRPr="004A1948">
        <w:rPr>
          <w:rFonts w:ascii="Arial" w:hAnsi="Arial" w:cs="Arial"/>
          <w:sz w:val="20"/>
          <w:szCs w:val="20"/>
        </w:rPr>
        <w:instrText xml:space="preserve"> REF _Ref335748680 \r \h </w:instrText>
      </w:r>
      <w:r w:rsidR="004A1948">
        <w:rPr>
          <w:rFonts w:ascii="Arial" w:hAnsi="Arial" w:cs="Arial"/>
          <w:sz w:val="20"/>
          <w:szCs w:val="20"/>
        </w:rPr>
        <w:instrText xml:space="preserve"> \* MERGEFORMAT </w:instrText>
      </w:r>
      <w:r w:rsidRPr="004A1948">
        <w:rPr>
          <w:rFonts w:ascii="Arial" w:hAnsi="Arial" w:cs="Arial"/>
          <w:sz w:val="20"/>
          <w:szCs w:val="20"/>
        </w:rPr>
      </w:r>
      <w:r w:rsidRPr="004A1948">
        <w:rPr>
          <w:rFonts w:ascii="Arial" w:hAnsi="Arial" w:cs="Arial"/>
          <w:sz w:val="20"/>
          <w:szCs w:val="20"/>
        </w:rPr>
        <w:fldChar w:fldCharType="separate"/>
      </w:r>
      <w:r w:rsidR="004B22F9">
        <w:rPr>
          <w:rFonts w:ascii="Arial" w:hAnsi="Arial" w:cs="Arial"/>
          <w:sz w:val="20"/>
          <w:szCs w:val="20"/>
        </w:rPr>
        <w:t>5.1</w:t>
      </w:r>
      <w:r w:rsidRPr="004A1948">
        <w:rPr>
          <w:rFonts w:ascii="Arial" w:hAnsi="Arial" w:cs="Arial"/>
          <w:sz w:val="20"/>
          <w:szCs w:val="20"/>
        </w:rPr>
        <w:fldChar w:fldCharType="end"/>
      </w:r>
      <w:r w:rsidRPr="004A1948">
        <w:rPr>
          <w:rFonts w:ascii="Arial" w:hAnsi="Arial" w:cs="Arial"/>
          <w:sz w:val="20"/>
          <w:szCs w:val="20"/>
        </w:rPr>
        <w:t xml:space="preserve"> настоящей Методики основанием для расчета нового значения </w:t>
      </w:r>
      <w:r w:rsidR="009B7DAF" w:rsidRPr="004A1948">
        <w:rPr>
          <w:rFonts w:ascii="Arial" w:hAnsi="Arial" w:cs="Arial"/>
          <w:sz w:val="20"/>
        </w:rPr>
        <w:t>Делителя</w:t>
      </w:r>
      <w:r w:rsidR="007D7100">
        <w:rPr>
          <w:rFonts w:ascii="Arial" w:hAnsi="Arial" w:cs="Arial"/>
          <w:sz w:val="20"/>
        </w:rPr>
        <w:t xml:space="preserve"> </w:t>
      </w:r>
      <w:r w:rsidR="002362F3" w:rsidRPr="004A1948">
        <w:rPr>
          <w:rFonts w:ascii="Arial" w:hAnsi="Arial" w:cs="Arial"/>
          <w:sz w:val="20"/>
          <w:szCs w:val="20"/>
          <w:lang w:val="en-US"/>
        </w:rPr>
        <w:t>D</w:t>
      </w:r>
      <w:r w:rsidRPr="004A1948">
        <w:rPr>
          <w:rFonts w:ascii="Arial" w:hAnsi="Arial" w:cs="Arial"/>
          <w:sz w:val="20"/>
          <w:szCs w:val="20"/>
        </w:rPr>
        <w:t>;</w:t>
      </w:r>
    </w:p>
    <w:p w:rsidR="005A40EE" w:rsidRPr="004A1948" w:rsidRDefault="00147470" w:rsidP="005A40EE">
      <w:pPr>
        <w:ind w:left="1276"/>
        <w:jc w:val="both"/>
        <w:rPr>
          <w:rFonts w:ascii="Arial" w:hAnsi="Arial" w:cs="Arial"/>
          <w:sz w:val="20"/>
          <w:szCs w:val="20"/>
        </w:rPr>
      </w:pPr>
      <w:proofErr w:type="spellStart"/>
      <w:proofErr w:type="gramStart"/>
      <w:r w:rsidRPr="004A1948">
        <w:rPr>
          <w:rFonts w:ascii="Arial" w:hAnsi="Arial" w:cs="Arial"/>
          <w:sz w:val="20"/>
          <w:szCs w:val="20"/>
          <w:lang w:val="en-US"/>
        </w:rPr>
        <w:t>MC</w:t>
      </w:r>
      <w:r w:rsidRPr="004A1948">
        <w:rPr>
          <w:rFonts w:ascii="Arial" w:hAnsi="Arial" w:cs="Arial"/>
          <w:sz w:val="20"/>
          <w:szCs w:val="20"/>
          <w:vertAlign w:val="subscript"/>
          <w:lang w:val="en-US"/>
        </w:rPr>
        <w:t>cn</w:t>
      </w:r>
      <w:proofErr w:type="spellEnd"/>
      <w:r w:rsidR="005A40EE" w:rsidRPr="004A1948">
        <w:rPr>
          <w:rFonts w:ascii="Arial" w:hAnsi="Arial" w:cs="Arial"/>
          <w:sz w:val="20"/>
          <w:szCs w:val="20"/>
        </w:rPr>
        <w:t xml:space="preserve">' – суммарная стоимость всех Акций, выраженная в долларах США, после наступления обстоятельства, являющегося в соответствии с пунктом </w:t>
      </w:r>
      <w:r w:rsidR="005A40EE" w:rsidRPr="004A1948">
        <w:rPr>
          <w:rFonts w:ascii="Arial" w:hAnsi="Arial" w:cs="Arial"/>
          <w:sz w:val="20"/>
          <w:szCs w:val="20"/>
          <w:lang w:val="en-US"/>
        </w:rPr>
        <w:fldChar w:fldCharType="begin"/>
      </w:r>
      <w:r w:rsidR="005A40EE" w:rsidRPr="004A1948">
        <w:rPr>
          <w:rFonts w:ascii="Arial" w:hAnsi="Arial" w:cs="Arial"/>
          <w:sz w:val="20"/>
          <w:szCs w:val="20"/>
        </w:rPr>
        <w:instrText xml:space="preserve"> </w:instrText>
      </w:r>
      <w:r w:rsidR="005A40EE" w:rsidRPr="004A1948">
        <w:rPr>
          <w:rFonts w:ascii="Arial" w:hAnsi="Arial" w:cs="Arial"/>
          <w:sz w:val="20"/>
          <w:szCs w:val="20"/>
          <w:lang w:val="en-US"/>
        </w:rPr>
        <w:instrText>REF</w:instrText>
      </w:r>
      <w:r w:rsidR="005A40EE" w:rsidRPr="004A1948">
        <w:rPr>
          <w:rFonts w:ascii="Arial" w:hAnsi="Arial" w:cs="Arial"/>
          <w:sz w:val="20"/>
          <w:szCs w:val="20"/>
        </w:rPr>
        <w:instrText xml:space="preserve"> _</w:instrText>
      </w:r>
      <w:r w:rsidR="005A40EE" w:rsidRPr="004A1948">
        <w:rPr>
          <w:rFonts w:ascii="Arial" w:hAnsi="Arial" w:cs="Arial"/>
          <w:sz w:val="20"/>
          <w:szCs w:val="20"/>
          <w:lang w:val="en-US"/>
        </w:rPr>
        <w:instrText>Ref</w:instrText>
      </w:r>
      <w:r w:rsidR="005A40EE" w:rsidRPr="004A1948">
        <w:rPr>
          <w:rFonts w:ascii="Arial" w:hAnsi="Arial" w:cs="Arial"/>
          <w:sz w:val="20"/>
          <w:szCs w:val="20"/>
        </w:rPr>
        <w:instrText>335748680 \</w:instrText>
      </w:r>
      <w:r w:rsidR="005A40EE" w:rsidRPr="004A1948">
        <w:rPr>
          <w:rFonts w:ascii="Arial" w:hAnsi="Arial" w:cs="Arial"/>
          <w:sz w:val="20"/>
          <w:szCs w:val="20"/>
          <w:lang w:val="en-US"/>
        </w:rPr>
        <w:instrText>r</w:instrText>
      </w:r>
      <w:r w:rsidR="005A40EE" w:rsidRPr="004A1948">
        <w:rPr>
          <w:rFonts w:ascii="Arial" w:hAnsi="Arial" w:cs="Arial"/>
          <w:sz w:val="20"/>
          <w:szCs w:val="20"/>
        </w:rPr>
        <w:instrText xml:space="preserve"> \</w:instrText>
      </w:r>
      <w:r w:rsidR="005A40EE" w:rsidRPr="004A1948">
        <w:rPr>
          <w:rFonts w:ascii="Arial" w:hAnsi="Arial" w:cs="Arial"/>
          <w:sz w:val="20"/>
          <w:szCs w:val="20"/>
          <w:lang w:val="en-US"/>
        </w:rPr>
        <w:instrText>h</w:instrText>
      </w:r>
      <w:r w:rsidR="005A40EE" w:rsidRPr="004A1948">
        <w:rPr>
          <w:rFonts w:ascii="Arial" w:hAnsi="Arial" w:cs="Arial"/>
          <w:sz w:val="20"/>
          <w:szCs w:val="20"/>
        </w:rPr>
        <w:instrText xml:space="preserve">  \* </w:instrText>
      </w:r>
      <w:r w:rsidR="005A40EE" w:rsidRPr="004A1948">
        <w:rPr>
          <w:rFonts w:ascii="Arial" w:hAnsi="Arial" w:cs="Arial"/>
          <w:sz w:val="20"/>
          <w:szCs w:val="20"/>
          <w:lang w:val="en-US"/>
        </w:rPr>
        <w:instrText>MERGEFORMAT</w:instrText>
      </w:r>
      <w:r w:rsidR="005A40EE" w:rsidRPr="004A1948">
        <w:rPr>
          <w:rFonts w:ascii="Arial" w:hAnsi="Arial" w:cs="Arial"/>
          <w:sz w:val="20"/>
          <w:szCs w:val="20"/>
        </w:rPr>
        <w:instrText xml:space="preserve"> </w:instrText>
      </w:r>
      <w:r w:rsidR="005A40EE" w:rsidRPr="004A1948">
        <w:rPr>
          <w:rFonts w:ascii="Arial" w:hAnsi="Arial" w:cs="Arial"/>
          <w:sz w:val="20"/>
          <w:szCs w:val="20"/>
          <w:lang w:val="en-US"/>
        </w:rPr>
      </w:r>
      <w:r w:rsidR="005A40EE" w:rsidRPr="004A1948">
        <w:rPr>
          <w:rFonts w:ascii="Arial" w:hAnsi="Arial" w:cs="Arial"/>
          <w:sz w:val="20"/>
          <w:szCs w:val="20"/>
          <w:lang w:val="en-US"/>
        </w:rPr>
        <w:fldChar w:fldCharType="separate"/>
      </w:r>
      <w:r w:rsidR="004B22F9" w:rsidRPr="004B22F9">
        <w:rPr>
          <w:rFonts w:ascii="Arial" w:hAnsi="Arial" w:cs="Arial"/>
          <w:sz w:val="20"/>
          <w:szCs w:val="20"/>
        </w:rPr>
        <w:t>5.1</w:t>
      </w:r>
      <w:r w:rsidR="005A40EE" w:rsidRPr="004A1948">
        <w:rPr>
          <w:rFonts w:ascii="Arial" w:hAnsi="Arial" w:cs="Arial"/>
          <w:sz w:val="20"/>
          <w:szCs w:val="20"/>
          <w:lang w:val="en-US"/>
        </w:rPr>
        <w:fldChar w:fldCharType="end"/>
      </w:r>
      <w:r w:rsidR="005A40EE" w:rsidRPr="004A1948">
        <w:rPr>
          <w:rFonts w:ascii="Arial" w:hAnsi="Arial" w:cs="Arial"/>
          <w:sz w:val="20"/>
          <w:szCs w:val="20"/>
        </w:rPr>
        <w:t xml:space="preserve"> настоящей Методики основанием для расчета нового значения </w:t>
      </w:r>
      <w:r w:rsidR="009B7DAF" w:rsidRPr="004A1948">
        <w:rPr>
          <w:rFonts w:ascii="Arial" w:hAnsi="Arial" w:cs="Arial"/>
          <w:sz w:val="20"/>
        </w:rPr>
        <w:t>Делителя</w:t>
      </w:r>
      <w:r w:rsidR="007D7100">
        <w:rPr>
          <w:rFonts w:ascii="Arial" w:hAnsi="Arial" w:cs="Arial"/>
          <w:sz w:val="20"/>
        </w:rPr>
        <w:t xml:space="preserve"> </w:t>
      </w:r>
      <w:r w:rsidR="002362F3" w:rsidRPr="004A1948">
        <w:rPr>
          <w:rFonts w:ascii="Arial" w:hAnsi="Arial" w:cs="Arial"/>
          <w:sz w:val="20"/>
          <w:szCs w:val="20"/>
          <w:lang w:val="en-US"/>
        </w:rPr>
        <w:t>D</w:t>
      </w:r>
      <w:r w:rsidR="005A40EE" w:rsidRPr="004A1948">
        <w:rPr>
          <w:rFonts w:ascii="Arial" w:hAnsi="Arial" w:cs="Arial"/>
          <w:sz w:val="20"/>
          <w:szCs w:val="20"/>
        </w:rPr>
        <w:t>.</w:t>
      </w:r>
      <w:proofErr w:type="gramEnd"/>
    </w:p>
    <w:p w:rsidR="00A15AF2" w:rsidRPr="004A1948" w:rsidRDefault="00A15AF2" w:rsidP="00A15AF2">
      <w:pPr>
        <w:pStyle w:val="a3"/>
        <w:numPr>
          <w:ilvl w:val="1"/>
          <w:numId w:val="1"/>
        </w:numPr>
        <w:spacing w:after="0"/>
        <w:jc w:val="both"/>
        <w:rPr>
          <w:rFonts w:ascii="Arial" w:hAnsi="Arial" w:cs="Arial"/>
          <w:sz w:val="20"/>
        </w:rPr>
      </w:pPr>
      <w:r w:rsidRPr="004A1948">
        <w:rPr>
          <w:rFonts w:ascii="Arial" w:hAnsi="Arial" w:cs="Arial"/>
          <w:sz w:val="20"/>
        </w:rPr>
        <w:t xml:space="preserve">Расчет </w:t>
      </w:r>
      <w:r w:rsidR="009B7DAF" w:rsidRPr="004A1948">
        <w:rPr>
          <w:rFonts w:ascii="Arial" w:hAnsi="Arial" w:cs="Arial"/>
          <w:sz w:val="20"/>
        </w:rPr>
        <w:t>Делителей</w:t>
      </w:r>
      <w:r w:rsidR="00DC523B" w:rsidRPr="004A1948">
        <w:rPr>
          <w:rFonts w:ascii="Arial" w:hAnsi="Arial" w:cs="Arial"/>
          <w:sz w:val="20"/>
        </w:rPr>
        <w:t xml:space="preserve"> </w:t>
      </w:r>
      <w:proofErr w:type="spellStart"/>
      <w:r w:rsidR="002362F3" w:rsidRPr="004A1948">
        <w:rPr>
          <w:rFonts w:ascii="Arial" w:hAnsi="Arial" w:cs="Arial"/>
          <w:sz w:val="20"/>
          <w:lang w:val="en-US"/>
        </w:rPr>
        <w:t>D</w:t>
      </w:r>
      <w:r w:rsidR="002362F3" w:rsidRPr="004A1948">
        <w:rPr>
          <w:rFonts w:ascii="Arial" w:hAnsi="Arial" w:cs="Arial"/>
          <w:sz w:val="20"/>
          <w:vertAlign w:val="subscript"/>
          <w:lang w:val="en-US"/>
        </w:rPr>
        <w:t>n</w:t>
      </w:r>
      <w:proofErr w:type="spellEnd"/>
      <w:r w:rsidR="002362F3" w:rsidRPr="004A1948">
        <w:rPr>
          <w:rFonts w:ascii="Arial" w:hAnsi="Arial" w:cs="Arial"/>
          <w:sz w:val="20"/>
        </w:rPr>
        <w:t xml:space="preserve"> </w:t>
      </w:r>
      <w:r w:rsidR="003B7195" w:rsidRPr="004A1948">
        <w:rPr>
          <w:rFonts w:ascii="Arial" w:hAnsi="Arial" w:cs="Arial"/>
          <w:sz w:val="20"/>
        </w:rPr>
        <w:t xml:space="preserve">и </w:t>
      </w:r>
      <w:r w:rsidR="002362F3" w:rsidRPr="004A1948">
        <w:rPr>
          <w:rFonts w:ascii="Arial" w:hAnsi="Arial" w:cs="Arial"/>
          <w:sz w:val="20"/>
          <w:lang w:val="en-US"/>
        </w:rPr>
        <w:t>D</w:t>
      </w:r>
      <w:proofErr w:type="gramStart"/>
      <w:r w:rsidR="002362F3" w:rsidRPr="004A1948">
        <w:rPr>
          <w:rFonts w:ascii="Arial" w:hAnsi="Arial" w:cs="Arial"/>
          <w:sz w:val="20"/>
          <w:vertAlign w:val="subscript"/>
        </w:rPr>
        <w:t>с</w:t>
      </w:r>
      <w:proofErr w:type="gramEnd"/>
      <w:r w:rsidR="002362F3" w:rsidRPr="004A1948">
        <w:rPr>
          <w:rFonts w:ascii="Arial" w:hAnsi="Arial" w:cs="Arial"/>
          <w:sz w:val="20"/>
          <w:vertAlign w:val="subscript"/>
          <w:lang w:val="en-US"/>
        </w:rPr>
        <w:t>n</w:t>
      </w:r>
      <w:r w:rsidR="002362F3" w:rsidRPr="004A1948">
        <w:rPr>
          <w:rFonts w:ascii="Arial" w:hAnsi="Arial" w:cs="Arial"/>
          <w:sz w:val="20"/>
        </w:rPr>
        <w:t xml:space="preserve"> </w:t>
      </w:r>
      <w:r w:rsidRPr="004A1948">
        <w:rPr>
          <w:rFonts w:ascii="Arial" w:hAnsi="Arial" w:cs="Arial"/>
          <w:sz w:val="20"/>
        </w:rPr>
        <w:t xml:space="preserve">осуществляется с точностью до </w:t>
      </w:r>
      <w:r w:rsidR="008E2403" w:rsidRPr="004A1948">
        <w:rPr>
          <w:rFonts w:ascii="Arial" w:hAnsi="Arial" w:cs="Arial"/>
          <w:sz w:val="20"/>
        </w:rPr>
        <w:t xml:space="preserve">четырех </w:t>
      </w:r>
      <w:r w:rsidRPr="004A1948">
        <w:rPr>
          <w:rFonts w:ascii="Arial" w:hAnsi="Arial" w:cs="Arial"/>
          <w:sz w:val="20"/>
        </w:rPr>
        <w:t>знаков после запятой.</w:t>
      </w:r>
    </w:p>
    <w:p w:rsidR="00045D5E" w:rsidRPr="004A1948" w:rsidRDefault="00045D5E" w:rsidP="00D05F6F">
      <w:pPr>
        <w:pStyle w:val="a3"/>
        <w:spacing w:after="0"/>
        <w:ind w:left="360"/>
        <w:jc w:val="both"/>
        <w:rPr>
          <w:rFonts w:ascii="Arial" w:hAnsi="Arial" w:cs="Arial"/>
          <w:sz w:val="20"/>
        </w:rPr>
      </w:pPr>
    </w:p>
    <w:p w:rsidR="008D6292" w:rsidRPr="004A1948" w:rsidRDefault="008D6292" w:rsidP="009F6C5A">
      <w:pPr>
        <w:numPr>
          <w:ilvl w:val="0"/>
          <w:numId w:val="1"/>
        </w:numPr>
        <w:outlineLvl w:val="0"/>
        <w:rPr>
          <w:rFonts w:ascii="Arial" w:hAnsi="Arial" w:cs="Arial"/>
          <w:b/>
          <w:sz w:val="20"/>
          <w:szCs w:val="20"/>
        </w:rPr>
      </w:pPr>
      <w:bookmarkStart w:id="42" w:name="_Toc352923951"/>
      <w:bookmarkStart w:id="43" w:name="_Ref272826345"/>
      <w:bookmarkStart w:id="44" w:name="_Ref272828133"/>
      <w:bookmarkStart w:id="45" w:name="_Toc293564514"/>
      <w:bookmarkStart w:id="46" w:name="_Toc307822037"/>
      <w:r w:rsidRPr="004A1948">
        <w:rPr>
          <w:rFonts w:ascii="Arial" w:hAnsi="Arial" w:cs="Arial"/>
          <w:b/>
          <w:sz w:val="20"/>
          <w:szCs w:val="20"/>
        </w:rPr>
        <w:t>Расчет весовых коэффициентов</w:t>
      </w:r>
      <w:bookmarkEnd w:id="42"/>
    </w:p>
    <w:p w:rsidR="008D6292" w:rsidRPr="004A1948" w:rsidRDefault="008D6292" w:rsidP="008D6292">
      <w:pPr>
        <w:pStyle w:val="a3"/>
        <w:spacing w:after="0"/>
        <w:ind w:left="360"/>
        <w:jc w:val="both"/>
        <w:rPr>
          <w:rFonts w:ascii="Arial" w:hAnsi="Arial" w:cs="Arial"/>
          <w:sz w:val="20"/>
        </w:rPr>
      </w:pPr>
    </w:p>
    <w:p w:rsidR="008D6292" w:rsidRPr="004A1948" w:rsidRDefault="008D6292" w:rsidP="008D6292">
      <w:pPr>
        <w:pStyle w:val="a3"/>
        <w:numPr>
          <w:ilvl w:val="1"/>
          <w:numId w:val="1"/>
        </w:numPr>
        <w:spacing w:after="0"/>
        <w:jc w:val="both"/>
        <w:rPr>
          <w:rFonts w:ascii="Arial" w:hAnsi="Arial" w:cs="Arial"/>
          <w:sz w:val="20"/>
        </w:rPr>
      </w:pPr>
      <w:r w:rsidRPr="004A1948">
        <w:rPr>
          <w:rFonts w:ascii="Arial" w:hAnsi="Arial" w:cs="Arial"/>
          <w:sz w:val="20"/>
        </w:rPr>
        <w:t xml:space="preserve">Доля стоимости </w:t>
      </w:r>
      <w:proofErr w:type="spellStart"/>
      <w:r w:rsidRPr="004A1948">
        <w:rPr>
          <w:rFonts w:ascii="Arial" w:hAnsi="Arial" w:cs="Arial"/>
          <w:sz w:val="20"/>
          <w:lang w:val="en-US"/>
        </w:rPr>
        <w:t>i</w:t>
      </w:r>
      <w:proofErr w:type="spellEnd"/>
      <w:r w:rsidRPr="004A1948">
        <w:rPr>
          <w:rFonts w:ascii="Arial" w:hAnsi="Arial" w:cs="Arial"/>
          <w:sz w:val="20"/>
        </w:rPr>
        <w:t>-ых Акций в суммарной стоимости всех Акций (далее – Удельный вес) рассчитывается по следующей формуле:</w:t>
      </w:r>
    </w:p>
    <w:bookmarkStart w:id="47" w:name="OLE_LINK13"/>
    <w:p w:rsidR="008D6292" w:rsidRPr="004A1948" w:rsidRDefault="00CF130F" w:rsidP="008D6292">
      <w:pPr>
        <w:pStyle w:val="a3"/>
        <w:spacing w:after="0"/>
        <w:ind w:left="360"/>
        <w:jc w:val="center"/>
        <w:rPr>
          <w:rFonts w:ascii="Arial" w:hAnsi="Arial" w:cs="Arial"/>
          <w:sz w:val="20"/>
        </w:rPr>
      </w:pPr>
      <w:r w:rsidRPr="004A1948">
        <w:rPr>
          <w:rFonts w:ascii="Arial" w:hAnsi="Arial" w:cs="Arial"/>
          <w:position w:val="-60"/>
          <w:sz w:val="20"/>
        </w:rPr>
        <w:object w:dxaOrig="3280" w:dyaOrig="980">
          <v:shape id="_x0000_i1036" type="#_x0000_t75" style="width:162pt;height:48.75pt" o:ole="" fillcolor="window">
            <v:imagedata r:id="rId31" o:title=""/>
          </v:shape>
          <o:OLEObject Type="Embed" ProgID="Equation.3" ShapeID="_x0000_i1036" DrawAspect="Content" ObjectID="_1491639694" r:id="rId32"/>
        </w:object>
      </w:r>
      <w:bookmarkEnd w:id="47"/>
    </w:p>
    <w:p w:rsidR="008D6292" w:rsidRPr="004A1948" w:rsidRDefault="008D6292" w:rsidP="008D6292">
      <w:pPr>
        <w:ind w:left="1276"/>
        <w:jc w:val="both"/>
        <w:rPr>
          <w:rFonts w:ascii="Arial" w:hAnsi="Arial" w:cs="Arial"/>
          <w:sz w:val="20"/>
          <w:szCs w:val="20"/>
        </w:rPr>
      </w:pPr>
      <w:r w:rsidRPr="004A1948">
        <w:rPr>
          <w:rFonts w:ascii="Arial" w:hAnsi="Arial" w:cs="Arial"/>
          <w:sz w:val="20"/>
          <w:szCs w:val="20"/>
        </w:rPr>
        <w:t>где:</w:t>
      </w:r>
    </w:p>
    <w:p w:rsidR="008D6292" w:rsidRPr="004A1948" w:rsidRDefault="008D6292" w:rsidP="008D6292">
      <w:pPr>
        <w:ind w:left="1276"/>
        <w:jc w:val="both"/>
        <w:rPr>
          <w:rFonts w:ascii="Arial" w:hAnsi="Arial" w:cs="Arial"/>
          <w:sz w:val="20"/>
          <w:szCs w:val="20"/>
        </w:rPr>
      </w:pPr>
      <w:proofErr w:type="spellStart"/>
      <w:r w:rsidRPr="004A1948">
        <w:rPr>
          <w:rFonts w:ascii="Arial" w:hAnsi="Arial" w:cs="Arial"/>
          <w:sz w:val="20"/>
          <w:szCs w:val="20"/>
          <w:lang w:val="en-US"/>
        </w:rPr>
        <w:t>Wght</w:t>
      </w:r>
      <w:r w:rsidRPr="004A1948">
        <w:rPr>
          <w:rFonts w:ascii="Arial" w:hAnsi="Arial" w:cs="Arial"/>
          <w:sz w:val="20"/>
          <w:szCs w:val="20"/>
          <w:vertAlign w:val="subscript"/>
          <w:lang w:val="en-US"/>
        </w:rPr>
        <w:t>i</w:t>
      </w:r>
      <w:proofErr w:type="spellEnd"/>
      <w:r w:rsidRPr="004A1948">
        <w:rPr>
          <w:rFonts w:ascii="Arial" w:hAnsi="Arial" w:cs="Arial"/>
          <w:sz w:val="20"/>
          <w:szCs w:val="20"/>
        </w:rPr>
        <w:t xml:space="preserve"> – Удельный вес </w:t>
      </w:r>
      <w:proofErr w:type="spellStart"/>
      <w:r w:rsidRPr="004A1948">
        <w:rPr>
          <w:rFonts w:ascii="Arial" w:hAnsi="Arial" w:cs="Arial"/>
          <w:sz w:val="20"/>
          <w:szCs w:val="20"/>
          <w:lang w:val="en-US"/>
        </w:rPr>
        <w:t>i</w:t>
      </w:r>
      <w:proofErr w:type="spellEnd"/>
      <w:r w:rsidRPr="004A1948">
        <w:rPr>
          <w:rFonts w:ascii="Arial" w:hAnsi="Arial" w:cs="Arial"/>
          <w:sz w:val="20"/>
          <w:szCs w:val="20"/>
        </w:rPr>
        <w:t>-ых Акций;</w:t>
      </w:r>
    </w:p>
    <w:p w:rsidR="008D6292" w:rsidRPr="004A1948" w:rsidRDefault="008D6292" w:rsidP="008D6292">
      <w:pPr>
        <w:ind w:left="1276"/>
        <w:jc w:val="both"/>
        <w:rPr>
          <w:rFonts w:ascii="Arial" w:hAnsi="Arial" w:cs="Arial"/>
          <w:sz w:val="20"/>
          <w:szCs w:val="20"/>
        </w:rPr>
      </w:pPr>
      <w:r w:rsidRPr="004A1948">
        <w:rPr>
          <w:rFonts w:ascii="Arial" w:hAnsi="Arial" w:cs="Arial"/>
          <w:sz w:val="20"/>
          <w:szCs w:val="20"/>
          <w:lang w:val="en-US"/>
        </w:rPr>
        <w:t>P</w:t>
      </w:r>
      <w:r w:rsidRPr="004A1948">
        <w:rPr>
          <w:rFonts w:ascii="Arial" w:hAnsi="Arial" w:cs="Arial"/>
          <w:sz w:val="20"/>
          <w:szCs w:val="20"/>
          <w:vertAlign w:val="subscript"/>
          <w:lang w:val="en-US"/>
        </w:rPr>
        <w:t>i</w:t>
      </w:r>
      <w:r w:rsidRPr="004A1948">
        <w:rPr>
          <w:rFonts w:ascii="Arial" w:hAnsi="Arial" w:cs="Arial"/>
          <w:sz w:val="20"/>
          <w:szCs w:val="20"/>
        </w:rPr>
        <w:t xml:space="preserve"> – цена </w:t>
      </w:r>
      <w:proofErr w:type="spellStart"/>
      <w:r w:rsidRPr="004A1948">
        <w:rPr>
          <w:rFonts w:ascii="Arial" w:hAnsi="Arial" w:cs="Arial"/>
          <w:sz w:val="20"/>
          <w:szCs w:val="20"/>
          <w:lang w:val="en-US"/>
        </w:rPr>
        <w:t>i</w:t>
      </w:r>
      <w:proofErr w:type="spellEnd"/>
      <w:r w:rsidRPr="004A1948">
        <w:rPr>
          <w:rFonts w:ascii="Arial" w:hAnsi="Arial" w:cs="Arial"/>
          <w:sz w:val="20"/>
          <w:szCs w:val="20"/>
        </w:rPr>
        <w:t>-ой Акции;</w:t>
      </w:r>
    </w:p>
    <w:p w:rsidR="008D6292" w:rsidRPr="004A1948" w:rsidRDefault="008D6292" w:rsidP="008D6292">
      <w:pPr>
        <w:ind w:left="1276"/>
        <w:jc w:val="both"/>
        <w:rPr>
          <w:rFonts w:ascii="Arial" w:hAnsi="Arial" w:cs="Arial"/>
          <w:sz w:val="20"/>
          <w:szCs w:val="20"/>
        </w:rPr>
      </w:pPr>
      <w:proofErr w:type="spellStart"/>
      <w:r w:rsidRPr="004A1948">
        <w:rPr>
          <w:rFonts w:ascii="Arial" w:hAnsi="Arial" w:cs="Arial"/>
          <w:sz w:val="20"/>
          <w:szCs w:val="20"/>
        </w:rPr>
        <w:t>Q</w:t>
      </w:r>
      <w:r w:rsidRPr="004A1948">
        <w:rPr>
          <w:rFonts w:ascii="Arial" w:hAnsi="Arial" w:cs="Arial"/>
          <w:sz w:val="20"/>
          <w:szCs w:val="20"/>
          <w:vertAlign w:val="subscript"/>
        </w:rPr>
        <w:t>i</w:t>
      </w:r>
      <w:proofErr w:type="spellEnd"/>
      <w:r w:rsidRPr="004A1948">
        <w:rPr>
          <w:rFonts w:ascii="Arial" w:hAnsi="Arial" w:cs="Arial"/>
          <w:sz w:val="20"/>
          <w:szCs w:val="20"/>
        </w:rPr>
        <w:t xml:space="preserve">– общее количество </w:t>
      </w:r>
      <w:proofErr w:type="spellStart"/>
      <w:r w:rsidRPr="004A1948">
        <w:rPr>
          <w:rFonts w:ascii="Arial" w:hAnsi="Arial" w:cs="Arial"/>
          <w:sz w:val="20"/>
          <w:szCs w:val="20"/>
          <w:lang w:val="en-US"/>
        </w:rPr>
        <w:t>i</w:t>
      </w:r>
      <w:proofErr w:type="spellEnd"/>
      <w:r w:rsidRPr="004A1948">
        <w:rPr>
          <w:rFonts w:ascii="Arial" w:hAnsi="Arial" w:cs="Arial"/>
          <w:sz w:val="20"/>
          <w:szCs w:val="20"/>
        </w:rPr>
        <w:t>-</w:t>
      </w:r>
      <w:proofErr w:type="spellStart"/>
      <w:r w:rsidRPr="004A1948">
        <w:rPr>
          <w:rFonts w:ascii="Arial" w:hAnsi="Arial" w:cs="Arial"/>
          <w:sz w:val="20"/>
          <w:szCs w:val="20"/>
        </w:rPr>
        <w:t>тых</w:t>
      </w:r>
      <w:proofErr w:type="spellEnd"/>
      <w:r w:rsidRPr="004A1948">
        <w:rPr>
          <w:rFonts w:ascii="Arial" w:hAnsi="Arial" w:cs="Arial"/>
          <w:sz w:val="20"/>
          <w:szCs w:val="20"/>
        </w:rPr>
        <w:t xml:space="preserve"> Акций;</w:t>
      </w:r>
    </w:p>
    <w:p w:rsidR="008D6292" w:rsidRPr="004A1948" w:rsidRDefault="00397F41" w:rsidP="008D6292">
      <w:pPr>
        <w:ind w:left="1276"/>
        <w:jc w:val="both"/>
        <w:rPr>
          <w:rFonts w:ascii="Arial" w:hAnsi="Arial" w:cs="Arial"/>
          <w:sz w:val="20"/>
          <w:szCs w:val="20"/>
        </w:rPr>
      </w:pPr>
      <w:proofErr w:type="gramStart"/>
      <w:r w:rsidRPr="004A1948">
        <w:rPr>
          <w:rFonts w:ascii="Arial" w:hAnsi="Arial" w:cs="Arial"/>
          <w:iCs/>
          <w:sz w:val="20"/>
          <w:szCs w:val="20"/>
          <w:lang w:val="en-US"/>
        </w:rPr>
        <w:t>W</w:t>
      </w:r>
      <w:r w:rsidR="008D6292" w:rsidRPr="004A1948">
        <w:rPr>
          <w:rFonts w:ascii="Arial" w:hAnsi="Arial" w:cs="Arial"/>
          <w:iCs/>
          <w:sz w:val="20"/>
          <w:szCs w:val="20"/>
          <w:vertAlign w:val="subscript"/>
          <w:lang w:val="en-US"/>
        </w:rPr>
        <w:t>i</w:t>
      </w:r>
      <w:proofErr w:type="gramEnd"/>
      <w:r w:rsidR="008D6292" w:rsidRPr="004A1948">
        <w:rPr>
          <w:rFonts w:ascii="Arial" w:hAnsi="Arial" w:cs="Arial"/>
          <w:i/>
          <w:sz w:val="20"/>
          <w:szCs w:val="20"/>
        </w:rPr>
        <w:t xml:space="preserve"> –</w:t>
      </w:r>
      <w:r w:rsidR="008D6292" w:rsidRPr="004A1948">
        <w:rPr>
          <w:rFonts w:ascii="Arial" w:hAnsi="Arial" w:cs="Arial"/>
          <w:sz w:val="20"/>
          <w:szCs w:val="20"/>
        </w:rPr>
        <w:t xml:space="preserve"> коэффициент, ограничивающий долю капитализации i-ой Акции (весовой коэффициент);</w:t>
      </w:r>
    </w:p>
    <w:p w:rsidR="008D6292" w:rsidRPr="004A1948" w:rsidRDefault="00397F41" w:rsidP="008D6292">
      <w:pPr>
        <w:ind w:left="1276"/>
        <w:jc w:val="both"/>
        <w:rPr>
          <w:rFonts w:ascii="Arial" w:hAnsi="Arial" w:cs="Arial"/>
          <w:sz w:val="20"/>
          <w:szCs w:val="20"/>
        </w:rPr>
      </w:pPr>
      <w:r w:rsidRPr="004A1948">
        <w:rPr>
          <w:rFonts w:ascii="Arial" w:hAnsi="Arial" w:cs="Arial"/>
          <w:sz w:val="20"/>
          <w:szCs w:val="20"/>
          <w:lang w:val="en-US"/>
        </w:rPr>
        <w:t>FF</w:t>
      </w:r>
      <w:r w:rsidR="008D6292" w:rsidRPr="004A1948">
        <w:rPr>
          <w:rFonts w:ascii="Arial" w:hAnsi="Arial" w:cs="Arial"/>
          <w:sz w:val="20"/>
          <w:szCs w:val="20"/>
          <w:vertAlign w:val="subscript"/>
        </w:rPr>
        <w:t>i</w:t>
      </w:r>
      <w:r w:rsidR="008D6292" w:rsidRPr="004A1948">
        <w:rPr>
          <w:rFonts w:ascii="Arial" w:hAnsi="Arial" w:cs="Arial"/>
          <w:b/>
          <w:sz w:val="20"/>
          <w:szCs w:val="20"/>
          <w:vertAlign w:val="subscript"/>
        </w:rPr>
        <w:t xml:space="preserve"> </w:t>
      </w:r>
      <w:r w:rsidR="008D6292" w:rsidRPr="004A1948">
        <w:rPr>
          <w:rFonts w:ascii="Arial" w:hAnsi="Arial" w:cs="Arial"/>
          <w:sz w:val="20"/>
          <w:szCs w:val="20"/>
        </w:rPr>
        <w:t xml:space="preserve">– поправочный коэффициент, учитывающий количество акций и представляемых акций в свободном обращении (коэффициент </w:t>
      </w:r>
      <w:r w:rsidR="008D6292" w:rsidRPr="004A1948">
        <w:rPr>
          <w:rFonts w:ascii="Arial" w:hAnsi="Arial" w:cs="Arial"/>
          <w:sz w:val="20"/>
          <w:szCs w:val="20"/>
          <w:lang w:val="en-US"/>
        </w:rPr>
        <w:t>free</w:t>
      </w:r>
      <w:r w:rsidR="008D6292" w:rsidRPr="004A1948">
        <w:rPr>
          <w:rFonts w:ascii="Arial" w:hAnsi="Arial" w:cs="Arial"/>
          <w:sz w:val="20"/>
          <w:szCs w:val="20"/>
        </w:rPr>
        <w:t>-</w:t>
      </w:r>
      <w:r w:rsidR="008D6292" w:rsidRPr="004A1948">
        <w:rPr>
          <w:rFonts w:ascii="Arial" w:hAnsi="Arial" w:cs="Arial"/>
          <w:sz w:val="20"/>
          <w:szCs w:val="20"/>
          <w:lang w:val="en-US"/>
        </w:rPr>
        <w:t>float</w:t>
      </w:r>
      <w:r w:rsidR="008D6292" w:rsidRPr="004A1948">
        <w:rPr>
          <w:rFonts w:ascii="Arial" w:hAnsi="Arial" w:cs="Arial"/>
          <w:sz w:val="20"/>
          <w:szCs w:val="20"/>
        </w:rPr>
        <w:t>);</w:t>
      </w:r>
    </w:p>
    <w:p w:rsidR="008D6292" w:rsidRPr="004A1948" w:rsidRDefault="008D6292" w:rsidP="008D6292">
      <w:pPr>
        <w:ind w:left="1276"/>
        <w:jc w:val="both"/>
        <w:rPr>
          <w:rFonts w:ascii="Arial" w:hAnsi="Arial" w:cs="Arial"/>
          <w:sz w:val="20"/>
          <w:szCs w:val="20"/>
        </w:rPr>
      </w:pPr>
      <w:r w:rsidRPr="004A1948">
        <w:rPr>
          <w:rFonts w:ascii="Arial" w:hAnsi="Arial" w:cs="Arial"/>
          <w:sz w:val="20"/>
          <w:szCs w:val="20"/>
          <w:lang w:val="en-US"/>
        </w:rPr>
        <w:t>N</w:t>
      </w:r>
      <w:r w:rsidRPr="004A1948">
        <w:rPr>
          <w:rFonts w:ascii="Arial" w:hAnsi="Arial" w:cs="Arial"/>
          <w:sz w:val="20"/>
          <w:szCs w:val="20"/>
        </w:rPr>
        <w:t xml:space="preserve"> –</w:t>
      </w:r>
      <w:r w:rsidR="00227B05">
        <w:rPr>
          <w:rFonts w:ascii="Arial" w:hAnsi="Arial" w:cs="Arial"/>
          <w:sz w:val="20"/>
          <w:szCs w:val="20"/>
        </w:rPr>
        <w:t xml:space="preserve"> </w:t>
      </w:r>
      <w:proofErr w:type="gramStart"/>
      <w:r w:rsidR="00227B05">
        <w:rPr>
          <w:rFonts w:ascii="Arial" w:hAnsi="Arial" w:cs="Arial"/>
          <w:sz w:val="20"/>
          <w:szCs w:val="20"/>
        </w:rPr>
        <w:t>общее</w:t>
      </w:r>
      <w:proofErr w:type="gramEnd"/>
      <w:r w:rsidRPr="004A1948">
        <w:rPr>
          <w:rFonts w:ascii="Arial" w:hAnsi="Arial" w:cs="Arial"/>
          <w:sz w:val="20"/>
          <w:szCs w:val="20"/>
        </w:rPr>
        <w:t xml:space="preserve"> количество Акций.</w:t>
      </w:r>
    </w:p>
    <w:p w:rsidR="008D6292" w:rsidRPr="004A1948" w:rsidRDefault="008D6292" w:rsidP="008D6292">
      <w:pPr>
        <w:pStyle w:val="a3"/>
        <w:numPr>
          <w:ilvl w:val="1"/>
          <w:numId w:val="1"/>
        </w:numPr>
        <w:spacing w:after="0"/>
        <w:jc w:val="both"/>
        <w:rPr>
          <w:rFonts w:ascii="Arial" w:hAnsi="Arial" w:cs="Arial"/>
          <w:sz w:val="20"/>
        </w:rPr>
      </w:pPr>
      <w:r w:rsidRPr="004A1948">
        <w:rPr>
          <w:rFonts w:ascii="Arial" w:hAnsi="Arial" w:cs="Arial"/>
          <w:sz w:val="20"/>
        </w:rPr>
        <w:t>Удельный вес Акций одного эмитента рассчитывается как сумма Удельных весов Акций всех категорий данного эмитента.</w:t>
      </w:r>
    </w:p>
    <w:p w:rsidR="008D6292" w:rsidRPr="004A1948" w:rsidRDefault="008D6292" w:rsidP="008D6292">
      <w:pPr>
        <w:pStyle w:val="a3"/>
        <w:numPr>
          <w:ilvl w:val="1"/>
          <w:numId w:val="1"/>
        </w:numPr>
        <w:spacing w:after="0"/>
        <w:jc w:val="both"/>
        <w:rPr>
          <w:rFonts w:ascii="Arial" w:hAnsi="Arial" w:cs="Arial"/>
          <w:sz w:val="20"/>
        </w:rPr>
      </w:pPr>
      <w:r w:rsidRPr="004A1948">
        <w:rPr>
          <w:rFonts w:ascii="Arial" w:hAnsi="Arial" w:cs="Arial"/>
          <w:sz w:val="20"/>
        </w:rPr>
        <w:t xml:space="preserve">В целях ограничения влияния Акций отдельных эмитентов на значение </w:t>
      </w:r>
      <w:r w:rsidR="00AF753B" w:rsidRPr="004A1948">
        <w:rPr>
          <w:rFonts w:ascii="Arial" w:hAnsi="Arial" w:cs="Arial"/>
          <w:sz w:val="20"/>
        </w:rPr>
        <w:t>Индексов</w:t>
      </w:r>
      <w:r w:rsidRPr="004A1948">
        <w:rPr>
          <w:rFonts w:ascii="Arial" w:hAnsi="Arial" w:cs="Arial"/>
          <w:sz w:val="20"/>
        </w:rPr>
        <w:t>:</w:t>
      </w:r>
    </w:p>
    <w:p w:rsidR="008D6292" w:rsidRPr="004A1948" w:rsidRDefault="008D6292" w:rsidP="008D6292">
      <w:pPr>
        <w:pStyle w:val="a3"/>
        <w:numPr>
          <w:ilvl w:val="2"/>
          <w:numId w:val="1"/>
        </w:numPr>
        <w:spacing w:after="0"/>
        <w:jc w:val="both"/>
        <w:rPr>
          <w:rFonts w:ascii="Arial" w:hAnsi="Arial" w:cs="Arial"/>
          <w:sz w:val="20"/>
        </w:rPr>
      </w:pPr>
      <w:bookmarkStart w:id="48" w:name="_Ref235351998"/>
      <w:r w:rsidRPr="004A1948">
        <w:rPr>
          <w:rFonts w:ascii="Arial" w:hAnsi="Arial" w:cs="Arial"/>
          <w:sz w:val="20"/>
        </w:rPr>
        <w:t xml:space="preserve">Удельный вес Акций каждого эмитента </w:t>
      </w:r>
      <w:r w:rsidR="001435A3" w:rsidRPr="004A1948">
        <w:rPr>
          <w:rFonts w:ascii="Arial" w:hAnsi="Arial" w:cs="Arial"/>
          <w:sz w:val="20"/>
        </w:rPr>
        <w:t xml:space="preserve">на момент </w:t>
      </w:r>
      <w:r w:rsidR="00212529" w:rsidRPr="004A1948">
        <w:rPr>
          <w:rFonts w:ascii="Arial" w:hAnsi="Arial" w:cs="Arial"/>
          <w:sz w:val="20"/>
        </w:rPr>
        <w:t xml:space="preserve">составления Базы </w:t>
      </w:r>
      <w:r w:rsidR="001435A3" w:rsidRPr="004A1948">
        <w:rPr>
          <w:rFonts w:ascii="Arial" w:hAnsi="Arial" w:cs="Arial"/>
          <w:sz w:val="20"/>
        </w:rPr>
        <w:t xml:space="preserve">расчета </w:t>
      </w:r>
      <w:r w:rsidRPr="004A1948">
        <w:rPr>
          <w:rFonts w:ascii="Arial" w:hAnsi="Arial" w:cs="Arial"/>
          <w:sz w:val="20"/>
        </w:rPr>
        <w:t xml:space="preserve">не должен превышать </w:t>
      </w:r>
      <w:r w:rsidR="00F81FCE" w:rsidRPr="004A1948">
        <w:rPr>
          <w:rFonts w:ascii="Arial" w:hAnsi="Arial" w:cs="Arial"/>
          <w:sz w:val="20"/>
        </w:rPr>
        <w:t>20</w:t>
      </w:r>
      <w:r w:rsidRPr="004A1948">
        <w:rPr>
          <w:rFonts w:ascii="Arial" w:hAnsi="Arial" w:cs="Arial"/>
          <w:sz w:val="20"/>
        </w:rPr>
        <w:t>% (S=</w:t>
      </w:r>
      <w:r w:rsidR="00F81FCE" w:rsidRPr="004A1948">
        <w:rPr>
          <w:rFonts w:ascii="Arial" w:hAnsi="Arial" w:cs="Arial"/>
          <w:sz w:val="20"/>
        </w:rPr>
        <w:t>20</w:t>
      </w:r>
      <w:r w:rsidRPr="004A1948">
        <w:rPr>
          <w:rFonts w:ascii="Arial" w:hAnsi="Arial" w:cs="Arial"/>
          <w:sz w:val="20"/>
        </w:rPr>
        <w:t>%).</w:t>
      </w:r>
      <w:bookmarkEnd w:id="48"/>
      <w:r w:rsidRPr="004A1948">
        <w:rPr>
          <w:rFonts w:ascii="Arial" w:hAnsi="Arial" w:cs="Arial"/>
          <w:sz w:val="20"/>
        </w:rPr>
        <w:t xml:space="preserve"> </w:t>
      </w:r>
    </w:p>
    <w:p w:rsidR="008D6292" w:rsidRPr="004A1948" w:rsidRDefault="008D6292" w:rsidP="008D6292">
      <w:pPr>
        <w:pStyle w:val="a3"/>
        <w:numPr>
          <w:ilvl w:val="2"/>
          <w:numId w:val="1"/>
        </w:numPr>
        <w:spacing w:after="0"/>
        <w:jc w:val="both"/>
        <w:rPr>
          <w:rFonts w:ascii="Arial" w:hAnsi="Arial" w:cs="Arial"/>
          <w:sz w:val="20"/>
        </w:rPr>
      </w:pPr>
      <w:r w:rsidRPr="004A1948">
        <w:rPr>
          <w:rFonts w:ascii="Arial" w:hAnsi="Arial" w:cs="Arial"/>
          <w:sz w:val="20"/>
        </w:rPr>
        <w:t>Удельный вес Акций каждого эмитента на день, следующий за датой вступления в силу ново</w:t>
      </w:r>
      <w:r w:rsidR="004A62F6" w:rsidRPr="004A1948">
        <w:rPr>
          <w:rFonts w:ascii="Arial" w:hAnsi="Arial" w:cs="Arial"/>
          <w:sz w:val="20"/>
        </w:rPr>
        <w:t>й</w:t>
      </w:r>
      <w:r w:rsidRPr="004A1948">
        <w:rPr>
          <w:rFonts w:ascii="Arial" w:hAnsi="Arial" w:cs="Arial"/>
          <w:sz w:val="20"/>
        </w:rPr>
        <w:t xml:space="preserve"> </w:t>
      </w:r>
      <w:r w:rsidR="004A62F6" w:rsidRPr="004A1948">
        <w:rPr>
          <w:rFonts w:ascii="Arial" w:hAnsi="Arial" w:cs="Arial"/>
          <w:sz w:val="20"/>
        </w:rPr>
        <w:t>Базы расчета</w:t>
      </w:r>
      <w:r w:rsidRPr="004A1948">
        <w:rPr>
          <w:rFonts w:ascii="Arial" w:hAnsi="Arial" w:cs="Arial"/>
          <w:sz w:val="20"/>
        </w:rPr>
        <w:t>, не должен превышать 30% (S=30%).</w:t>
      </w:r>
    </w:p>
    <w:p w:rsidR="008D6292" w:rsidRPr="004A1948" w:rsidRDefault="008D6292" w:rsidP="008D6292">
      <w:pPr>
        <w:pStyle w:val="a3"/>
        <w:numPr>
          <w:ilvl w:val="2"/>
          <w:numId w:val="1"/>
        </w:numPr>
        <w:spacing w:after="0"/>
        <w:jc w:val="both"/>
        <w:rPr>
          <w:rFonts w:ascii="Arial" w:hAnsi="Arial" w:cs="Arial"/>
          <w:sz w:val="20"/>
        </w:rPr>
      </w:pPr>
      <w:bookmarkStart w:id="49" w:name="_Ref235352013"/>
      <w:r w:rsidRPr="004A1948">
        <w:rPr>
          <w:rFonts w:ascii="Arial" w:hAnsi="Arial" w:cs="Arial"/>
          <w:sz w:val="20"/>
        </w:rPr>
        <w:t xml:space="preserve">Удельный вес Акций каждого эмитента на каждый момент расчета значения </w:t>
      </w:r>
      <w:r w:rsidR="00AF753B" w:rsidRPr="004A1948">
        <w:rPr>
          <w:rFonts w:ascii="Arial" w:hAnsi="Arial" w:cs="Arial"/>
          <w:sz w:val="20"/>
        </w:rPr>
        <w:t xml:space="preserve">Индексов </w:t>
      </w:r>
      <w:r w:rsidRPr="004A1948">
        <w:rPr>
          <w:rFonts w:ascii="Arial" w:hAnsi="Arial" w:cs="Arial"/>
          <w:sz w:val="20"/>
        </w:rPr>
        <w:t>не должен превышать 50% (S=50%).</w:t>
      </w:r>
      <w:bookmarkEnd w:id="49"/>
    </w:p>
    <w:p w:rsidR="00F81FCE" w:rsidRPr="004A1948" w:rsidRDefault="008D6292" w:rsidP="008D6292">
      <w:pPr>
        <w:pStyle w:val="a3"/>
        <w:numPr>
          <w:ilvl w:val="1"/>
          <w:numId w:val="1"/>
        </w:numPr>
        <w:spacing w:after="0"/>
        <w:jc w:val="both"/>
        <w:rPr>
          <w:rFonts w:ascii="Arial" w:hAnsi="Arial" w:cs="Arial"/>
          <w:sz w:val="20"/>
        </w:rPr>
      </w:pPr>
      <w:r w:rsidRPr="004A1948">
        <w:rPr>
          <w:rFonts w:ascii="Arial" w:hAnsi="Arial" w:cs="Arial"/>
          <w:sz w:val="20"/>
        </w:rPr>
        <w:t xml:space="preserve">В целях обеспечения соблюдения ограничений, установленных пунктами </w:t>
      </w:r>
      <w:r w:rsidRPr="004A1948">
        <w:rPr>
          <w:rFonts w:ascii="Arial" w:hAnsi="Arial" w:cs="Arial"/>
          <w:sz w:val="20"/>
        </w:rPr>
        <w:fldChar w:fldCharType="begin"/>
      </w:r>
      <w:r w:rsidRPr="004A1948">
        <w:rPr>
          <w:rFonts w:ascii="Arial" w:hAnsi="Arial" w:cs="Arial"/>
          <w:sz w:val="20"/>
        </w:rPr>
        <w:instrText xml:space="preserve"> REF _Ref235351998 \r \h  \* MERGEFORMAT </w:instrText>
      </w:r>
      <w:r w:rsidRPr="004A1948">
        <w:rPr>
          <w:rFonts w:ascii="Arial" w:hAnsi="Arial" w:cs="Arial"/>
          <w:sz w:val="20"/>
        </w:rPr>
      </w:r>
      <w:r w:rsidRPr="004A1948">
        <w:rPr>
          <w:rFonts w:ascii="Arial" w:hAnsi="Arial" w:cs="Arial"/>
          <w:sz w:val="20"/>
        </w:rPr>
        <w:fldChar w:fldCharType="separate"/>
      </w:r>
      <w:r w:rsidR="004B22F9">
        <w:rPr>
          <w:rFonts w:ascii="Arial" w:hAnsi="Arial" w:cs="Arial"/>
          <w:sz w:val="20"/>
        </w:rPr>
        <w:t>6.3.1</w:t>
      </w:r>
      <w:r w:rsidRPr="004A1948">
        <w:rPr>
          <w:rFonts w:ascii="Arial" w:hAnsi="Arial" w:cs="Arial"/>
          <w:sz w:val="20"/>
        </w:rPr>
        <w:fldChar w:fldCharType="end"/>
      </w:r>
      <w:r w:rsidRPr="004A1948">
        <w:rPr>
          <w:rFonts w:ascii="Arial" w:hAnsi="Arial" w:cs="Arial"/>
          <w:sz w:val="20"/>
        </w:rPr>
        <w:t xml:space="preserve"> – </w:t>
      </w:r>
      <w:r w:rsidR="00243D8B" w:rsidRPr="004A1948">
        <w:rPr>
          <w:rFonts w:ascii="Arial" w:hAnsi="Arial" w:cs="Arial"/>
          <w:sz w:val="20"/>
        </w:rPr>
        <w:fldChar w:fldCharType="begin"/>
      </w:r>
      <w:r w:rsidR="00243D8B" w:rsidRPr="004A1948">
        <w:rPr>
          <w:rFonts w:ascii="Arial" w:hAnsi="Arial" w:cs="Arial"/>
          <w:sz w:val="20"/>
        </w:rPr>
        <w:instrText xml:space="preserve"> REF _Ref235352013 \r \h </w:instrText>
      </w:r>
      <w:r w:rsidR="002F256C" w:rsidRPr="004A1948">
        <w:rPr>
          <w:rFonts w:ascii="Arial" w:hAnsi="Arial" w:cs="Arial"/>
          <w:sz w:val="20"/>
        </w:rPr>
        <w:instrText xml:space="preserve"> \* MERGEFORMAT </w:instrText>
      </w:r>
      <w:r w:rsidR="00243D8B" w:rsidRPr="004A1948">
        <w:rPr>
          <w:rFonts w:ascii="Arial" w:hAnsi="Arial" w:cs="Arial"/>
          <w:sz w:val="20"/>
        </w:rPr>
      </w:r>
      <w:r w:rsidR="00243D8B" w:rsidRPr="004A1948">
        <w:rPr>
          <w:rFonts w:ascii="Arial" w:hAnsi="Arial" w:cs="Arial"/>
          <w:sz w:val="20"/>
        </w:rPr>
        <w:fldChar w:fldCharType="separate"/>
      </w:r>
      <w:r w:rsidR="004B22F9">
        <w:rPr>
          <w:rFonts w:ascii="Arial" w:hAnsi="Arial" w:cs="Arial"/>
          <w:sz w:val="20"/>
        </w:rPr>
        <w:t>6.3.3</w:t>
      </w:r>
      <w:r w:rsidR="00243D8B" w:rsidRPr="004A1948">
        <w:rPr>
          <w:rFonts w:ascii="Arial" w:hAnsi="Arial" w:cs="Arial"/>
          <w:sz w:val="20"/>
        </w:rPr>
        <w:fldChar w:fldCharType="end"/>
      </w:r>
      <w:r w:rsidRPr="004A1948">
        <w:rPr>
          <w:rFonts w:ascii="Arial" w:hAnsi="Arial" w:cs="Arial"/>
          <w:sz w:val="20"/>
        </w:rPr>
        <w:t xml:space="preserve"> настоящей Методики, рассчитываются </w:t>
      </w:r>
      <w:r w:rsidR="002818C8" w:rsidRPr="004A1948">
        <w:rPr>
          <w:rFonts w:ascii="Arial" w:hAnsi="Arial" w:cs="Arial"/>
          <w:sz w:val="20"/>
        </w:rPr>
        <w:t>весовые коэффициенты (</w:t>
      </w:r>
      <w:r w:rsidR="002818C8" w:rsidRPr="004A1948">
        <w:rPr>
          <w:rFonts w:ascii="Arial" w:hAnsi="Arial" w:cs="Arial"/>
          <w:sz w:val="20"/>
          <w:lang w:val="en-US"/>
        </w:rPr>
        <w:t>W</w:t>
      </w:r>
      <w:r w:rsidR="002818C8" w:rsidRPr="004A1948">
        <w:rPr>
          <w:rFonts w:ascii="Arial" w:hAnsi="Arial" w:cs="Arial"/>
          <w:sz w:val="20"/>
          <w:vertAlign w:val="subscript"/>
        </w:rPr>
        <w:t>i</w:t>
      </w:r>
      <w:r w:rsidR="002818C8" w:rsidRPr="004A1948">
        <w:rPr>
          <w:rFonts w:ascii="Arial" w:hAnsi="Arial" w:cs="Arial"/>
          <w:sz w:val="20"/>
        </w:rPr>
        <w:t>),</w:t>
      </w:r>
      <w:r w:rsidRPr="004A1948">
        <w:rPr>
          <w:rFonts w:ascii="Arial" w:hAnsi="Arial" w:cs="Arial"/>
          <w:sz w:val="20"/>
        </w:rPr>
        <w:t xml:space="preserve"> ограничивающи</w:t>
      </w:r>
      <w:r w:rsidR="00DD0ADA">
        <w:rPr>
          <w:rFonts w:ascii="Arial" w:hAnsi="Arial" w:cs="Arial"/>
          <w:sz w:val="20"/>
        </w:rPr>
        <w:t>е долю капитализации i-ой Акции</w:t>
      </w:r>
      <w:r w:rsidR="00F81FCE" w:rsidRPr="004A1948">
        <w:rPr>
          <w:rFonts w:ascii="Arial" w:hAnsi="Arial" w:cs="Arial"/>
          <w:sz w:val="20"/>
        </w:rPr>
        <w:t>.</w:t>
      </w:r>
    </w:p>
    <w:p w:rsidR="00F81FCE" w:rsidRPr="004A1948" w:rsidRDefault="00F81FCE" w:rsidP="00F81FCE">
      <w:pPr>
        <w:pStyle w:val="a3"/>
        <w:numPr>
          <w:ilvl w:val="1"/>
          <w:numId w:val="1"/>
        </w:numPr>
        <w:spacing w:after="0"/>
        <w:jc w:val="both"/>
        <w:rPr>
          <w:rFonts w:ascii="Arial" w:hAnsi="Arial" w:cs="Arial"/>
          <w:sz w:val="20"/>
        </w:rPr>
      </w:pPr>
      <w:bookmarkStart w:id="50" w:name="_Ref349554812"/>
      <w:r w:rsidRPr="004A1948">
        <w:rPr>
          <w:rFonts w:ascii="Arial" w:hAnsi="Arial" w:cs="Arial"/>
          <w:sz w:val="20"/>
        </w:rPr>
        <w:t>Значение весового коэффициента</w:t>
      </w:r>
      <w:r w:rsidR="002818C8" w:rsidRPr="004A1948">
        <w:rPr>
          <w:rFonts w:ascii="Arial" w:hAnsi="Arial" w:cs="Arial"/>
          <w:sz w:val="20"/>
        </w:rPr>
        <w:t xml:space="preserve"> (</w:t>
      </w:r>
      <w:r w:rsidR="002818C8" w:rsidRPr="004A1948">
        <w:rPr>
          <w:rFonts w:ascii="Arial" w:hAnsi="Arial" w:cs="Arial"/>
          <w:sz w:val="20"/>
          <w:lang w:val="en-US"/>
        </w:rPr>
        <w:t>W</w:t>
      </w:r>
      <w:r w:rsidR="002818C8" w:rsidRPr="004A1948">
        <w:rPr>
          <w:rFonts w:ascii="Arial" w:hAnsi="Arial" w:cs="Arial"/>
          <w:sz w:val="20"/>
        </w:rPr>
        <w:t xml:space="preserve">i) </w:t>
      </w:r>
      <w:r w:rsidRPr="004A1948">
        <w:rPr>
          <w:rFonts w:ascii="Arial" w:hAnsi="Arial" w:cs="Arial"/>
          <w:sz w:val="20"/>
        </w:rPr>
        <w:t xml:space="preserve">i-той Акции принимается равным значению весового коэффициента Акции, установленного для </w:t>
      </w:r>
      <w:r w:rsidR="002818C8" w:rsidRPr="004A1948">
        <w:rPr>
          <w:rFonts w:ascii="Arial" w:hAnsi="Arial" w:cs="Arial"/>
          <w:sz w:val="20"/>
        </w:rPr>
        <w:t>«</w:t>
      </w:r>
      <w:r w:rsidRPr="004A1948">
        <w:rPr>
          <w:rFonts w:ascii="Arial" w:hAnsi="Arial" w:cs="Arial"/>
          <w:sz w:val="20"/>
        </w:rPr>
        <w:t>Индекса ММВБ</w:t>
      </w:r>
      <w:r w:rsidR="002818C8" w:rsidRPr="004A1948">
        <w:rPr>
          <w:rFonts w:ascii="Arial" w:hAnsi="Arial" w:cs="Arial"/>
          <w:sz w:val="20"/>
        </w:rPr>
        <w:t>»</w:t>
      </w:r>
      <w:r w:rsidRPr="004A1948">
        <w:rPr>
          <w:rFonts w:ascii="Arial" w:hAnsi="Arial" w:cs="Arial"/>
          <w:sz w:val="20"/>
        </w:rPr>
        <w:t xml:space="preserve"> в соответствии с Методикой расчета Индексов Московской Биржи.</w:t>
      </w:r>
      <w:bookmarkEnd w:id="50"/>
    </w:p>
    <w:p w:rsidR="00F81FCE" w:rsidRPr="004A1948" w:rsidRDefault="00F81FCE" w:rsidP="00F81FCE">
      <w:pPr>
        <w:pStyle w:val="a3"/>
        <w:numPr>
          <w:ilvl w:val="1"/>
          <w:numId w:val="1"/>
        </w:numPr>
        <w:spacing w:after="0"/>
        <w:jc w:val="both"/>
        <w:rPr>
          <w:rFonts w:ascii="Arial" w:hAnsi="Arial" w:cs="Arial"/>
          <w:sz w:val="20"/>
        </w:rPr>
      </w:pPr>
      <w:r w:rsidRPr="004A1948">
        <w:rPr>
          <w:rFonts w:ascii="Arial" w:hAnsi="Arial" w:cs="Arial"/>
          <w:sz w:val="20"/>
        </w:rPr>
        <w:t xml:space="preserve">Если Удельный вес Акций одного эмитента превысит ограничения, установленные пунктами </w:t>
      </w:r>
      <w:r w:rsidR="00973CCA" w:rsidRPr="004A1948">
        <w:rPr>
          <w:rFonts w:ascii="Arial" w:hAnsi="Arial" w:cs="Arial"/>
          <w:sz w:val="20"/>
        </w:rPr>
        <w:fldChar w:fldCharType="begin"/>
      </w:r>
      <w:r w:rsidR="00973CCA" w:rsidRPr="004A1948">
        <w:rPr>
          <w:rFonts w:ascii="Arial" w:hAnsi="Arial" w:cs="Arial"/>
          <w:sz w:val="20"/>
        </w:rPr>
        <w:instrText xml:space="preserve"> REF _Ref235351998 \r \h </w:instrText>
      </w:r>
      <w:r w:rsidR="004A1948">
        <w:rPr>
          <w:rFonts w:ascii="Arial" w:hAnsi="Arial" w:cs="Arial"/>
          <w:sz w:val="20"/>
        </w:rPr>
        <w:instrText xml:space="preserve"> \* MERGEFORMAT </w:instrText>
      </w:r>
      <w:r w:rsidR="00973CCA" w:rsidRPr="004A1948">
        <w:rPr>
          <w:rFonts w:ascii="Arial" w:hAnsi="Arial" w:cs="Arial"/>
          <w:sz w:val="20"/>
        </w:rPr>
      </w:r>
      <w:r w:rsidR="00973CCA" w:rsidRPr="004A1948">
        <w:rPr>
          <w:rFonts w:ascii="Arial" w:hAnsi="Arial" w:cs="Arial"/>
          <w:sz w:val="20"/>
        </w:rPr>
        <w:fldChar w:fldCharType="separate"/>
      </w:r>
      <w:r w:rsidR="004B22F9">
        <w:rPr>
          <w:rFonts w:ascii="Arial" w:hAnsi="Arial" w:cs="Arial"/>
          <w:sz w:val="20"/>
        </w:rPr>
        <w:t>6.3.1</w:t>
      </w:r>
      <w:r w:rsidR="00973CCA" w:rsidRPr="004A1948">
        <w:rPr>
          <w:rFonts w:ascii="Arial" w:hAnsi="Arial" w:cs="Arial"/>
          <w:sz w:val="20"/>
        </w:rPr>
        <w:fldChar w:fldCharType="end"/>
      </w:r>
      <w:r w:rsidRPr="004A1948">
        <w:rPr>
          <w:rFonts w:ascii="Arial" w:hAnsi="Arial" w:cs="Arial"/>
          <w:sz w:val="20"/>
        </w:rPr>
        <w:t xml:space="preserve"> – </w:t>
      </w:r>
      <w:r w:rsidRPr="004A1948">
        <w:rPr>
          <w:rFonts w:ascii="Arial" w:hAnsi="Arial" w:cs="Arial"/>
          <w:sz w:val="20"/>
        </w:rPr>
        <w:fldChar w:fldCharType="begin"/>
      </w:r>
      <w:r w:rsidRPr="004A1948">
        <w:rPr>
          <w:rFonts w:ascii="Arial" w:hAnsi="Arial" w:cs="Arial"/>
          <w:sz w:val="20"/>
        </w:rPr>
        <w:instrText xml:space="preserve"> REF _Ref235352013 \r \h  \* MERGEFORMAT </w:instrText>
      </w:r>
      <w:r w:rsidRPr="004A1948">
        <w:rPr>
          <w:rFonts w:ascii="Arial" w:hAnsi="Arial" w:cs="Arial"/>
          <w:sz w:val="20"/>
        </w:rPr>
      </w:r>
      <w:r w:rsidRPr="004A1948">
        <w:rPr>
          <w:rFonts w:ascii="Arial" w:hAnsi="Arial" w:cs="Arial"/>
          <w:sz w:val="20"/>
        </w:rPr>
        <w:fldChar w:fldCharType="separate"/>
      </w:r>
      <w:r w:rsidR="004B22F9">
        <w:rPr>
          <w:rFonts w:ascii="Arial" w:hAnsi="Arial" w:cs="Arial"/>
          <w:sz w:val="20"/>
        </w:rPr>
        <w:t>6.3.3</w:t>
      </w:r>
      <w:r w:rsidRPr="004A1948">
        <w:rPr>
          <w:rFonts w:ascii="Arial" w:hAnsi="Arial" w:cs="Arial"/>
          <w:sz w:val="20"/>
        </w:rPr>
        <w:fldChar w:fldCharType="end"/>
      </w:r>
      <w:r w:rsidRPr="004A1948">
        <w:rPr>
          <w:rFonts w:ascii="Arial" w:hAnsi="Arial" w:cs="Arial"/>
          <w:sz w:val="20"/>
        </w:rPr>
        <w:t xml:space="preserve"> настоящей Методики, то осуществляется пересмотр весовых коэффициентов (</w:t>
      </w:r>
      <w:r w:rsidRPr="004A1948">
        <w:rPr>
          <w:rFonts w:ascii="Arial" w:hAnsi="Arial" w:cs="Arial"/>
          <w:sz w:val="20"/>
          <w:lang w:val="en-US"/>
        </w:rPr>
        <w:t>W</w:t>
      </w:r>
      <w:r w:rsidRPr="004A1948">
        <w:rPr>
          <w:rFonts w:ascii="Arial" w:hAnsi="Arial" w:cs="Arial"/>
          <w:sz w:val="20"/>
        </w:rPr>
        <w:t>i) по следующему алгоритму:</w:t>
      </w:r>
    </w:p>
    <w:p w:rsidR="00F81FCE" w:rsidRPr="004A1948" w:rsidRDefault="00F81FCE" w:rsidP="00F81FCE">
      <w:pPr>
        <w:pStyle w:val="a3"/>
        <w:numPr>
          <w:ilvl w:val="2"/>
          <w:numId w:val="1"/>
        </w:numPr>
        <w:spacing w:after="0"/>
        <w:jc w:val="both"/>
        <w:rPr>
          <w:rFonts w:ascii="Arial" w:hAnsi="Arial" w:cs="Arial"/>
          <w:sz w:val="20"/>
        </w:rPr>
      </w:pPr>
      <w:bookmarkStart w:id="51" w:name="_Ref235352127"/>
      <w:r w:rsidRPr="004A1948">
        <w:rPr>
          <w:rFonts w:ascii="Arial" w:hAnsi="Arial" w:cs="Arial"/>
          <w:sz w:val="20"/>
        </w:rPr>
        <w:t xml:space="preserve">Рассчитываются доли стоимости Акций </w:t>
      </w:r>
      <w:r w:rsidRPr="004A1948">
        <w:rPr>
          <w:rFonts w:ascii="Arial" w:hAnsi="Arial" w:cs="Arial"/>
          <w:sz w:val="20"/>
          <w:lang w:val="en-US"/>
        </w:rPr>
        <w:t>j</w:t>
      </w:r>
      <w:r w:rsidRPr="004A1948">
        <w:rPr>
          <w:rFonts w:ascii="Arial" w:hAnsi="Arial" w:cs="Arial"/>
          <w:sz w:val="20"/>
        </w:rPr>
        <w:t xml:space="preserve">-ого эмитента с  </w:t>
      </w:r>
      <w:r w:rsidR="009E0975" w:rsidRPr="004A1948">
        <w:rPr>
          <w:rFonts w:ascii="Arial" w:hAnsi="Arial" w:cs="Arial"/>
          <w:sz w:val="20"/>
        </w:rPr>
        <w:t xml:space="preserve">весовыми </w:t>
      </w:r>
      <w:r w:rsidRPr="004A1948">
        <w:rPr>
          <w:rFonts w:ascii="Arial" w:hAnsi="Arial" w:cs="Arial"/>
          <w:sz w:val="20"/>
        </w:rPr>
        <w:t xml:space="preserve">коэффициентами </w:t>
      </w:r>
      <w:r w:rsidR="009E0975" w:rsidRPr="004A1948">
        <w:rPr>
          <w:rFonts w:ascii="Arial" w:hAnsi="Arial" w:cs="Arial"/>
          <w:sz w:val="20"/>
        </w:rPr>
        <w:t>(</w:t>
      </w:r>
      <w:r w:rsidRPr="004A1948">
        <w:rPr>
          <w:rFonts w:ascii="Arial" w:hAnsi="Arial" w:cs="Arial"/>
          <w:sz w:val="20"/>
          <w:lang w:val="en-US"/>
        </w:rPr>
        <w:t>W</w:t>
      </w:r>
      <w:r w:rsidRPr="004A1948">
        <w:rPr>
          <w:rFonts w:ascii="Arial" w:hAnsi="Arial" w:cs="Arial"/>
          <w:sz w:val="20"/>
          <w:vertAlign w:val="subscript"/>
        </w:rPr>
        <w:t>i</w:t>
      </w:r>
      <w:bookmarkEnd w:id="51"/>
      <w:r w:rsidR="009E0975" w:rsidRPr="004A1948">
        <w:rPr>
          <w:rFonts w:ascii="Arial" w:hAnsi="Arial" w:cs="Arial"/>
          <w:sz w:val="20"/>
        </w:rPr>
        <w:t>)</w:t>
      </w:r>
      <w:r w:rsidR="00D347C0" w:rsidRPr="004A1948">
        <w:rPr>
          <w:rFonts w:ascii="Arial" w:hAnsi="Arial" w:cs="Arial"/>
          <w:sz w:val="20"/>
        </w:rPr>
        <w:t xml:space="preserve">, определенными в соответствии с пунктом </w:t>
      </w:r>
      <w:r w:rsidR="00D347C0" w:rsidRPr="004A1948">
        <w:rPr>
          <w:rFonts w:ascii="Arial" w:hAnsi="Arial" w:cs="Arial"/>
          <w:sz w:val="20"/>
        </w:rPr>
        <w:fldChar w:fldCharType="begin"/>
      </w:r>
      <w:r w:rsidR="00D347C0" w:rsidRPr="004A1948">
        <w:rPr>
          <w:rFonts w:ascii="Arial" w:hAnsi="Arial" w:cs="Arial"/>
          <w:sz w:val="20"/>
        </w:rPr>
        <w:instrText xml:space="preserve"> REF _Ref349554812 \r \h </w:instrText>
      </w:r>
      <w:r w:rsidR="004A1948">
        <w:rPr>
          <w:rFonts w:ascii="Arial" w:hAnsi="Arial" w:cs="Arial"/>
          <w:sz w:val="20"/>
        </w:rPr>
        <w:instrText xml:space="preserve"> \* MERGEFORMAT </w:instrText>
      </w:r>
      <w:r w:rsidR="00D347C0" w:rsidRPr="004A1948">
        <w:rPr>
          <w:rFonts w:ascii="Arial" w:hAnsi="Arial" w:cs="Arial"/>
          <w:sz w:val="20"/>
        </w:rPr>
      </w:r>
      <w:r w:rsidR="00D347C0" w:rsidRPr="004A1948">
        <w:rPr>
          <w:rFonts w:ascii="Arial" w:hAnsi="Arial" w:cs="Arial"/>
          <w:sz w:val="20"/>
        </w:rPr>
        <w:fldChar w:fldCharType="separate"/>
      </w:r>
      <w:r w:rsidR="004B22F9">
        <w:rPr>
          <w:rFonts w:ascii="Arial" w:hAnsi="Arial" w:cs="Arial"/>
          <w:sz w:val="20"/>
        </w:rPr>
        <w:t>6.5</w:t>
      </w:r>
      <w:r w:rsidR="00D347C0" w:rsidRPr="004A1948">
        <w:rPr>
          <w:rFonts w:ascii="Arial" w:hAnsi="Arial" w:cs="Arial"/>
          <w:sz w:val="20"/>
        </w:rPr>
        <w:fldChar w:fldCharType="end"/>
      </w:r>
      <w:r w:rsidR="00D347C0" w:rsidRPr="004A1948">
        <w:rPr>
          <w:rFonts w:ascii="Arial" w:hAnsi="Arial" w:cs="Arial"/>
          <w:sz w:val="20"/>
        </w:rPr>
        <w:t xml:space="preserve"> настоящей Методики</w:t>
      </w:r>
      <w:r w:rsidR="009E0975" w:rsidRPr="004A1948">
        <w:rPr>
          <w:rFonts w:ascii="Arial" w:hAnsi="Arial" w:cs="Arial"/>
          <w:sz w:val="20"/>
        </w:rPr>
        <w:t xml:space="preserve"> </w:t>
      </w:r>
      <w:r w:rsidRPr="004A1948">
        <w:rPr>
          <w:rFonts w:ascii="Arial" w:hAnsi="Arial" w:cs="Arial"/>
          <w:sz w:val="20"/>
        </w:rPr>
        <w:t>(далее – Начальный ограничивающий коэффициент):</w:t>
      </w:r>
    </w:p>
    <w:p w:rsidR="00F81FCE" w:rsidRPr="004A1948" w:rsidRDefault="00F81FCE" w:rsidP="00F81FCE">
      <w:pPr>
        <w:pStyle w:val="txt"/>
        <w:spacing w:before="0" w:beforeAutospacing="0" w:after="0" w:afterAutospacing="0"/>
        <w:jc w:val="center"/>
        <w:rPr>
          <w:sz w:val="20"/>
          <w:szCs w:val="20"/>
        </w:rPr>
      </w:pPr>
      <w:r w:rsidRPr="004A1948">
        <w:rPr>
          <w:position w:val="-64"/>
          <w:sz w:val="20"/>
          <w:szCs w:val="20"/>
        </w:rPr>
        <w:object w:dxaOrig="1600" w:dyaOrig="1060">
          <v:shape id="_x0000_i1037" type="#_x0000_t75" style="width:80.25pt;height:53.25pt" o:ole="" fillcolor="window">
            <v:imagedata r:id="rId33" o:title=""/>
          </v:shape>
          <o:OLEObject Type="Embed" ProgID="Equation.3" ShapeID="_x0000_i1037" DrawAspect="Content" ObjectID="_1491639695" r:id="rId34"/>
        </w:object>
      </w:r>
      <w:r w:rsidRPr="004A1948">
        <w:rPr>
          <w:sz w:val="20"/>
          <w:szCs w:val="20"/>
        </w:rPr>
        <w:t>,</w:t>
      </w:r>
      <w:r w:rsidRPr="004A1948">
        <w:rPr>
          <w:sz w:val="20"/>
          <w:szCs w:val="20"/>
        </w:rPr>
        <w:tab/>
      </w:r>
      <w:r w:rsidRPr="004A1948">
        <w:rPr>
          <w:position w:val="-10"/>
          <w:sz w:val="20"/>
          <w:szCs w:val="20"/>
        </w:rPr>
        <w:object w:dxaOrig="1040" w:dyaOrig="320">
          <v:shape id="_x0000_i1038" type="#_x0000_t75" style="width:51.75pt;height:15.75pt" o:ole="" fillcolor="window">
            <v:imagedata r:id="rId35" o:title=""/>
          </v:shape>
          <o:OLEObject Type="Embed" ProgID="Equation.3" ShapeID="_x0000_i1038" DrawAspect="Content" ObjectID="_1491639696" r:id="rId36"/>
        </w:object>
      </w:r>
      <w:r w:rsidRPr="004A1948">
        <w:rPr>
          <w:sz w:val="20"/>
          <w:szCs w:val="20"/>
        </w:rPr>
        <w:t>,</w:t>
      </w:r>
    </w:p>
    <w:p w:rsidR="00F81FCE" w:rsidRPr="004A1948" w:rsidRDefault="00F81FCE" w:rsidP="00F81FCE">
      <w:pPr>
        <w:ind w:left="1276"/>
        <w:rPr>
          <w:rFonts w:ascii="Arial" w:hAnsi="Arial" w:cs="Arial"/>
          <w:sz w:val="20"/>
          <w:szCs w:val="20"/>
        </w:rPr>
      </w:pPr>
      <w:r w:rsidRPr="004A1948">
        <w:rPr>
          <w:rFonts w:ascii="Arial" w:hAnsi="Arial" w:cs="Arial"/>
          <w:sz w:val="20"/>
          <w:szCs w:val="20"/>
        </w:rPr>
        <w:t>где:</w:t>
      </w:r>
    </w:p>
    <w:p w:rsidR="00F81FCE" w:rsidRPr="004A1948" w:rsidRDefault="00F81FCE" w:rsidP="00F81FCE">
      <w:pPr>
        <w:ind w:left="1276"/>
        <w:rPr>
          <w:rFonts w:ascii="Arial" w:hAnsi="Arial" w:cs="Arial"/>
          <w:sz w:val="20"/>
          <w:szCs w:val="20"/>
          <w:vertAlign w:val="subscript"/>
        </w:rPr>
      </w:pPr>
      <w:proofErr w:type="spellStart"/>
      <w:r w:rsidRPr="004A1948">
        <w:rPr>
          <w:rFonts w:ascii="Arial" w:hAnsi="Arial" w:cs="Arial"/>
          <w:sz w:val="20"/>
          <w:szCs w:val="20"/>
          <w:lang w:val="en-US"/>
        </w:rPr>
        <w:t>S</w:t>
      </w:r>
      <w:r w:rsidRPr="004A1948">
        <w:rPr>
          <w:rFonts w:ascii="Arial" w:hAnsi="Arial" w:cs="Arial"/>
          <w:sz w:val="20"/>
          <w:szCs w:val="20"/>
          <w:vertAlign w:val="subscript"/>
          <w:lang w:val="en-US"/>
        </w:rPr>
        <w:t>j</w:t>
      </w:r>
      <w:proofErr w:type="spellEnd"/>
      <w:r w:rsidRPr="004A1948">
        <w:rPr>
          <w:rFonts w:ascii="Arial" w:hAnsi="Arial" w:cs="Arial"/>
          <w:sz w:val="20"/>
          <w:szCs w:val="20"/>
        </w:rPr>
        <w:t xml:space="preserve"> – доля стоимости Акций </w:t>
      </w:r>
      <w:r w:rsidRPr="004A1948">
        <w:rPr>
          <w:rFonts w:ascii="Arial" w:hAnsi="Arial" w:cs="Arial"/>
          <w:sz w:val="20"/>
          <w:szCs w:val="20"/>
          <w:lang w:val="en-US"/>
        </w:rPr>
        <w:t>j</w:t>
      </w:r>
      <w:r w:rsidRPr="004A1948">
        <w:rPr>
          <w:rFonts w:ascii="Arial" w:hAnsi="Arial" w:cs="Arial"/>
          <w:sz w:val="20"/>
          <w:szCs w:val="20"/>
        </w:rPr>
        <w:t>-ого эмитента;</w:t>
      </w:r>
    </w:p>
    <w:p w:rsidR="00F81FCE" w:rsidRPr="004A1948" w:rsidRDefault="00F81FCE" w:rsidP="00F81FCE">
      <w:pPr>
        <w:ind w:left="1276"/>
        <w:rPr>
          <w:rFonts w:ascii="Arial" w:hAnsi="Arial" w:cs="Arial"/>
          <w:sz w:val="20"/>
          <w:szCs w:val="20"/>
        </w:rPr>
      </w:pPr>
      <w:r w:rsidRPr="004A1948">
        <w:rPr>
          <w:rFonts w:ascii="Arial" w:hAnsi="Arial" w:cs="Arial"/>
          <w:sz w:val="20"/>
          <w:szCs w:val="20"/>
          <w:lang w:val="en-US"/>
        </w:rPr>
        <w:t>N</w:t>
      </w:r>
      <w:r w:rsidRPr="004A1948">
        <w:rPr>
          <w:rFonts w:ascii="Arial" w:hAnsi="Arial" w:cs="Arial"/>
          <w:sz w:val="20"/>
          <w:szCs w:val="20"/>
        </w:rPr>
        <w:t xml:space="preserve"> – </w:t>
      </w:r>
      <w:proofErr w:type="gramStart"/>
      <w:r w:rsidRPr="004A1948">
        <w:rPr>
          <w:rFonts w:ascii="Arial" w:hAnsi="Arial" w:cs="Arial"/>
          <w:sz w:val="20"/>
          <w:szCs w:val="20"/>
        </w:rPr>
        <w:t>количество</w:t>
      </w:r>
      <w:proofErr w:type="gramEnd"/>
      <w:r w:rsidRPr="004A1948">
        <w:rPr>
          <w:rFonts w:ascii="Arial" w:hAnsi="Arial" w:cs="Arial"/>
          <w:sz w:val="20"/>
          <w:szCs w:val="20"/>
        </w:rPr>
        <w:t xml:space="preserve"> эмитентов Акций;</w:t>
      </w:r>
    </w:p>
    <w:p w:rsidR="00F81FCE" w:rsidRPr="004A1948" w:rsidRDefault="00F81FCE" w:rsidP="00F81FCE">
      <w:pPr>
        <w:ind w:left="1276"/>
        <w:rPr>
          <w:rFonts w:ascii="Arial" w:hAnsi="Arial" w:cs="Arial"/>
          <w:sz w:val="20"/>
          <w:szCs w:val="20"/>
        </w:rPr>
      </w:pPr>
      <w:proofErr w:type="spellStart"/>
      <w:proofErr w:type="gramStart"/>
      <w:r w:rsidRPr="004A1948">
        <w:rPr>
          <w:rFonts w:ascii="Arial" w:hAnsi="Arial" w:cs="Arial"/>
          <w:sz w:val="20"/>
          <w:szCs w:val="20"/>
          <w:lang w:val="en-US"/>
        </w:rPr>
        <w:t>MCap</w:t>
      </w:r>
      <w:r w:rsidRPr="004A1948">
        <w:rPr>
          <w:rFonts w:ascii="Arial" w:hAnsi="Arial" w:cs="Arial"/>
          <w:sz w:val="20"/>
          <w:szCs w:val="20"/>
          <w:vertAlign w:val="subscript"/>
          <w:lang w:val="en-US"/>
        </w:rPr>
        <w:t>j</w:t>
      </w:r>
      <w:proofErr w:type="spellEnd"/>
      <w:r w:rsidRPr="004A1948">
        <w:rPr>
          <w:rFonts w:ascii="Arial" w:hAnsi="Arial" w:cs="Arial"/>
          <w:sz w:val="20"/>
          <w:szCs w:val="20"/>
        </w:rPr>
        <w:t xml:space="preserve"> – стоимость Акций </w:t>
      </w:r>
      <w:r w:rsidRPr="004A1948">
        <w:rPr>
          <w:rFonts w:ascii="Arial" w:hAnsi="Arial" w:cs="Arial"/>
          <w:sz w:val="20"/>
          <w:szCs w:val="20"/>
          <w:lang w:val="en-US"/>
        </w:rPr>
        <w:t>j</w:t>
      </w:r>
      <w:r w:rsidRPr="004A1948">
        <w:rPr>
          <w:rFonts w:ascii="Arial" w:hAnsi="Arial" w:cs="Arial"/>
          <w:sz w:val="20"/>
          <w:szCs w:val="20"/>
        </w:rPr>
        <w:t>-ого эмитента.</w:t>
      </w:r>
      <w:proofErr w:type="gramEnd"/>
    </w:p>
    <w:p w:rsidR="00F81FCE" w:rsidRPr="004A1948" w:rsidRDefault="00EF1AD2" w:rsidP="00F81FCE">
      <w:pPr>
        <w:jc w:val="center"/>
        <w:rPr>
          <w:rFonts w:ascii="Arial" w:hAnsi="Arial" w:cs="Arial"/>
          <w:sz w:val="20"/>
          <w:szCs w:val="20"/>
        </w:rPr>
      </w:pPr>
      <w:r w:rsidRPr="004A1948">
        <w:rPr>
          <w:rFonts w:ascii="Arial" w:hAnsi="Arial" w:cs="Arial"/>
          <w:position w:val="-30"/>
          <w:sz w:val="20"/>
          <w:szCs w:val="20"/>
          <w:lang w:val="en-US"/>
        </w:rPr>
        <w:object w:dxaOrig="3080" w:dyaOrig="560">
          <v:shape id="_x0000_i1039" type="#_x0000_t75" style="width:154.5pt;height:27.75pt" o:ole="">
            <v:imagedata r:id="rId37" o:title=""/>
          </v:shape>
          <o:OLEObject Type="Embed" ProgID="Equation.3" ShapeID="_x0000_i1039" DrawAspect="Content" ObjectID="_1491639697" r:id="rId38"/>
        </w:object>
      </w:r>
      <w:r w:rsidR="00F81FCE" w:rsidRPr="004A1948">
        <w:rPr>
          <w:rFonts w:ascii="Arial" w:hAnsi="Arial" w:cs="Arial"/>
          <w:sz w:val="20"/>
          <w:szCs w:val="20"/>
        </w:rPr>
        <w:t>,</w:t>
      </w:r>
    </w:p>
    <w:p w:rsidR="00F81FCE" w:rsidRPr="004A1948" w:rsidRDefault="00F81FCE" w:rsidP="00F81FCE">
      <w:pPr>
        <w:ind w:left="1276"/>
        <w:jc w:val="both"/>
        <w:rPr>
          <w:rFonts w:ascii="Arial" w:hAnsi="Arial" w:cs="Arial"/>
          <w:sz w:val="20"/>
          <w:szCs w:val="20"/>
        </w:rPr>
      </w:pPr>
      <w:r w:rsidRPr="004A1948">
        <w:rPr>
          <w:rFonts w:ascii="Arial" w:hAnsi="Arial" w:cs="Arial"/>
          <w:sz w:val="20"/>
          <w:szCs w:val="20"/>
        </w:rPr>
        <w:t>где:</w:t>
      </w:r>
    </w:p>
    <w:p w:rsidR="00F81FCE" w:rsidRPr="004A1948" w:rsidRDefault="00F81FCE" w:rsidP="00F81FCE">
      <w:pPr>
        <w:ind w:left="1276"/>
        <w:jc w:val="both"/>
        <w:rPr>
          <w:rFonts w:ascii="Arial" w:hAnsi="Arial" w:cs="Arial"/>
          <w:sz w:val="20"/>
          <w:szCs w:val="20"/>
        </w:rPr>
      </w:pPr>
      <w:r w:rsidRPr="004A1948">
        <w:rPr>
          <w:rFonts w:ascii="Arial" w:hAnsi="Arial" w:cs="Arial"/>
          <w:sz w:val="20"/>
          <w:szCs w:val="20"/>
          <w:lang w:val="en-US"/>
        </w:rPr>
        <w:t>P</w:t>
      </w:r>
      <w:r w:rsidRPr="004A1948">
        <w:rPr>
          <w:rFonts w:ascii="Arial" w:hAnsi="Arial" w:cs="Arial"/>
          <w:sz w:val="20"/>
          <w:szCs w:val="20"/>
          <w:vertAlign w:val="subscript"/>
          <w:lang w:val="en-US"/>
        </w:rPr>
        <w:t>p</w:t>
      </w:r>
      <w:r w:rsidRPr="004A1948">
        <w:rPr>
          <w:rFonts w:ascii="Arial" w:hAnsi="Arial" w:cs="Arial"/>
          <w:sz w:val="20"/>
          <w:szCs w:val="20"/>
          <w:vertAlign w:val="subscript"/>
        </w:rPr>
        <w:t>j</w:t>
      </w:r>
      <w:r w:rsidRPr="004A1948">
        <w:rPr>
          <w:rFonts w:ascii="Arial" w:hAnsi="Arial" w:cs="Arial"/>
          <w:sz w:val="20"/>
          <w:szCs w:val="20"/>
        </w:rPr>
        <w:t xml:space="preserve"> - цена Акции </w:t>
      </w:r>
      <w:r w:rsidRPr="004A1948">
        <w:rPr>
          <w:rFonts w:ascii="Arial" w:hAnsi="Arial" w:cs="Arial"/>
          <w:i/>
          <w:sz w:val="20"/>
          <w:szCs w:val="20"/>
          <w:lang w:val="en-US"/>
        </w:rPr>
        <w:t>p</w:t>
      </w:r>
      <w:r w:rsidRPr="004A1948">
        <w:rPr>
          <w:rFonts w:ascii="Arial" w:hAnsi="Arial" w:cs="Arial"/>
          <w:sz w:val="20"/>
          <w:szCs w:val="20"/>
        </w:rPr>
        <w:t xml:space="preserve">-той категории </w:t>
      </w:r>
      <w:r w:rsidRPr="004A1948">
        <w:rPr>
          <w:rFonts w:ascii="Arial" w:hAnsi="Arial" w:cs="Arial"/>
          <w:sz w:val="20"/>
          <w:szCs w:val="20"/>
          <w:lang w:val="en-US"/>
        </w:rPr>
        <w:t>j</w:t>
      </w:r>
      <w:r w:rsidRPr="004A1948">
        <w:rPr>
          <w:rFonts w:ascii="Arial" w:hAnsi="Arial" w:cs="Arial"/>
          <w:sz w:val="20"/>
          <w:szCs w:val="20"/>
        </w:rPr>
        <w:t xml:space="preserve">-ого эмитента </w:t>
      </w:r>
    </w:p>
    <w:p w:rsidR="00F81FCE" w:rsidRPr="004A1948" w:rsidRDefault="00F81FCE" w:rsidP="00F81FCE">
      <w:pPr>
        <w:ind w:left="1276"/>
        <w:jc w:val="both"/>
        <w:rPr>
          <w:rFonts w:ascii="Arial" w:hAnsi="Arial" w:cs="Arial"/>
          <w:sz w:val="20"/>
          <w:szCs w:val="20"/>
        </w:rPr>
      </w:pPr>
      <w:proofErr w:type="spellStart"/>
      <w:r w:rsidRPr="004A1948">
        <w:rPr>
          <w:rFonts w:ascii="Arial" w:hAnsi="Arial" w:cs="Arial"/>
          <w:sz w:val="20"/>
          <w:szCs w:val="20"/>
          <w:lang w:val="en-US"/>
        </w:rPr>
        <w:t>Q</w:t>
      </w:r>
      <w:r w:rsidRPr="004A1948">
        <w:rPr>
          <w:rFonts w:ascii="Arial" w:hAnsi="Arial" w:cs="Arial"/>
          <w:sz w:val="20"/>
          <w:szCs w:val="20"/>
          <w:vertAlign w:val="subscript"/>
          <w:lang w:val="en-US"/>
        </w:rPr>
        <w:t>pj</w:t>
      </w:r>
      <w:proofErr w:type="spellEnd"/>
      <w:r w:rsidRPr="004A1948">
        <w:rPr>
          <w:rFonts w:ascii="Arial" w:hAnsi="Arial" w:cs="Arial"/>
          <w:sz w:val="20"/>
          <w:szCs w:val="20"/>
        </w:rPr>
        <w:t xml:space="preserve"> - общее количество Акций </w:t>
      </w:r>
      <w:r w:rsidRPr="004A1948">
        <w:rPr>
          <w:rFonts w:ascii="Arial" w:hAnsi="Arial" w:cs="Arial"/>
          <w:i/>
          <w:sz w:val="20"/>
          <w:szCs w:val="20"/>
          <w:lang w:val="en-US"/>
        </w:rPr>
        <w:t>p</w:t>
      </w:r>
      <w:r w:rsidRPr="004A1948">
        <w:rPr>
          <w:rFonts w:ascii="Arial" w:hAnsi="Arial" w:cs="Arial"/>
          <w:sz w:val="20"/>
          <w:szCs w:val="20"/>
        </w:rPr>
        <w:t xml:space="preserve">-той категории </w:t>
      </w:r>
      <w:r w:rsidRPr="004A1948">
        <w:rPr>
          <w:rFonts w:ascii="Arial" w:hAnsi="Arial" w:cs="Arial"/>
          <w:sz w:val="20"/>
          <w:szCs w:val="20"/>
          <w:lang w:val="en-US"/>
        </w:rPr>
        <w:t>j</w:t>
      </w:r>
      <w:r w:rsidRPr="004A1948">
        <w:rPr>
          <w:rFonts w:ascii="Arial" w:hAnsi="Arial" w:cs="Arial"/>
          <w:sz w:val="20"/>
          <w:szCs w:val="20"/>
        </w:rPr>
        <w:t>-ого эмитента</w:t>
      </w:r>
    </w:p>
    <w:p w:rsidR="00F81FCE" w:rsidRPr="004A1948" w:rsidRDefault="00EF1AD2" w:rsidP="00F81FCE">
      <w:pPr>
        <w:ind w:left="1276"/>
        <w:jc w:val="both"/>
        <w:rPr>
          <w:rFonts w:ascii="Arial" w:hAnsi="Arial" w:cs="Arial"/>
          <w:sz w:val="20"/>
          <w:szCs w:val="20"/>
        </w:rPr>
      </w:pPr>
      <w:proofErr w:type="spellStart"/>
      <w:r w:rsidRPr="004A1948">
        <w:rPr>
          <w:rFonts w:ascii="Arial" w:hAnsi="Arial" w:cs="Arial"/>
          <w:sz w:val="20"/>
          <w:szCs w:val="20"/>
          <w:lang w:val="en-US"/>
        </w:rPr>
        <w:t>FF</w:t>
      </w:r>
      <w:r w:rsidR="00F81FCE" w:rsidRPr="004A1948">
        <w:rPr>
          <w:rFonts w:ascii="Arial" w:hAnsi="Arial" w:cs="Arial"/>
          <w:sz w:val="20"/>
          <w:szCs w:val="20"/>
          <w:vertAlign w:val="subscript"/>
          <w:lang w:val="en-US"/>
        </w:rPr>
        <w:t>pj</w:t>
      </w:r>
      <w:proofErr w:type="spellEnd"/>
      <w:r w:rsidR="00F81FCE" w:rsidRPr="004A1948">
        <w:rPr>
          <w:rFonts w:ascii="Arial" w:hAnsi="Arial" w:cs="Arial"/>
          <w:sz w:val="20"/>
          <w:szCs w:val="20"/>
        </w:rPr>
        <w:t xml:space="preserve"> - коэффициент </w:t>
      </w:r>
      <w:r w:rsidR="00F81FCE" w:rsidRPr="004A1948">
        <w:rPr>
          <w:rFonts w:ascii="Arial" w:hAnsi="Arial" w:cs="Arial"/>
          <w:sz w:val="20"/>
          <w:szCs w:val="20"/>
          <w:lang w:val="en-US"/>
        </w:rPr>
        <w:t>free</w:t>
      </w:r>
      <w:r w:rsidR="00F81FCE" w:rsidRPr="004A1948">
        <w:rPr>
          <w:rFonts w:ascii="Arial" w:hAnsi="Arial" w:cs="Arial"/>
          <w:sz w:val="20"/>
          <w:szCs w:val="20"/>
        </w:rPr>
        <w:t>-</w:t>
      </w:r>
      <w:r w:rsidR="00F81FCE" w:rsidRPr="004A1948">
        <w:rPr>
          <w:rFonts w:ascii="Arial" w:hAnsi="Arial" w:cs="Arial"/>
          <w:sz w:val="20"/>
          <w:szCs w:val="20"/>
          <w:lang w:val="en-US"/>
        </w:rPr>
        <w:t>float</w:t>
      </w:r>
      <w:r w:rsidR="00F81FCE" w:rsidRPr="004A1948">
        <w:rPr>
          <w:rFonts w:ascii="Arial" w:hAnsi="Arial" w:cs="Arial"/>
          <w:sz w:val="20"/>
          <w:szCs w:val="20"/>
        </w:rPr>
        <w:t xml:space="preserve"> Акций </w:t>
      </w:r>
      <w:r w:rsidR="00F81FCE" w:rsidRPr="004A1948">
        <w:rPr>
          <w:rFonts w:ascii="Arial" w:hAnsi="Arial" w:cs="Arial"/>
          <w:i/>
          <w:sz w:val="20"/>
          <w:szCs w:val="20"/>
          <w:lang w:val="en-US"/>
        </w:rPr>
        <w:t>p</w:t>
      </w:r>
      <w:r w:rsidR="00F81FCE" w:rsidRPr="004A1948">
        <w:rPr>
          <w:rFonts w:ascii="Arial" w:hAnsi="Arial" w:cs="Arial"/>
          <w:sz w:val="20"/>
          <w:szCs w:val="20"/>
        </w:rPr>
        <w:t xml:space="preserve">-той категории </w:t>
      </w:r>
      <w:r w:rsidR="00F81FCE" w:rsidRPr="004A1948">
        <w:rPr>
          <w:rFonts w:ascii="Arial" w:hAnsi="Arial" w:cs="Arial"/>
          <w:sz w:val="20"/>
          <w:szCs w:val="20"/>
          <w:lang w:val="en-US"/>
        </w:rPr>
        <w:t>j</w:t>
      </w:r>
      <w:r w:rsidR="00F81FCE" w:rsidRPr="004A1948">
        <w:rPr>
          <w:rFonts w:ascii="Arial" w:hAnsi="Arial" w:cs="Arial"/>
          <w:sz w:val="20"/>
          <w:szCs w:val="20"/>
        </w:rPr>
        <w:t>-ого эмитента</w:t>
      </w:r>
    </w:p>
    <w:p w:rsidR="00F81FCE" w:rsidRPr="004A1948" w:rsidRDefault="00EF1AD2" w:rsidP="00F81FCE">
      <w:pPr>
        <w:ind w:left="1276"/>
        <w:jc w:val="both"/>
        <w:rPr>
          <w:rFonts w:ascii="Arial" w:hAnsi="Arial" w:cs="Arial"/>
          <w:sz w:val="20"/>
          <w:szCs w:val="20"/>
        </w:rPr>
      </w:pPr>
      <w:proofErr w:type="spellStart"/>
      <w:r w:rsidRPr="004A1948">
        <w:rPr>
          <w:rFonts w:ascii="Arial" w:hAnsi="Arial" w:cs="Arial"/>
          <w:sz w:val="20"/>
          <w:szCs w:val="20"/>
          <w:lang w:val="en-US"/>
        </w:rPr>
        <w:t>W</w:t>
      </w:r>
      <w:r w:rsidR="00F81FCE" w:rsidRPr="004A1948">
        <w:rPr>
          <w:rFonts w:ascii="Arial" w:hAnsi="Arial" w:cs="Arial"/>
          <w:sz w:val="20"/>
          <w:szCs w:val="20"/>
          <w:vertAlign w:val="subscript"/>
          <w:lang w:val="en-US"/>
        </w:rPr>
        <w:t>pj</w:t>
      </w:r>
      <w:proofErr w:type="spellEnd"/>
      <w:r w:rsidR="00F81FCE" w:rsidRPr="004A1948">
        <w:rPr>
          <w:rFonts w:ascii="Arial" w:hAnsi="Arial" w:cs="Arial"/>
          <w:sz w:val="20"/>
          <w:szCs w:val="20"/>
        </w:rPr>
        <w:t xml:space="preserve"> – Начальный </w:t>
      </w:r>
      <w:r w:rsidR="00F81FCE" w:rsidRPr="004A1948">
        <w:rPr>
          <w:rFonts w:ascii="Arial" w:hAnsi="Arial" w:cs="Arial"/>
          <w:sz w:val="20"/>
        </w:rPr>
        <w:t>ограничивающий коэффициент</w:t>
      </w:r>
      <w:r w:rsidR="00F81FCE" w:rsidRPr="004A1948">
        <w:rPr>
          <w:rFonts w:ascii="Arial" w:hAnsi="Arial" w:cs="Arial"/>
          <w:sz w:val="20"/>
          <w:szCs w:val="20"/>
        </w:rPr>
        <w:t xml:space="preserve"> для Акций </w:t>
      </w:r>
      <w:r w:rsidR="00F81FCE" w:rsidRPr="004A1948">
        <w:rPr>
          <w:rFonts w:ascii="Arial" w:hAnsi="Arial" w:cs="Arial"/>
          <w:i/>
          <w:sz w:val="20"/>
          <w:szCs w:val="20"/>
          <w:lang w:val="en-US"/>
        </w:rPr>
        <w:t>p</w:t>
      </w:r>
      <w:r w:rsidR="00F81FCE" w:rsidRPr="004A1948">
        <w:rPr>
          <w:rFonts w:ascii="Arial" w:hAnsi="Arial" w:cs="Arial"/>
          <w:sz w:val="20"/>
          <w:szCs w:val="20"/>
        </w:rPr>
        <w:t xml:space="preserve">-той категории </w:t>
      </w:r>
      <w:r w:rsidR="00F81FCE" w:rsidRPr="004A1948">
        <w:rPr>
          <w:rFonts w:ascii="Arial" w:hAnsi="Arial" w:cs="Arial"/>
          <w:sz w:val="20"/>
          <w:szCs w:val="20"/>
          <w:lang w:val="en-US"/>
        </w:rPr>
        <w:t>j</w:t>
      </w:r>
      <w:r w:rsidR="00F81FCE" w:rsidRPr="004A1948">
        <w:rPr>
          <w:rFonts w:ascii="Arial" w:hAnsi="Arial" w:cs="Arial"/>
          <w:sz w:val="20"/>
          <w:szCs w:val="20"/>
        </w:rPr>
        <w:t>-ого эмитента</w:t>
      </w:r>
    </w:p>
    <w:p w:rsidR="00F81FCE" w:rsidRPr="004A1948" w:rsidRDefault="00F81FCE" w:rsidP="00F81FCE">
      <w:pPr>
        <w:ind w:left="1276"/>
        <w:jc w:val="both"/>
        <w:rPr>
          <w:rFonts w:ascii="Arial" w:hAnsi="Arial" w:cs="Arial"/>
          <w:sz w:val="20"/>
          <w:szCs w:val="20"/>
        </w:rPr>
      </w:pPr>
      <w:r w:rsidRPr="004A1948">
        <w:rPr>
          <w:rFonts w:ascii="Arial" w:hAnsi="Arial" w:cs="Arial"/>
          <w:i/>
          <w:sz w:val="20"/>
          <w:szCs w:val="20"/>
          <w:lang w:val="en-US"/>
        </w:rPr>
        <w:t>p</w:t>
      </w:r>
      <w:r w:rsidRPr="004A1948">
        <w:rPr>
          <w:rFonts w:ascii="Arial" w:hAnsi="Arial" w:cs="Arial"/>
          <w:sz w:val="20"/>
          <w:szCs w:val="20"/>
        </w:rPr>
        <w:t xml:space="preserve"> – </w:t>
      </w:r>
      <w:proofErr w:type="gramStart"/>
      <w:r w:rsidRPr="004A1948">
        <w:rPr>
          <w:rFonts w:ascii="Arial" w:hAnsi="Arial" w:cs="Arial"/>
          <w:sz w:val="20"/>
          <w:szCs w:val="20"/>
        </w:rPr>
        <w:t>категория</w:t>
      </w:r>
      <w:proofErr w:type="gramEnd"/>
      <w:r w:rsidRPr="004A1948">
        <w:rPr>
          <w:rFonts w:ascii="Arial" w:hAnsi="Arial" w:cs="Arial"/>
          <w:sz w:val="20"/>
          <w:szCs w:val="20"/>
        </w:rPr>
        <w:t xml:space="preserve"> Акций одного эмитента, учитываемых при расчете Индекса.</w:t>
      </w:r>
    </w:p>
    <w:p w:rsidR="00F81FCE" w:rsidRPr="004A1948" w:rsidRDefault="00F81FCE" w:rsidP="00F81FCE">
      <w:pPr>
        <w:pStyle w:val="a3"/>
        <w:numPr>
          <w:ilvl w:val="2"/>
          <w:numId w:val="1"/>
        </w:numPr>
        <w:spacing w:after="0"/>
        <w:jc w:val="both"/>
        <w:rPr>
          <w:rFonts w:ascii="Arial" w:hAnsi="Arial" w:cs="Arial"/>
          <w:sz w:val="20"/>
        </w:rPr>
      </w:pPr>
      <w:r w:rsidRPr="004A1948">
        <w:rPr>
          <w:rFonts w:ascii="Arial" w:hAnsi="Arial" w:cs="Arial"/>
          <w:sz w:val="20"/>
        </w:rPr>
        <w:t xml:space="preserve"> </w:t>
      </w:r>
      <w:bookmarkStart w:id="52" w:name="_Ref352760077"/>
      <w:r w:rsidR="003977A7" w:rsidRPr="004A1948">
        <w:rPr>
          <w:rFonts w:ascii="Arial" w:hAnsi="Arial" w:cs="Arial"/>
          <w:sz w:val="20"/>
        </w:rPr>
        <w:t>Определяется количество ограничиваемых эмитентов (</w:t>
      </w:r>
      <w:r w:rsidR="003977A7" w:rsidRPr="004A1948">
        <w:rPr>
          <w:rFonts w:ascii="Arial" w:hAnsi="Arial" w:cs="Arial"/>
          <w:sz w:val="20"/>
          <w:lang w:val="en-US"/>
        </w:rPr>
        <w:t>M</w:t>
      </w:r>
      <w:r w:rsidR="003977A7" w:rsidRPr="004A1948">
        <w:rPr>
          <w:rFonts w:ascii="Arial" w:hAnsi="Arial" w:cs="Arial"/>
          <w:sz w:val="20"/>
        </w:rPr>
        <w:t xml:space="preserve">), доля стоимости </w:t>
      </w:r>
      <w:proofErr w:type="gramStart"/>
      <w:r w:rsidR="003977A7" w:rsidRPr="004A1948">
        <w:rPr>
          <w:rFonts w:ascii="Arial" w:hAnsi="Arial" w:cs="Arial"/>
          <w:sz w:val="20"/>
        </w:rPr>
        <w:t>Акций</w:t>
      </w:r>
      <w:proofErr w:type="gramEnd"/>
      <w:r w:rsidR="003977A7" w:rsidRPr="004A1948">
        <w:rPr>
          <w:rFonts w:ascii="Arial" w:hAnsi="Arial" w:cs="Arial"/>
          <w:sz w:val="20"/>
        </w:rPr>
        <w:t xml:space="preserve"> которых превышает предельно допустимую величину </w:t>
      </w:r>
      <w:r w:rsidR="003977A7" w:rsidRPr="004A1948">
        <w:rPr>
          <w:rFonts w:ascii="Arial" w:hAnsi="Arial" w:cs="Arial"/>
          <w:sz w:val="20"/>
          <w:lang w:val="en-US"/>
        </w:rPr>
        <w:t>S</w:t>
      </w:r>
      <w:r w:rsidR="003977A7" w:rsidRPr="004A1948">
        <w:rPr>
          <w:rFonts w:ascii="Arial" w:hAnsi="Arial" w:cs="Arial"/>
          <w:sz w:val="20"/>
        </w:rPr>
        <w:t>, устанавливаемую пунктом 6.3.1 настоящей Методики</w:t>
      </w:r>
      <w:r w:rsidR="001435A3" w:rsidRPr="004A1948">
        <w:rPr>
          <w:rFonts w:ascii="Arial" w:hAnsi="Arial" w:cs="Arial"/>
          <w:sz w:val="20"/>
        </w:rPr>
        <w:t>.</w:t>
      </w:r>
      <w:bookmarkEnd w:id="52"/>
    </w:p>
    <w:p w:rsidR="00F81FCE" w:rsidRPr="004A1948" w:rsidRDefault="00F81FCE" w:rsidP="00F81FCE">
      <w:pPr>
        <w:pStyle w:val="a3"/>
        <w:numPr>
          <w:ilvl w:val="2"/>
          <w:numId w:val="1"/>
        </w:numPr>
        <w:spacing w:after="0"/>
        <w:jc w:val="both"/>
        <w:rPr>
          <w:rFonts w:ascii="Arial" w:hAnsi="Arial" w:cs="Arial"/>
          <w:sz w:val="20"/>
        </w:rPr>
      </w:pPr>
      <w:r w:rsidRPr="004A1948">
        <w:rPr>
          <w:rFonts w:ascii="Arial" w:hAnsi="Arial" w:cs="Arial"/>
          <w:sz w:val="20"/>
        </w:rPr>
        <w:t xml:space="preserve"> Если ограничиваемых эмитентов нет </w:t>
      </w:r>
      <w:r w:rsidR="0034625E" w:rsidRPr="004A1948">
        <w:rPr>
          <w:rFonts w:ascii="Arial" w:hAnsi="Arial" w:cs="Arial"/>
          <w:sz w:val="20"/>
        </w:rPr>
        <w:t>(</w:t>
      </w:r>
      <w:r w:rsidRPr="004A1948">
        <w:rPr>
          <w:rFonts w:ascii="Arial" w:hAnsi="Arial" w:cs="Arial"/>
          <w:sz w:val="20"/>
          <w:lang w:val="en-US"/>
        </w:rPr>
        <w:t>M</w:t>
      </w:r>
      <w:r w:rsidRPr="004A1948">
        <w:rPr>
          <w:rFonts w:ascii="Arial" w:hAnsi="Arial" w:cs="Arial"/>
          <w:sz w:val="20"/>
        </w:rPr>
        <w:t xml:space="preserve"> = 0</w:t>
      </w:r>
      <w:r w:rsidR="0034625E" w:rsidRPr="004A1948">
        <w:rPr>
          <w:rFonts w:ascii="Arial" w:hAnsi="Arial" w:cs="Arial"/>
          <w:sz w:val="20"/>
        </w:rPr>
        <w:t>)</w:t>
      </w:r>
      <w:r w:rsidRPr="004A1948">
        <w:rPr>
          <w:rFonts w:ascii="Arial" w:hAnsi="Arial" w:cs="Arial"/>
          <w:sz w:val="20"/>
        </w:rPr>
        <w:t xml:space="preserve">, то для каждой i-ой Акции </w:t>
      </w:r>
      <w:r w:rsidR="0034625E" w:rsidRPr="004A1948">
        <w:rPr>
          <w:rFonts w:ascii="Arial" w:hAnsi="Arial" w:cs="Arial"/>
          <w:sz w:val="20"/>
        </w:rPr>
        <w:t xml:space="preserve">весовой </w:t>
      </w:r>
      <w:r w:rsidRPr="004A1948">
        <w:rPr>
          <w:rFonts w:ascii="Arial" w:hAnsi="Arial" w:cs="Arial"/>
          <w:sz w:val="20"/>
        </w:rPr>
        <w:t xml:space="preserve">коэффициент </w:t>
      </w:r>
      <w:r w:rsidR="0034625E" w:rsidRPr="004A1948">
        <w:rPr>
          <w:rFonts w:ascii="Arial" w:hAnsi="Arial" w:cs="Arial"/>
          <w:sz w:val="20"/>
        </w:rPr>
        <w:t>(</w:t>
      </w:r>
      <w:r w:rsidR="00EF1AD2" w:rsidRPr="004A1948">
        <w:rPr>
          <w:rFonts w:ascii="Arial" w:hAnsi="Arial" w:cs="Arial"/>
          <w:sz w:val="20"/>
          <w:lang w:val="en-US"/>
        </w:rPr>
        <w:t>W</w:t>
      </w:r>
      <w:r w:rsidRPr="004A1948">
        <w:rPr>
          <w:rFonts w:ascii="Arial" w:hAnsi="Arial" w:cs="Arial"/>
          <w:sz w:val="20"/>
          <w:vertAlign w:val="subscript"/>
          <w:lang w:val="en-US"/>
        </w:rPr>
        <w:t>i</w:t>
      </w:r>
      <w:r w:rsidR="0034625E" w:rsidRPr="004A1948">
        <w:rPr>
          <w:rFonts w:ascii="Arial" w:hAnsi="Arial" w:cs="Arial"/>
          <w:sz w:val="20"/>
        </w:rPr>
        <w:t xml:space="preserve">) </w:t>
      </w:r>
      <w:r w:rsidRPr="004A1948">
        <w:rPr>
          <w:rFonts w:ascii="Arial" w:hAnsi="Arial" w:cs="Arial"/>
          <w:sz w:val="20"/>
        </w:rPr>
        <w:t xml:space="preserve">равен Начальному ограничивающему коэффициенту по этой Акции. Пункты </w:t>
      </w:r>
      <w:r w:rsidRPr="004A1948">
        <w:rPr>
          <w:rFonts w:ascii="Arial" w:hAnsi="Arial" w:cs="Arial"/>
          <w:sz w:val="20"/>
        </w:rPr>
        <w:fldChar w:fldCharType="begin"/>
      </w:r>
      <w:r w:rsidRPr="004A1948">
        <w:rPr>
          <w:rFonts w:ascii="Arial" w:hAnsi="Arial" w:cs="Arial"/>
          <w:sz w:val="20"/>
        </w:rPr>
        <w:instrText xml:space="preserve"> REF _Ref235352070 \r \h  \* MERGEFORMAT </w:instrText>
      </w:r>
      <w:r w:rsidRPr="004A1948">
        <w:rPr>
          <w:rFonts w:ascii="Arial" w:hAnsi="Arial" w:cs="Arial"/>
          <w:sz w:val="20"/>
        </w:rPr>
      </w:r>
      <w:r w:rsidRPr="004A1948">
        <w:rPr>
          <w:rFonts w:ascii="Arial" w:hAnsi="Arial" w:cs="Arial"/>
          <w:sz w:val="20"/>
        </w:rPr>
        <w:fldChar w:fldCharType="separate"/>
      </w:r>
      <w:r w:rsidR="004B22F9">
        <w:rPr>
          <w:rFonts w:ascii="Arial" w:hAnsi="Arial" w:cs="Arial"/>
          <w:sz w:val="20"/>
        </w:rPr>
        <w:t>6.6.4</w:t>
      </w:r>
      <w:r w:rsidRPr="004A1948">
        <w:rPr>
          <w:rFonts w:ascii="Arial" w:hAnsi="Arial" w:cs="Arial"/>
          <w:sz w:val="20"/>
        </w:rPr>
        <w:fldChar w:fldCharType="end"/>
      </w:r>
      <w:r w:rsidRPr="004A1948">
        <w:rPr>
          <w:rFonts w:ascii="Arial" w:hAnsi="Arial" w:cs="Arial"/>
          <w:sz w:val="20"/>
        </w:rPr>
        <w:t xml:space="preserve"> – </w:t>
      </w:r>
      <w:r w:rsidRPr="004A1948">
        <w:rPr>
          <w:rFonts w:ascii="Arial" w:hAnsi="Arial" w:cs="Arial"/>
          <w:sz w:val="20"/>
        </w:rPr>
        <w:fldChar w:fldCharType="begin"/>
      </w:r>
      <w:r w:rsidRPr="004A1948">
        <w:rPr>
          <w:rFonts w:ascii="Arial" w:hAnsi="Arial" w:cs="Arial"/>
          <w:sz w:val="20"/>
        </w:rPr>
        <w:instrText xml:space="preserve"> REF _Ref235352077 \r \h  \* MERGEFORMAT </w:instrText>
      </w:r>
      <w:r w:rsidRPr="004A1948">
        <w:rPr>
          <w:rFonts w:ascii="Arial" w:hAnsi="Arial" w:cs="Arial"/>
          <w:sz w:val="20"/>
        </w:rPr>
      </w:r>
      <w:r w:rsidRPr="004A1948">
        <w:rPr>
          <w:rFonts w:ascii="Arial" w:hAnsi="Arial" w:cs="Arial"/>
          <w:sz w:val="20"/>
        </w:rPr>
        <w:fldChar w:fldCharType="separate"/>
      </w:r>
      <w:r w:rsidR="004B22F9">
        <w:rPr>
          <w:rFonts w:ascii="Arial" w:hAnsi="Arial" w:cs="Arial"/>
          <w:sz w:val="20"/>
        </w:rPr>
        <w:t>6.6.7</w:t>
      </w:r>
      <w:r w:rsidRPr="004A1948">
        <w:rPr>
          <w:rFonts w:ascii="Arial" w:hAnsi="Arial" w:cs="Arial"/>
          <w:sz w:val="20"/>
        </w:rPr>
        <w:fldChar w:fldCharType="end"/>
      </w:r>
      <w:r w:rsidRPr="004A1948">
        <w:rPr>
          <w:rFonts w:ascii="Arial" w:hAnsi="Arial" w:cs="Arial"/>
          <w:sz w:val="20"/>
        </w:rPr>
        <w:t xml:space="preserve"> настоящей Методики в этом случае не применяются.</w:t>
      </w:r>
    </w:p>
    <w:p w:rsidR="00F81FCE" w:rsidRPr="004A1948" w:rsidRDefault="00F81FCE" w:rsidP="003977A7">
      <w:pPr>
        <w:pStyle w:val="a3"/>
        <w:numPr>
          <w:ilvl w:val="2"/>
          <w:numId w:val="1"/>
        </w:numPr>
        <w:spacing w:after="0"/>
        <w:jc w:val="both"/>
        <w:rPr>
          <w:rFonts w:ascii="Arial" w:hAnsi="Arial" w:cs="Arial"/>
          <w:sz w:val="20"/>
        </w:rPr>
      </w:pPr>
      <w:r w:rsidRPr="004A1948">
        <w:rPr>
          <w:rFonts w:ascii="Arial" w:hAnsi="Arial" w:cs="Arial"/>
          <w:sz w:val="20"/>
        </w:rPr>
        <w:t xml:space="preserve"> </w:t>
      </w:r>
      <w:bookmarkStart w:id="53" w:name="_Ref235352070"/>
      <w:r w:rsidRPr="004A1948">
        <w:rPr>
          <w:rFonts w:ascii="Arial" w:hAnsi="Arial" w:cs="Arial"/>
          <w:sz w:val="20"/>
        </w:rPr>
        <w:t xml:space="preserve">Если существуют эмитенты, доля стоимости Акций которых превышает допустимую величину </w:t>
      </w:r>
      <w:r w:rsidR="0034625E" w:rsidRPr="004A1948">
        <w:rPr>
          <w:rFonts w:ascii="Arial" w:hAnsi="Arial" w:cs="Arial"/>
          <w:sz w:val="20"/>
        </w:rPr>
        <w:t>(</w:t>
      </w:r>
      <w:r w:rsidRPr="004A1948">
        <w:rPr>
          <w:rFonts w:ascii="Arial" w:hAnsi="Arial" w:cs="Arial"/>
          <w:sz w:val="20"/>
          <w:lang w:val="en-US"/>
        </w:rPr>
        <w:t>S</w:t>
      </w:r>
      <w:r w:rsidR="0034625E" w:rsidRPr="004A1948">
        <w:rPr>
          <w:rFonts w:ascii="Arial" w:hAnsi="Arial" w:cs="Arial"/>
          <w:sz w:val="20"/>
        </w:rPr>
        <w:t>)</w:t>
      </w:r>
      <w:r w:rsidRPr="004A1948">
        <w:rPr>
          <w:rFonts w:ascii="Arial" w:hAnsi="Arial" w:cs="Arial"/>
          <w:sz w:val="20"/>
        </w:rPr>
        <w:t xml:space="preserve"> </w:t>
      </w:r>
      <w:r w:rsidR="0034625E" w:rsidRPr="004A1948">
        <w:rPr>
          <w:rFonts w:ascii="Arial" w:hAnsi="Arial" w:cs="Arial"/>
          <w:sz w:val="20"/>
        </w:rPr>
        <w:t xml:space="preserve">устанавливаемую пунктом </w:t>
      </w:r>
      <w:r w:rsidR="00340B8D" w:rsidRPr="004A1948">
        <w:rPr>
          <w:rFonts w:ascii="Arial" w:hAnsi="Arial" w:cs="Arial"/>
          <w:sz w:val="20"/>
        </w:rPr>
        <w:t xml:space="preserve"> </w:t>
      </w:r>
      <w:r w:rsidR="003977A7" w:rsidRPr="004A1948">
        <w:rPr>
          <w:rFonts w:ascii="Arial" w:hAnsi="Arial" w:cs="Arial"/>
          <w:sz w:val="20"/>
        </w:rPr>
        <w:t xml:space="preserve">6.3.1 </w:t>
      </w:r>
      <w:r w:rsidR="00340B8D" w:rsidRPr="004A1948">
        <w:rPr>
          <w:rFonts w:ascii="Arial" w:hAnsi="Arial" w:cs="Arial"/>
          <w:sz w:val="20"/>
        </w:rPr>
        <w:t>настоящей Методики</w:t>
      </w:r>
      <w:r w:rsidR="0034625E" w:rsidRPr="004A1948">
        <w:rPr>
          <w:rFonts w:ascii="Arial" w:hAnsi="Arial" w:cs="Arial"/>
          <w:sz w:val="20"/>
        </w:rPr>
        <w:t xml:space="preserve"> </w:t>
      </w:r>
      <w:r w:rsidRPr="004A1948">
        <w:rPr>
          <w:rFonts w:ascii="Arial" w:hAnsi="Arial" w:cs="Arial"/>
          <w:sz w:val="20"/>
        </w:rPr>
        <w:t>(</w:t>
      </w:r>
      <w:r w:rsidRPr="004A1948">
        <w:rPr>
          <w:rFonts w:ascii="Arial" w:hAnsi="Arial" w:cs="Arial"/>
          <w:sz w:val="20"/>
          <w:lang w:val="en-US"/>
        </w:rPr>
        <w:t>M</w:t>
      </w:r>
      <w:r w:rsidRPr="004A1948">
        <w:rPr>
          <w:rFonts w:ascii="Arial" w:hAnsi="Arial" w:cs="Arial"/>
          <w:sz w:val="20"/>
        </w:rPr>
        <w:t xml:space="preserve"> &gt; 0), то определяется значение вспомогательной величины</w:t>
      </w:r>
      <w:proofErr w:type="gramStart"/>
      <w:r w:rsidRPr="004A1948">
        <w:rPr>
          <w:rFonts w:ascii="Arial" w:hAnsi="Arial" w:cs="Arial"/>
          <w:sz w:val="20"/>
        </w:rPr>
        <w:t xml:space="preserve"> </w:t>
      </w:r>
      <w:r w:rsidR="0034625E" w:rsidRPr="004A1948">
        <w:rPr>
          <w:rFonts w:ascii="Arial" w:hAnsi="Arial" w:cs="Arial"/>
          <w:sz w:val="20"/>
        </w:rPr>
        <w:t>(</w:t>
      </w:r>
      <w:r w:rsidR="00EF1AD2" w:rsidRPr="004A1948">
        <w:rPr>
          <w:rFonts w:ascii="Arial" w:hAnsi="Arial" w:cs="Arial"/>
          <w:position w:val="-4"/>
          <w:sz w:val="20"/>
        </w:rPr>
        <w:object w:dxaOrig="279" w:dyaOrig="260">
          <v:shape id="_x0000_i1040" type="#_x0000_t75" style="width:14.25pt;height:12.75pt" o:ole="" fillcolor="window">
            <v:imagedata r:id="rId39" o:title=""/>
          </v:shape>
          <o:OLEObject Type="Embed" ProgID="Equation.3" ShapeID="_x0000_i1040" DrawAspect="Content" ObjectID="_1491639698" r:id="rId40"/>
        </w:object>
      </w:r>
      <w:r w:rsidR="0034625E" w:rsidRPr="004A1948">
        <w:rPr>
          <w:rFonts w:ascii="Arial" w:hAnsi="Arial" w:cs="Arial"/>
          <w:sz w:val="20"/>
        </w:rPr>
        <w:t>)</w:t>
      </w:r>
      <w:r w:rsidRPr="004A1948">
        <w:rPr>
          <w:rFonts w:ascii="Arial" w:hAnsi="Arial" w:cs="Arial"/>
          <w:sz w:val="20"/>
        </w:rPr>
        <w:t xml:space="preserve">, </w:t>
      </w:r>
      <w:proofErr w:type="gramEnd"/>
      <w:r w:rsidRPr="004A1948">
        <w:rPr>
          <w:rFonts w:ascii="Arial" w:hAnsi="Arial" w:cs="Arial"/>
          <w:sz w:val="20"/>
        </w:rPr>
        <w:t>характеризующей допустимый размер капитализации для ограничиваемых эмитентов, по следующей формуле:</w:t>
      </w:r>
      <w:bookmarkEnd w:id="53"/>
    </w:p>
    <w:p w:rsidR="00F81FCE" w:rsidRPr="004A1948" w:rsidRDefault="00EF1AD2" w:rsidP="00F81FCE">
      <w:pPr>
        <w:ind w:left="708"/>
        <w:jc w:val="center"/>
        <w:rPr>
          <w:rFonts w:ascii="Arial" w:hAnsi="Arial" w:cs="Arial"/>
          <w:sz w:val="20"/>
          <w:szCs w:val="20"/>
        </w:rPr>
      </w:pPr>
      <w:r w:rsidRPr="004A1948">
        <w:rPr>
          <w:rFonts w:ascii="Arial" w:hAnsi="Arial" w:cs="Arial"/>
          <w:position w:val="-24"/>
          <w:sz w:val="20"/>
          <w:szCs w:val="20"/>
        </w:rPr>
        <w:object w:dxaOrig="1900" w:dyaOrig="1020">
          <v:shape id="_x0000_i1041" type="#_x0000_t75" style="width:95.25pt;height:51pt" o:ole="" fillcolor="window">
            <v:imagedata r:id="rId41" o:title=""/>
          </v:shape>
          <o:OLEObject Type="Embed" ProgID="Equation.3" ShapeID="_x0000_i1041" DrawAspect="Content" ObjectID="_1491639699" r:id="rId42"/>
        </w:object>
      </w:r>
      <w:r w:rsidR="00F81FCE" w:rsidRPr="004A1948">
        <w:rPr>
          <w:rFonts w:ascii="Arial" w:hAnsi="Arial" w:cs="Arial"/>
          <w:sz w:val="20"/>
          <w:szCs w:val="20"/>
        </w:rPr>
        <w:t>.</w:t>
      </w:r>
    </w:p>
    <w:p w:rsidR="00F81FCE" w:rsidRPr="004A1948" w:rsidRDefault="00F81FCE" w:rsidP="00F81FCE">
      <w:pPr>
        <w:ind w:left="1276"/>
        <w:jc w:val="both"/>
        <w:rPr>
          <w:rFonts w:ascii="Arial" w:hAnsi="Arial" w:cs="Arial"/>
          <w:sz w:val="20"/>
          <w:szCs w:val="20"/>
        </w:rPr>
      </w:pPr>
      <w:r w:rsidRPr="004A1948">
        <w:rPr>
          <w:rFonts w:ascii="Arial" w:hAnsi="Arial" w:cs="Arial"/>
          <w:sz w:val="20"/>
          <w:szCs w:val="20"/>
        </w:rPr>
        <w:t>где величина</w:t>
      </w:r>
      <w:proofErr w:type="gramStart"/>
      <w:r w:rsidRPr="004A1948" w:rsidDel="00DB4F8F">
        <w:rPr>
          <w:rFonts w:ascii="Arial" w:hAnsi="Arial" w:cs="Arial"/>
          <w:sz w:val="20"/>
          <w:szCs w:val="20"/>
        </w:rPr>
        <w:t xml:space="preserve"> </w:t>
      </w:r>
      <w:r w:rsidRPr="004A1948">
        <w:rPr>
          <w:rFonts w:ascii="Arial" w:hAnsi="Arial" w:cs="Arial"/>
          <w:sz w:val="20"/>
          <w:szCs w:val="20"/>
        </w:rPr>
        <w:t>(</w:t>
      </w:r>
      <w:r w:rsidR="00EF1AD2" w:rsidRPr="004A1948">
        <w:rPr>
          <w:rFonts w:ascii="Arial" w:hAnsi="Arial" w:cs="Arial"/>
          <w:position w:val="-30"/>
          <w:sz w:val="20"/>
          <w:szCs w:val="20"/>
        </w:rPr>
        <w:object w:dxaOrig="1140" w:dyaOrig="740">
          <v:shape id="_x0000_i1042" type="#_x0000_t75" style="width:57pt;height:36.75pt" o:ole="">
            <v:imagedata r:id="rId43" o:title=""/>
          </v:shape>
          <o:OLEObject Type="Embed" ProgID="Equation.3" ShapeID="_x0000_i1042" DrawAspect="Content" ObjectID="_1491639700" r:id="rId44"/>
        </w:object>
      </w:r>
      <w:r w:rsidRPr="004A1948">
        <w:rPr>
          <w:rFonts w:ascii="Arial" w:hAnsi="Arial" w:cs="Arial"/>
          <w:sz w:val="20"/>
          <w:szCs w:val="20"/>
        </w:rPr>
        <w:t xml:space="preserve">) </w:t>
      </w:r>
      <w:proofErr w:type="gramEnd"/>
      <w:r w:rsidRPr="004A1948">
        <w:rPr>
          <w:rFonts w:ascii="Arial" w:hAnsi="Arial" w:cs="Arial"/>
          <w:sz w:val="20"/>
          <w:szCs w:val="20"/>
        </w:rPr>
        <w:t xml:space="preserve">рассчитывается только по Акциям эмитентов, доля стоимости которых не превышает </w:t>
      </w:r>
      <w:r w:rsidRPr="004A1948">
        <w:rPr>
          <w:rFonts w:ascii="Arial" w:hAnsi="Arial" w:cs="Arial"/>
          <w:sz w:val="20"/>
        </w:rPr>
        <w:t xml:space="preserve">предельно допустимую величину </w:t>
      </w:r>
      <w:r w:rsidRPr="004A1948">
        <w:rPr>
          <w:rFonts w:ascii="Arial" w:hAnsi="Arial" w:cs="Arial"/>
          <w:sz w:val="20"/>
          <w:lang w:val="en-US"/>
        </w:rPr>
        <w:t>S</w:t>
      </w:r>
      <w:r w:rsidRPr="004A1948">
        <w:rPr>
          <w:rFonts w:ascii="Arial" w:hAnsi="Arial" w:cs="Arial"/>
          <w:sz w:val="20"/>
          <w:szCs w:val="20"/>
        </w:rPr>
        <w:t>.</w:t>
      </w:r>
    </w:p>
    <w:p w:rsidR="00F81FCE" w:rsidRPr="004A1948" w:rsidRDefault="00F81FCE" w:rsidP="00F81FCE">
      <w:pPr>
        <w:pStyle w:val="a3"/>
        <w:numPr>
          <w:ilvl w:val="2"/>
          <w:numId w:val="1"/>
        </w:numPr>
        <w:spacing w:after="0"/>
        <w:jc w:val="both"/>
        <w:rPr>
          <w:rFonts w:ascii="Arial" w:hAnsi="Arial" w:cs="Arial"/>
          <w:sz w:val="20"/>
        </w:rPr>
      </w:pPr>
      <w:r w:rsidRPr="004A1948">
        <w:rPr>
          <w:rFonts w:ascii="Arial" w:hAnsi="Arial" w:cs="Arial"/>
          <w:sz w:val="20"/>
        </w:rPr>
        <w:t xml:space="preserve"> Рассчитываются новые доли стоимости Акций каждого эмитента</w:t>
      </w:r>
      <w:proofErr w:type="gramStart"/>
      <w:r w:rsidRPr="004A1948">
        <w:rPr>
          <w:rFonts w:ascii="Arial" w:hAnsi="Arial" w:cs="Arial"/>
          <w:sz w:val="20"/>
        </w:rPr>
        <w:t xml:space="preserve"> (</w:t>
      </w:r>
      <w:r w:rsidRPr="004A1948">
        <w:rPr>
          <w:rFonts w:ascii="Arial" w:hAnsi="Arial" w:cs="Arial"/>
          <w:position w:val="-14"/>
          <w:sz w:val="20"/>
        </w:rPr>
        <w:object w:dxaOrig="279" w:dyaOrig="400">
          <v:shape id="_x0000_i1043" type="#_x0000_t75" style="width:14.25pt;height:20.25pt" o:ole="" fillcolor="window">
            <v:imagedata r:id="rId45" o:title=""/>
          </v:shape>
          <o:OLEObject Type="Embed" ProgID="Equation.3" ShapeID="_x0000_i1043" DrawAspect="Content" ObjectID="_1491639701" r:id="rId46"/>
        </w:object>
      </w:r>
      <w:r w:rsidRPr="004A1948">
        <w:rPr>
          <w:rFonts w:ascii="Arial" w:hAnsi="Arial" w:cs="Arial"/>
          <w:sz w:val="20"/>
        </w:rPr>
        <w:t xml:space="preserve">) </w:t>
      </w:r>
      <w:proofErr w:type="gramEnd"/>
      <w:r w:rsidRPr="004A1948">
        <w:rPr>
          <w:rFonts w:ascii="Arial" w:hAnsi="Arial" w:cs="Arial"/>
          <w:sz w:val="20"/>
        </w:rPr>
        <w:t xml:space="preserve">по формуле, приведенной в пункте 6.6.1 настоящей Методики. Причем для ограничиваемых эмитентов значение </w:t>
      </w:r>
      <w:r w:rsidR="00926F8A" w:rsidRPr="004A1948">
        <w:rPr>
          <w:rFonts w:ascii="Arial" w:hAnsi="Arial" w:cs="Arial"/>
          <w:sz w:val="20"/>
        </w:rPr>
        <w:t xml:space="preserve">стоимости Акций </w:t>
      </w:r>
      <w:r w:rsidR="00926F8A" w:rsidRPr="004A1948">
        <w:rPr>
          <w:rFonts w:ascii="Arial" w:hAnsi="Arial" w:cs="Arial"/>
          <w:sz w:val="20"/>
          <w:lang w:val="en-US"/>
        </w:rPr>
        <w:t>j</w:t>
      </w:r>
      <w:r w:rsidR="00926F8A" w:rsidRPr="004A1948">
        <w:rPr>
          <w:rFonts w:ascii="Arial" w:hAnsi="Arial" w:cs="Arial"/>
          <w:sz w:val="20"/>
        </w:rPr>
        <w:t xml:space="preserve">-ого эмитента </w:t>
      </w:r>
      <w:r w:rsidR="007B3246" w:rsidRPr="004A1948">
        <w:rPr>
          <w:rFonts w:ascii="Arial" w:hAnsi="Arial" w:cs="Arial"/>
          <w:sz w:val="20"/>
        </w:rPr>
        <w:t>(</w:t>
      </w:r>
      <w:proofErr w:type="spellStart"/>
      <w:r w:rsidRPr="004A1948">
        <w:rPr>
          <w:rFonts w:ascii="Arial" w:hAnsi="Arial" w:cs="Arial"/>
          <w:sz w:val="20"/>
        </w:rPr>
        <w:t>MCap</w:t>
      </w:r>
      <w:r w:rsidRPr="004A1948">
        <w:rPr>
          <w:rFonts w:ascii="Arial" w:hAnsi="Arial" w:cs="Arial"/>
          <w:sz w:val="20"/>
          <w:vertAlign w:val="subscript"/>
        </w:rPr>
        <w:t>j</w:t>
      </w:r>
      <w:proofErr w:type="spellEnd"/>
      <w:r w:rsidR="007B3246" w:rsidRPr="004A1948">
        <w:rPr>
          <w:rFonts w:ascii="Arial" w:hAnsi="Arial" w:cs="Arial"/>
          <w:sz w:val="20"/>
        </w:rPr>
        <w:t xml:space="preserve">) </w:t>
      </w:r>
      <w:r w:rsidRPr="004A1948">
        <w:rPr>
          <w:rFonts w:ascii="Arial" w:hAnsi="Arial" w:cs="Arial"/>
          <w:sz w:val="20"/>
        </w:rPr>
        <w:t xml:space="preserve">принимается </w:t>
      </w:r>
      <w:proofErr w:type="gramStart"/>
      <w:r w:rsidRPr="004A1948">
        <w:rPr>
          <w:rFonts w:ascii="Arial" w:hAnsi="Arial" w:cs="Arial"/>
          <w:sz w:val="20"/>
        </w:rPr>
        <w:t>равным</w:t>
      </w:r>
      <w:proofErr w:type="gramEnd"/>
      <w:r w:rsidRPr="004A1948">
        <w:rPr>
          <w:rFonts w:ascii="Arial" w:hAnsi="Arial" w:cs="Arial"/>
          <w:sz w:val="20"/>
        </w:rPr>
        <w:t xml:space="preserve"> значению </w:t>
      </w:r>
      <w:r w:rsidR="007B3246" w:rsidRPr="004A1948">
        <w:rPr>
          <w:rFonts w:ascii="Arial" w:hAnsi="Arial" w:cs="Arial"/>
          <w:sz w:val="20"/>
        </w:rPr>
        <w:t xml:space="preserve">вспомогательной величины </w:t>
      </w:r>
      <w:r w:rsidR="00926F8A" w:rsidRPr="004A1948">
        <w:rPr>
          <w:rFonts w:ascii="Arial" w:hAnsi="Arial" w:cs="Arial"/>
          <w:sz w:val="20"/>
        </w:rPr>
        <w:t>(</w:t>
      </w:r>
      <w:r w:rsidRPr="004A1948">
        <w:rPr>
          <w:rFonts w:ascii="Arial" w:hAnsi="Arial" w:cs="Arial"/>
          <w:sz w:val="20"/>
        </w:rPr>
        <w:t>X</w:t>
      </w:r>
      <w:r w:rsidR="00926F8A" w:rsidRPr="004A1948">
        <w:rPr>
          <w:rFonts w:ascii="Arial" w:hAnsi="Arial" w:cs="Arial"/>
          <w:sz w:val="20"/>
        </w:rPr>
        <w:t>)</w:t>
      </w:r>
      <w:r w:rsidRPr="004A1948">
        <w:rPr>
          <w:rFonts w:ascii="Arial" w:hAnsi="Arial" w:cs="Arial"/>
          <w:sz w:val="20"/>
        </w:rPr>
        <w:t xml:space="preserve">, а для всех остальных эмитентов значение </w:t>
      </w:r>
      <w:r w:rsidR="007B3246" w:rsidRPr="004A1948">
        <w:rPr>
          <w:rFonts w:ascii="Arial" w:hAnsi="Arial" w:cs="Arial"/>
          <w:sz w:val="20"/>
        </w:rPr>
        <w:t xml:space="preserve">стоимости Акций </w:t>
      </w:r>
      <w:r w:rsidR="007B3246" w:rsidRPr="004A1948">
        <w:rPr>
          <w:rFonts w:ascii="Arial" w:hAnsi="Arial" w:cs="Arial"/>
          <w:sz w:val="20"/>
          <w:lang w:val="en-US"/>
        </w:rPr>
        <w:t>j</w:t>
      </w:r>
      <w:r w:rsidR="007B3246" w:rsidRPr="004A1948">
        <w:rPr>
          <w:rFonts w:ascii="Arial" w:hAnsi="Arial" w:cs="Arial"/>
          <w:sz w:val="20"/>
        </w:rPr>
        <w:t>-ого эмитента (</w:t>
      </w:r>
      <w:proofErr w:type="spellStart"/>
      <w:r w:rsidRPr="004A1948">
        <w:rPr>
          <w:rFonts w:ascii="Arial" w:hAnsi="Arial" w:cs="Arial"/>
          <w:sz w:val="20"/>
        </w:rPr>
        <w:t>MCap</w:t>
      </w:r>
      <w:r w:rsidRPr="004A1948">
        <w:rPr>
          <w:rFonts w:ascii="Arial" w:hAnsi="Arial" w:cs="Arial"/>
          <w:sz w:val="20"/>
          <w:vertAlign w:val="subscript"/>
        </w:rPr>
        <w:t>j</w:t>
      </w:r>
      <w:proofErr w:type="spellEnd"/>
      <w:r w:rsidR="007B3246" w:rsidRPr="004A1948">
        <w:rPr>
          <w:rFonts w:ascii="Arial" w:hAnsi="Arial" w:cs="Arial"/>
          <w:sz w:val="20"/>
        </w:rPr>
        <w:t xml:space="preserve">) </w:t>
      </w:r>
      <w:r w:rsidRPr="004A1948">
        <w:rPr>
          <w:rFonts w:ascii="Arial" w:hAnsi="Arial" w:cs="Arial"/>
          <w:sz w:val="20"/>
        </w:rPr>
        <w:t xml:space="preserve">определяется по формуле, приведенной в пункте </w:t>
      </w:r>
      <w:r w:rsidRPr="004A1948">
        <w:rPr>
          <w:rFonts w:ascii="Arial" w:hAnsi="Arial" w:cs="Arial"/>
          <w:sz w:val="20"/>
        </w:rPr>
        <w:fldChar w:fldCharType="begin"/>
      </w:r>
      <w:r w:rsidRPr="004A1948">
        <w:rPr>
          <w:rFonts w:ascii="Arial" w:hAnsi="Arial" w:cs="Arial"/>
          <w:sz w:val="20"/>
        </w:rPr>
        <w:instrText xml:space="preserve"> REF _Ref235352127 \r \h  \* MERGEFORMAT </w:instrText>
      </w:r>
      <w:r w:rsidRPr="004A1948">
        <w:rPr>
          <w:rFonts w:ascii="Arial" w:hAnsi="Arial" w:cs="Arial"/>
          <w:sz w:val="20"/>
        </w:rPr>
      </w:r>
      <w:r w:rsidRPr="004A1948">
        <w:rPr>
          <w:rFonts w:ascii="Arial" w:hAnsi="Arial" w:cs="Arial"/>
          <w:sz w:val="20"/>
        </w:rPr>
        <w:fldChar w:fldCharType="separate"/>
      </w:r>
      <w:r w:rsidR="004B22F9">
        <w:rPr>
          <w:rFonts w:ascii="Arial" w:hAnsi="Arial" w:cs="Arial"/>
          <w:sz w:val="20"/>
        </w:rPr>
        <w:t>6.6.1</w:t>
      </w:r>
      <w:r w:rsidRPr="004A1948">
        <w:rPr>
          <w:rFonts w:ascii="Arial" w:hAnsi="Arial" w:cs="Arial"/>
          <w:sz w:val="20"/>
        </w:rPr>
        <w:fldChar w:fldCharType="end"/>
      </w:r>
      <w:r w:rsidRPr="004A1948">
        <w:rPr>
          <w:rFonts w:ascii="Arial" w:hAnsi="Arial" w:cs="Arial"/>
          <w:sz w:val="20"/>
        </w:rPr>
        <w:t xml:space="preserve"> настоящей Методики.</w:t>
      </w:r>
    </w:p>
    <w:p w:rsidR="00F81FCE" w:rsidRPr="004A1948" w:rsidRDefault="00F81FCE" w:rsidP="00F81FCE">
      <w:pPr>
        <w:pStyle w:val="a3"/>
        <w:numPr>
          <w:ilvl w:val="2"/>
          <w:numId w:val="1"/>
        </w:numPr>
        <w:spacing w:after="0"/>
        <w:jc w:val="both"/>
        <w:rPr>
          <w:rFonts w:ascii="Arial" w:hAnsi="Arial" w:cs="Arial"/>
          <w:sz w:val="20"/>
        </w:rPr>
      </w:pPr>
      <w:r w:rsidRPr="004A1948">
        <w:rPr>
          <w:rFonts w:ascii="Arial" w:hAnsi="Arial" w:cs="Arial"/>
          <w:sz w:val="20"/>
        </w:rPr>
        <w:t xml:space="preserve"> </w:t>
      </w:r>
      <w:bookmarkStart w:id="54" w:name="_Ref235352200"/>
      <w:r w:rsidRPr="004A1948">
        <w:rPr>
          <w:rFonts w:ascii="Arial" w:hAnsi="Arial" w:cs="Arial"/>
          <w:sz w:val="20"/>
        </w:rPr>
        <w:t xml:space="preserve">Если существуют эмитенты, доля стоимости Акций которых по-прежнему превышает предельно допустимую величину </w:t>
      </w:r>
      <w:r w:rsidR="007B3246" w:rsidRPr="004A1948">
        <w:rPr>
          <w:rFonts w:ascii="Arial" w:hAnsi="Arial" w:cs="Arial"/>
          <w:sz w:val="20"/>
        </w:rPr>
        <w:t>(</w:t>
      </w:r>
      <w:r w:rsidRPr="004A1948">
        <w:rPr>
          <w:rFonts w:ascii="Arial" w:hAnsi="Arial" w:cs="Arial"/>
          <w:sz w:val="20"/>
          <w:lang w:val="en-US"/>
        </w:rPr>
        <w:t>S</w:t>
      </w:r>
      <w:r w:rsidR="007B3246" w:rsidRPr="004A1948">
        <w:rPr>
          <w:rFonts w:ascii="Arial" w:hAnsi="Arial" w:cs="Arial"/>
          <w:sz w:val="20"/>
        </w:rPr>
        <w:t>)</w:t>
      </w:r>
      <w:r w:rsidRPr="004A1948">
        <w:rPr>
          <w:rFonts w:ascii="Arial" w:hAnsi="Arial" w:cs="Arial"/>
          <w:sz w:val="20"/>
        </w:rPr>
        <w:t>,</w:t>
      </w:r>
      <w:r w:rsidR="00E72E7C" w:rsidRPr="004A1948">
        <w:rPr>
          <w:rFonts w:ascii="Arial" w:hAnsi="Arial" w:cs="Arial"/>
          <w:sz w:val="20"/>
        </w:rPr>
        <w:t xml:space="preserve"> устанавливаемую пунктом </w:t>
      </w:r>
      <w:r w:rsidR="001435A3" w:rsidRPr="004A1948">
        <w:rPr>
          <w:rFonts w:ascii="Arial" w:hAnsi="Arial" w:cs="Arial"/>
          <w:sz w:val="20"/>
        </w:rPr>
        <w:fldChar w:fldCharType="begin"/>
      </w:r>
      <w:r w:rsidR="001435A3" w:rsidRPr="004A1948">
        <w:rPr>
          <w:rFonts w:ascii="Arial" w:hAnsi="Arial" w:cs="Arial"/>
          <w:sz w:val="20"/>
        </w:rPr>
        <w:instrText xml:space="preserve"> REF _Ref352760077 \r \h </w:instrText>
      </w:r>
      <w:r w:rsidR="00F013AF" w:rsidRPr="004A1948">
        <w:rPr>
          <w:rFonts w:ascii="Arial" w:hAnsi="Arial" w:cs="Arial"/>
          <w:sz w:val="20"/>
        </w:rPr>
        <w:instrText xml:space="preserve"> \* MERGEFORMAT </w:instrText>
      </w:r>
      <w:r w:rsidR="001435A3" w:rsidRPr="004A1948">
        <w:rPr>
          <w:rFonts w:ascii="Arial" w:hAnsi="Arial" w:cs="Arial"/>
          <w:sz w:val="20"/>
        </w:rPr>
      </w:r>
      <w:r w:rsidR="001435A3" w:rsidRPr="004A1948">
        <w:rPr>
          <w:rFonts w:ascii="Arial" w:hAnsi="Arial" w:cs="Arial"/>
          <w:sz w:val="20"/>
        </w:rPr>
        <w:fldChar w:fldCharType="separate"/>
      </w:r>
      <w:r w:rsidR="004B22F9">
        <w:rPr>
          <w:rFonts w:ascii="Arial" w:hAnsi="Arial" w:cs="Arial"/>
          <w:sz w:val="20"/>
        </w:rPr>
        <w:t>6.6.2</w:t>
      </w:r>
      <w:r w:rsidR="001435A3" w:rsidRPr="004A1948">
        <w:rPr>
          <w:rFonts w:ascii="Arial" w:hAnsi="Arial" w:cs="Arial"/>
          <w:sz w:val="20"/>
        </w:rPr>
        <w:fldChar w:fldCharType="end"/>
      </w:r>
      <w:r w:rsidR="00E72E7C" w:rsidRPr="004A1948">
        <w:rPr>
          <w:rFonts w:ascii="Arial" w:hAnsi="Arial" w:cs="Arial"/>
          <w:sz w:val="20"/>
        </w:rPr>
        <w:t xml:space="preserve"> настоящей Методики,</w:t>
      </w:r>
      <w:r w:rsidRPr="004A1948" w:rsidDel="001B276F">
        <w:rPr>
          <w:rFonts w:ascii="Arial" w:hAnsi="Arial" w:cs="Arial"/>
          <w:sz w:val="20"/>
        </w:rPr>
        <w:t xml:space="preserve"> </w:t>
      </w:r>
      <w:r w:rsidRPr="004A1948">
        <w:rPr>
          <w:rFonts w:ascii="Arial" w:hAnsi="Arial" w:cs="Arial"/>
          <w:sz w:val="20"/>
        </w:rPr>
        <w:t xml:space="preserve">то определяется их новое количество </w:t>
      </w:r>
      <w:r w:rsidR="007B3246" w:rsidRPr="004A1948">
        <w:rPr>
          <w:rFonts w:ascii="Arial" w:hAnsi="Arial" w:cs="Arial"/>
          <w:sz w:val="20"/>
        </w:rPr>
        <w:t>(</w:t>
      </w:r>
      <w:r w:rsidRPr="004A1948">
        <w:rPr>
          <w:rFonts w:ascii="Arial" w:hAnsi="Arial" w:cs="Arial"/>
          <w:sz w:val="20"/>
          <w:lang w:val="en-US"/>
        </w:rPr>
        <w:t>M</w:t>
      </w:r>
      <w:r w:rsidRPr="004A1948">
        <w:rPr>
          <w:rFonts w:ascii="Arial" w:hAnsi="Arial" w:cs="Arial"/>
          <w:sz w:val="20"/>
          <w:vertAlign w:val="superscript"/>
        </w:rPr>
        <w:t>‘</w:t>
      </w:r>
      <w:r w:rsidR="007B3246" w:rsidRPr="004A1948">
        <w:rPr>
          <w:rFonts w:ascii="Arial" w:hAnsi="Arial" w:cs="Arial"/>
          <w:sz w:val="20"/>
        </w:rPr>
        <w:t xml:space="preserve">). </w:t>
      </w:r>
      <w:r w:rsidRPr="004A1948">
        <w:rPr>
          <w:rFonts w:ascii="Arial" w:hAnsi="Arial" w:cs="Arial"/>
          <w:sz w:val="20"/>
        </w:rPr>
        <w:t xml:space="preserve">Далее принимается </w:t>
      </w:r>
      <w:r w:rsidR="00E72E7C" w:rsidRPr="004A1948">
        <w:rPr>
          <w:rFonts w:ascii="Arial" w:hAnsi="Arial" w:cs="Arial"/>
          <w:sz w:val="20"/>
        </w:rPr>
        <w:t>(</w:t>
      </w:r>
      <w:r w:rsidRPr="004A1948">
        <w:rPr>
          <w:rFonts w:ascii="Arial" w:hAnsi="Arial" w:cs="Arial"/>
          <w:sz w:val="20"/>
        </w:rPr>
        <w:t xml:space="preserve">M = </w:t>
      </w:r>
      <w:r w:rsidRPr="004A1948">
        <w:rPr>
          <w:rFonts w:ascii="Arial" w:hAnsi="Arial" w:cs="Arial"/>
          <w:sz w:val="20"/>
          <w:lang w:val="en-US"/>
        </w:rPr>
        <w:t>M</w:t>
      </w:r>
      <w:r w:rsidRPr="004A1948">
        <w:rPr>
          <w:rFonts w:ascii="Arial" w:hAnsi="Arial" w:cs="Arial"/>
          <w:sz w:val="20"/>
          <w:vertAlign w:val="superscript"/>
        </w:rPr>
        <w:t>‘</w:t>
      </w:r>
      <w:r w:rsidR="00E72E7C" w:rsidRPr="004A1948">
        <w:rPr>
          <w:rFonts w:ascii="Arial" w:hAnsi="Arial" w:cs="Arial"/>
          <w:sz w:val="20"/>
        </w:rPr>
        <w:t xml:space="preserve">) </w:t>
      </w:r>
      <w:r w:rsidRPr="004A1948">
        <w:rPr>
          <w:rFonts w:ascii="Arial" w:hAnsi="Arial" w:cs="Arial"/>
          <w:sz w:val="20"/>
        </w:rPr>
        <w:t xml:space="preserve">и вновь выполняются действия пунктов </w:t>
      </w:r>
      <w:r w:rsidRPr="004A1948">
        <w:rPr>
          <w:rFonts w:ascii="Arial" w:hAnsi="Arial" w:cs="Arial"/>
          <w:sz w:val="20"/>
        </w:rPr>
        <w:fldChar w:fldCharType="begin"/>
      </w:r>
      <w:r w:rsidRPr="004A1948">
        <w:rPr>
          <w:rFonts w:ascii="Arial" w:hAnsi="Arial" w:cs="Arial"/>
          <w:sz w:val="20"/>
        </w:rPr>
        <w:instrText xml:space="preserve"> REF _Ref235352070 \r \h  \* MERGEFORMAT </w:instrText>
      </w:r>
      <w:r w:rsidRPr="004A1948">
        <w:rPr>
          <w:rFonts w:ascii="Arial" w:hAnsi="Arial" w:cs="Arial"/>
          <w:sz w:val="20"/>
        </w:rPr>
      </w:r>
      <w:r w:rsidRPr="004A1948">
        <w:rPr>
          <w:rFonts w:ascii="Arial" w:hAnsi="Arial" w:cs="Arial"/>
          <w:sz w:val="20"/>
        </w:rPr>
        <w:fldChar w:fldCharType="separate"/>
      </w:r>
      <w:r w:rsidR="004B22F9">
        <w:rPr>
          <w:rFonts w:ascii="Arial" w:hAnsi="Arial" w:cs="Arial"/>
          <w:sz w:val="20"/>
        </w:rPr>
        <w:t>6.6.4</w:t>
      </w:r>
      <w:r w:rsidRPr="004A1948">
        <w:rPr>
          <w:rFonts w:ascii="Arial" w:hAnsi="Arial" w:cs="Arial"/>
          <w:sz w:val="20"/>
        </w:rPr>
        <w:fldChar w:fldCharType="end"/>
      </w:r>
      <w:r w:rsidRPr="004A1948">
        <w:rPr>
          <w:rFonts w:ascii="Arial" w:hAnsi="Arial" w:cs="Arial"/>
          <w:sz w:val="20"/>
        </w:rPr>
        <w:t xml:space="preserve"> – </w:t>
      </w:r>
      <w:r w:rsidRPr="004A1948">
        <w:rPr>
          <w:rFonts w:ascii="Arial" w:hAnsi="Arial" w:cs="Arial"/>
          <w:sz w:val="20"/>
        </w:rPr>
        <w:fldChar w:fldCharType="begin"/>
      </w:r>
      <w:r w:rsidRPr="004A1948">
        <w:rPr>
          <w:rFonts w:ascii="Arial" w:hAnsi="Arial" w:cs="Arial"/>
          <w:sz w:val="20"/>
        </w:rPr>
        <w:instrText xml:space="preserve"> REF _Ref235352200 \r \h  \* MERGEFORMAT </w:instrText>
      </w:r>
      <w:r w:rsidRPr="004A1948">
        <w:rPr>
          <w:rFonts w:ascii="Arial" w:hAnsi="Arial" w:cs="Arial"/>
          <w:sz w:val="20"/>
        </w:rPr>
      </w:r>
      <w:r w:rsidRPr="004A1948">
        <w:rPr>
          <w:rFonts w:ascii="Arial" w:hAnsi="Arial" w:cs="Arial"/>
          <w:sz w:val="20"/>
        </w:rPr>
        <w:fldChar w:fldCharType="separate"/>
      </w:r>
      <w:r w:rsidR="004B22F9">
        <w:rPr>
          <w:rFonts w:ascii="Arial" w:hAnsi="Arial" w:cs="Arial"/>
          <w:sz w:val="20"/>
        </w:rPr>
        <w:t>6.6.6</w:t>
      </w:r>
      <w:r w:rsidRPr="004A1948">
        <w:rPr>
          <w:rFonts w:ascii="Arial" w:hAnsi="Arial" w:cs="Arial"/>
          <w:sz w:val="20"/>
        </w:rPr>
        <w:fldChar w:fldCharType="end"/>
      </w:r>
      <w:r w:rsidRPr="004A1948">
        <w:rPr>
          <w:rFonts w:ascii="Arial" w:hAnsi="Arial" w:cs="Arial"/>
          <w:sz w:val="20"/>
        </w:rPr>
        <w:t xml:space="preserve"> настоящей Методики.</w:t>
      </w:r>
      <w:bookmarkEnd w:id="54"/>
    </w:p>
    <w:p w:rsidR="00F81FCE" w:rsidRPr="004A1948" w:rsidRDefault="00F81FCE" w:rsidP="00F81FCE">
      <w:pPr>
        <w:pStyle w:val="a3"/>
        <w:numPr>
          <w:ilvl w:val="2"/>
          <w:numId w:val="1"/>
        </w:numPr>
        <w:spacing w:after="0"/>
        <w:jc w:val="both"/>
        <w:rPr>
          <w:rFonts w:ascii="Arial" w:hAnsi="Arial" w:cs="Arial"/>
          <w:sz w:val="20"/>
        </w:rPr>
      </w:pPr>
      <w:r w:rsidRPr="004A1948">
        <w:rPr>
          <w:rFonts w:ascii="Arial" w:hAnsi="Arial" w:cs="Arial"/>
          <w:sz w:val="20"/>
        </w:rPr>
        <w:t xml:space="preserve"> </w:t>
      </w:r>
      <w:bookmarkStart w:id="55" w:name="_Ref235352077"/>
      <w:r w:rsidRPr="004A1948">
        <w:rPr>
          <w:rFonts w:ascii="Arial" w:hAnsi="Arial" w:cs="Arial"/>
          <w:sz w:val="20"/>
        </w:rPr>
        <w:t xml:space="preserve">Если в результате итераций, выполненных согласно пунктам </w:t>
      </w:r>
      <w:r w:rsidRPr="004A1948">
        <w:rPr>
          <w:rFonts w:ascii="Arial" w:hAnsi="Arial" w:cs="Arial"/>
          <w:sz w:val="20"/>
        </w:rPr>
        <w:fldChar w:fldCharType="begin"/>
      </w:r>
      <w:r w:rsidRPr="004A1948">
        <w:rPr>
          <w:rFonts w:ascii="Arial" w:hAnsi="Arial" w:cs="Arial"/>
          <w:sz w:val="20"/>
        </w:rPr>
        <w:instrText xml:space="preserve"> REF _Ref235352070 \r \h  \* MERGEFORMAT </w:instrText>
      </w:r>
      <w:r w:rsidRPr="004A1948">
        <w:rPr>
          <w:rFonts w:ascii="Arial" w:hAnsi="Arial" w:cs="Arial"/>
          <w:sz w:val="20"/>
        </w:rPr>
      </w:r>
      <w:r w:rsidRPr="004A1948">
        <w:rPr>
          <w:rFonts w:ascii="Arial" w:hAnsi="Arial" w:cs="Arial"/>
          <w:sz w:val="20"/>
        </w:rPr>
        <w:fldChar w:fldCharType="separate"/>
      </w:r>
      <w:r w:rsidR="004B22F9">
        <w:rPr>
          <w:rFonts w:ascii="Arial" w:hAnsi="Arial" w:cs="Arial"/>
          <w:sz w:val="20"/>
        </w:rPr>
        <w:t>6.6.4</w:t>
      </w:r>
      <w:r w:rsidRPr="004A1948">
        <w:rPr>
          <w:rFonts w:ascii="Arial" w:hAnsi="Arial" w:cs="Arial"/>
          <w:sz w:val="20"/>
        </w:rPr>
        <w:fldChar w:fldCharType="end"/>
      </w:r>
      <w:r w:rsidRPr="004A1948">
        <w:rPr>
          <w:rFonts w:ascii="Arial" w:hAnsi="Arial" w:cs="Arial"/>
          <w:sz w:val="20"/>
        </w:rPr>
        <w:t xml:space="preserve"> – </w:t>
      </w:r>
      <w:r w:rsidRPr="004A1948">
        <w:rPr>
          <w:rFonts w:ascii="Arial" w:hAnsi="Arial" w:cs="Arial"/>
          <w:sz w:val="20"/>
        </w:rPr>
        <w:fldChar w:fldCharType="begin"/>
      </w:r>
      <w:r w:rsidRPr="004A1948">
        <w:rPr>
          <w:rFonts w:ascii="Arial" w:hAnsi="Arial" w:cs="Arial"/>
          <w:sz w:val="20"/>
        </w:rPr>
        <w:instrText xml:space="preserve"> REF _Ref235352200 \r \h  \* MERGEFORMAT </w:instrText>
      </w:r>
      <w:r w:rsidRPr="004A1948">
        <w:rPr>
          <w:rFonts w:ascii="Arial" w:hAnsi="Arial" w:cs="Arial"/>
          <w:sz w:val="20"/>
        </w:rPr>
      </w:r>
      <w:r w:rsidRPr="004A1948">
        <w:rPr>
          <w:rFonts w:ascii="Arial" w:hAnsi="Arial" w:cs="Arial"/>
          <w:sz w:val="20"/>
        </w:rPr>
        <w:fldChar w:fldCharType="separate"/>
      </w:r>
      <w:r w:rsidR="004B22F9">
        <w:rPr>
          <w:rFonts w:ascii="Arial" w:hAnsi="Arial" w:cs="Arial"/>
          <w:sz w:val="20"/>
        </w:rPr>
        <w:t>6.6.6</w:t>
      </w:r>
      <w:r w:rsidRPr="004A1948">
        <w:rPr>
          <w:rFonts w:ascii="Arial" w:hAnsi="Arial" w:cs="Arial"/>
          <w:sz w:val="20"/>
        </w:rPr>
        <w:fldChar w:fldCharType="end"/>
      </w:r>
      <w:r w:rsidRPr="004A1948">
        <w:rPr>
          <w:rFonts w:ascii="Arial" w:hAnsi="Arial" w:cs="Arial"/>
          <w:sz w:val="20"/>
        </w:rPr>
        <w:t xml:space="preserve"> настоящей Методики, не существует эмитентов, доля стоимости Акций которых превышает предельно допустимую величину </w:t>
      </w:r>
      <w:r w:rsidR="007B3246" w:rsidRPr="004A1948">
        <w:rPr>
          <w:rFonts w:ascii="Arial" w:hAnsi="Arial" w:cs="Arial"/>
          <w:sz w:val="20"/>
        </w:rPr>
        <w:t>(</w:t>
      </w:r>
      <w:r w:rsidRPr="004A1948">
        <w:rPr>
          <w:rFonts w:ascii="Arial" w:hAnsi="Arial" w:cs="Arial"/>
          <w:sz w:val="20"/>
          <w:lang w:val="en-US"/>
        </w:rPr>
        <w:t>S</w:t>
      </w:r>
      <w:r w:rsidR="007B3246" w:rsidRPr="004A1948">
        <w:rPr>
          <w:rFonts w:ascii="Arial" w:hAnsi="Arial" w:cs="Arial"/>
          <w:sz w:val="20"/>
        </w:rPr>
        <w:t>)</w:t>
      </w:r>
      <w:r w:rsidRPr="004A1948">
        <w:rPr>
          <w:rFonts w:ascii="Arial" w:hAnsi="Arial" w:cs="Arial"/>
          <w:sz w:val="20"/>
        </w:rPr>
        <w:t xml:space="preserve">, </w:t>
      </w:r>
      <w:r w:rsidR="00F86E87" w:rsidRPr="004A1948">
        <w:rPr>
          <w:rFonts w:ascii="Arial" w:hAnsi="Arial" w:cs="Arial"/>
          <w:sz w:val="20"/>
        </w:rPr>
        <w:t xml:space="preserve">устанавливаемую пунктом </w:t>
      </w:r>
      <w:r w:rsidR="003977A7" w:rsidRPr="004A1948">
        <w:rPr>
          <w:rFonts w:ascii="Arial" w:hAnsi="Arial" w:cs="Arial"/>
          <w:sz w:val="20"/>
        </w:rPr>
        <w:t xml:space="preserve">6.3.1 </w:t>
      </w:r>
      <w:r w:rsidR="00F86E87" w:rsidRPr="004A1948">
        <w:rPr>
          <w:rFonts w:ascii="Arial" w:hAnsi="Arial" w:cs="Arial"/>
          <w:sz w:val="20"/>
        </w:rPr>
        <w:t xml:space="preserve"> настоящей Методики,</w:t>
      </w:r>
      <w:r w:rsidR="00F86E87" w:rsidRPr="004A1948" w:rsidDel="001B276F">
        <w:rPr>
          <w:rFonts w:ascii="Arial" w:hAnsi="Arial" w:cs="Arial"/>
          <w:sz w:val="20"/>
        </w:rPr>
        <w:t xml:space="preserve"> </w:t>
      </w:r>
      <w:r w:rsidRPr="004A1948">
        <w:rPr>
          <w:rFonts w:ascii="Arial" w:hAnsi="Arial" w:cs="Arial"/>
          <w:sz w:val="20"/>
        </w:rPr>
        <w:t xml:space="preserve">то для всех категорий Акций эмитентов, входящих в полученный на последней итерации список ограничиваемых эмитентов, </w:t>
      </w:r>
      <w:r w:rsidR="007B3246" w:rsidRPr="004A1948">
        <w:rPr>
          <w:rFonts w:ascii="Arial" w:hAnsi="Arial" w:cs="Arial"/>
          <w:sz w:val="20"/>
        </w:rPr>
        <w:t xml:space="preserve">весовой </w:t>
      </w:r>
      <w:r w:rsidRPr="004A1948">
        <w:rPr>
          <w:rFonts w:ascii="Arial" w:hAnsi="Arial" w:cs="Arial"/>
          <w:sz w:val="20"/>
        </w:rPr>
        <w:t xml:space="preserve">коэффициент </w:t>
      </w:r>
      <w:r w:rsidR="007B3246" w:rsidRPr="004A1948">
        <w:rPr>
          <w:rFonts w:ascii="Arial" w:hAnsi="Arial" w:cs="Arial"/>
          <w:sz w:val="20"/>
        </w:rPr>
        <w:t>(</w:t>
      </w:r>
      <w:r w:rsidR="00EF1AD2" w:rsidRPr="004A1948">
        <w:rPr>
          <w:rFonts w:ascii="Arial" w:hAnsi="Arial" w:cs="Arial"/>
          <w:sz w:val="20"/>
          <w:lang w:val="en-US"/>
        </w:rPr>
        <w:t>W</w:t>
      </w:r>
      <w:r w:rsidRPr="004A1948">
        <w:rPr>
          <w:rFonts w:ascii="Arial" w:hAnsi="Arial" w:cs="Arial"/>
          <w:sz w:val="20"/>
          <w:vertAlign w:val="subscript"/>
          <w:lang w:val="en-US"/>
        </w:rPr>
        <w:t>i</w:t>
      </w:r>
      <w:r w:rsidR="007B3246" w:rsidRPr="004A1948">
        <w:rPr>
          <w:rFonts w:ascii="Arial" w:hAnsi="Arial" w:cs="Arial"/>
          <w:sz w:val="20"/>
        </w:rPr>
        <w:t xml:space="preserve">) </w:t>
      </w:r>
      <w:r w:rsidRPr="004A1948">
        <w:rPr>
          <w:rFonts w:ascii="Arial" w:hAnsi="Arial" w:cs="Arial"/>
          <w:sz w:val="20"/>
        </w:rPr>
        <w:t>определяется по формуле:</w:t>
      </w:r>
      <w:bookmarkEnd w:id="55"/>
    </w:p>
    <w:p w:rsidR="00F81FCE" w:rsidRPr="004A1948" w:rsidRDefault="00EF1AD2" w:rsidP="00F81FCE">
      <w:pPr>
        <w:pStyle w:val="a3"/>
        <w:spacing w:after="0"/>
        <w:ind w:firstLine="720"/>
        <w:jc w:val="center"/>
        <w:rPr>
          <w:sz w:val="20"/>
        </w:rPr>
      </w:pPr>
      <w:r w:rsidRPr="004A1948">
        <w:rPr>
          <w:position w:val="-30"/>
          <w:sz w:val="20"/>
        </w:rPr>
        <w:object w:dxaOrig="1760" w:dyaOrig="680">
          <v:shape id="_x0000_i1044" type="#_x0000_t75" style="width:87.75pt;height:33.75pt" o:ole="" fillcolor="window">
            <v:imagedata r:id="rId47" o:title=""/>
          </v:shape>
          <o:OLEObject Type="Embed" ProgID="Equation.3" ShapeID="_x0000_i1044" DrawAspect="Content" ObjectID="_1491639702" r:id="rId48"/>
        </w:object>
      </w:r>
    </w:p>
    <w:p w:rsidR="00F81FCE" w:rsidRPr="004A1948" w:rsidRDefault="00F81FCE" w:rsidP="00EF1AD2">
      <w:pPr>
        <w:pStyle w:val="a3"/>
        <w:spacing w:after="0"/>
        <w:ind w:left="1260"/>
        <w:jc w:val="both"/>
        <w:rPr>
          <w:rFonts w:ascii="Arial" w:hAnsi="Arial" w:cs="Arial"/>
          <w:sz w:val="20"/>
        </w:rPr>
      </w:pPr>
      <w:r w:rsidRPr="004A1948">
        <w:rPr>
          <w:rFonts w:ascii="Arial" w:hAnsi="Arial" w:cs="Arial"/>
          <w:sz w:val="20"/>
        </w:rPr>
        <w:t xml:space="preserve">Для всех остальных Акций принимается </w:t>
      </w:r>
      <w:r w:rsidR="00F86E87" w:rsidRPr="004A1948">
        <w:rPr>
          <w:rFonts w:ascii="Arial" w:hAnsi="Arial" w:cs="Arial"/>
          <w:sz w:val="20"/>
        </w:rPr>
        <w:t>весовой коэффициент (</w:t>
      </w:r>
      <w:r w:rsidR="00F86E87" w:rsidRPr="004A1948">
        <w:rPr>
          <w:rFonts w:ascii="Arial" w:hAnsi="Arial" w:cs="Arial"/>
          <w:sz w:val="20"/>
          <w:lang w:val="en-US"/>
        </w:rPr>
        <w:t>W</w:t>
      </w:r>
      <w:r w:rsidR="00F86E87" w:rsidRPr="004A1948">
        <w:rPr>
          <w:rFonts w:ascii="Arial" w:hAnsi="Arial" w:cs="Arial"/>
          <w:sz w:val="20"/>
          <w:vertAlign w:val="subscript"/>
          <w:lang w:val="en-US"/>
        </w:rPr>
        <w:t>i</w:t>
      </w:r>
      <w:r w:rsidR="00F86E87" w:rsidRPr="004A1948">
        <w:rPr>
          <w:rFonts w:ascii="Arial" w:hAnsi="Arial" w:cs="Arial"/>
          <w:sz w:val="20"/>
        </w:rPr>
        <w:t xml:space="preserve">) </w:t>
      </w:r>
      <w:r w:rsidRPr="004A1948">
        <w:rPr>
          <w:rFonts w:ascii="Arial" w:hAnsi="Arial" w:cs="Arial"/>
          <w:sz w:val="20"/>
        </w:rPr>
        <w:t>равны</w:t>
      </w:r>
      <w:r w:rsidR="002C1072">
        <w:rPr>
          <w:rFonts w:ascii="Arial" w:hAnsi="Arial" w:cs="Arial"/>
          <w:sz w:val="20"/>
        </w:rPr>
        <w:t>й</w:t>
      </w:r>
      <w:r w:rsidRPr="004A1948">
        <w:rPr>
          <w:rFonts w:ascii="Arial" w:hAnsi="Arial" w:cs="Arial"/>
          <w:sz w:val="20"/>
        </w:rPr>
        <w:t xml:space="preserve"> начальному ограничивающему коэффициенту.</w:t>
      </w:r>
    </w:p>
    <w:p w:rsidR="008D6292" w:rsidRPr="004A1948" w:rsidRDefault="008D6292" w:rsidP="008D6292">
      <w:pPr>
        <w:pStyle w:val="a3"/>
        <w:numPr>
          <w:ilvl w:val="1"/>
          <w:numId w:val="1"/>
        </w:numPr>
        <w:spacing w:after="0"/>
        <w:jc w:val="both"/>
        <w:rPr>
          <w:rFonts w:ascii="Arial" w:hAnsi="Arial" w:cs="Arial"/>
          <w:sz w:val="20"/>
        </w:rPr>
      </w:pPr>
      <w:r w:rsidRPr="004A1948">
        <w:rPr>
          <w:rFonts w:ascii="Arial" w:hAnsi="Arial" w:cs="Arial"/>
          <w:sz w:val="20"/>
        </w:rPr>
        <w:t>Расчет коэффициентов, ограничивающих долю стоимости i-</w:t>
      </w:r>
      <w:proofErr w:type="spellStart"/>
      <w:r w:rsidRPr="004A1948">
        <w:rPr>
          <w:rFonts w:ascii="Arial" w:hAnsi="Arial" w:cs="Arial"/>
          <w:sz w:val="20"/>
        </w:rPr>
        <w:t>ых</w:t>
      </w:r>
      <w:proofErr w:type="spellEnd"/>
      <w:r w:rsidRPr="004A1948">
        <w:rPr>
          <w:rFonts w:ascii="Arial" w:hAnsi="Arial" w:cs="Arial"/>
          <w:sz w:val="20"/>
        </w:rPr>
        <w:t xml:space="preserve"> Акций (весовых коэффициентов </w:t>
      </w:r>
      <w:r w:rsidR="00397F41" w:rsidRPr="004A1948">
        <w:rPr>
          <w:rFonts w:ascii="Arial" w:hAnsi="Arial" w:cs="Arial"/>
          <w:sz w:val="20"/>
          <w:lang w:val="en-US"/>
        </w:rPr>
        <w:t>W</w:t>
      </w:r>
      <w:r w:rsidRPr="004A1948">
        <w:rPr>
          <w:rFonts w:ascii="Arial" w:hAnsi="Arial" w:cs="Arial"/>
          <w:sz w:val="20"/>
          <w:vertAlign w:val="subscript"/>
          <w:lang w:val="en-US"/>
        </w:rPr>
        <w:t>i</w:t>
      </w:r>
      <w:r w:rsidRPr="004A1948">
        <w:rPr>
          <w:rFonts w:ascii="Arial" w:hAnsi="Arial" w:cs="Arial"/>
          <w:sz w:val="20"/>
        </w:rPr>
        <w:t xml:space="preserve">) осуществляется по итогам торгового дня, предшествующего дню размещения </w:t>
      </w:r>
      <w:r w:rsidR="00A11C4C">
        <w:rPr>
          <w:rFonts w:ascii="Arial" w:hAnsi="Arial" w:cs="Arial"/>
          <w:sz w:val="20"/>
        </w:rPr>
        <w:t xml:space="preserve">на </w:t>
      </w:r>
      <w:r w:rsidR="00227B05">
        <w:rPr>
          <w:rFonts w:ascii="Arial" w:hAnsi="Arial" w:cs="Arial"/>
          <w:sz w:val="20"/>
        </w:rPr>
        <w:t>официальном</w:t>
      </w:r>
      <w:r w:rsidR="004D6A85">
        <w:rPr>
          <w:rFonts w:ascii="Arial" w:hAnsi="Arial" w:cs="Arial"/>
          <w:sz w:val="20"/>
        </w:rPr>
        <w:t xml:space="preserve"> </w:t>
      </w:r>
      <w:r w:rsidR="00A11C4C">
        <w:rPr>
          <w:rFonts w:ascii="Arial" w:hAnsi="Arial" w:cs="Arial"/>
          <w:sz w:val="20"/>
        </w:rPr>
        <w:t xml:space="preserve">сайте </w:t>
      </w:r>
      <w:r w:rsidR="009D221F" w:rsidRPr="004A1948">
        <w:rPr>
          <w:rFonts w:ascii="Arial" w:hAnsi="Arial" w:cs="Arial"/>
          <w:sz w:val="20"/>
        </w:rPr>
        <w:t xml:space="preserve">ОАО Московская Биржа </w:t>
      </w:r>
      <w:r w:rsidR="007C2B2D" w:rsidRPr="004A1948">
        <w:rPr>
          <w:rFonts w:ascii="Arial" w:hAnsi="Arial" w:cs="Arial"/>
          <w:sz w:val="20"/>
        </w:rPr>
        <w:t xml:space="preserve">и </w:t>
      </w:r>
      <w:r w:rsidR="00A11C4C">
        <w:rPr>
          <w:rFonts w:ascii="Arial" w:hAnsi="Arial" w:cs="Arial"/>
          <w:sz w:val="20"/>
        </w:rPr>
        <w:t xml:space="preserve">через </w:t>
      </w:r>
      <w:r w:rsidR="00227B05">
        <w:rPr>
          <w:rFonts w:ascii="Arial" w:hAnsi="Arial" w:cs="Arial"/>
          <w:sz w:val="20"/>
        </w:rPr>
        <w:t>официально</w:t>
      </w:r>
      <w:r w:rsidR="002C1072">
        <w:rPr>
          <w:rFonts w:ascii="Arial" w:hAnsi="Arial" w:cs="Arial"/>
          <w:sz w:val="20"/>
        </w:rPr>
        <w:t>е</w:t>
      </w:r>
      <w:r w:rsidR="00227B05">
        <w:rPr>
          <w:rFonts w:ascii="Arial" w:hAnsi="Arial" w:cs="Arial"/>
          <w:sz w:val="20"/>
        </w:rPr>
        <w:t xml:space="preserve"> </w:t>
      </w:r>
      <w:r w:rsidR="00A11C4C">
        <w:rPr>
          <w:rFonts w:ascii="Arial" w:hAnsi="Arial" w:cs="Arial"/>
          <w:sz w:val="20"/>
        </w:rPr>
        <w:t xml:space="preserve">представительство </w:t>
      </w:r>
      <w:r w:rsidR="007C2B2D" w:rsidRPr="004A1948">
        <w:rPr>
          <w:rFonts w:ascii="Arial" w:hAnsi="Arial" w:cs="Arial"/>
          <w:sz w:val="20"/>
        </w:rPr>
        <w:t xml:space="preserve">Биржи </w:t>
      </w:r>
      <w:r w:rsidRPr="004A1948">
        <w:rPr>
          <w:rFonts w:ascii="Arial" w:hAnsi="Arial" w:cs="Arial"/>
          <w:sz w:val="20"/>
        </w:rPr>
        <w:t xml:space="preserve">в сети Интернет информационного сообщения об изменении </w:t>
      </w:r>
      <w:r w:rsidR="004A62F6" w:rsidRPr="004A1948">
        <w:rPr>
          <w:rFonts w:ascii="Arial" w:hAnsi="Arial" w:cs="Arial"/>
          <w:sz w:val="20"/>
        </w:rPr>
        <w:t>Базы расчета</w:t>
      </w:r>
      <w:r w:rsidRPr="004A1948">
        <w:rPr>
          <w:rFonts w:ascii="Arial" w:hAnsi="Arial" w:cs="Arial"/>
          <w:sz w:val="20"/>
        </w:rPr>
        <w:t>.</w:t>
      </w:r>
    </w:p>
    <w:p w:rsidR="008D6292" w:rsidRPr="004A1948" w:rsidRDefault="008D6292" w:rsidP="008D6292">
      <w:pPr>
        <w:pStyle w:val="a3"/>
        <w:numPr>
          <w:ilvl w:val="1"/>
          <w:numId w:val="1"/>
        </w:numPr>
        <w:tabs>
          <w:tab w:val="num" w:pos="900"/>
        </w:tabs>
        <w:spacing w:after="0"/>
        <w:jc w:val="both"/>
        <w:rPr>
          <w:rFonts w:ascii="Arial" w:hAnsi="Arial" w:cs="Arial"/>
          <w:sz w:val="20"/>
        </w:rPr>
      </w:pPr>
      <w:r w:rsidRPr="004A1948">
        <w:rPr>
          <w:rFonts w:ascii="Arial" w:hAnsi="Arial" w:cs="Arial"/>
          <w:sz w:val="20"/>
        </w:rPr>
        <w:t>В случае если по итогам дня вступления в силу нов</w:t>
      </w:r>
      <w:r w:rsidR="004A62F6" w:rsidRPr="004A1948">
        <w:rPr>
          <w:rFonts w:ascii="Arial" w:hAnsi="Arial" w:cs="Arial"/>
          <w:sz w:val="20"/>
        </w:rPr>
        <w:t>ой</w:t>
      </w:r>
      <w:r w:rsidRPr="004A1948">
        <w:rPr>
          <w:rFonts w:ascii="Arial" w:hAnsi="Arial" w:cs="Arial"/>
          <w:sz w:val="20"/>
        </w:rPr>
        <w:t xml:space="preserve"> </w:t>
      </w:r>
      <w:r w:rsidR="004A62F6" w:rsidRPr="004A1948">
        <w:rPr>
          <w:rFonts w:ascii="Arial" w:hAnsi="Arial" w:cs="Arial"/>
          <w:sz w:val="20"/>
        </w:rPr>
        <w:t>Базы расчета</w:t>
      </w:r>
      <w:r w:rsidRPr="004A1948">
        <w:rPr>
          <w:rFonts w:ascii="Arial" w:hAnsi="Arial" w:cs="Arial"/>
          <w:sz w:val="20"/>
        </w:rPr>
        <w:t xml:space="preserve"> Удельный вес Акций </w:t>
      </w:r>
      <w:r w:rsidRPr="004A1948">
        <w:rPr>
          <w:rFonts w:ascii="Arial" w:hAnsi="Arial" w:cs="Arial"/>
          <w:sz w:val="20"/>
          <w:lang w:val="en-US"/>
        </w:rPr>
        <w:t>j</w:t>
      </w:r>
      <w:r w:rsidRPr="004A1948">
        <w:rPr>
          <w:rFonts w:ascii="Arial" w:hAnsi="Arial" w:cs="Arial"/>
          <w:sz w:val="20"/>
        </w:rPr>
        <w:t>-ого эмитента превысит 25%, Биржа вправе принять решение о внеочередном расчете коэффициентов, ограничивающих долю стоимости i-</w:t>
      </w:r>
      <w:proofErr w:type="spellStart"/>
      <w:r w:rsidRPr="004A1948">
        <w:rPr>
          <w:rFonts w:ascii="Arial" w:hAnsi="Arial" w:cs="Arial"/>
          <w:sz w:val="20"/>
        </w:rPr>
        <w:t>ых</w:t>
      </w:r>
      <w:proofErr w:type="spellEnd"/>
      <w:r w:rsidRPr="004A1948">
        <w:rPr>
          <w:rFonts w:ascii="Arial" w:hAnsi="Arial" w:cs="Arial"/>
          <w:sz w:val="20"/>
        </w:rPr>
        <w:t xml:space="preserve"> Акций (весовых коэффициентов </w:t>
      </w:r>
      <w:r w:rsidR="00397F41" w:rsidRPr="004A1948">
        <w:rPr>
          <w:rFonts w:ascii="Arial" w:hAnsi="Arial" w:cs="Arial"/>
          <w:sz w:val="20"/>
          <w:lang w:val="en-US"/>
        </w:rPr>
        <w:t>W</w:t>
      </w:r>
      <w:r w:rsidRPr="004A1948">
        <w:rPr>
          <w:rFonts w:ascii="Arial" w:hAnsi="Arial" w:cs="Arial"/>
          <w:sz w:val="20"/>
          <w:vertAlign w:val="subscript"/>
          <w:lang w:val="en-US"/>
        </w:rPr>
        <w:t>i</w:t>
      </w:r>
      <w:r w:rsidRPr="004A1948">
        <w:rPr>
          <w:rFonts w:ascii="Arial" w:hAnsi="Arial" w:cs="Arial"/>
          <w:sz w:val="20"/>
        </w:rPr>
        <w:t xml:space="preserve">), с целью соблюдения ограничений, установленных пунктами </w:t>
      </w:r>
      <w:r w:rsidRPr="004A1948">
        <w:rPr>
          <w:rFonts w:ascii="Arial" w:hAnsi="Arial" w:cs="Arial"/>
          <w:sz w:val="20"/>
        </w:rPr>
        <w:fldChar w:fldCharType="begin"/>
      </w:r>
      <w:r w:rsidRPr="004A1948">
        <w:rPr>
          <w:rFonts w:ascii="Arial" w:hAnsi="Arial" w:cs="Arial"/>
          <w:sz w:val="20"/>
        </w:rPr>
        <w:instrText xml:space="preserve"> REF _Ref235351998 \r \h  \* MERGEFORMAT </w:instrText>
      </w:r>
      <w:r w:rsidRPr="004A1948">
        <w:rPr>
          <w:rFonts w:ascii="Arial" w:hAnsi="Arial" w:cs="Arial"/>
          <w:sz w:val="20"/>
        </w:rPr>
      </w:r>
      <w:r w:rsidRPr="004A1948">
        <w:rPr>
          <w:rFonts w:ascii="Arial" w:hAnsi="Arial" w:cs="Arial"/>
          <w:sz w:val="20"/>
        </w:rPr>
        <w:fldChar w:fldCharType="separate"/>
      </w:r>
      <w:r w:rsidR="004B22F9">
        <w:rPr>
          <w:rFonts w:ascii="Arial" w:hAnsi="Arial" w:cs="Arial"/>
          <w:sz w:val="20"/>
        </w:rPr>
        <w:t>6.3.1</w:t>
      </w:r>
      <w:r w:rsidRPr="004A1948">
        <w:rPr>
          <w:rFonts w:ascii="Arial" w:hAnsi="Arial" w:cs="Arial"/>
          <w:sz w:val="20"/>
        </w:rPr>
        <w:fldChar w:fldCharType="end"/>
      </w:r>
      <w:r w:rsidRPr="004A1948">
        <w:rPr>
          <w:rFonts w:ascii="Arial" w:hAnsi="Arial" w:cs="Arial"/>
          <w:sz w:val="20"/>
        </w:rPr>
        <w:t xml:space="preserve"> – </w:t>
      </w:r>
      <w:r w:rsidRPr="004A1948">
        <w:rPr>
          <w:rFonts w:ascii="Arial" w:hAnsi="Arial" w:cs="Arial"/>
          <w:sz w:val="20"/>
        </w:rPr>
        <w:fldChar w:fldCharType="begin"/>
      </w:r>
      <w:r w:rsidRPr="004A1948">
        <w:rPr>
          <w:rFonts w:ascii="Arial" w:hAnsi="Arial" w:cs="Arial"/>
          <w:sz w:val="20"/>
        </w:rPr>
        <w:instrText xml:space="preserve"> REF _Ref235352013 \r \h  \* MERGEFORMAT </w:instrText>
      </w:r>
      <w:r w:rsidRPr="004A1948">
        <w:rPr>
          <w:rFonts w:ascii="Arial" w:hAnsi="Arial" w:cs="Arial"/>
          <w:sz w:val="20"/>
        </w:rPr>
      </w:r>
      <w:r w:rsidRPr="004A1948">
        <w:rPr>
          <w:rFonts w:ascii="Arial" w:hAnsi="Arial" w:cs="Arial"/>
          <w:sz w:val="20"/>
        </w:rPr>
        <w:fldChar w:fldCharType="separate"/>
      </w:r>
      <w:r w:rsidR="004B22F9">
        <w:rPr>
          <w:rFonts w:ascii="Arial" w:hAnsi="Arial" w:cs="Arial"/>
          <w:sz w:val="20"/>
        </w:rPr>
        <w:t>6.3.3</w:t>
      </w:r>
      <w:r w:rsidRPr="004A1948">
        <w:rPr>
          <w:rFonts w:ascii="Arial" w:hAnsi="Arial" w:cs="Arial"/>
          <w:sz w:val="20"/>
        </w:rPr>
        <w:fldChar w:fldCharType="end"/>
      </w:r>
      <w:r w:rsidRPr="004A1948">
        <w:rPr>
          <w:rFonts w:ascii="Arial" w:hAnsi="Arial" w:cs="Arial"/>
          <w:sz w:val="20"/>
        </w:rPr>
        <w:t xml:space="preserve"> настоящей Методики.</w:t>
      </w:r>
    </w:p>
    <w:p w:rsidR="008D6292" w:rsidRPr="004A1948" w:rsidRDefault="003977A7" w:rsidP="008D6292">
      <w:pPr>
        <w:pStyle w:val="a3"/>
        <w:numPr>
          <w:ilvl w:val="1"/>
          <w:numId w:val="1"/>
        </w:numPr>
        <w:spacing w:after="0"/>
        <w:jc w:val="both"/>
        <w:rPr>
          <w:rFonts w:ascii="Arial" w:hAnsi="Arial" w:cs="Arial"/>
          <w:sz w:val="20"/>
        </w:rPr>
      </w:pPr>
      <w:r w:rsidRPr="004A1948">
        <w:rPr>
          <w:rFonts w:ascii="Arial" w:hAnsi="Arial" w:cs="Arial"/>
          <w:sz w:val="20"/>
        </w:rPr>
        <w:t xml:space="preserve">В случае если по итогам любого дня Удельный вес Акций </w:t>
      </w:r>
      <w:r w:rsidRPr="004A1948">
        <w:rPr>
          <w:rFonts w:ascii="Arial" w:hAnsi="Arial" w:cs="Arial"/>
          <w:sz w:val="20"/>
          <w:lang w:val="en-US"/>
        </w:rPr>
        <w:t>j</w:t>
      </w:r>
      <w:r w:rsidRPr="004A1948">
        <w:rPr>
          <w:rFonts w:ascii="Arial" w:hAnsi="Arial" w:cs="Arial"/>
          <w:sz w:val="20"/>
        </w:rPr>
        <w:t>-ого эмитента превысит 40%, Биржа вправе принять решение о внеочередном расчете коэффициентов, ограничивающих долю стоимости i-</w:t>
      </w:r>
      <w:proofErr w:type="spellStart"/>
      <w:r w:rsidRPr="004A1948">
        <w:rPr>
          <w:rFonts w:ascii="Arial" w:hAnsi="Arial" w:cs="Arial"/>
          <w:sz w:val="20"/>
        </w:rPr>
        <w:t>ых</w:t>
      </w:r>
      <w:proofErr w:type="spellEnd"/>
      <w:r w:rsidRPr="004A1948">
        <w:rPr>
          <w:rFonts w:ascii="Arial" w:hAnsi="Arial" w:cs="Arial"/>
          <w:sz w:val="20"/>
        </w:rPr>
        <w:t xml:space="preserve"> Акций (весовых коэффициентов </w:t>
      </w:r>
      <w:r w:rsidRPr="004A1948">
        <w:rPr>
          <w:rFonts w:ascii="Arial" w:hAnsi="Arial" w:cs="Arial"/>
          <w:sz w:val="20"/>
          <w:lang w:val="en-US"/>
        </w:rPr>
        <w:t>W</w:t>
      </w:r>
      <w:r w:rsidRPr="004A1948">
        <w:rPr>
          <w:rFonts w:ascii="Arial" w:hAnsi="Arial" w:cs="Arial"/>
          <w:sz w:val="20"/>
          <w:vertAlign w:val="subscript"/>
          <w:lang w:val="en-US"/>
        </w:rPr>
        <w:t>i</w:t>
      </w:r>
      <w:r w:rsidRPr="004A1948">
        <w:rPr>
          <w:rFonts w:ascii="Arial" w:hAnsi="Arial" w:cs="Arial"/>
          <w:sz w:val="20"/>
        </w:rPr>
        <w:t xml:space="preserve">), с целью соблюдения ограничений, установленных пунктами </w:t>
      </w:r>
      <w:r w:rsidR="007D7100">
        <w:rPr>
          <w:rFonts w:ascii="Arial" w:hAnsi="Arial" w:cs="Arial"/>
          <w:sz w:val="20"/>
        </w:rPr>
        <w:t>6.3.1</w:t>
      </w:r>
      <w:r w:rsidRPr="004A1948">
        <w:rPr>
          <w:rFonts w:ascii="Arial" w:hAnsi="Arial" w:cs="Arial"/>
          <w:sz w:val="20"/>
        </w:rPr>
        <w:t xml:space="preserve"> – </w:t>
      </w:r>
      <w:r w:rsidRPr="004A1948">
        <w:rPr>
          <w:rFonts w:ascii="Arial" w:hAnsi="Arial" w:cs="Arial"/>
          <w:sz w:val="20"/>
        </w:rPr>
        <w:fldChar w:fldCharType="begin"/>
      </w:r>
      <w:r w:rsidRPr="004A1948">
        <w:rPr>
          <w:rFonts w:ascii="Arial" w:hAnsi="Arial" w:cs="Arial"/>
          <w:sz w:val="20"/>
        </w:rPr>
        <w:instrText xml:space="preserve"> REF _Ref235352013 \r \h </w:instrText>
      </w:r>
      <w:r w:rsidR="004A1948">
        <w:rPr>
          <w:rFonts w:ascii="Arial" w:hAnsi="Arial" w:cs="Arial"/>
          <w:sz w:val="20"/>
        </w:rPr>
        <w:instrText xml:space="preserve"> \* MERGEFORMAT </w:instrText>
      </w:r>
      <w:r w:rsidRPr="004A1948">
        <w:rPr>
          <w:rFonts w:ascii="Arial" w:hAnsi="Arial" w:cs="Arial"/>
          <w:sz w:val="20"/>
        </w:rPr>
      </w:r>
      <w:r w:rsidRPr="004A1948">
        <w:rPr>
          <w:rFonts w:ascii="Arial" w:hAnsi="Arial" w:cs="Arial"/>
          <w:sz w:val="20"/>
        </w:rPr>
        <w:fldChar w:fldCharType="separate"/>
      </w:r>
      <w:r w:rsidR="004B22F9">
        <w:rPr>
          <w:rFonts w:ascii="Arial" w:hAnsi="Arial" w:cs="Arial"/>
          <w:sz w:val="20"/>
        </w:rPr>
        <w:t>6.3.3</w:t>
      </w:r>
      <w:r w:rsidRPr="004A1948">
        <w:rPr>
          <w:rFonts w:ascii="Arial" w:hAnsi="Arial" w:cs="Arial"/>
          <w:sz w:val="20"/>
        </w:rPr>
        <w:fldChar w:fldCharType="end"/>
      </w:r>
      <w:r w:rsidRPr="004A1948">
        <w:rPr>
          <w:rFonts w:ascii="Arial" w:hAnsi="Arial" w:cs="Arial"/>
          <w:sz w:val="20"/>
        </w:rPr>
        <w:t xml:space="preserve"> настоящей Методики.</w:t>
      </w:r>
    </w:p>
    <w:p w:rsidR="002102F1" w:rsidRPr="004A1948" w:rsidRDefault="002102F1" w:rsidP="008975FC">
      <w:pPr>
        <w:pStyle w:val="a3"/>
        <w:spacing w:after="0"/>
        <w:ind w:left="1000"/>
        <w:jc w:val="both"/>
        <w:rPr>
          <w:rFonts w:ascii="Arial" w:hAnsi="Arial" w:cs="Arial"/>
          <w:sz w:val="20"/>
        </w:rPr>
      </w:pPr>
    </w:p>
    <w:p w:rsidR="009150CB" w:rsidRPr="004A1948" w:rsidRDefault="00E07CE3" w:rsidP="009F6C5A">
      <w:pPr>
        <w:numPr>
          <w:ilvl w:val="0"/>
          <w:numId w:val="1"/>
        </w:numPr>
        <w:outlineLvl w:val="0"/>
        <w:rPr>
          <w:rFonts w:ascii="Arial" w:hAnsi="Arial" w:cs="Arial"/>
          <w:b/>
          <w:sz w:val="20"/>
          <w:szCs w:val="20"/>
        </w:rPr>
      </w:pPr>
      <w:bookmarkStart w:id="56" w:name="_Toc352923952"/>
      <w:bookmarkStart w:id="57" w:name="Р_6"/>
      <w:bookmarkEnd w:id="43"/>
      <w:bookmarkEnd w:id="44"/>
      <w:bookmarkEnd w:id="45"/>
      <w:bookmarkEnd w:id="46"/>
      <w:r w:rsidRPr="004A1948">
        <w:rPr>
          <w:rFonts w:ascii="Arial" w:hAnsi="Arial" w:cs="Arial"/>
          <w:b/>
          <w:sz w:val="20"/>
          <w:szCs w:val="20"/>
        </w:rPr>
        <w:t>Порядок пересмотра</w:t>
      </w:r>
      <w:r w:rsidR="009150CB" w:rsidRPr="004A1948">
        <w:rPr>
          <w:rFonts w:ascii="Arial" w:hAnsi="Arial" w:cs="Arial"/>
          <w:b/>
          <w:sz w:val="20"/>
          <w:szCs w:val="20"/>
        </w:rPr>
        <w:t xml:space="preserve"> </w:t>
      </w:r>
      <w:r w:rsidR="00732F8B" w:rsidRPr="004A1948">
        <w:rPr>
          <w:rFonts w:ascii="Arial" w:hAnsi="Arial" w:cs="Arial"/>
          <w:b/>
          <w:sz w:val="20"/>
          <w:szCs w:val="20"/>
        </w:rPr>
        <w:t>Б</w:t>
      </w:r>
      <w:r w:rsidR="00FA7727" w:rsidRPr="004A1948">
        <w:rPr>
          <w:rFonts w:ascii="Arial" w:hAnsi="Arial" w:cs="Arial"/>
          <w:b/>
          <w:sz w:val="20"/>
          <w:szCs w:val="20"/>
        </w:rPr>
        <w:t>аз</w:t>
      </w:r>
      <w:r w:rsidR="00732F8B" w:rsidRPr="004A1948">
        <w:rPr>
          <w:rFonts w:ascii="Arial" w:hAnsi="Arial" w:cs="Arial"/>
          <w:b/>
          <w:sz w:val="20"/>
          <w:szCs w:val="20"/>
        </w:rPr>
        <w:t>ы</w:t>
      </w:r>
      <w:r w:rsidR="009150CB" w:rsidRPr="004A1948">
        <w:rPr>
          <w:rFonts w:ascii="Arial" w:hAnsi="Arial" w:cs="Arial"/>
          <w:b/>
          <w:sz w:val="20"/>
          <w:szCs w:val="20"/>
        </w:rPr>
        <w:t xml:space="preserve"> расчета </w:t>
      </w:r>
      <w:bookmarkEnd w:id="56"/>
    </w:p>
    <w:p w:rsidR="009F6C5A" w:rsidRPr="004A1948" w:rsidRDefault="009F6C5A" w:rsidP="009F6C5A">
      <w:pPr>
        <w:pStyle w:val="a3"/>
        <w:spacing w:after="0"/>
        <w:ind w:left="568"/>
        <w:jc w:val="both"/>
        <w:rPr>
          <w:rFonts w:ascii="Arial" w:hAnsi="Arial" w:cs="Arial"/>
          <w:sz w:val="20"/>
        </w:rPr>
      </w:pPr>
      <w:bookmarkStart w:id="58" w:name="_Ref272826482"/>
      <w:bookmarkStart w:id="59" w:name="п_6_1"/>
      <w:bookmarkEnd w:id="57"/>
    </w:p>
    <w:p w:rsidR="00305A98" w:rsidRPr="00227B05" w:rsidRDefault="00305A98" w:rsidP="00227B05">
      <w:pPr>
        <w:pStyle w:val="a3"/>
        <w:numPr>
          <w:ilvl w:val="1"/>
          <w:numId w:val="1"/>
        </w:numPr>
        <w:spacing w:after="0"/>
        <w:jc w:val="both"/>
        <w:rPr>
          <w:rFonts w:ascii="Arial" w:hAnsi="Arial" w:cs="Arial"/>
          <w:sz w:val="20"/>
        </w:rPr>
      </w:pPr>
      <w:r w:rsidRPr="004A1948">
        <w:rPr>
          <w:rFonts w:ascii="Arial" w:hAnsi="Arial" w:cs="Arial"/>
          <w:sz w:val="20"/>
        </w:rPr>
        <w:t xml:space="preserve">База расчета </w:t>
      </w:r>
      <w:r w:rsidRPr="00227B05">
        <w:rPr>
          <w:rFonts w:ascii="Arial" w:hAnsi="Arial" w:cs="Arial"/>
          <w:sz w:val="20"/>
        </w:rPr>
        <w:t xml:space="preserve">содержит </w:t>
      </w:r>
      <w:r w:rsidR="00C90FA6" w:rsidRPr="00227B05">
        <w:rPr>
          <w:rFonts w:ascii="Arial" w:hAnsi="Arial" w:cs="Arial"/>
          <w:sz w:val="20"/>
        </w:rPr>
        <w:t>наименования эмитентов</w:t>
      </w:r>
      <w:r w:rsidR="00C90FA6" w:rsidRPr="00C90FA6">
        <w:t xml:space="preserve"> </w:t>
      </w:r>
      <w:r w:rsidR="00C90FA6" w:rsidRPr="00227B05">
        <w:rPr>
          <w:rFonts w:ascii="Arial" w:hAnsi="Arial" w:cs="Arial"/>
          <w:sz w:val="20"/>
        </w:rPr>
        <w:t>Акций, а также указание на категорию (тип) ценных бумаг (для акций), наименование эмитента представляемых ценных бумаг (для депозитарных расписок</w:t>
      </w:r>
      <w:r w:rsidR="00F924C6">
        <w:rPr>
          <w:rFonts w:ascii="Arial" w:hAnsi="Arial" w:cs="Arial"/>
          <w:sz w:val="20"/>
        </w:rPr>
        <w:t>)</w:t>
      </w:r>
      <w:r w:rsidRPr="00227B05">
        <w:rPr>
          <w:rFonts w:ascii="Arial" w:hAnsi="Arial" w:cs="Arial"/>
          <w:sz w:val="20"/>
        </w:rPr>
        <w:t>.</w:t>
      </w:r>
    </w:p>
    <w:p w:rsidR="00305A98" w:rsidRPr="004A1948" w:rsidRDefault="00305A98" w:rsidP="00305A98">
      <w:pPr>
        <w:pStyle w:val="a3"/>
        <w:numPr>
          <w:ilvl w:val="1"/>
          <w:numId w:val="1"/>
        </w:numPr>
        <w:spacing w:after="0"/>
        <w:jc w:val="both"/>
        <w:rPr>
          <w:rFonts w:ascii="Arial" w:hAnsi="Arial" w:cs="Arial"/>
          <w:sz w:val="20"/>
        </w:rPr>
      </w:pPr>
      <w:r w:rsidRPr="004A1948">
        <w:rPr>
          <w:rFonts w:ascii="Arial" w:hAnsi="Arial" w:cs="Arial"/>
          <w:sz w:val="20"/>
        </w:rPr>
        <w:t>Включение Акций в Базу расчета и исключение Акций из Базы расчета осуществляется при пересмотре Базы расчета.</w:t>
      </w:r>
    </w:p>
    <w:p w:rsidR="002C1072" w:rsidRPr="002C1072" w:rsidRDefault="002C1072" w:rsidP="002C1072">
      <w:pPr>
        <w:pStyle w:val="af1"/>
        <w:numPr>
          <w:ilvl w:val="1"/>
          <w:numId w:val="1"/>
        </w:numPr>
        <w:jc w:val="both"/>
        <w:rPr>
          <w:rFonts w:ascii="Arial" w:hAnsi="Arial" w:cs="Arial"/>
          <w:sz w:val="20"/>
          <w:szCs w:val="20"/>
        </w:rPr>
      </w:pPr>
      <w:r w:rsidRPr="002C1072">
        <w:rPr>
          <w:rFonts w:ascii="Arial" w:hAnsi="Arial" w:cs="Arial"/>
          <w:sz w:val="20"/>
          <w:szCs w:val="20"/>
        </w:rPr>
        <w:t>Очередной пересмотр Базы расчета осуществляется не чаще одного раза в квартал, за исключением случаев, предусмотренных настоящей Методикой. Пересмотренная База расчета вступает в силу в основную торговую сессию торгового дня, следующего после 15 марта, 15 июня, 15 сентября или 15 декабря соответственно. Если 15 марта, 15 июня, 15 сентября или 15 декабря не являются торговыми днями, то пересмотренная База расчета вступает в силу в основную торговую сессию второго по счету торгового дня, следующего за 15 числом соответствующего месяца. Решением Биржи могут быть установлены иные даты вступления в силу пересмотренной Базы расчета.</w:t>
      </w:r>
    </w:p>
    <w:p w:rsidR="00BF5E86" w:rsidRPr="004A1948" w:rsidRDefault="00BF5E86" w:rsidP="00BF5E86">
      <w:pPr>
        <w:pStyle w:val="a3"/>
        <w:numPr>
          <w:ilvl w:val="1"/>
          <w:numId w:val="1"/>
        </w:numPr>
        <w:spacing w:after="0"/>
        <w:jc w:val="both"/>
        <w:rPr>
          <w:rFonts w:ascii="Arial" w:hAnsi="Arial" w:cs="Arial"/>
          <w:sz w:val="20"/>
        </w:rPr>
      </w:pPr>
      <w:r w:rsidRPr="004A1948">
        <w:rPr>
          <w:rFonts w:ascii="Arial" w:hAnsi="Arial" w:cs="Arial"/>
          <w:sz w:val="20"/>
        </w:rPr>
        <w:t xml:space="preserve">Формирование Базы расчета при очередном пересмотре производится в соответствии с принципами, предусмотренными разделом </w:t>
      </w:r>
      <w:r w:rsidR="00CA1FFE" w:rsidRPr="004A1948">
        <w:rPr>
          <w:rFonts w:ascii="Arial" w:hAnsi="Arial" w:cs="Arial"/>
          <w:sz w:val="20"/>
        </w:rPr>
        <w:fldChar w:fldCharType="begin"/>
      </w:r>
      <w:r w:rsidR="00CA1FFE" w:rsidRPr="004A1948">
        <w:rPr>
          <w:rFonts w:ascii="Arial" w:hAnsi="Arial" w:cs="Arial"/>
          <w:sz w:val="20"/>
        </w:rPr>
        <w:instrText xml:space="preserve"> REF _Ref332207548 \r \h </w:instrText>
      </w:r>
      <w:r w:rsidR="004A1948">
        <w:rPr>
          <w:rFonts w:ascii="Arial" w:hAnsi="Arial" w:cs="Arial"/>
          <w:sz w:val="20"/>
        </w:rPr>
        <w:instrText xml:space="preserve"> \* MERGEFORMAT </w:instrText>
      </w:r>
      <w:r w:rsidR="00CA1FFE" w:rsidRPr="004A1948">
        <w:rPr>
          <w:rFonts w:ascii="Arial" w:hAnsi="Arial" w:cs="Arial"/>
          <w:sz w:val="20"/>
        </w:rPr>
      </w:r>
      <w:r w:rsidR="00CA1FFE" w:rsidRPr="004A1948">
        <w:rPr>
          <w:rFonts w:ascii="Arial" w:hAnsi="Arial" w:cs="Arial"/>
          <w:sz w:val="20"/>
        </w:rPr>
        <w:fldChar w:fldCharType="separate"/>
      </w:r>
      <w:r w:rsidR="004B22F9">
        <w:rPr>
          <w:rFonts w:ascii="Arial" w:hAnsi="Arial" w:cs="Arial"/>
          <w:sz w:val="20"/>
        </w:rPr>
        <w:t>8</w:t>
      </w:r>
      <w:r w:rsidR="00CA1FFE" w:rsidRPr="004A1948">
        <w:rPr>
          <w:rFonts w:ascii="Arial" w:hAnsi="Arial" w:cs="Arial"/>
          <w:sz w:val="20"/>
        </w:rPr>
        <w:fldChar w:fldCharType="end"/>
      </w:r>
      <w:r w:rsidRPr="004A1948">
        <w:rPr>
          <w:rFonts w:ascii="Arial" w:hAnsi="Arial" w:cs="Arial"/>
          <w:sz w:val="20"/>
        </w:rPr>
        <w:t xml:space="preserve"> настоящей Методики.</w:t>
      </w:r>
    </w:p>
    <w:p w:rsidR="00305A98" w:rsidRPr="004A1948" w:rsidRDefault="00305A98" w:rsidP="00305A98">
      <w:pPr>
        <w:pStyle w:val="a3"/>
        <w:numPr>
          <w:ilvl w:val="1"/>
          <w:numId w:val="1"/>
        </w:numPr>
        <w:spacing w:after="0"/>
        <w:jc w:val="both"/>
        <w:rPr>
          <w:rFonts w:ascii="Arial" w:hAnsi="Arial" w:cs="Arial"/>
          <w:sz w:val="20"/>
        </w:rPr>
      </w:pPr>
      <w:r w:rsidRPr="004A1948">
        <w:rPr>
          <w:rFonts w:ascii="Arial" w:hAnsi="Arial" w:cs="Arial"/>
          <w:sz w:val="20"/>
        </w:rPr>
        <w:t xml:space="preserve">Внеочередной пересмотр </w:t>
      </w:r>
      <w:r w:rsidR="00D6202D" w:rsidRPr="004A1948">
        <w:rPr>
          <w:rFonts w:ascii="Arial" w:hAnsi="Arial" w:cs="Arial"/>
          <w:sz w:val="20"/>
        </w:rPr>
        <w:t>Базы расчета</w:t>
      </w:r>
      <w:r w:rsidRPr="004A1948">
        <w:rPr>
          <w:rFonts w:ascii="Arial" w:hAnsi="Arial" w:cs="Arial"/>
          <w:sz w:val="20"/>
        </w:rPr>
        <w:t xml:space="preserve"> может быть осуществлен в случае возникновения следующих событий:</w:t>
      </w:r>
    </w:p>
    <w:p w:rsidR="00C90FA6" w:rsidRDefault="00305A98" w:rsidP="00305A98">
      <w:pPr>
        <w:pStyle w:val="a3"/>
        <w:numPr>
          <w:ilvl w:val="1"/>
          <w:numId w:val="20"/>
        </w:numPr>
        <w:tabs>
          <w:tab w:val="clear" w:pos="928"/>
          <w:tab w:val="num" w:pos="1620"/>
        </w:tabs>
        <w:spacing w:after="0"/>
        <w:ind w:left="1620"/>
        <w:jc w:val="both"/>
        <w:rPr>
          <w:rFonts w:ascii="Arial" w:hAnsi="Arial" w:cs="Arial"/>
          <w:sz w:val="20"/>
        </w:rPr>
      </w:pPr>
      <w:r w:rsidRPr="004A1948">
        <w:rPr>
          <w:rFonts w:ascii="Arial" w:hAnsi="Arial" w:cs="Arial"/>
          <w:sz w:val="20"/>
        </w:rPr>
        <w:t>при исключении Акций из списка ценных бумаг,</w:t>
      </w:r>
      <w:r w:rsidR="002C1072">
        <w:rPr>
          <w:rFonts w:ascii="Arial" w:hAnsi="Arial" w:cs="Arial"/>
          <w:sz w:val="20"/>
        </w:rPr>
        <w:t xml:space="preserve"> допущенных к торгам на Бирже,</w:t>
      </w:r>
      <w:r w:rsidRPr="004A1948">
        <w:rPr>
          <w:rFonts w:ascii="Arial" w:hAnsi="Arial" w:cs="Arial"/>
          <w:sz w:val="20"/>
        </w:rPr>
        <w:t xml:space="preserve"> а также </w:t>
      </w:r>
      <w:r w:rsidR="005D735A">
        <w:rPr>
          <w:rFonts w:ascii="Arial" w:hAnsi="Arial" w:cs="Arial"/>
          <w:sz w:val="20"/>
        </w:rPr>
        <w:t>из котировальных списков;</w:t>
      </w:r>
    </w:p>
    <w:p w:rsidR="00305A98" w:rsidRPr="004A1948" w:rsidRDefault="00305A98" w:rsidP="00305A98">
      <w:pPr>
        <w:pStyle w:val="a3"/>
        <w:numPr>
          <w:ilvl w:val="1"/>
          <w:numId w:val="20"/>
        </w:numPr>
        <w:tabs>
          <w:tab w:val="clear" w:pos="928"/>
          <w:tab w:val="num" w:pos="1620"/>
        </w:tabs>
        <w:spacing w:after="0"/>
        <w:ind w:left="1620"/>
        <w:jc w:val="both"/>
        <w:rPr>
          <w:rFonts w:ascii="Arial" w:hAnsi="Arial" w:cs="Arial"/>
          <w:sz w:val="20"/>
        </w:rPr>
      </w:pPr>
      <w:r w:rsidRPr="004A1948">
        <w:rPr>
          <w:rFonts w:ascii="Arial" w:hAnsi="Arial" w:cs="Arial"/>
          <w:sz w:val="20"/>
        </w:rPr>
        <w:t xml:space="preserve">в связи с введением ограничения возможности </w:t>
      </w:r>
      <w:r w:rsidR="005D735A">
        <w:rPr>
          <w:rFonts w:ascii="Arial" w:hAnsi="Arial" w:cs="Arial"/>
          <w:sz w:val="20"/>
        </w:rPr>
        <w:t>совершения</w:t>
      </w:r>
      <w:r w:rsidR="00F924C6">
        <w:rPr>
          <w:rFonts w:ascii="Arial" w:hAnsi="Arial" w:cs="Arial"/>
          <w:sz w:val="20"/>
        </w:rPr>
        <w:t xml:space="preserve"> </w:t>
      </w:r>
      <w:r w:rsidRPr="004A1948">
        <w:rPr>
          <w:rFonts w:ascii="Arial" w:hAnsi="Arial" w:cs="Arial"/>
          <w:sz w:val="20"/>
        </w:rPr>
        <w:t xml:space="preserve">сделок с Акциями в Секторе рынка или режиме торгов Сектора рынка, используемом для расчета </w:t>
      </w:r>
      <w:r w:rsidR="003C6629" w:rsidRPr="004A1948">
        <w:rPr>
          <w:rFonts w:ascii="Arial" w:hAnsi="Arial" w:cs="Arial"/>
          <w:sz w:val="20"/>
        </w:rPr>
        <w:t xml:space="preserve">Индексов </w:t>
      </w:r>
      <w:r w:rsidRPr="004A1948">
        <w:rPr>
          <w:rFonts w:ascii="Arial" w:hAnsi="Arial" w:cs="Arial"/>
          <w:sz w:val="20"/>
        </w:rPr>
        <w:t xml:space="preserve">в соответствии с пунктом </w:t>
      </w:r>
      <w:r w:rsidR="00D6202D" w:rsidRPr="004A1948">
        <w:rPr>
          <w:rFonts w:ascii="Arial" w:hAnsi="Arial" w:cs="Arial"/>
          <w:sz w:val="20"/>
        </w:rPr>
        <w:fldChar w:fldCharType="begin"/>
      </w:r>
      <w:r w:rsidR="00D6202D" w:rsidRPr="004A1948">
        <w:rPr>
          <w:rFonts w:ascii="Arial" w:hAnsi="Arial" w:cs="Arial"/>
          <w:sz w:val="20"/>
        </w:rPr>
        <w:instrText xml:space="preserve"> REF _Ref332097595 \r \h </w:instrText>
      </w:r>
      <w:r w:rsidR="004A1948">
        <w:rPr>
          <w:rFonts w:ascii="Arial" w:hAnsi="Arial" w:cs="Arial"/>
          <w:sz w:val="20"/>
        </w:rPr>
        <w:instrText xml:space="preserve"> \* MERGEFORMAT </w:instrText>
      </w:r>
      <w:r w:rsidR="00D6202D" w:rsidRPr="004A1948">
        <w:rPr>
          <w:rFonts w:ascii="Arial" w:hAnsi="Arial" w:cs="Arial"/>
          <w:sz w:val="20"/>
        </w:rPr>
      </w:r>
      <w:r w:rsidR="00D6202D" w:rsidRPr="004A1948">
        <w:rPr>
          <w:rFonts w:ascii="Arial" w:hAnsi="Arial" w:cs="Arial"/>
          <w:sz w:val="20"/>
        </w:rPr>
        <w:fldChar w:fldCharType="separate"/>
      </w:r>
      <w:r w:rsidR="004B22F9">
        <w:rPr>
          <w:rFonts w:ascii="Arial" w:hAnsi="Arial" w:cs="Arial"/>
          <w:sz w:val="20"/>
        </w:rPr>
        <w:t>3.2</w:t>
      </w:r>
      <w:r w:rsidR="00D6202D" w:rsidRPr="004A1948">
        <w:rPr>
          <w:rFonts w:ascii="Arial" w:hAnsi="Arial" w:cs="Arial"/>
          <w:sz w:val="20"/>
        </w:rPr>
        <w:fldChar w:fldCharType="end"/>
      </w:r>
      <w:r w:rsidRPr="004A1948">
        <w:rPr>
          <w:rFonts w:ascii="Arial" w:hAnsi="Arial" w:cs="Arial"/>
          <w:sz w:val="20"/>
        </w:rPr>
        <w:t xml:space="preserve"> настоящей Методики;</w:t>
      </w:r>
    </w:p>
    <w:p w:rsidR="005D735A" w:rsidRDefault="005D735A" w:rsidP="00D70A7B">
      <w:pPr>
        <w:pStyle w:val="a3"/>
        <w:numPr>
          <w:ilvl w:val="1"/>
          <w:numId w:val="20"/>
        </w:numPr>
        <w:tabs>
          <w:tab w:val="clear" w:pos="928"/>
          <w:tab w:val="num" w:pos="1620"/>
        </w:tabs>
        <w:spacing w:after="0"/>
        <w:ind w:left="1620"/>
        <w:jc w:val="both"/>
        <w:rPr>
          <w:rFonts w:ascii="Arial" w:hAnsi="Arial" w:cs="Arial"/>
          <w:sz w:val="20"/>
        </w:rPr>
      </w:pPr>
      <w:r w:rsidRPr="005D735A">
        <w:rPr>
          <w:rFonts w:ascii="Arial" w:hAnsi="Arial" w:cs="Arial"/>
          <w:sz w:val="20"/>
        </w:rPr>
        <w:t>в случае реорганизации или ликвидации эмитента ценных бумаг, размещения дополнительного выпуска ценных бумаг, аннулирования (погашения) ценных бумаг, в том числе в результате их конвертации, выкупа (приобретения) ценных бумаг их эмитентом;</w:t>
      </w:r>
    </w:p>
    <w:p w:rsidR="005D735A" w:rsidRPr="005D735A" w:rsidRDefault="005D735A" w:rsidP="005D735A">
      <w:pPr>
        <w:pStyle w:val="a3"/>
        <w:numPr>
          <w:ilvl w:val="1"/>
          <w:numId w:val="20"/>
        </w:numPr>
        <w:tabs>
          <w:tab w:val="clear" w:pos="928"/>
          <w:tab w:val="num" w:pos="1620"/>
        </w:tabs>
        <w:spacing w:after="0"/>
        <w:ind w:left="1620"/>
        <w:jc w:val="both"/>
        <w:rPr>
          <w:rFonts w:ascii="Arial" w:hAnsi="Arial" w:cs="Arial"/>
          <w:sz w:val="20"/>
        </w:rPr>
      </w:pPr>
      <w:r w:rsidRPr="005D735A">
        <w:rPr>
          <w:rFonts w:ascii="Arial" w:hAnsi="Arial" w:cs="Arial"/>
          <w:sz w:val="20"/>
        </w:rPr>
        <w:t>в иных случаях, которые могут оказать существенное влияние на расчет индекса.</w:t>
      </w:r>
    </w:p>
    <w:p w:rsidR="00E07CE3" w:rsidRPr="004A1948" w:rsidRDefault="00E07CE3" w:rsidP="003F72E3">
      <w:pPr>
        <w:pStyle w:val="a3"/>
        <w:numPr>
          <w:ilvl w:val="1"/>
          <w:numId w:val="1"/>
        </w:numPr>
        <w:tabs>
          <w:tab w:val="clear" w:pos="972"/>
          <w:tab w:val="num" w:pos="993"/>
        </w:tabs>
        <w:spacing w:after="0"/>
        <w:jc w:val="both"/>
        <w:rPr>
          <w:rFonts w:ascii="Arial" w:hAnsi="Arial" w:cs="Arial"/>
          <w:sz w:val="20"/>
        </w:rPr>
      </w:pPr>
      <w:r w:rsidRPr="004A1948">
        <w:rPr>
          <w:rFonts w:ascii="Arial" w:hAnsi="Arial" w:cs="Arial"/>
          <w:sz w:val="20"/>
        </w:rPr>
        <w:t xml:space="preserve">Информационные сообщения об очередном пересмотре Базы расчета раскрываются </w:t>
      </w:r>
      <w:r w:rsidR="00A11C4C">
        <w:rPr>
          <w:rFonts w:ascii="Arial" w:hAnsi="Arial" w:cs="Arial"/>
          <w:sz w:val="20"/>
        </w:rPr>
        <w:t xml:space="preserve">на </w:t>
      </w:r>
      <w:r w:rsidR="005D735A">
        <w:rPr>
          <w:rFonts w:ascii="Arial" w:hAnsi="Arial" w:cs="Arial"/>
          <w:sz w:val="20"/>
        </w:rPr>
        <w:t xml:space="preserve">официальном </w:t>
      </w:r>
      <w:r w:rsidR="00A11C4C">
        <w:rPr>
          <w:rFonts w:ascii="Arial" w:hAnsi="Arial" w:cs="Arial"/>
          <w:sz w:val="20"/>
        </w:rPr>
        <w:t xml:space="preserve">сайте </w:t>
      </w:r>
      <w:r w:rsidR="009D221F" w:rsidRPr="004A1948">
        <w:rPr>
          <w:rFonts w:ascii="Arial" w:hAnsi="Arial" w:cs="Arial"/>
          <w:sz w:val="20"/>
        </w:rPr>
        <w:t xml:space="preserve">ОАО Московская Биржа </w:t>
      </w:r>
      <w:r w:rsidR="007C2B2D" w:rsidRPr="004A1948">
        <w:rPr>
          <w:rFonts w:ascii="Arial" w:hAnsi="Arial" w:cs="Arial"/>
          <w:sz w:val="20"/>
        </w:rPr>
        <w:t xml:space="preserve">и </w:t>
      </w:r>
      <w:r w:rsidR="00A11C4C">
        <w:rPr>
          <w:rFonts w:ascii="Arial" w:hAnsi="Arial" w:cs="Arial"/>
          <w:sz w:val="20"/>
        </w:rPr>
        <w:t xml:space="preserve">через </w:t>
      </w:r>
      <w:r w:rsidR="005D735A">
        <w:rPr>
          <w:rFonts w:ascii="Arial" w:hAnsi="Arial" w:cs="Arial"/>
          <w:sz w:val="20"/>
        </w:rPr>
        <w:t xml:space="preserve">официальное </w:t>
      </w:r>
      <w:r w:rsidR="00A11C4C">
        <w:rPr>
          <w:rFonts w:ascii="Arial" w:hAnsi="Arial" w:cs="Arial"/>
          <w:sz w:val="20"/>
        </w:rPr>
        <w:t xml:space="preserve">представительство </w:t>
      </w:r>
      <w:r w:rsidR="007C2B2D" w:rsidRPr="004A1948">
        <w:rPr>
          <w:rFonts w:ascii="Arial" w:hAnsi="Arial" w:cs="Arial"/>
          <w:sz w:val="20"/>
        </w:rPr>
        <w:t xml:space="preserve">Биржи </w:t>
      </w:r>
      <w:r w:rsidRPr="004A1948">
        <w:rPr>
          <w:rFonts w:ascii="Arial" w:hAnsi="Arial" w:cs="Arial"/>
          <w:sz w:val="20"/>
        </w:rPr>
        <w:t>в сети Интернет не позднее, чем за 2 недели до вступления в силу решения Биржи об утверждении новой Базы расчета.</w:t>
      </w:r>
    </w:p>
    <w:p w:rsidR="00305A98" w:rsidRDefault="009935DD" w:rsidP="002C1072">
      <w:pPr>
        <w:pStyle w:val="a3"/>
        <w:numPr>
          <w:ilvl w:val="1"/>
          <w:numId w:val="1"/>
        </w:numPr>
        <w:spacing w:after="0"/>
        <w:jc w:val="both"/>
        <w:rPr>
          <w:rFonts w:ascii="Arial" w:hAnsi="Arial" w:cs="Arial"/>
          <w:sz w:val="20"/>
        </w:rPr>
      </w:pPr>
      <w:r w:rsidRPr="004A1948">
        <w:rPr>
          <w:rFonts w:ascii="Arial" w:hAnsi="Arial" w:cs="Arial"/>
          <w:sz w:val="20"/>
        </w:rPr>
        <w:t xml:space="preserve">Информационные сообщения о внеочередном пересмотре Базы расчета раскрываются </w:t>
      </w:r>
      <w:r w:rsidR="00A11C4C">
        <w:rPr>
          <w:rFonts w:ascii="Arial" w:hAnsi="Arial" w:cs="Arial"/>
          <w:sz w:val="20"/>
        </w:rPr>
        <w:t xml:space="preserve">на </w:t>
      </w:r>
      <w:r w:rsidR="005D735A">
        <w:rPr>
          <w:rFonts w:ascii="Arial" w:hAnsi="Arial" w:cs="Arial"/>
          <w:sz w:val="20"/>
        </w:rPr>
        <w:t xml:space="preserve">официальном </w:t>
      </w:r>
      <w:r w:rsidR="00A11C4C">
        <w:rPr>
          <w:rFonts w:ascii="Arial" w:hAnsi="Arial" w:cs="Arial"/>
          <w:sz w:val="20"/>
        </w:rPr>
        <w:t xml:space="preserve">сайте </w:t>
      </w:r>
      <w:r w:rsidR="009D221F" w:rsidRPr="004A1948">
        <w:rPr>
          <w:rFonts w:ascii="Arial" w:hAnsi="Arial" w:cs="Arial"/>
          <w:sz w:val="20"/>
        </w:rPr>
        <w:t xml:space="preserve">ОАО Московская Биржа </w:t>
      </w:r>
      <w:r w:rsidR="007C2B2D" w:rsidRPr="004A1948">
        <w:rPr>
          <w:rFonts w:ascii="Arial" w:hAnsi="Arial" w:cs="Arial"/>
          <w:sz w:val="20"/>
        </w:rPr>
        <w:t xml:space="preserve">и </w:t>
      </w:r>
      <w:r w:rsidR="00A11C4C">
        <w:rPr>
          <w:rFonts w:ascii="Arial" w:hAnsi="Arial" w:cs="Arial"/>
          <w:sz w:val="20"/>
        </w:rPr>
        <w:t xml:space="preserve">через </w:t>
      </w:r>
      <w:r w:rsidR="005D735A">
        <w:rPr>
          <w:rFonts w:ascii="Arial" w:hAnsi="Arial" w:cs="Arial"/>
          <w:sz w:val="20"/>
        </w:rPr>
        <w:t xml:space="preserve">официальное </w:t>
      </w:r>
      <w:r w:rsidR="00A11C4C">
        <w:rPr>
          <w:rFonts w:ascii="Arial" w:hAnsi="Arial" w:cs="Arial"/>
          <w:sz w:val="20"/>
        </w:rPr>
        <w:t xml:space="preserve">представительство </w:t>
      </w:r>
      <w:r w:rsidR="007C2B2D" w:rsidRPr="004A1948">
        <w:rPr>
          <w:rFonts w:ascii="Arial" w:hAnsi="Arial" w:cs="Arial"/>
          <w:sz w:val="20"/>
        </w:rPr>
        <w:t xml:space="preserve">Биржи </w:t>
      </w:r>
      <w:r w:rsidRPr="004A1948">
        <w:rPr>
          <w:rFonts w:ascii="Arial" w:hAnsi="Arial" w:cs="Arial"/>
          <w:sz w:val="20"/>
        </w:rPr>
        <w:t>в сети Интернет не позднее</w:t>
      </w:r>
      <w:r w:rsidR="005055BC" w:rsidRPr="004A1948">
        <w:rPr>
          <w:rFonts w:ascii="Arial" w:hAnsi="Arial" w:cs="Arial"/>
          <w:sz w:val="20"/>
        </w:rPr>
        <w:t xml:space="preserve"> дня, предшествующего дате</w:t>
      </w:r>
      <w:r w:rsidRPr="004A1948">
        <w:rPr>
          <w:rFonts w:ascii="Arial" w:hAnsi="Arial" w:cs="Arial"/>
          <w:sz w:val="20"/>
        </w:rPr>
        <w:t xml:space="preserve"> вступления в силу решения Биржи об утверждении новой Базы расчета.</w:t>
      </w:r>
    </w:p>
    <w:p w:rsidR="002C1072" w:rsidRPr="002C1072" w:rsidRDefault="002C1072" w:rsidP="002C1072">
      <w:pPr>
        <w:pStyle w:val="a3"/>
        <w:spacing w:after="0"/>
        <w:ind w:left="972"/>
        <w:jc w:val="both"/>
        <w:rPr>
          <w:rFonts w:ascii="Arial" w:hAnsi="Arial" w:cs="Arial"/>
          <w:sz w:val="20"/>
        </w:rPr>
      </w:pPr>
    </w:p>
    <w:p w:rsidR="009150CB" w:rsidRPr="004A1948" w:rsidRDefault="003F72E3" w:rsidP="009F6C5A">
      <w:pPr>
        <w:numPr>
          <w:ilvl w:val="0"/>
          <w:numId w:val="1"/>
        </w:numPr>
        <w:outlineLvl w:val="0"/>
        <w:rPr>
          <w:rFonts w:ascii="Arial" w:hAnsi="Arial" w:cs="Arial"/>
          <w:b/>
          <w:sz w:val="20"/>
          <w:szCs w:val="20"/>
        </w:rPr>
      </w:pPr>
      <w:bookmarkStart w:id="60" w:name="_Ref332207548"/>
      <w:bookmarkStart w:id="61" w:name="_Toc352923953"/>
      <w:bookmarkEnd w:id="58"/>
      <w:bookmarkEnd w:id="59"/>
      <w:r w:rsidRPr="004A1948">
        <w:rPr>
          <w:rFonts w:ascii="Arial" w:hAnsi="Arial" w:cs="Arial"/>
          <w:b/>
          <w:sz w:val="20"/>
          <w:szCs w:val="20"/>
        </w:rPr>
        <w:t xml:space="preserve">Принципы формирования </w:t>
      </w:r>
      <w:r w:rsidR="00F924C6">
        <w:rPr>
          <w:rFonts w:ascii="Arial" w:hAnsi="Arial" w:cs="Arial"/>
          <w:b/>
          <w:sz w:val="20"/>
          <w:szCs w:val="20"/>
        </w:rPr>
        <w:t>Б</w:t>
      </w:r>
      <w:r w:rsidR="00F924C6" w:rsidRPr="004A1948">
        <w:rPr>
          <w:rFonts w:ascii="Arial" w:hAnsi="Arial" w:cs="Arial"/>
          <w:b/>
          <w:sz w:val="20"/>
          <w:szCs w:val="20"/>
        </w:rPr>
        <w:t xml:space="preserve">азы </w:t>
      </w:r>
      <w:r w:rsidRPr="004A1948">
        <w:rPr>
          <w:rFonts w:ascii="Arial" w:hAnsi="Arial" w:cs="Arial"/>
          <w:b/>
          <w:sz w:val="20"/>
          <w:szCs w:val="20"/>
        </w:rPr>
        <w:t xml:space="preserve">расчета </w:t>
      </w:r>
      <w:bookmarkEnd w:id="60"/>
      <w:bookmarkEnd w:id="61"/>
    </w:p>
    <w:p w:rsidR="009F6C5A" w:rsidRPr="004A1948" w:rsidRDefault="009F6C5A" w:rsidP="009F6C5A">
      <w:pPr>
        <w:pStyle w:val="a3"/>
        <w:spacing w:after="0"/>
        <w:ind w:left="568"/>
        <w:jc w:val="both"/>
        <w:rPr>
          <w:rFonts w:ascii="Arial" w:hAnsi="Arial" w:cs="Arial"/>
          <w:sz w:val="20"/>
        </w:rPr>
      </w:pPr>
      <w:bookmarkStart w:id="62" w:name="_Ref332188587"/>
    </w:p>
    <w:p w:rsidR="00F93F98" w:rsidRPr="004A1948" w:rsidRDefault="00F93F98" w:rsidP="002C48D1">
      <w:pPr>
        <w:pStyle w:val="a3"/>
        <w:numPr>
          <w:ilvl w:val="1"/>
          <w:numId w:val="1"/>
        </w:numPr>
        <w:spacing w:after="0"/>
        <w:jc w:val="both"/>
        <w:rPr>
          <w:rFonts w:ascii="Arial" w:hAnsi="Arial" w:cs="Arial"/>
          <w:sz w:val="20"/>
        </w:rPr>
      </w:pPr>
      <w:bookmarkStart w:id="63" w:name="_Ref332125126"/>
      <w:bookmarkEnd w:id="62"/>
      <w:r w:rsidRPr="004A1948">
        <w:rPr>
          <w:rFonts w:ascii="Arial" w:hAnsi="Arial" w:cs="Arial"/>
          <w:sz w:val="20"/>
        </w:rPr>
        <w:t>В Базу расчета</w:t>
      </w:r>
      <w:r w:rsidR="003C6629" w:rsidRPr="004A1948">
        <w:rPr>
          <w:rFonts w:ascii="Arial" w:hAnsi="Arial" w:cs="Arial"/>
          <w:sz w:val="20"/>
        </w:rPr>
        <w:t xml:space="preserve"> </w:t>
      </w:r>
      <w:r w:rsidRPr="004A1948">
        <w:rPr>
          <w:rFonts w:ascii="Arial" w:hAnsi="Arial" w:cs="Arial"/>
          <w:sz w:val="20"/>
        </w:rPr>
        <w:t xml:space="preserve">могут быть включены </w:t>
      </w:r>
      <w:r w:rsidR="00A11C4C">
        <w:rPr>
          <w:rFonts w:ascii="Arial" w:hAnsi="Arial" w:cs="Arial"/>
          <w:sz w:val="20"/>
        </w:rPr>
        <w:t>А</w:t>
      </w:r>
      <w:r w:rsidRPr="004A1948">
        <w:rPr>
          <w:rFonts w:ascii="Arial" w:hAnsi="Arial" w:cs="Arial"/>
          <w:sz w:val="20"/>
        </w:rPr>
        <w:t>кции, включенные в котировальные списки Биржи.</w:t>
      </w:r>
      <w:bookmarkEnd w:id="63"/>
    </w:p>
    <w:p w:rsidR="0098662C" w:rsidRDefault="00242B24" w:rsidP="002C48D1">
      <w:pPr>
        <w:pStyle w:val="a3"/>
        <w:numPr>
          <w:ilvl w:val="1"/>
          <w:numId w:val="1"/>
        </w:numPr>
        <w:spacing w:after="0"/>
        <w:jc w:val="both"/>
        <w:rPr>
          <w:rFonts w:ascii="Arial" w:hAnsi="Arial" w:cs="Arial"/>
          <w:sz w:val="20"/>
        </w:rPr>
      </w:pPr>
      <w:r w:rsidRPr="004A1948">
        <w:rPr>
          <w:rFonts w:ascii="Arial" w:hAnsi="Arial" w:cs="Arial"/>
          <w:sz w:val="20"/>
          <w:lang w:eastAsia="en-US"/>
        </w:rPr>
        <w:t xml:space="preserve">В </w:t>
      </w:r>
      <w:r w:rsidRPr="004A1948">
        <w:rPr>
          <w:rFonts w:ascii="Arial" w:hAnsi="Arial" w:cs="Arial"/>
          <w:sz w:val="20"/>
        </w:rPr>
        <w:t>Базу расчета</w:t>
      </w:r>
      <w:r w:rsidR="003C6629" w:rsidRPr="004A1948">
        <w:rPr>
          <w:rFonts w:ascii="Arial" w:hAnsi="Arial" w:cs="Arial"/>
          <w:sz w:val="20"/>
        </w:rPr>
        <w:t xml:space="preserve"> </w:t>
      </w:r>
      <w:r w:rsidRPr="004A1948">
        <w:rPr>
          <w:rFonts w:ascii="Arial" w:hAnsi="Arial" w:cs="Arial"/>
          <w:sz w:val="20"/>
          <w:lang w:eastAsia="en-US"/>
        </w:rPr>
        <w:t xml:space="preserve">включаются Акции, у </w:t>
      </w:r>
      <w:r w:rsidRPr="004A1948">
        <w:rPr>
          <w:rFonts w:ascii="Arial" w:hAnsi="Arial" w:cs="Arial"/>
          <w:sz w:val="20"/>
        </w:rPr>
        <w:t xml:space="preserve">которых </w:t>
      </w:r>
      <w:r w:rsidR="00AA0F21" w:rsidRPr="004A1948">
        <w:rPr>
          <w:rFonts w:ascii="Arial" w:hAnsi="Arial" w:cs="Arial"/>
          <w:sz w:val="20"/>
        </w:rPr>
        <w:t xml:space="preserve">значение поправочного коэффициента, учитывающего количество акций </w:t>
      </w:r>
      <w:r w:rsidR="00503B37" w:rsidRPr="004A1948">
        <w:rPr>
          <w:rFonts w:ascii="Arial" w:hAnsi="Arial" w:cs="Arial"/>
          <w:sz w:val="20"/>
        </w:rPr>
        <w:t xml:space="preserve">или </w:t>
      </w:r>
      <w:r w:rsidR="00AA0F21" w:rsidRPr="004A1948">
        <w:rPr>
          <w:rFonts w:ascii="Arial" w:hAnsi="Arial" w:cs="Arial"/>
          <w:sz w:val="20"/>
        </w:rPr>
        <w:t xml:space="preserve">представляемых акций в свободном обращении (коэффициента </w:t>
      </w:r>
      <w:proofErr w:type="spellStart"/>
      <w:r w:rsidR="00AA0F21" w:rsidRPr="004A1948">
        <w:rPr>
          <w:rFonts w:ascii="Arial" w:hAnsi="Arial" w:cs="Arial"/>
          <w:sz w:val="20"/>
        </w:rPr>
        <w:t>free-float</w:t>
      </w:r>
      <w:proofErr w:type="spellEnd"/>
      <w:r w:rsidR="00AA0F21" w:rsidRPr="004A1948">
        <w:rPr>
          <w:rFonts w:ascii="Arial" w:hAnsi="Arial" w:cs="Arial"/>
          <w:sz w:val="20"/>
        </w:rPr>
        <w:t xml:space="preserve">), определенное в соответствии с разделом </w:t>
      </w:r>
      <w:r w:rsidR="00AA0F21" w:rsidRPr="004A1948">
        <w:rPr>
          <w:rFonts w:ascii="Arial" w:hAnsi="Arial" w:cs="Arial"/>
          <w:sz w:val="20"/>
        </w:rPr>
        <w:fldChar w:fldCharType="begin"/>
      </w:r>
      <w:r w:rsidR="00AA0F21" w:rsidRPr="004A1948">
        <w:rPr>
          <w:rFonts w:ascii="Arial" w:hAnsi="Arial" w:cs="Arial"/>
          <w:sz w:val="20"/>
        </w:rPr>
        <w:instrText xml:space="preserve"> REF _Ref332101547 \r \h </w:instrText>
      </w:r>
      <w:r w:rsidR="004A1948">
        <w:rPr>
          <w:rFonts w:ascii="Arial" w:hAnsi="Arial" w:cs="Arial"/>
          <w:sz w:val="20"/>
        </w:rPr>
        <w:instrText xml:space="preserve"> \* MERGEFORMAT </w:instrText>
      </w:r>
      <w:r w:rsidR="00AA0F21" w:rsidRPr="004A1948">
        <w:rPr>
          <w:rFonts w:ascii="Arial" w:hAnsi="Arial" w:cs="Arial"/>
          <w:sz w:val="20"/>
        </w:rPr>
      </w:r>
      <w:r w:rsidR="00AA0F21" w:rsidRPr="004A1948">
        <w:rPr>
          <w:rFonts w:ascii="Arial" w:hAnsi="Arial" w:cs="Arial"/>
          <w:sz w:val="20"/>
        </w:rPr>
        <w:fldChar w:fldCharType="separate"/>
      </w:r>
      <w:r w:rsidR="004B22F9">
        <w:rPr>
          <w:rFonts w:ascii="Arial" w:hAnsi="Arial" w:cs="Arial"/>
          <w:sz w:val="20"/>
        </w:rPr>
        <w:t>4</w:t>
      </w:r>
      <w:r w:rsidR="00AA0F21" w:rsidRPr="004A1948">
        <w:rPr>
          <w:rFonts w:ascii="Arial" w:hAnsi="Arial" w:cs="Arial"/>
          <w:sz w:val="20"/>
        </w:rPr>
        <w:fldChar w:fldCharType="end"/>
      </w:r>
      <w:r w:rsidR="00AA0F21" w:rsidRPr="004A1948">
        <w:rPr>
          <w:rFonts w:ascii="Arial" w:hAnsi="Arial" w:cs="Arial"/>
          <w:sz w:val="20"/>
        </w:rPr>
        <w:t xml:space="preserve"> настоящей Методики, </w:t>
      </w:r>
      <w:r w:rsidRPr="004A1948">
        <w:rPr>
          <w:rFonts w:ascii="Arial" w:hAnsi="Arial" w:cs="Arial"/>
          <w:sz w:val="20"/>
          <w:lang w:eastAsia="en-US"/>
        </w:rPr>
        <w:t xml:space="preserve">составляет </w:t>
      </w:r>
      <w:r w:rsidR="00AA0F21" w:rsidRPr="004A1948">
        <w:rPr>
          <w:rFonts w:ascii="Arial" w:hAnsi="Arial" w:cs="Arial"/>
          <w:sz w:val="20"/>
          <w:lang w:eastAsia="en-US"/>
        </w:rPr>
        <w:t xml:space="preserve">не </w:t>
      </w:r>
      <w:r w:rsidRPr="004A1948">
        <w:rPr>
          <w:rFonts w:ascii="Arial" w:hAnsi="Arial" w:cs="Arial"/>
          <w:sz w:val="20"/>
          <w:lang w:eastAsia="en-US"/>
        </w:rPr>
        <w:t>менее 5%.</w:t>
      </w:r>
    </w:p>
    <w:p w:rsidR="00E33B54" w:rsidRDefault="00E33B54" w:rsidP="002C48D1">
      <w:pPr>
        <w:pStyle w:val="a3"/>
        <w:numPr>
          <w:ilvl w:val="1"/>
          <w:numId w:val="1"/>
        </w:numPr>
        <w:spacing w:after="0"/>
        <w:jc w:val="both"/>
        <w:rPr>
          <w:rFonts w:ascii="Arial" w:hAnsi="Arial" w:cs="Arial"/>
          <w:sz w:val="20"/>
        </w:rPr>
      </w:pPr>
      <w:bookmarkStart w:id="64" w:name="_Ref375820652"/>
      <w:r>
        <w:rPr>
          <w:rFonts w:ascii="Arial" w:hAnsi="Arial" w:cs="Arial"/>
          <w:sz w:val="20"/>
          <w:lang w:eastAsia="en-US"/>
        </w:rPr>
        <w:t xml:space="preserve">В </w:t>
      </w:r>
      <w:r>
        <w:rPr>
          <w:rFonts w:ascii="Arial" w:hAnsi="Arial" w:cs="Arial"/>
          <w:sz w:val="20"/>
        </w:rPr>
        <w:t>Базу расчета</w:t>
      </w:r>
      <w:r w:rsidRPr="00344D88">
        <w:rPr>
          <w:rFonts w:ascii="Arial" w:hAnsi="Arial" w:cs="Arial"/>
          <w:sz w:val="20"/>
        </w:rPr>
        <w:t xml:space="preserve"> </w:t>
      </w:r>
      <w:r>
        <w:rPr>
          <w:rFonts w:ascii="Arial" w:hAnsi="Arial" w:cs="Arial"/>
          <w:sz w:val="20"/>
          <w:lang w:eastAsia="en-US"/>
        </w:rPr>
        <w:t xml:space="preserve">включаются Акции, у </w:t>
      </w:r>
      <w:r>
        <w:rPr>
          <w:rFonts w:ascii="Arial" w:hAnsi="Arial" w:cs="Arial"/>
          <w:sz w:val="20"/>
        </w:rPr>
        <w:t xml:space="preserve">которых доля торговых дней, в течение каждого из которых с данными Акциями была </w:t>
      </w:r>
      <w:r w:rsidR="00F924C6">
        <w:rPr>
          <w:rFonts w:ascii="Arial" w:hAnsi="Arial" w:cs="Arial"/>
          <w:sz w:val="20"/>
        </w:rPr>
        <w:t xml:space="preserve">совершена </w:t>
      </w:r>
      <w:r>
        <w:rPr>
          <w:rFonts w:ascii="Arial" w:hAnsi="Arial" w:cs="Arial"/>
          <w:sz w:val="20"/>
        </w:rPr>
        <w:t xml:space="preserve">хотя бы одна сделка, от общего числа торговых дней </w:t>
      </w:r>
      <w:r w:rsidRPr="004874A3">
        <w:rPr>
          <w:rFonts w:ascii="Arial" w:hAnsi="Arial" w:cs="Arial"/>
          <w:sz w:val="20"/>
        </w:rPr>
        <w:t xml:space="preserve">за </w:t>
      </w:r>
      <w:r>
        <w:rPr>
          <w:rFonts w:ascii="Arial" w:hAnsi="Arial" w:cs="Arial"/>
          <w:sz w:val="20"/>
        </w:rPr>
        <w:t>шесть</w:t>
      </w:r>
      <w:r w:rsidRPr="004874A3">
        <w:rPr>
          <w:rFonts w:ascii="Arial" w:hAnsi="Arial" w:cs="Arial"/>
          <w:sz w:val="20"/>
        </w:rPr>
        <w:t xml:space="preserve"> месяц</w:t>
      </w:r>
      <w:r>
        <w:rPr>
          <w:rFonts w:ascii="Arial" w:hAnsi="Arial" w:cs="Arial"/>
          <w:sz w:val="20"/>
        </w:rPr>
        <w:t>ев</w:t>
      </w:r>
      <w:r w:rsidRPr="004874A3">
        <w:rPr>
          <w:rFonts w:ascii="Arial" w:hAnsi="Arial" w:cs="Arial"/>
          <w:sz w:val="20"/>
        </w:rPr>
        <w:t>, предшествующи</w:t>
      </w:r>
      <w:r>
        <w:rPr>
          <w:rFonts w:ascii="Arial" w:hAnsi="Arial" w:cs="Arial"/>
          <w:sz w:val="20"/>
        </w:rPr>
        <w:t>х</w:t>
      </w:r>
      <w:r w:rsidRPr="004874A3">
        <w:rPr>
          <w:rFonts w:ascii="Arial" w:hAnsi="Arial" w:cs="Arial"/>
          <w:sz w:val="20"/>
        </w:rPr>
        <w:t xml:space="preserve"> дню формирования новой Базы расчета</w:t>
      </w:r>
      <w:r>
        <w:rPr>
          <w:rFonts w:ascii="Arial" w:hAnsi="Arial" w:cs="Arial"/>
          <w:sz w:val="20"/>
        </w:rPr>
        <w:t>, составляет не менее 90%.</w:t>
      </w:r>
      <w:bookmarkEnd w:id="64"/>
    </w:p>
    <w:p w:rsidR="00E33B54" w:rsidRPr="004A1948" w:rsidRDefault="00E33B54" w:rsidP="00227B05">
      <w:pPr>
        <w:pStyle w:val="a3"/>
        <w:numPr>
          <w:ilvl w:val="1"/>
          <w:numId w:val="1"/>
        </w:numPr>
        <w:spacing w:after="0"/>
        <w:jc w:val="both"/>
        <w:rPr>
          <w:rFonts w:ascii="Arial" w:hAnsi="Arial" w:cs="Arial"/>
          <w:sz w:val="20"/>
        </w:rPr>
      </w:pPr>
      <w:bookmarkStart w:id="65" w:name="_Ref375817649"/>
      <w:r w:rsidRPr="006D628C">
        <w:rPr>
          <w:rFonts w:ascii="Arial" w:hAnsi="Arial" w:cs="Arial"/>
          <w:sz w:val="20"/>
          <w:lang w:eastAsia="en-US"/>
        </w:rPr>
        <w:t xml:space="preserve">В </w:t>
      </w:r>
      <w:r w:rsidRPr="006D628C">
        <w:rPr>
          <w:rFonts w:ascii="Arial" w:hAnsi="Arial" w:cs="Arial"/>
          <w:sz w:val="20"/>
        </w:rPr>
        <w:t xml:space="preserve">Базу расчета </w:t>
      </w:r>
      <w:r w:rsidR="00227B05" w:rsidRPr="00227B05">
        <w:rPr>
          <w:rFonts w:ascii="Arial" w:hAnsi="Arial" w:cs="Arial"/>
          <w:sz w:val="20"/>
        </w:rPr>
        <w:t xml:space="preserve">на основании субъективной (экспертной) оценки </w:t>
      </w:r>
      <w:r w:rsidRPr="006D628C">
        <w:rPr>
          <w:rFonts w:ascii="Arial" w:hAnsi="Arial" w:cs="Arial"/>
          <w:sz w:val="20"/>
        </w:rPr>
        <w:t xml:space="preserve">Индексного комитета </w:t>
      </w:r>
      <w:r w:rsidRPr="006D628C">
        <w:rPr>
          <w:rFonts w:ascii="Arial" w:hAnsi="Arial" w:cs="Arial"/>
          <w:sz w:val="20"/>
          <w:lang w:eastAsia="en-US"/>
        </w:rPr>
        <w:t>включаются Акции</w:t>
      </w:r>
      <w:r>
        <w:rPr>
          <w:rFonts w:ascii="Arial" w:hAnsi="Arial" w:cs="Arial"/>
          <w:sz w:val="20"/>
          <w:lang w:eastAsia="en-US"/>
        </w:rPr>
        <w:t>,</w:t>
      </w:r>
      <w:r w:rsidRPr="006D628C">
        <w:rPr>
          <w:rFonts w:ascii="Arial" w:hAnsi="Arial" w:cs="Arial"/>
          <w:sz w:val="20"/>
          <w:lang w:eastAsia="en-US"/>
        </w:rPr>
        <w:t xml:space="preserve"> порядковый номер которых в рейтинге по дневному медианному обороту </w:t>
      </w:r>
      <w:r w:rsidRPr="006D628C">
        <w:rPr>
          <w:rFonts w:ascii="Arial" w:hAnsi="Arial" w:cs="Arial"/>
          <w:sz w:val="20"/>
        </w:rPr>
        <w:t xml:space="preserve">за </w:t>
      </w:r>
      <w:r>
        <w:rPr>
          <w:rFonts w:ascii="Arial" w:hAnsi="Arial" w:cs="Arial"/>
          <w:sz w:val="20"/>
        </w:rPr>
        <w:t>шесть</w:t>
      </w:r>
      <w:r w:rsidRPr="006D628C">
        <w:rPr>
          <w:rFonts w:ascii="Arial" w:hAnsi="Arial" w:cs="Arial"/>
          <w:sz w:val="20"/>
        </w:rPr>
        <w:t xml:space="preserve"> месяц</w:t>
      </w:r>
      <w:r>
        <w:rPr>
          <w:rFonts w:ascii="Arial" w:hAnsi="Arial" w:cs="Arial"/>
          <w:sz w:val="20"/>
        </w:rPr>
        <w:t>ев</w:t>
      </w:r>
      <w:r w:rsidRPr="006D628C">
        <w:rPr>
          <w:rFonts w:ascii="Arial" w:hAnsi="Arial" w:cs="Arial"/>
          <w:sz w:val="20"/>
        </w:rPr>
        <w:t>, предшествующи</w:t>
      </w:r>
      <w:r>
        <w:rPr>
          <w:rFonts w:ascii="Arial" w:hAnsi="Arial" w:cs="Arial"/>
          <w:sz w:val="20"/>
        </w:rPr>
        <w:t>х</w:t>
      </w:r>
      <w:r w:rsidRPr="006D628C">
        <w:rPr>
          <w:rFonts w:ascii="Arial" w:hAnsi="Arial" w:cs="Arial"/>
          <w:sz w:val="20"/>
        </w:rPr>
        <w:t xml:space="preserve"> дню формирования новой Базы расчета, не превышает </w:t>
      </w:r>
      <w:r>
        <w:rPr>
          <w:rFonts w:ascii="Arial" w:hAnsi="Arial" w:cs="Arial"/>
          <w:sz w:val="20"/>
        </w:rPr>
        <w:t>30</w:t>
      </w:r>
      <w:r w:rsidRPr="006D628C">
        <w:rPr>
          <w:rFonts w:ascii="Arial" w:hAnsi="Arial" w:cs="Arial"/>
          <w:sz w:val="20"/>
          <w:lang w:eastAsia="en-US"/>
        </w:rPr>
        <w:t>, если иные требования не установлены Биржей</w:t>
      </w:r>
      <w:r w:rsidRPr="006D628C">
        <w:rPr>
          <w:rFonts w:ascii="Arial" w:hAnsi="Arial" w:cs="Arial"/>
          <w:sz w:val="20"/>
        </w:rPr>
        <w:t>.</w:t>
      </w:r>
      <w:bookmarkEnd w:id="65"/>
    </w:p>
    <w:p w:rsidR="00F86E87" w:rsidRPr="00D70A7B" w:rsidRDefault="007A796B" w:rsidP="00D70A7B">
      <w:pPr>
        <w:pStyle w:val="af1"/>
        <w:numPr>
          <w:ilvl w:val="1"/>
          <w:numId w:val="1"/>
        </w:numPr>
        <w:rPr>
          <w:rFonts w:ascii="Arial" w:hAnsi="Arial" w:cs="Arial"/>
          <w:sz w:val="20"/>
          <w:lang w:eastAsia="en-US"/>
        </w:rPr>
      </w:pPr>
      <w:bookmarkStart w:id="66" w:name="_Ref332189410"/>
      <w:r w:rsidRPr="00227B05">
        <w:rPr>
          <w:rFonts w:ascii="Arial" w:hAnsi="Arial" w:cs="Arial"/>
          <w:sz w:val="20"/>
          <w:lang w:eastAsia="en-US"/>
        </w:rPr>
        <w:t xml:space="preserve">База расчета включает </w:t>
      </w:r>
      <w:r w:rsidR="007D7100" w:rsidRPr="00227B05">
        <w:rPr>
          <w:rFonts w:ascii="Arial" w:hAnsi="Arial" w:cs="Arial"/>
          <w:sz w:val="20"/>
          <w:lang w:eastAsia="en-US"/>
        </w:rPr>
        <w:t xml:space="preserve">Акции </w:t>
      </w:r>
      <w:r w:rsidRPr="00227B05">
        <w:rPr>
          <w:rFonts w:ascii="Arial" w:hAnsi="Arial" w:cs="Arial"/>
          <w:sz w:val="20"/>
          <w:lang w:eastAsia="en-US"/>
        </w:rPr>
        <w:t xml:space="preserve">15 </w:t>
      </w:r>
      <w:r w:rsidR="006C5505" w:rsidRPr="00227B05">
        <w:rPr>
          <w:rFonts w:ascii="Arial" w:hAnsi="Arial" w:cs="Arial"/>
          <w:sz w:val="20"/>
          <w:lang w:eastAsia="en-US"/>
        </w:rPr>
        <w:t>эмитентов</w:t>
      </w:r>
      <w:r w:rsidR="00CA338B">
        <w:rPr>
          <w:rFonts w:ascii="Arial" w:hAnsi="Arial" w:cs="Arial"/>
          <w:sz w:val="20"/>
          <w:lang w:eastAsia="en-US"/>
        </w:rPr>
        <w:t>, если иное не установлено Биржей</w:t>
      </w:r>
      <w:r w:rsidR="00227B05" w:rsidRPr="00227B05">
        <w:rPr>
          <w:rFonts w:ascii="Arial" w:hAnsi="Arial" w:cs="Arial"/>
          <w:sz w:val="20"/>
          <w:lang w:eastAsia="en-US"/>
        </w:rPr>
        <w:t>.</w:t>
      </w:r>
      <w:r w:rsidR="00227B05" w:rsidRPr="00227B05">
        <w:t xml:space="preserve"> </w:t>
      </w:r>
      <w:r w:rsidR="00227B05" w:rsidRPr="00227B05">
        <w:rPr>
          <w:rFonts w:ascii="Arial" w:hAnsi="Arial" w:cs="Arial"/>
          <w:sz w:val="20"/>
          <w:szCs w:val="20"/>
          <w:lang w:eastAsia="en-US"/>
        </w:rPr>
        <w:t>При этом База расчета должна включать Акции не менее 10 эмитентов.</w:t>
      </w:r>
    </w:p>
    <w:p w:rsidR="00E33B54" w:rsidRDefault="00E33B54" w:rsidP="00E33B54">
      <w:pPr>
        <w:pStyle w:val="a3"/>
        <w:numPr>
          <w:ilvl w:val="1"/>
          <w:numId w:val="1"/>
        </w:numPr>
        <w:spacing w:after="0"/>
        <w:jc w:val="both"/>
        <w:rPr>
          <w:rFonts w:ascii="Arial" w:hAnsi="Arial" w:cs="Arial"/>
          <w:sz w:val="20"/>
        </w:rPr>
      </w:pPr>
      <w:bookmarkStart w:id="67" w:name="_Ref374016588"/>
      <w:r>
        <w:rPr>
          <w:rFonts w:ascii="Arial" w:hAnsi="Arial" w:cs="Arial"/>
          <w:sz w:val="20"/>
        </w:rPr>
        <w:t>С целью обеспечения постоянства Базы расчета Индексов ежеквартальный пересмотр Базы расчета осуществляется по следующему алгоритму:</w:t>
      </w:r>
      <w:bookmarkEnd w:id="67"/>
    </w:p>
    <w:p w:rsidR="00E33B54" w:rsidRDefault="00E33B54" w:rsidP="00E33B54">
      <w:pPr>
        <w:pStyle w:val="a3"/>
        <w:numPr>
          <w:ilvl w:val="2"/>
          <w:numId w:val="1"/>
        </w:numPr>
        <w:tabs>
          <w:tab w:val="num" w:pos="1620"/>
        </w:tabs>
        <w:spacing w:after="0"/>
        <w:jc w:val="both"/>
        <w:rPr>
          <w:rFonts w:ascii="Arial" w:hAnsi="Arial" w:cs="Arial"/>
          <w:sz w:val="20"/>
        </w:rPr>
      </w:pPr>
      <w:r>
        <w:rPr>
          <w:rFonts w:ascii="Arial" w:hAnsi="Arial" w:cs="Arial"/>
          <w:sz w:val="20"/>
        </w:rPr>
        <w:t>Список А</w:t>
      </w:r>
      <w:r w:rsidRPr="00294446">
        <w:rPr>
          <w:rFonts w:ascii="Arial" w:hAnsi="Arial" w:cs="Arial"/>
          <w:sz w:val="20"/>
        </w:rPr>
        <w:t>кци</w:t>
      </w:r>
      <w:r>
        <w:rPr>
          <w:rFonts w:ascii="Arial" w:hAnsi="Arial" w:cs="Arial"/>
          <w:sz w:val="20"/>
        </w:rPr>
        <w:t>й</w:t>
      </w:r>
      <w:r w:rsidRPr="00294446">
        <w:rPr>
          <w:rFonts w:ascii="Arial" w:hAnsi="Arial" w:cs="Arial"/>
          <w:sz w:val="20"/>
        </w:rPr>
        <w:t xml:space="preserve">, </w:t>
      </w:r>
      <w:r>
        <w:rPr>
          <w:rFonts w:ascii="Arial" w:hAnsi="Arial" w:cs="Arial"/>
          <w:sz w:val="20"/>
          <w:lang w:eastAsia="en-US"/>
        </w:rPr>
        <w:t xml:space="preserve">соответствующих требованиям </w:t>
      </w:r>
      <w:proofErr w:type="spellStart"/>
      <w:r>
        <w:rPr>
          <w:rFonts w:ascii="Arial" w:hAnsi="Arial" w:cs="Arial"/>
          <w:sz w:val="20"/>
          <w:lang w:eastAsia="en-US"/>
        </w:rPr>
        <w:t>пп</w:t>
      </w:r>
      <w:proofErr w:type="spellEnd"/>
      <w:r>
        <w:rPr>
          <w:rFonts w:ascii="Arial" w:hAnsi="Arial" w:cs="Arial"/>
          <w:sz w:val="20"/>
          <w:lang w:eastAsia="en-US"/>
        </w:rPr>
        <w:t>.</w:t>
      </w:r>
      <w:r>
        <w:rPr>
          <w:rFonts w:ascii="Arial" w:hAnsi="Arial" w:cs="Arial"/>
          <w:sz w:val="20"/>
          <w:lang w:val="en-US" w:eastAsia="en-US"/>
        </w:rPr>
        <w:t> </w:t>
      </w:r>
      <w:r>
        <w:rPr>
          <w:rFonts w:ascii="Arial" w:hAnsi="Arial" w:cs="Arial"/>
          <w:sz w:val="20"/>
          <w:lang w:eastAsia="en-US"/>
        </w:rPr>
        <w:fldChar w:fldCharType="begin"/>
      </w:r>
      <w:r>
        <w:rPr>
          <w:rFonts w:ascii="Arial" w:hAnsi="Arial" w:cs="Arial"/>
          <w:sz w:val="20"/>
          <w:lang w:eastAsia="en-US"/>
        </w:rPr>
        <w:instrText xml:space="preserve"> REF _Ref332125126 \r \h </w:instrText>
      </w:r>
      <w:r>
        <w:rPr>
          <w:rFonts w:ascii="Arial" w:hAnsi="Arial" w:cs="Arial"/>
          <w:sz w:val="20"/>
          <w:lang w:eastAsia="en-US"/>
        </w:rPr>
      </w:r>
      <w:r>
        <w:rPr>
          <w:rFonts w:ascii="Arial" w:hAnsi="Arial" w:cs="Arial"/>
          <w:sz w:val="20"/>
          <w:lang w:eastAsia="en-US"/>
        </w:rPr>
        <w:fldChar w:fldCharType="separate"/>
      </w:r>
      <w:r w:rsidR="004B22F9">
        <w:rPr>
          <w:rFonts w:ascii="Arial" w:hAnsi="Arial" w:cs="Arial"/>
          <w:sz w:val="20"/>
          <w:lang w:eastAsia="en-US"/>
        </w:rPr>
        <w:t>8.1</w:t>
      </w:r>
      <w:r>
        <w:rPr>
          <w:rFonts w:ascii="Arial" w:hAnsi="Arial" w:cs="Arial"/>
          <w:sz w:val="20"/>
          <w:lang w:eastAsia="en-US"/>
        </w:rPr>
        <w:fldChar w:fldCharType="end"/>
      </w:r>
      <w:r>
        <w:rPr>
          <w:rFonts w:ascii="Arial" w:hAnsi="Arial" w:cs="Arial"/>
          <w:sz w:val="20"/>
          <w:lang w:val="en-US" w:eastAsia="en-US"/>
        </w:rPr>
        <w:t> </w:t>
      </w:r>
      <w:r>
        <w:rPr>
          <w:rFonts w:ascii="Arial" w:hAnsi="Arial" w:cs="Arial"/>
          <w:sz w:val="20"/>
          <w:lang w:eastAsia="en-US"/>
        </w:rPr>
        <w:t>-</w:t>
      </w:r>
      <w:r>
        <w:rPr>
          <w:rFonts w:ascii="Arial" w:hAnsi="Arial" w:cs="Arial"/>
          <w:sz w:val="20"/>
          <w:lang w:val="en-US" w:eastAsia="en-US"/>
        </w:rPr>
        <w:t> </w:t>
      </w:r>
      <w:r>
        <w:rPr>
          <w:rFonts w:ascii="Arial" w:hAnsi="Arial" w:cs="Arial"/>
          <w:sz w:val="20"/>
          <w:lang w:eastAsia="en-US"/>
        </w:rPr>
        <w:fldChar w:fldCharType="begin"/>
      </w:r>
      <w:r w:rsidRPr="00AE37A1">
        <w:rPr>
          <w:rFonts w:ascii="Arial" w:hAnsi="Arial" w:cs="Arial"/>
          <w:sz w:val="20"/>
          <w:lang w:eastAsia="en-US"/>
        </w:rPr>
        <w:instrText xml:space="preserve"> </w:instrText>
      </w:r>
      <w:r>
        <w:rPr>
          <w:rFonts w:ascii="Arial" w:hAnsi="Arial" w:cs="Arial"/>
          <w:sz w:val="20"/>
          <w:lang w:val="en-US" w:eastAsia="en-US"/>
        </w:rPr>
        <w:instrText>REF</w:instrText>
      </w:r>
      <w:r w:rsidRPr="00AE37A1">
        <w:rPr>
          <w:rFonts w:ascii="Arial" w:hAnsi="Arial" w:cs="Arial"/>
          <w:sz w:val="20"/>
          <w:lang w:eastAsia="en-US"/>
        </w:rPr>
        <w:instrText xml:space="preserve"> _</w:instrText>
      </w:r>
      <w:r>
        <w:rPr>
          <w:rFonts w:ascii="Arial" w:hAnsi="Arial" w:cs="Arial"/>
          <w:sz w:val="20"/>
          <w:lang w:val="en-US" w:eastAsia="en-US"/>
        </w:rPr>
        <w:instrText>Ref</w:instrText>
      </w:r>
      <w:r w:rsidRPr="00AE37A1">
        <w:rPr>
          <w:rFonts w:ascii="Arial" w:hAnsi="Arial" w:cs="Arial"/>
          <w:sz w:val="20"/>
          <w:lang w:eastAsia="en-US"/>
        </w:rPr>
        <w:instrText>375817649 \</w:instrText>
      </w:r>
      <w:r>
        <w:rPr>
          <w:rFonts w:ascii="Arial" w:hAnsi="Arial" w:cs="Arial"/>
          <w:sz w:val="20"/>
          <w:lang w:val="en-US" w:eastAsia="en-US"/>
        </w:rPr>
        <w:instrText>r</w:instrText>
      </w:r>
      <w:r w:rsidRPr="00AE37A1">
        <w:rPr>
          <w:rFonts w:ascii="Arial" w:hAnsi="Arial" w:cs="Arial"/>
          <w:sz w:val="20"/>
          <w:lang w:eastAsia="en-US"/>
        </w:rPr>
        <w:instrText xml:space="preserve"> \</w:instrText>
      </w:r>
      <w:r>
        <w:rPr>
          <w:rFonts w:ascii="Arial" w:hAnsi="Arial" w:cs="Arial"/>
          <w:sz w:val="20"/>
          <w:lang w:val="en-US" w:eastAsia="en-US"/>
        </w:rPr>
        <w:instrText>h</w:instrText>
      </w:r>
      <w:r w:rsidRPr="00AE37A1">
        <w:rPr>
          <w:rFonts w:ascii="Arial" w:hAnsi="Arial" w:cs="Arial"/>
          <w:sz w:val="20"/>
          <w:lang w:eastAsia="en-US"/>
        </w:rPr>
        <w:instrText xml:space="preserve"> </w:instrText>
      </w:r>
      <w:r>
        <w:rPr>
          <w:rFonts w:ascii="Arial" w:hAnsi="Arial" w:cs="Arial"/>
          <w:sz w:val="20"/>
          <w:lang w:eastAsia="en-US"/>
        </w:rPr>
      </w:r>
      <w:r>
        <w:rPr>
          <w:rFonts w:ascii="Arial" w:hAnsi="Arial" w:cs="Arial"/>
          <w:sz w:val="20"/>
          <w:lang w:eastAsia="en-US"/>
        </w:rPr>
        <w:fldChar w:fldCharType="separate"/>
      </w:r>
      <w:r w:rsidR="004B22F9" w:rsidRPr="004B22F9">
        <w:rPr>
          <w:rFonts w:ascii="Arial" w:hAnsi="Arial" w:cs="Arial"/>
          <w:sz w:val="20"/>
          <w:lang w:eastAsia="en-US"/>
        </w:rPr>
        <w:t>8.4</w:t>
      </w:r>
      <w:r>
        <w:rPr>
          <w:rFonts w:ascii="Arial" w:hAnsi="Arial" w:cs="Arial"/>
          <w:sz w:val="20"/>
          <w:lang w:eastAsia="en-US"/>
        </w:rPr>
        <w:fldChar w:fldCharType="end"/>
      </w:r>
      <w:r>
        <w:rPr>
          <w:rFonts w:ascii="Arial" w:hAnsi="Arial" w:cs="Arial"/>
          <w:sz w:val="20"/>
          <w:lang w:eastAsia="en-US"/>
        </w:rPr>
        <w:t>,</w:t>
      </w:r>
      <w:r>
        <w:rPr>
          <w:rFonts w:ascii="Arial" w:hAnsi="Arial" w:cs="Arial"/>
          <w:sz w:val="20"/>
        </w:rPr>
        <w:t xml:space="preserve"> ранжируется по </w:t>
      </w:r>
      <w:bookmarkStart w:id="68" w:name="OLE_LINK6"/>
      <w:r>
        <w:rPr>
          <w:rFonts w:ascii="Arial" w:hAnsi="Arial" w:cs="Arial"/>
          <w:sz w:val="20"/>
        </w:rPr>
        <w:t xml:space="preserve">капитализации с учетом </w:t>
      </w:r>
      <w:r>
        <w:rPr>
          <w:rFonts w:ascii="Arial" w:hAnsi="Arial" w:cs="Arial"/>
          <w:sz w:val="20"/>
          <w:lang w:val="en-US"/>
        </w:rPr>
        <w:t>free</w:t>
      </w:r>
      <w:r w:rsidRPr="001C652B">
        <w:rPr>
          <w:rFonts w:ascii="Arial" w:hAnsi="Arial" w:cs="Arial"/>
          <w:sz w:val="20"/>
        </w:rPr>
        <w:t>-</w:t>
      </w:r>
      <w:r>
        <w:rPr>
          <w:rFonts w:ascii="Arial" w:hAnsi="Arial" w:cs="Arial"/>
          <w:sz w:val="20"/>
          <w:lang w:val="en-US"/>
        </w:rPr>
        <w:t>float</w:t>
      </w:r>
      <w:bookmarkEnd w:id="68"/>
      <w:r w:rsidR="0065782A">
        <w:rPr>
          <w:rFonts w:ascii="Arial" w:hAnsi="Arial" w:cs="Arial"/>
          <w:sz w:val="20"/>
        </w:rPr>
        <w:t>, при этом первой в списке категории Акций каждого эмитента присваивается порядковый номер, остальным категориям Акций данного эмитента порядковый номер не присваивается</w:t>
      </w:r>
      <w:r>
        <w:rPr>
          <w:rFonts w:ascii="Arial" w:hAnsi="Arial" w:cs="Arial"/>
          <w:sz w:val="20"/>
        </w:rPr>
        <w:t>.</w:t>
      </w:r>
    </w:p>
    <w:p w:rsidR="00E33B54" w:rsidRDefault="00E33B54" w:rsidP="00E33B54">
      <w:pPr>
        <w:pStyle w:val="a3"/>
        <w:numPr>
          <w:ilvl w:val="2"/>
          <w:numId w:val="1"/>
        </w:numPr>
        <w:tabs>
          <w:tab w:val="num" w:pos="1620"/>
        </w:tabs>
        <w:spacing w:after="0"/>
        <w:jc w:val="both"/>
        <w:rPr>
          <w:rFonts w:ascii="Arial" w:hAnsi="Arial" w:cs="Arial"/>
          <w:sz w:val="20"/>
        </w:rPr>
      </w:pPr>
      <w:r>
        <w:rPr>
          <w:rFonts w:ascii="Arial" w:hAnsi="Arial" w:cs="Arial"/>
          <w:sz w:val="20"/>
        </w:rPr>
        <w:t xml:space="preserve">Если в Базу расчета входит Акция с порядковым номером </w:t>
      </w:r>
      <w:r w:rsidR="002A082A">
        <w:rPr>
          <w:rFonts w:ascii="Arial" w:hAnsi="Arial" w:cs="Arial"/>
          <w:sz w:val="20"/>
        </w:rPr>
        <w:t>18</w:t>
      </w:r>
      <w:r>
        <w:rPr>
          <w:rFonts w:ascii="Arial" w:hAnsi="Arial" w:cs="Arial"/>
          <w:sz w:val="20"/>
        </w:rPr>
        <w:t xml:space="preserve"> или большим номером</w:t>
      </w:r>
      <w:r w:rsidRPr="00FC0A01">
        <w:rPr>
          <w:rFonts w:ascii="Arial" w:hAnsi="Arial" w:cs="Arial"/>
          <w:sz w:val="20"/>
        </w:rPr>
        <w:t xml:space="preserve">, то данная </w:t>
      </w:r>
      <w:r>
        <w:rPr>
          <w:rFonts w:ascii="Arial" w:hAnsi="Arial" w:cs="Arial"/>
          <w:sz w:val="20"/>
        </w:rPr>
        <w:t>А</w:t>
      </w:r>
      <w:r w:rsidRPr="00FC0A01">
        <w:rPr>
          <w:rFonts w:ascii="Arial" w:hAnsi="Arial" w:cs="Arial"/>
          <w:sz w:val="20"/>
        </w:rPr>
        <w:t xml:space="preserve">кция исключается из </w:t>
      </w:r>
      <w:r>
        <w:rPr>
          <w:rFonts w:ascii="Arial" w:hAnsi="Arial" w:cs="Arial"/>
          <w:sz w:val="20"/>
        </w:rPr>
        <w:t>Б</w:t>
      </w:r>
      <w:r w:rsidRPr="00FC0A01">
        <w:rPr>
          <w:rFonts w:ascii="Arial" w:hAnsi="Arial" w:cs="Arial"/>
          <w:sz w:val="20"/>
        </w:rPr>
        <w:t xml:space="preserve">азы расчета, а вместо данной </w:t>
      </w:r>
      <w:r>
        <w:rPr>
          <w:rFonts w:ascii="Arial" w:hAnsi="Arial" w:cs="Arial"/>
          <w:sz w:val="20"/>
        </w:rPr>
        <w:t>А</w:t>
      </w:r>
      <w:r w:rsidRPr="00FC0A01">
        <w:rPr>
          <w:rFonts w:ascii="Arial" w:hAnsi="Arial" w:cs="Arial"/>
          <w:sz w:val="20"/>
        </w:rPr>
        <w:t xml:space="preserve">кции включается </w:t>
      </w:r>
      <w:r>
        <w:rPr>
          <w:rFonts w:ascii="Arial" w:hAnsi="Arial" w:cs="Arial"/>
          <w:sz w:val="20"/>
        </w:rPr>
        <w:t>А</w:t>
      </w:r>
      <w:r w:rsidRPr="00FC0A01">
        <w:rPr>
          <w:rFonts w:ascii="Arial" w:hAnsi="Arial" w:cs="Arial"/>
          <w:sz w:val="20"/>
        </w:rPr>
        <w:t>кция с</w:t>
      </w:r>
      <w:r>
        <w:rPr>
          <w:rFonts w:ascii="Arial" w:hAnsi="Arial" w:cs="Arial"/>
          <w:sz w:val="20"/>
        </w:rPr>
        <w:t xml:space="preserve"> </w:t>
      </w:r>
      <w:r w:rsidRPr="00FC0A01">
        <w:rPr>
          <w:rFonts w:ascii="Arial" w:hAnsi="Arial" w:cs="Arial"/>
          <w:sz w:val="20"/>
        </w:rPr>
        <w:t xml:space="preserve">наименьшим номером, начиная с </w:t>
      </w:r>
      <w:r w:rsidR="002A082A">
        <w:rPr>
          <w:rFonts w:ascii="Arial" w:hAnsi="Arial" w:cs="Arial"/>
          <w:sz w:val="20"/>
        </w:rPr>
        <w:t>17</w:t>
      </w:r>
      <w:r>
        <w:rPr>
          <w:rFonts w:ascii="Arial" w:hAnsi="Arial" w:cs="Arial"/>
          <w:sz w:val="20"/>
        </w:rPr>
        <w:t xml:space="preserve"> по убыванию.</w:t>
      </w:r>
    </w:p>
    <w:p w:rsidR="00E33B54" w:rsidRDefault="00E33B54" w:rsidP="00E33B54">
      <w:pPr>
        <w:pStyle w:val="a3"/>
        <w:numPr>
          <w:ilvl w:val="2"/>
          <w:numId w:val="1"/>
        </w:numPr>
        <w:tabs>
          <w:tab w:val="num" w:pos="1620"/>
        </w:tabs>
        <w:spacing w:after="0"/>
        <w:jc w:val="both"/>
        <w:rPr>
          <w:rFonts w:ascii="Arial" w:hAnsi="Arial" w:cs="Arial"/>
          <w:sz w:val="20"/>
        </w:rPr>
      </w:pPr>
      <w:r>
        <w:rPr>
          <w:rFonts w:ascii="Arial" w:hAnsi="Arial" w:cs="Arial"/>
          <w:sz w:val="20"/>
        </w:rPr>
        <w:t>Если в Базу расчета входит Акция</w:t>
      </w:r>
      <w:r w:rsidRPr="00FC0A01">
        <w:rPr>
          <w:rFonts w:ascii="Arial" w:hAnsi="Arial" w:cs="Arial"/>
          <w:sz w:val="20"/>
        </w:rPr>
        <w:t xml:space="preserve"> </w:t>
      </w:r>
      <w:r>
        <w:rPr>
          <w:rFonts w:ascii="Arial" w:hAnsi="Arial" w:cs="Arial"/>
          <w:sz w:val="20"/>
        </w:rPr>
        <w:t xml:space="preserve">с порядковым номером </w:t>
      </w:r>
      <w:r w:rsidR="002A082A">
        <w:rPr>
          <w:rFonts w:ascii="Arial" w:hAnsi="Arial" w:cs="Arial"/>
          <w:sz w:val="20"/>
        </w:rPr>
        <w:t>13</w:t>
      </w:r>
      <w:r w:rsidRPr="00FC0A01">
        <w:rPr>
          <w:rFonts w:ascii="Arial" w:hAnsi="Arial" w:cs="Arial"/>
          <w:sz w:val="20"/>
        </w:rPr>
        <w:t xml:space="preserve"> или </w:t>
      </w:r>
      <w:r>
        <w:rPr>
          <w:rFonts w:ascii="Arial" w:hAnsi="Arial" w:cs="Arial"/>
          <w:sz w:val="20"/>
        </w:rPr>
        <w:t>А</w:t>
      </w:r>
      <w:r w:rsidRPr="00FC0A01">
        <w:rPr>
          <w:rFonts w:ascii="Arial" w:hAnsi="Arial" w:cs="Arial"/>
          <w:sz w:val="20"/>
        </w:rPr>
        <w:t xml:space="preserve">кция с меньшим номером, то данная </w:t>
      </w:r>
      <w:r>
        <w:rPr>
          <w:rFonts w:ascii="Arial" w:hAnsi="Arial" w:cs="Arial"/>
          <w:sz w:val="20"/>
        </w:rPr>
        <w:t>А</w:t>
      </w:r>
      <w:r w:rsidRPr="00FC0A01">
        <w:rPr>
          <w:rFonts w:ascii="Arial" w:hAnsi="Arial" w:cs="Arial"/>
          <w:sz w:val="20"/>
        </w:rPr>
        <w:t xml:space="preserve">кция включается в </w:t>
      </w:r>
      <w:r>
        <w:rPr>
          <w:rFonts w:ascii="Arial" w:hAnsi="Arial" w:cs="Arial"/>
          <w:sz w:val="20"/>
        </w:rPr>
        <w:t>Б</w:t>
      </w:r>
      <w:r w:rsidRPr="00FC0A01">
        <w:rPr>
          <w:rFonts w:ascii="Arial" w:hAnsi="Arial" w:cs="Arial"/>
          <w:sz w:val="20"/>
        </w:rPr>
        <w:t>азу</w:t>
      </w:r>
      <w:r>
        <w:rPr>
          <w:rFonts w:ascii="Arial" w:hAnsi="Arial" w:cs="Arial"/>
          <w:sz w:val="20"/>
        </w:rPr>
        <w:t xml:space="preserve"> </w:t>
      </w:r>
      <w:r w:rsidRPr="00FC0A01">
        <w:rPr>
          <w:rFonts w:ascii="Arial" w:hAnsi="Arial" w:cs="Arial"/>
          <w:sz w:val="20"/>
        </w:rPr>
        <w:t xml:space="preserve">расчета; при этом из </w:t>
      </w:r>
      <w:r>
        <w:rPr>
          <w:rFonts w:ascii="Arial" w:hAnsi="Arial" w:cs="Arial"/>
          <w:sz w:val="20"/>
        </w:rPr>
        <w:t>Б</w:t>
      </w:r>
      <w:r w:rsidRPr="00FC0A01">
        <w:rPr>
          <w:rFonts w:ascii="Arial" w:hAnsi="Arial" w:cs="Arial"/>
          <w:sz w:val="20"/>
        </w:rPr>
        <w:t>азы расчета</w:t>
      </w:r>
      <w:r>
        <w:rPr>
          <w:rFonts w:ascii="Arial" w:hAnsi="Arial" w:cs="Arial"/>
          <w:sz w:val="20"/>
        </w:rPr>
        <w:t xml:space="preserve"> </w:t>
      </w:r>
      <w:r w:rsidRPr="00FC0A01">
        <w:rPr>
          <w:rFonts w:ascii="Arial" w:hAnsi="Arial" w:cs="Arial"/>
          <w:sz w:val="20"/>
        </w:rPr>
        <w:t xml:space="preserve">исключается </w:t>
      </w:r>
      <w:r>
        <w:rPr>
          <w:rFonts w:ascii="Arial" w:hAnsi="Arial" w:cs="Arial"/>
          <w:sz w:val="20"/>
        </w:rPr>
        <w:t>А</w:t>
      </w:r>
      <w:r w:rsidRPr="00FC0A01">
        <w:rPr>
          <w:rFonts w:ascii="Arial" w:hAnsi="Arial" w:cs="Arial"/>
          <w:sz w:val="20"/>
        </w:rPr>
        <w:t>кция с наибольшим номером, начиная с</w:t>
      </w:r>
      <w:r>
        <w:rPr>
          <w:rFonts w:ascii="Arial" w:hAnsi="Arial" w:cs="Arial"/>
          <w:sz w:val="20"/>
        </w:rPr>
        <w:t xml:space="preserve"> </w:t>
      </w:r>
      <w:r w:rsidR="002A082A">
        <w:rPr>
          <w:rFonts w:ascii="Arial" w:hAnsi="Arial" w:cs="Arial"/>
          <w:sz w:val="20"/>
        </w:rPr>
        <w:t>14</w:t>
      </w:r>
      <w:r w:rsidRPr="00FC0A01">
        <w:rPr>
          <w:rFonts w:ascii="Arial" w:hAnsi="Arial" w:cs="Arial"/>
          <w:sz w:val="20"/>
        </w:rPr>
        <w:t xml:space="preserve"> по</w:t>
      </w:r>
      <w:r>
        <w:rPr>
          <w:rFonts w:ascii="Arial" w:hAnsi="Arial" w:cs="Arial"/>
          <w:sz w:val="20"/>
        </w:rPr>
        <w:t xml:space="preserve"> </w:t>
      </w:r>
      <w:r w:rsidRPr="00FC0A01">
        <w:rPr>
          <w:rFonts w:ascii="Arial" w:hAnsi="Arial" w:cs="Arial"/>
          <w:sz w:val="20"/>
        </w:rPr>
        <w:t>возрастанию</w:t>
      </w:r>
      <w:r>
        <w:rPr>
          <w:rFonts w:ascii="Arial" w:hAnsi="Arial" w:cs="Arial"/>
          <w:sz w:val="20"/>
        </w:rPr>
        <w:t>.</w:t>
      </w:r>
    </w:p>
    <w:p w:rsidR="0065782A" w:rsidRDefault="0065782A" w:rsidP="00E33B54">
      <w:pPr>
        <w:pStyle w:val="a3"/>
        <w:numPr>
          <w:ilvl w:val="2"/>
          <w:numId w:val="1"/>
        </w:numPr>
        <w:tabs>
          <w:tab w:val="num" w:pos="1620"/>
        </w:tabs>
        <w:spacing w:after="0"/>
        <w:jc w:val="both"/>
        <w:rPr>
          <w:rFonts w:ascii="Arial" w:hAnsi="Arial" w:cs="Arial"/>
          <w:sz w:val="20"/>
        </w:rPr>
      </w:pPr>
      <w:r>
        <w:rPr>
          <w:rFonts w:ascii="Arial" w:hAnsi="Arial" w:cs="Arial"/>
          <w:sz w:val="20"/>
        </w:rPr>
        <w:t>Если в Базу расчета входит Акция, порядковый номер которой присвоен не был, капитализаци</w:t>
      </w:r>
      <w:r w:rsidR="007B7A4F">
        <w:rPr>
          <w:rFonts w:ascii="Arial" w:hAnsi="Arial" w:cs="Arial"/>
          <w:sz w:val="20"/>
        </w:rPr>
        <w:t>я</w:t>
      </w:r>
      <w:r>
        <w:rPr>
          <w:rFonts w:ascii="Arial" w:hAnsi="Arial" w:cs="Arial"/>
          <w:sz w:val="20"/>
        </w:rPr>
        <w:t xml:space="preserve"> с учетом </w:t>
      </w:r>
      <w:r>
        <w:rPr>
          <w:rFonts w:ascii="Arial" w:hAnsi="Arial" w:cs="Arial"/>
          <w:sz w:val="20"/>
          <w:lang w:val="en-US"/>
        </w:rPr>
        <w:t>free</w:t>
      </w:r>
      <w:r w:rsidRPr="001C652B">
        <w:rPr>
          <w:rFonts w:ascii="Arial" w:hAnsi="Arial" w:cs="Arial"/>
          <w:sz w:val="20"/>
        </w:rPr>
        <w:t>-</w:t>
      </w:r>
      <w:r>
        <w:rPr>
          <w:rFonts w:ascii="Arial" w:hAnsi="Arial" w:cs="Arial"/>
          <w:sz w:val="20"/>
          <w:lang w:val="en-US"/>
        </w:rPr>
        <w:t>float</w:t>
      </w:r>
      <w:r>
        <w:rPr>
          <w:rFonts w:ascii="Arial" w:hAnsi="Arial" w:cs="Arial"/>
          <w:sz w:val="20"/>
        </w:rPr>
        <w:t xml:space="preserve"> которой ниже, чем у Акции с порядковым номером 18</w:t>
      </w:r>
      <w:r w:rsidRPr="00FC0A01">
        <w:rPr>
          <w:rFonts w:ascii="Arial" w:hAnsi="Arial" w:cs="Arial"/>
          <w:sz w:val="20"/>
        </w:rPr>
        <w:t xml:space="preserve">, то данная </w:t>
      </w:r>
      <w:r>
        <w:rPr>
          <w:rFonts w:ascii="Arial" w:hAnsi="Arial" w:cs="Arial"/>
          <w:sz w:val="20"/>
        </w:rPr>
        <w:t>А</w:t>
      </w:r>
      <w:r w:rsidRPr="00FC0A01">
        <w:rPr>
          <w:rFonts w:ascii="Arial" w:hAnsi="Arial" w:cs="Arial"/>
          <w:sz w:val="20"/>
        </w:rPr>
        <w:t xml:space="preserve">кция </w:t>
      </w:r>
      <w:r w:rsidR="001877AE">
        <w:rPr>
          <w:rFonts w:ascii="Arial" w:hAnsi="Arial" w:cs="Arial"/>
          <w:sz w:val="20"/>
        </w:rPr>
        <w:t xml:space="preserve">(без порядкового номера) </w:t>
      </w:r>
      <w:r w:rsidRPr="00FC0A01">
        <w:rPr>
          <w:rFonts w:ascii="Arial" w:hAnsi="Arial" w:cs="Arial"/>
          <w:sz w:val="20"/>
        </w:rPr>
        <w:t xml:space="preserve">исключается из </w:t>
      </w:r>
      <w:r>
        <w:rPr>
          <w:rFonts w:ascii="Arial" w:hAnsi="Arial" w:cs="Arial"/>
          <w:sz w:val="20"/>
        </w:rPr>
        <w:t>Б</w:t>
      </w:r>
      <w:r w:rsidRPr="00FC0A01">
        <w:rPr>
          <w:rFonts w:ascii="Arial" w:hAnsi="Arial" w:cs="Arial"/>
          <w:sz w:val="20"/>
        </w:rPr>
        <w:t>азы расчета</w:t>
      </w:r>
      <w:r>
        <w:rPr>
          <w:rFonts w:ascii="Arial" w:hAnsi="Arial" w:cs="Arial"/>
          <w:sz w:val="20"/>
        </w:rPr>
        <w:t>.</w:t>
      </w:r>
    </w:p>
    <w:p w:rsidR="007B7A4F" w:rsidRPr="004A1948" w:rsidRDefault="007B7A4F" w:rsidP="00E33B54">
      <w:pPr>
        <w:pStyle w:val="a3"/>
        <w:numPr>
          <w:ilvl w:val="2"/>
          <w:numId w:val="1"/>
        </w:numPr>
        <w:tabs>
          <w:tab w:val="num" w:pos="1620"/>
        </w:tabs>
        <w:spacing w:after="0"/>
        <w:jc w:val="both"/>
        <w:rPr>
          <w:rFonts w:ascii="Arial" w:hAnsi="Arial" w:cs="Arial"/>
          <w:sz w:val="20"/>
        </w:rPr>
      </w:pPr>
      <w:r>
        <w:rPr>
          <w:rFonts w:ascii="Arial" w:hAnsi="Arial" w:cs="Arial"/>
          <w:sz w:val="20"/>
        </w:rPr>
        <w:t xml:space="preserve">Если в Базу расчета не входит Акция, порядковый номер которой присвоен не был, капитализация с учетом </w:t>
      </w:r>
      <w:r>
        <w:rPr>
          <w:rFonts w:ascii="Arial" w:hAnsi="Arial" w:cs="Arial"/>
          <w:sz w:val="20"/>
          <w:lang w:val="en-US"/>
        </w:rPr>
        <w:t>free</w:t>
      </w:r>
      <w:r w:rsidRPr="001C652B">
        <w:rPr>
          <w:rFonts w:ascii="Arial" w:hAnsi="Arial" w:cs="Arial"/>
          <w:sz w:val="20"/>
        </w:rPr>
        <w:t>-</w:t>
      </w:r>
      <w:r>
        <w:rPr>
          <w:rFonts w:ascii="Arial" w:hAnsi="Arial" w:cs="Arial"/>
          <w:sz w:val="20"/>
          <w:lang w:val="en-US"/>
        </w:rPr>
        <w:t>float</w:t>
      </w:r>
      <w:r>
        <w:rPr>
          <w:rFonts w:ascii="Arial" w:hAnsi="Arial" w:cs="Arial"/>
          <w:sz w:val="20"/>
        </w:rPr>
        <w:t xml:space="preserve"> которой выше, чем у Акции с порядковым номером 14</w:t>
      </w:r>
      <w:r w:rsidRPr="00FC0A01">
        <w:rPr>
          <w:rFonts w:ascii="Arial" w:hAnsi="Arial" w:cs="Arial"/>
          <w:sz w:val="20"/>
        </w:rPr>
        <w:t xml:space="preserve">, то данная </w:t>
      </w:r>
      <w:r>
        <w:rPr>
          <w:rFonts w:ascii="Arial" w:hAnsi="Arial" w:cs="Arial"/>
          <w:sz w:val="20"/>
        </w:rPr>
        <w:t>А</w:t>
      </w:r>
      <w:r w:rsidR="001877AE">
        <w:rPr>
          <w:rFonts w:ascii="Arial" w:hAnsi="Arial" w:cs="Arial"/>
          <w:sz w:val="20"/>
        </w:rPr>
        <w:t>кция</w:t>
      </w:r>
      <w:r w:rsidR="001877AE" w:rsidRPr="00FC0A01">
        <w:rPr>
          <w:rFonts w:ascii="Arial" w:hAnsi="Arial" w:cs="Arial"/>
          <w:sz w:val="20"/>
        </w:rPr>
        <w:t xml:space="preserve"> </w:t>
      </w:r>
      <w:r w:rsidR="001877AE">
        <w:rPr>
          <w:rFonts w:ascii="Arial" w:hAnsi="Arial" w:cs="Arial"/>
          <w:sz w:val="20"/>
        </w:rPr>
        <w:t xml:space="preserve">(без порядкового номера) </w:t>
      </w:r>
      <w:r>
        <w:rPr>
          <w:rFonts w:ascii="Arial" w:hAnsi="Arial" w:cs="Arial"/>
          <w:sz w:val="20"/>
        </w:rPr>
        <w:t>включается</w:t>
      </w:r>
      <w:r w:rsidRPr="00FC0A01">
        <w:rPr>
          <w:rFonts w:ascii="Arial" w:hAnsi="Arial" w:cs="Arial"/>
          <w:sz w:val="20"/>
        </w:rPr>
        <w:t xml:space="preserve"> </w:t>
      </w:r>
      <w:r w:rsidR="004E47CA">
        <w:rPr>
          <w:rFonts w:ascii="Arial" w:hAnsi="Arial" w:cs="Arial"/>
          <w:sz w:val="20"/>
        </w:rPr>
        <w:t>в</w:t>
      </w:r>
      <w:r w:rsidRPr="00FC0A01">
        <w:rPr>
          <w:rFonts w:ascii="Arial" w:hAnsi="Arial" w:cs="Arial"/>
          <w:sz w:val="20"/>
        </w:rPr>
        <w:t xml:space="preserve"> </w:t>
      </w:r>
      <w:r>
        <w:rPr>
          <w:rFonts w:ascii="Arial" w:hAnsi="Arial" w:cs="Arial"/>
          <w:sz w:val="20"/>
        </w:rPr>
        <w:t>Б</w:t>
      </w:r>
      <w:r w:rsidRPr="00FC0A01">
        <w:rPr>
          <w:rFonts w:ascii="Arial" w:hAnsi="Arial" w:cs="Arial"/>
          <w:sz w:val="20"/>
        </w:rPr>
        <w:t>аз</w:t>
      </w:r>
      <w:r>
        <w:rPr>
          <w:rFonts w:ascii="Arial" w:hAnsi="Arial" w:cs="Arial"/>
          <w:sz w:val="20"/>
        </w:rPr>
        <w:t>у</w:t>
      </w:r>
      <w:r w:rsidRPr="00FC0A01">
        <w:rPr>
          <w:rFonts w:ascii="Arial" w:hAnsi="Arial" w:cs="Arial"/>
          <w:sz w:val="20"/>
        </w:rPr>
        <w:t xml:space="preserve"> расчета</w:t>
      </w:r>
      <w:r>
        <w:rPr>
          <w:rFonts w:ascii="Arial" w:hAnsi="Arial" w:cs="Arial"/>
          <w:sz w:val="20"/>
        </w:rPr>
        <w:t xml:space="preserve"> И</w:t>
      </w:r>
      <w:r w:rsidRPr="00FC0A01">
        <w:rPr>
          <w:rFonts w:ascii="Arial" w:hAnsi="Arial" w:cs="Arial"/>
          <w:sz w:val="20"/>
        </w:rPr>
        <w:t>ндекс</w:t>
      </w:r>
      <w:r>
        <w:rPr>
          <w:rFonts w:ascii="Arial" w:hAnsi="Arial" w:cs="Arial"/>
          <w:sz w:val="20"/>
        </w:rPr>
        <w:t>ов.</w:t>
      </w:r>
    </w:p>
    <w:bookmarkEnd w:id="66"/>
    <w:p w:rsidR="00DF38D1" w:rsidRPr="00D70A7B" w:rsidRDefault="00DF38D1" w:rsidP="00D70A7B">
      <w:pPr>
        <w:pStyle w:val="af1"/>
        <w:numPr>
          <w:ilvl w:val="1"/>
          <w:numId w:val="1"/>
        </w:numPr>
        <w:jc w:val="both"/>
        <w:rPr>
          <w:rFonts w:ascii="Arial" w:hAnsi="Arial" w:cs="Arial"/>
          <w:sz w:val="20"/>
        </w:rPr>
      </w:pPr>
      <w:r w:rsidRPr="005D735A">
        <w:rPr>
          <w:rFonts w:ascii="Arial" w:hAnsi="Arial" w:cs="Arial"/>
          <w:sz w:val="20"/>
        </w:rPr>
        <w:t xml:space="preserve">По рекомендации Индексного комитета Биржей может быть принято решение о включении в Базу расчета (исключении из Базы расчета) Акций, не включенных (включенных) в Базу расчета в соответствии с порядком, изложенным в </w:t>
      </w:r>
      <w:proofErr w:type="spellStart"/>
      <w:r w:rsidRPr="005D735A">
        <w:rPr>
          <w:rFonts w:ascii="Arial" w:hAnsi="Arial" w:cs="Arial"/>
          <w:sz w:val="20"/>
        </w:rPr>
        <w:t>пп</w:t>
      </w:r>
      <w:proofErr w:type="spellEnd"/>
      <w:r w:rsidRPr="005D735A">
        <w:rPr>
          <w:rFonts w:ascii="Arial" w:hAnsi="Arial" w:cs="Arial"/>
          <w:sz w:val="20"/>
        </w:rPr>
        <w:t xml:space="preserve">. </w:t>
      </w:r>
      <w:r w:rsidR="00293343" w:rsidRPr="005D735A">
        <w:rPr>
          <w:rFonts w:ascii="Arial" w:hAnsi="Arial" w:cs="Arial"/>
          <w:sz w:val="20"/>
        </w:rPr>
        <w:fldChar w:fldCharType="begin"/>
      </w:r>
      <w:r w:rsidR="00293343" w:rsidRPr="005D735A">
        <w:rPr>
          <w:rFonts w:ascii="Arial" w:hAnsi="Arial" w:cs="Arial"/>
          <w:sz w:val="20"/>
        </w:rPr>
        <w:instrText xml:space="preserve"> REF _Ref375820652 \r \h </w:instrText>
      </w:r>
      <w:r w:rsidR="005D735A">
        <w:instrText xml:space="preserve"> \* MERGEFORMAT </w:instrText>
      </w:r>
      <w:r w:rsidR="00293343" w:rsidRPr="005D735A">
        <w:rPr>
          <w:rFonts w:ascii="Arial" w:hAnsi="Arial" w:cs="Arial"/>
          <w:sz w:val="20"/>
        </w:rPr>
      </w:r>
      <w:r w:rsidR="00293343" w:rsidRPr="005D735A">
        <w:rPr>
          <w:rFonts w:ascii="Arial" w:hAnsi="Arial" w:cs="Arial"/>
          <w:sz w:val="20"/>
        </w:rPr>
        <w:fldChar w:fldCharType="separate"/>
      </w:r>
      <w:r w:rsidR="004B22F9">
        <w:rPr>
          <w:rFonts w:ascii="Arial" w:hAnsi="Arial" w:cs="Arial"/>
          <w:sz w:val="20"/>
        </w:rPr>
        <w:t>8.3</w:t>
      </w:r>
      <w:r w:rsidR="00293343" w:rsidRPr="005D735A">
        <w:rPr>
          <w:rFonts w:ascii="Arial" w:hAnsi="Arial" w:cs="Arial"/>
          <w:sz w:val="20"/>
        </w:rPr>
        <w:fldChar w:fldCharType="end"/>
      </w:r>
      <w:r w:rsidRPr="005D735A">
        <w:rPr>
          <w:rFonts w:ascii="Arial" w:hAnsi="Arial" w:cs="Arial"/>
          <w:sz w:val="20"/>
        </w:rPr>
        <w:t>-</w:t>
      </w:r>
      <w:r w:rsidR="00293343" w:rsidRPr="005D735A">
        <w:rPr>
          <w:rFonts w:ascii="Arial" w:hAnsi="Arial" w:cs="Arial"/>
          <w:sz w:val="20"/>
        </w:rPr>
        <w:fldChar w:fldCharType="begin"/>
      </w:r>
      <w:r w:rsidR="00293343" w:rsidRPr="005D735A">
        <w:rPr>
          <w:rFonts w:ascii="Arial" w:hAnsi="Arial" w:cs="Arial"/>
          <w:sz w:val="20"/>
        </w:rPr>
        <w:instrText xml:space="preserve"> REF _Ref374016588 \r \h </w:instrText>
      </w:r>
      <w:r w:rsidR="005D735A">
        <w:instrText xml:space="preserve"> \* MERGEFORMAT </w:instrText>
      </w:r>
      <w:r w:rsidR="00293343" w:rsidRPr="005D735A">
        <w:rPr>
          <w:rFonts w:ascii="Arial" w:hAnsi="Arial" w:cs="Arial"/>
          <w:sz w:val="20"/>
        </w:rPr>
      </w:r>
      <w:r w:rsidR="00293343" w:rsidRPr="005D735A">
        <w:rPr>
          <w:rFonts w:ascii="Arial" w:hAnsi="Arial" w:cs="Arial"/>
          <w:sz w:val="20"/>
        </w:rPr>
        <w:fldChar w:fldCharType="separate"/>
      </w:r>
      <w:r w:rsidR="004B22F9">
        <w:rPr>
          <w:rFonts w:ascii="Arial" w:hAnsi="Arial" w:cs="Arial"/>
          <w:sz w:val="20"/>
        </w:rPr>
        <w:t>8.6</w:t>
      </w:r>
      <w:r w:rsidR="00293343" w:rsidRPr="005D735A">
        <w:rPr>
          <w:rFonts w:ascii="Arial" w:hAnsi="Arial" w:cs="Arial"/>
          <w:sz w:val="20"/>
        </w:rPr>
        <w:fldChar w:fldCharType="end"/>
      </w:r>
      <w:r w:rsidRPr="005D735A">
        <w:rPr>
          <w:rFonts w:ascii="Arial" w:hAnsi="Arial" w:cs="Arial"/>
          <w:sz w:val="20"/>
        </w:rPr>
        <w:t xml:space="preserve"> настоящей Методики.</w:t>
      </w:r>
      <w:r w:rsidR="005D735A" w:rsidRPr="005D735A">
        <w:t xml:space="preserve"> </w:t>
      </w:r>
      <w:r w:rsidR="005D735A" w:rsidRPr="005D735A">
        <w:rPr>
          <w:rFonts w:ascii="Arial" w:hAnsi="Arial" w:cs="Arial"/>
          <w:sz w:val="20"/>
          <w:szCs w:val="20"/>
        </w:rPr>
        <w:t>Указанное решение принимается с учетом требований к содержанию Базы расчета, установленных настоящей методикой и нормативными актами Банка России.</w:t>
      </w:r>
    </w:p>
    <w:p w:rsidR="00AD4357" w:rsidRPr="004A1948" w:rsidRDefault="00AD4357" w:rsidP="00315188">
      <w:pPr>
        <w:rPr>
          <w:rFonts w:ascii="Arial" w:hAnsi="Arial" w:cs="Arial"/>
          <w:sz w:val="20"/>
          <w:szCs w:val="20"/>
        </w:rPr>
      </w:pPr>
    </w:p>
    <w:p w:rsidR="00657BF4" w:rsidRPr="004A1948" w:rsidRDefault="00657BF4" w:rsidP="009F6C5A">
      <w:pPr>
        <w:numPr>
          <w:ilvl w:val="0"/>
          <w:numId w:val="1"/>
        </w:numPr>
        <w:outlineLvl w:val="0"/>
        <w:rPr>
          <w:rFonts w:ascii="Arial" w:hAnsi="Arial" w:cs="Arial"/>
          <w:b/>
          <w:sz w:val="20"/>
          <w:szCs w:val="20"/>
        </w:rPr>
      </w:pPr>
      <w:bookmarkStart w:id="69" w:name="_Ref272312618"/>
      <w:bookmarkStart w:id="70" w:name="_Toc352923954"/>
      <w:bookmarkStart w:id="71" w:name="Р_9"/>
      <w:r w:rsidRPr="004A1948">
        <w:rPr>
          <w:rFonts w:ascii="Arial" w:hAnsi="Arial" w:cs="Arial"/>
          <w:b/>
          <w:sz w:val="20"/>
          <w:szCs w:val="20"/>
        </w:rPr>
        <w:t>Учет корпоративных событий</w:t>
      </w:r>
      <w:bookmarkEnd w:id="69"/>
      <w:bookmarkEnd w:id="70"/>
    </w:p>
    <w:p w:rsidR="00657BF4" w:rsidRPr="004A1948" w:rsidRDefault="00657BF4" w:rsidP="00221585">
      <w:pPr>
        <w:pStyle w:val="a3"/>
        <w:spacing w:after="0"/>
        <w:ind w:left="360"/>
        <w:jc w:val="both"/>
        <w:rPr>
          <w:rFonts w:ascii="Arial" w:hAnsi="Arial" w:cs="Arial"/>
          <w:sz w:val="20"/>
        </w:rPr>
      </w:pPr>
      <w:bookmarkStart w:id="72" w:name="_Ref171506434"/>
      <w:bookmarkEnd w:id="71"/>
    </w:p>
    <w:bookmarkEnd w:id="72"/>
    <w:p w:rsidR="00D1235C" w:rsidRPr="004A1948" w:rsidRDefault="00D1235C" w:rsidP="00D1235C">
      <w:pPr>
        <w:pStyle w:val="a3"/>
        <w:numPr>
          <w:ilvl w:val="1"/>
          <w:numId w:val="1"/>
        </w:numPr>
        <w:spacing w:after="0"/>
        <w:jc w:val="both"/>
        <w:rPr>
          <w:rFonts w:ascii="Arial" w:hAnsi="Arial" w:cs="Arial"/>
          <w:sz w:val="20"/>
        </w:rPr>
      </w:pPr>
      <w:r w:rsidRPr="004A1948">
        <w:rPr>
          <w:rFonts w:ascii="Arial" w:hAnsi="Arial" w:cs="Arial"/>
          <w:sz w:val="20"/>
        </w:rPr>
        <w:t>В случае дробления или консолидации представляемых акций, изменения объема и/или порядка осуществления прав, закрепленных представляемыми акциями в соответствии с иностранным правом, решение об учете данных событий принимается Биржей с учетом рекомендаций Индексного комитета.</w:t>
      </w:r>
    </w:p>
    <w:p w:rsidR="00D1235C" w:rsidRPr="004A1948" w:rsidRDefault="00D1235C" w:rsidP="00D1235C">
      <w:pPr>
        <w:pStyle w:val="a3"/>
        <w:numPr>
          <w:ilvl w:val="1"/>
          <w:numId w:val="1"/>
        </w:numPr>
        <w:spacing w:after="0"/>
        <w:jc w:val="both"/>
        <w:rPr>
          <w:rFonts w:ascii="Arial" w:hAnsi="Arial" w:cs="Arial"/>
          <w:sz w:val="20"/>
        </w:rPr>
      </w:pPr>
      <w:r w:rsidRPr="004A1948">
        <w:rPr>
          <w:rFonts w:ascii="Arial" w:hAnsi="Arial" w:cs="Arial"/>
          <w:sz w:val="20"/>
        </w:rPr>
        <w:t xml:space="preserve">Приостановка торгов акциями на Бирже. </w:t>
      </w:r>
    </w:p>
    <w:p w:rsidR="00D1235C" w:rsidRPr="004A1948" w:rsidRDefault="00D1235C" w:rsidP="001D514A">
      <w:pPr>
        <w:pStyle w:val="a3"/>
        <w:tabs>
          <w:tab w:val="num" w:pos="1000"/>
        </w:tabs>
        <w:spacing w:after="0"/>
        <w:ind w:left="1080"/>
        <w:jc w:val="both"/>
        <w:rPr>
          <w:rFonts w:ascii="Arial" w:hAnsi="Arial" w:cs="Arial"/>
          <w:sz w:val="20"/>
        </w:rPr>
      </w:pPr>
      <w:r w:rsidRPr="004A1948">
        <w:rPr>
          <w:rFonts w:ascii="Arial" w:hAnsi="Arial" w:cs="Arial"/>
          <w:sz w:val="20"/>
        </w:rPr>
        <w:t xml:space="preserve">В случае приостановки торгов </w:t>
      </w:r>
      <w:proofErr w:type="spellStart"/>
      <w:r w:rsidRPr="004A1948">
        <w:rPr>
          <w:rFonts w:ascii="Arial" w:hAnsi="Arial" w:cs="Arial"/>
          <w:sz w:val="20"/>
          <w:lang w:val="en-US"/>
        </w:rPr>
        <w:t>i</w:t>
      </w:r>
      <w:proofErr w:type="spellEnd"/>
      <w:r w:rsidRPr="004A1948">
        <w:rPr>
          <w:rFonts w:ascii="Arial" w:hAnsi="Arial" w:cs="Arial"/>
          <w:sz w:val="20"/>
        </w:rPr>
        <w:t xml:space="preserve">-ой акцией на Бирже на срок более одного торгового дня цена, учитываемая в </w:t>
      </w:r>
      <w:r w:rsidR="00503B37" w:rsidRPr="004A1948">
        <w:rPr>
          <w:rFonts w:ascii="Arial" w:hAnsi="Arial" w:cs="Arial"/>
          <w:sz w:val="20"/>
        </w:rPr>
        <w:t>Индексах</w:t>
      </w:r>
      <w:r w:rsidRPr="004A1948">
        <w:rPr>
          <w:rFonts w:ascii="Arial" w:hAnsi="Arial" w:cs="Arial"/>
          <w:sz w:val="20"/>
        </w:rPr>
        <w:t>, остается равной последней рассчитанной перед приостановкой торгов цене.</w:t>
      </w:r>
      <w:r w:rsidRPr="004A1948" w:rsidDel="000A5803">
        <w:rPr>
          <w:rFonts w:ascii="Arial" w:hAnsi="Arial" w:cs="Arial"/>
          <w:sz w:val="20"/>
        </w:rPr>
        <w:t xml:space="preserve"> </w:t>
      </w:r>
    </w:p>
    <w:p w:rsidR="00D1235C" w:rsidRPr="004A1948" w:rsidRDefault="00D1235C" w:rsidP="00D1235C">
      <w:pPr>
        <w:pStyle w:val="a3"/>
        <w:numPr>
          <w:ilvl w:val="1"/>
          <w:numId w:val="1"/>
        </w:numPr>
        <w:spacing w:after="0"/>
        <w:jc w:val="both"/>
        <w:rPr>
          <w:rFonts w:ascii="Arial" w:hAnsi="Arial" w:cs="Arial"/>
          <w:sz w:val="20"/>
        </w:rPr>
      </w:pPr>
      <w:r w:rsidRPr="004A1948">
        <w:rPr>
          <w:rFonts w:ascii="Arial" w:hAnsi="Arial" w:cs="Arial"/>
          <w:sz w:val="20"/>
        </w:rPr>
        <w:t>Размещение дополнительных акций, погашение (аннулирование) акций эмитентом ценных бумаг</w:t>
      </w:r>
    </w:p>
    <w:p w:rsidR="00D1235C" w:rsidRPr="004A1948" w:rsidRDefault="00D1235C" w:rsidP="001D514A">
      <w:pPr>
        <w:tabs>
          <w:tab w:val="num" w:pos="1000"/>
        </w:tabs>
        <w:ind w:left="1080"/>
        <w:jc w:val="both"/>
        <w:rPr>
          <w:rFonts w:ascii="Arial" w:hAnsi="Arial" w:cs="Arial"/>
          <w:sz w:val="20"/>
          <w:szCs w:val="20"/>
        </w:rPr>
      </w:pPr>
      <w:r w:rsidRPr="004A1948">
        <w:rPr>
          <w:rFonts w:ascii="Arial" w:hAnsi="Arial" w:cs="Arial"/>
          <w:sz w:val="20"/>
          <w:szCs w:val="20"/>
        </w:rPr>
        <w:t xml:space="preserve">Допуск к торгам на Бирже </w:t>
      </w:r>
      <w:proofErr w:type="spellStart"/>
      <w:r w:rsidRPr="004A1948">
        <w:rPr>
          <w:rFonts w:ascii="Arial" w:hAnsi="Arial" w:cs="Arial"/>
          <w:sz w:val="20"/>
          <w:szCs w:val="20"/>
          <w:lang w:val="en-US"/>
        </w:rPr>
        <w:t>i</w:t>
      </w:r>
      <w:proofErr w:type="spellEnd"/>
      <w:r w:rsidRPr="004A1948">
        <w:rPr>
          <w:rFonts w:ascii="Arial" w:hAnsi="Arial" w:cs="Arial"/>
          <w:sz w:val="20"/>
          <w:szCs w:val="20"/>
        </w:rPr>
        <w:t xml:space="preserve">-ых акций дополнительного выпуска и погашение (аннулирование) </w:t>
      </w:r>
      <w:proofErr w:type="spellStart"/>
      <w:r w:rsidRPr="004A1948">
        <w:rPr>
          <w:rFonts w:ascii="Arial" w:hAnsi="Arial" w:cs="Arial"/>
          <w:sz w:val="20"/>
          <w:szCs w:val="20"/>
          <w:lang w:val="en-US"/>
        </w:rPr>
        <w:t>i</w:t>
      </w:r>
      <w:proofErr w:type="spellEnd"/>
      <w:r w:rsidRPr="004A1948">
        <w:rPr>
          <w:rFonts w:ascii="Arial" w:hAnsi="Arial" w:cs="Arial"/>
          <w:sz w:val="20"/>
          <w:szCs w:val="20"/>
        </w:rPr>
        <w:t>-ых акций непосредственно не являются основанием для пересчета общего количества i-</w:t>
      </w:r>
      <w:proofErr w:type="spellStart"/>
      <w:r w:rsidRPr="004A1948">
        <w:rPr>
          <w:rFonts w:ascii="Arial" w:hAnsi="Arial" w:cs="Arial"/>
          <w:sz w:val="20"/>
          <w:szCs w:val="20"/>
        </w:rPr>
        <w:t>ых</w:t>
      </w:r>
      <w:proofErr w:type="spellEnd"/>
      <w:r w:rsidRPr="004A1948">
        <w:rPr>
          <w:rFonts w:ascii="Arial" w:hAnsi="Arial" w:cs="Arial"/>
          <w:sz w:val="20"/>
          <w:szCs w:val="20"/>
        </w:rPr>
        <w:t xml:space="preserve"> акций (</w:t>
      </w:r>
      <w:proofErr w:type="spellStart"/>
      <w:r w:rsidRPr="004A1948">
        <w:rPr>
          <w:rFonts w:ascii="Arial" w:hAnsi="Arial" w:cs="Arial"/>
          <w:sz w:val="20"/>
          <w:szCs w:val="20"/>
        </w:rPr>
        <w:t>Q</w:t>
      </w:r>
      <w:r w:rsidRPr="004A1948">
        <w:rPr>
          <w:rFonts w:ascii="Arial" w:hAnsi="Arial" w:cs="Arial"/>
          <w:sz w:val="20"/>
          <w:szCs w:val="20"/>
          <w:vertAlign w:val="subscript"/>
        </w:rPr>
        <w:t>i</w:t>
      </w:r>
      <w:proofErr w:type="spellEnd"/>
      <w:r w:rsidRPr="004A1948">
        <w:rPr>
          <w:rFonts w:ascii="Arial" w:hAnsi="Arial" w:cs="Arial"/>
          <w:sz w:val="20"/>
          <w:szCs w:val="20"/>
        </w:rPr>
        <w:t xml:space="preserve">). Указанный пересчет осуществляется в установленном порядке в срок, предусмотренный пунктом </w:t>
      </w:r>
      <w:r w:rsidR="005437D6" w:rsidRPr="004A1948">
        <w:rPr>
          <w:rFonts w:ascii="Arial" w:hAnsi="Arial" w:cs="Arial"/>
          <w:sz w:val="20"/>
          <w:szCs w:val="20"/>
        </w:rPr>
        <w:fldChar w:fldCharType="begin"/>
      </w:r>
      <w:r w:rsidR="005437D6" w:rsidRPr="004A1948">
        <w:rPr>
          <w:rFonts w:ascii="Arial" w:hAnsi="Arial" w:cs="Arial"/>
          <w:sz w:val="20"/>
          <w:szCs w:val="20"/>
        </w:rPr>
        <w:instrText xml:space="preserve"> REF _Ref235352457 \r \h </w:instrText>
      </w:r>
      <w:r w:rsidR="004A1948">
        <w:rPr>
          <w:rFonts w:ascii="Arial" w:hAnsi="Arial" w:cs="Arial"/>
          <w:sz w:val="20"/>
          <w:szCs w:val="20"/>
        </w:rPr>
        <w:instrText xml:space="preserve"> \* MERGEFORMAT </w:instrText>
      </w:r>
      <w:r w:rsidR="005437D6" w:rsidRPr="004A1948">
        <w:rPr>
          <w:rFonts w:ascii="Arial" w:hAnsi="Arial" w:cs="Arial"/>
          <w:sz w:val="20"/>
          <w:szCs w:val="20"/>
        </w:rPr>
      </w:r>
      <w:r w:rsidR="005437D6" w:rsidRPr="004A1948">
        <w:rPr>
          <w:rFonts w:ascii="Arial" w:hAnsi="Arial" w:cs="Arial"/>
          <w:sz w:val="20"/>
          <w:szCs w:val="20"/>
        </w:rPr>
        <w:fldChar w:fldCharType="separate"/>
      </w:r>
      <w:r w:rsidR="004B22F9">
        <w:rPr>
          <w:rFonts w:ascii="Arial" w:hAnsi="Arial" w:cs="Arial"/>
          <w:sz w:val="20"/>
          <w:szCs w:val="20"/>
        </w:rPr>
        <w:t>2.10</w:t>
      </w:r>
      <w:r w:rsidR="005437D6" w:rsidRPr="004A1948">
        <w:rPr>
          <w:rFonts w:ascii="Arial" w:hAnsi="Arial" w:cs="Arial"/>
          <w:sz w:val="20"/>
          <w:szCs w:val="20"/>
        </w:rPr>
        <w:fldChar w:fldCharType="end"/>
      </w:r>
      <w:r w:rsidRPr="004A1948">
        <w:rPr>
          <w:rFonts w:ascii="Arial" w:hAnsi="Arial" w:cs="Arial"/>
          <w:sz w:val="20"/>
          <w:szCs w:val="20"/>
        </w:rPr>
        <w:t xml:space="preserve"> настоящей Методики.</w:t>
      </w:r>
    </w:p>
    <w:p w:rsidR="00D1235C" w:rsidRPr="004A1948" w:rsidRDefault="00D1235C" w:rsidP="00D1235C">
      <w:pPr>
        <w:pStyle w:val="a3"/>
        <w:numPr>
          <w:ilvl w:val="1"/>
          <w:numId w:val="1"/>
        </w:numPr>
        <w:spacing w:after="0"/>
        <w:jc w:val="both"/>
        <w:rPr>
          <w:rFonts w:ascii="Arial" w:hAnsi="Arial" w:cs="Arial"/>
          <w:sz w:val="20"/>
        </w:rPr>
      </w:pPr>
      <w:bookmarkStart w:id="73" w:name="_Ref235351831"/>
      <w:r w:rsidRPr="004A1948">
        <w:rPr>
          <w:rFonts w:ascii="Arial" w:hAnsi="Arial" w:cs="Arial"/>
          <w:sz w:val="20"/>
        </w:rPr>
        <w:t>Дробление или консолидация акций</w:t>
      </w:r>
      <w:bookmarkEnd w:id="73"/>
    </w:p>
    <w:p w:rsidR="00D1235C" w:rsidRPr="004A1948" w:rsidRDefault="00D1235C" w:rsidP="001D514A">
      <w:pPr>
        <w:tabs>
          <w:tab w:val="num" w:pos="1000"/>
        </w:tabs>
        <w:ind w:left="1080"/>
        <w:jc w:val="both"/>
        <w:rPr>
          <w:rFonts w:ascii="Arial" w:hAnsi="Arial" w:cs="Arial"/>
          <w:sz w:val="20"/>
          <w:szCs w:val="20"/>
        </w:rPr>
      </w:pPr>
      <w:r w:rsidRPr="004A1948">
        <w:rPr>
          <w:rFonts w:ascii="Arial" w:hAnsi="Arial" w:cs="Arial"/>
          <w:sz w:val="20"/>
          <w:szCs w:val="20"/>
        </w:rPr>
        <w:t xml:space="preserve">В случае дробления или консолидации </w:t>
      </w:r>
      <w:proofErr w:type="spellStart"/>
      <w:r w:rsidRPr="004A1948">
        <w:rPr>
          <w:rFonts w:ascii="Arial" w:hAnsi="Arial" w:cs="Arial"/>
          <w:sz w:val="20"/>
          <w:szCs w:val="20"/>
          <w:lang w:val="en-US"/>
        </w:rPr>
        <w:t>i</w:t>
      </w:r>
      <w:proofErr w:type="spellEnd"/>
      <w:r w:rsidRPr="004A1948">
        <w:rPr>
          <w:rFonts w:ascii="Arial" w:hAnsi="Arial" w:cs="Arial"/>
          <w:sz w:val="20"/>
          <w:szCs w:val="20"/>
        </w:rPr>
        <w:t xml:space="preserve">-ых акций в дату допуска к торгам выпуска акций, в которые осуществлена конвертация акций в связи с их дроблением или консолидацией, осуществляется пересчет общего количества </w:t>
      </w:r>
      <w:proofErr w:type="spellStart"/>
      <w:r w:rsidRPr="004A1948">
        <w:rPr>
          <w:rFonts w:ascii="Arial" w:hAnsi="Arial" w:cs="Arial"/>
          <w:sz w:val="20"/>
          <w:szCs w:val="20"/>
          <w:lang w:val="en-US"/>
        </w:rPr>
        <w:t>i</w:t>
      </w:r>
      <w:proofErr w:type="spellEnd"/>
      <w:r w:rsidRPr="004A1948">
        <w:rPr>
          <w:rFonts w:ascii="Arial" w:hAnsi="Arial" w:cs="Arial"/>
          <w:sz w:val="20"/>
          <w:szCs w:val="20"/>
        </w:rPr>
        <w:t>-ых акций (</w:t>
      </w:r>
      <w:proofErr w:type="spellStart"/>
      <w:r w:rsidRPr="004A1948">
        <w:rPr>
          <w:rFonts w:ascii="Arial" w:hAnsi="Arial" w:cs="Arial"/>
          <w:sz w:val="20"/>
          <w:szCs w:val="20"/>
        </w:rPr>
        <w:t>Q</w:t>
      </w:r>
      <w:r w:rsidRPr="004A1948">
        <w:rPr>
          <w:rFonts w:ascii="Arial" w:hAnsi="Arial" w:cs="Arial"/>
          <w:sz w:val="20"/>
          <w:szCs w:val="20"/>
          <w:vertAlign w:val="subscript"/>
        </w:rPr>
        <w:t>i</w:t>
      </w:r>
      <w:proofErr w:type="spellEnd"/>
      <w:r w:rsidRPr="004A1948">
        <w:rPr>
          <w:rFonts w:ascii="Arial" w:hAnsi="Arial" w:cs="Arial"/>
          <w:sz w:val="20"/>
          <w:szCs w:val="20"/>
        </w:rPr>
        <w:t xml:space="preserve">), а также цены </w:t>
      </w:r>
      <w:proofErr w:type="spellStart"/>
      <w:r w:rsidRPr="004A1948">
        <w:rPr>
          <w:rFonts w:ascii="Arial" w:hAnsi="Arial" w:cs="Arial"/>
          <w:sz w:val="20"/>
          <w:szCs w:val="20"/>
          <w:lang w:val="en-US"/>
        </w:rPr>
        <w:t>i</w:t>
      </w:r>
      <w:proofErr w:type="spellEnd"/>
      <w:r w:rsidRPr="004A1948">
        <w:rPr>
          <w:rFonts w:ascii="Arial" w:hAnsi="Arial" w:cs="Arial"/>
          <w:sz w:val="20"/>
          <w:szCs w:val="20"/>
        </w:rPr>
        <w:t>-той акции (</w:t>
      </w:r>
      <w:r w:rsidRPr="004A1948">
        <w:rPr>
          <w:rFonts w:ascii="Arial" w:hAnsi="Arial" w:cs="Arial"/>
          <w:sz w:val="20"/>
          <w:szCs w:val="20"/>
          <w:lang w:val="en-US"/>
        </w:rPr>
        <w:t>P</w:t>
      </w:r>
      <w:r w:rsidRPr="004A1948">
        <w:rPr>
          <w:rFonts w:ascii="Arial" w:hAnsi="Arial" w:cs="Arial"/>
          <w:sz w:val="20"/>
          <w:szCs w:val="20"/>
          <w:vertAlign w:val="subscript"/>
          <w:lang w:val="en-US"/>
        </w:rPr>
        <w:t>i</w:t>
      </w:r>
      <w:r w:rsidRPr="004A1948">
        <w:rPr>
          <w:rFonts w:ascii="Arial" w:hAnsi="Arial" w:cs="Arial"/>
          <w:sz w:val="20"/>
          <w:szCs w:val="20"/>
        </w:rPr>
        <w:t xml:space="preserve">), рассчитанной по итогам торгового дня, предшествующего указанной дате. В ходе такого пересчета общее количество </w:t>
      </w:r>
      <w:proofErr w:type="spellStart"/>
      <w:r w:rsidRPr="004A1948">
        <w:rPr>
          <w:rFonts w:ascii="Arial" w:hAnsi="Arial" w:cs="Arial"/>
          <w:sz w:val="20"/>
          <w:szCs w:val="20"/>
          <w:lang w:val="en-US"/>
        </w:rPr>
        <w:t>i</w:t>
      </w:r>
      <w:proofErr w:type="spellEnd"/>
      <w:r w:rsidRPr="004A1948">
        <w:rPr>
          <w:rFonts w:ascii="Arial" w:hAnsi="Arial" w:cs="Arial"/>
          <w:sz w:val="20"/>
          <w:szCs w:val="20"/>
        </w:rPr>
        <w:t>-ых акций (</w:t>
      </w:r>
      <w:proofErr w:type="spellStart"/>
      <w:r w:rsidRPr="004A1948">
        <w:rPr>
          <w:rFonts w:ascii="Arial" w:hAnsi="Arial" w:cs="Arial"/>
          <w:sz w:val="20"/>
          <w:szCs w:val="20"/>
        </w:rPr>
        <w:t>Q</w:t>
      </w:r>
      <w:r w:rsidRPr="004A1948">
        <w:rPr>
          <w:rFonts w:ascii="Arial" w:hAnsi="Arial" w:cs="Arial"/>
          <w:sz w:val="20"/>
          <w:szCs w:val="20"/>
          <w:vertAlign w:val="subscript"/>
        </w:rPr>
        <w:t>i</w:t>
      </w:r>
      <w:proofErr w:type="spellEnd"/>
      <w:r w:rsidRPr="004A1948">
        <w:rPr>
          <w:rFonts w:ascii="Arial" w:hAnsi="Arial" w:cs="Arial"/>
          <w:sz w:val="20"/>
          <w:szCs w:val="20"/>
        </w:rPr>
        <w:t xml:space="preserve">) умножается на коэффициент дробления или делится на коэффициент консолидации, а цена </w:t>
      </w:r>
      <w:proofErr w:type="spellStart"/>
      <w:r w:rsidRPr="004A1948">
        <w:rPr>
          <w:rFonts w:ascii="Arial" w:hAnsi="Arial" w:cs="Arial"/>
          <w:sz w:val="20"/>
          <w:szCs w:val="20"/>
          <w:lang w:val="en-US"/>
        </w:rPr>
        <w:t>i</w:t>
      </w:r>
      <w:proofErr w:type="spellEnd"/>
      <w:r w:rsidRPr="004A1948">
        <w:rPr>
          <w:rFonts w:ascii="Arial" w:hAnsi="Arial" w:cs="Arial"/>
          <w:sz w:val="20"/>
          <w:szCs w:val="20"/>
        </w:rPr>
        <w:t>-той акции (</w:t>
      </w:r>
      <w:r w:rsidRPr="004A1948">
        <w:rPr>
          <w:rFonts w:ascii="Arial" w:hAnsi="Arial" w:cs="Arial"/>
          <w:sz w:val="20"/>
          <w:szCs w:val="20"/>
          <w:lang w:val="en-US"/>
        </w:rPr>
        <w:t>P</w:t>
      </w:r>
      <w:r w:rsidRPr="004A1948">
        <w:rPr>
          <w:rFonts w:ascii="Arial" w:hAnsi="Arial" w:cs="Arial"/>
          <w:sz w:val="20"/>
          <w:szCs w:val="20"/>
          <w:vertAlign w:val="subscript"/>
          <w:lang w:val="en-US"/>
        </w:rPr>
        <w:t>i</w:t>
      </w:r>
      <w:r w:rsidRPr="004A1948">
        <w:rPr>
          <w:rFonts w:ascii="Arial" w:hAnsi="Arial" w:cs="Arial"/>
          <w:sz w:val="20"/>
          <w:szCs w:val="20"/>
        </w:rPr>
        <w:t>) делится на коэффициент дробления или умножается на коэффициент консолидации.</w:t>
      </w:r>
    </w:p>
    <w:p w:rsidR="00D1235C" w:rsidRPr="004A1948" w:rsidRDefault="00D1235C" w:rsidP="00D1235C">
      <w:pPr>
        <w:pStyle w:val="a3"/>
        <w:numPr>
          <w:ilvl w:val="1"/>
          <w:numId w:val="1"/>
        </w:numPr>
        <w:spacing w:after="0"/>
        <w:jc w:val="both"/>
        <w:rPr>
          <w:rFonts w:ascii="Arial" w:hAnsi="Arial" w:cs="Arial"/>
          <w:sz w:val="20"/>
        </w:rPr>
      </w:pPr>
      <w:r w:rsidRPr="004A1948">
        <w:rPr>
          <w:rFonts w:ascii="Arial" w:hAnsi="Arial" w:cs="Arial"/>
          <w:sz w:val="20"/>
        </w:rPr>
        <w:t xml:space="preserve">Реорганизация акционерного общества, </w:t>
      </w:r>
      <w:r w:rsidR="005437D6" w:rsidRPr="004A1948">
        <w:rPr>
          <w:rFonts w:ascii="Arial" w:hAnsi="Arial" w:cs="Arial"/>
          <w:sz w:val="20"/>
        </w:rPr>
        <w:t xml:space="preserve">Акции </w:t>
      </w:r>
      <w:r w:rsidRPr="004A1948">
        <w:rPr>
          <w:rFonts w:ascii="Arial" w:hAnsi="Arial" w:cs="Arial"/>
          <w:sz w:val="20"/>
        </w:rPr>
        <w:t xml:space="preserve">которого включены в </w:t>
      </w:r>
      <w:r w:rsidR="004A62F6" w:rsidRPr="004A1948">
        <w:rPr>
          <w:rFonts w:ascii="Arial" w:hAnsi="Arial" w:cs="Arial"/>
          <w:sz w:val="20"/>
        </w:rPr>
        <w:t>Базу расчета</w:t>
      </w:r>
    </w:p>
    <w:p w:rsidR="00D1235C" w:rsidRPr="004A1948" w:rsidRDefault="00D1235C" w:rsidP="001D514A">
      <w:pPr>
        <w:pStyle w:val="a3"/>
        <w:tabs>
          <w:tab w:val="num" w:pos="1000"/>
        </w:tabs>
        <w:spacing w:after="0"/>
        <w:ind w:left="1080"/>
        <w:jc w:val="both"/>
        <w:rPr>
          <w:rFonts w:ascii="Arial" w:hAnsi="Arial" w:cs="Arial"/>
          <w:sz w:val="20"/>
        </w:rPr>
      </w:pPr>
      <w:r w:rsidRPr="004A1948">
        <w:rPr>
          <w:rFonts w:ascii="Arial" w:hAnsi="Arial" w:cs="Arial"/>
          <w:sz w:val="20"/>
        </w:rPr>
        <w:t>При реорганизации акционерного общества осуществляются действия, направленные на адекватный учет при расчете Индекс</w:t>
      </w:r>
      <w:r w:rsidR="0021166E" w:rsidRPr="004A1948">
        <w:rPr>
          <w:rFonts w:ascii="Arial" w:hAnsi="Arial" w:cs="Arial"/>
          <w:sz w:val="20"/>
        </w:rPr>
        <w:t>ов</w:t>
      </w:r>
      <w:r w:rsidRPr="004A1948">
        <w:rPr>
          <w:rFonts w:ascii="Arial" w:hAnsi="Arial" w:cs="Arial"/>
          <w:sz w:val="20"/>
        </w:rPr>
        <w:t xml:space="preserve"> факта реорганизации. В зависимости от формы реорганизации возможно осуществление разных действий. Решение о том, какое именно действие осуществляется, принимается Биржей по рекомендации Индексного комитета. Информация о принятых решениях раскрывается </w:t>
      </w:r>
      <w:r w:rsidR="004C2F16">
        <w:rPr>
          <w:rFonts w:ascii="Arial" w:hAnsi="Arial" w:cs="Arial"/>
          <w:sz w:val="20"/>
        </w:rPr>
        <w:t>на</w:t>
      </w:r>
      <w:r w:rsidR="005D735A">
        <w:rPr>
          <w:rFonts w:ascii="Arial" w:hAnsi="Arial" w:cs="Arial"/>
          <w:sz w:val="20"/>
        </w:rPr>
        <w:t xml:space="preserve"> официальном</w:t>
      </w:r>
      <w:r w:rsidR="004C2F16">
        <w:rPr>
          <w:rFonts w:ascii="Arial" w:hAnsi="Arial" w:cs="Arial"/>
          <w:sz w:val="20"/>
        </w:rPr>
        <w:t xml:space="preserve"> сайте </w:t>
      </w:r>
      <w:r w:rsidR="009D221F" w:rsidRPr="004A1948">
        <w:rPr>
          <w:rFonts w:ascii="Arial" w:hAnsi="Arial" w:cs="Arial"/>
          <w:sz w:val="20"/>
        </w:rPr>
        <w:t>ОАО Московская Биржа</w:t>
      </w:r>
      <w:r w:rsidR="007C2B2D" w:rsidRPr="004A1948">
        <w:rPr>
          <w:rFonts w:ascii="Arial" w:hAnsi="Arial" w:cs="Arial"/>
          <w:sz w:val="20"/>
        </w:rPr>
        <w:t xml:space="preserve"> и </w:t>
      </w:r>
      <w:r w:rsidR="004C2F16">
        <w:rPr>
          <w:rFonts w:ascii="Arial" w:hAnsi="Arial" w:cs="Arial"/>
          <w:sz w:val="20"/>
        </w:rPr>
        <w:t>через</w:t>
      </w:r>
      <w:r w:rsidR="005D735A">
        <w:rPr>
          <w:rFonts w:ascii="Arial" w:hAnsi="Arial" w:cs="Arial"/>
          <w:sz w:val="20"/>
        </w:rPr>
        <w:t xml:space="preserve"> официальное</w:t>
      </w:r>
      <w:r w:rsidR="004C2F16">
        <w:rPr>
          <w:rFonts w:ascii="Arial" w:hAnsi="Arial" w:cs="Arial"/>
          <w:sz w:val="20"/>
        </w:rPr>
        <w:t xml:space="preserve"> представительство</w:t>
      </w:r>
      <w:r w:rsidR="004C2F16" w:rsidRPr="004A1948">
        <w:rPr>
          <w:rFonts w:ascii="Arial" w:hAnsi="Arial" w:cs="Arial"/>
          <w:sz w:val="20"/>
        </w:rPr>
        <w:t xml:space="preserve"> </w:t>
      </w:r>
      <w:r w:rsidR="007C2B2D" w:rsidRPr="004A1948">
        <w:rPr>
          <w:rFonts w:ascii="Arial" w:hAnsi="Arial" w:cs="Arial"/>
          <w:sz w:val="20"/>
        </w:rPr>
        <w:t>Биржи</w:t>
      </w:r>
      <w:r w:rsidR="009D221F" w:rsidRPr="004A1948">
        <w:rPr>
          <w:rFonts w:ascii="Arial" w:hAnsi="Arial" w:cs="Arial"/>
          <w:sz w:val="20"/>
        </w:rPr>
        <w:t xml:space="preserve"> </w:t>
      </w:r>
      <w:r w:rsidR="00CA1FFE" w:rsidRPr="004A1948">
        <w:rPr>
          <w:rFonts w:ascii="Arial" w:hAnsi="Arial" w:cs="Arial"/>
          <w:sz w:val="20"/>
        </w:rPr>
        <w:t>в сети Интернет</w:t>
      </w:r>
      <w:r w:rsidRPr="004A1948">
        <w:rPr>
          <w:rFonts w:ascii="Arial" w:hAnsi="Arial" w:cs="Arial"/>
          <w:sz w:val="20"/>
        </w:rPr>
        <w:t>.</w:t>
      </w:r>
    </w:p>
    <w:p w:rsidR="00D1235C" w:rsidRPr="004A1948" w:rsidRDefault="00D1235C" w:rsidP="001D514A">
      <w:pPr>
        <w:pStyle w:val="a3"/>
        <w:tabs>
          <w:tab w:val="num" w:pos="1000"/>
        </w:tabs>
        <w:spacing w:after="0"/>
        <w:ind w:left="1080"/>
        <w:jc w:val="both"/>
        <w:rPr>
          <w:rFonts w:ascii="Arial" w:hAnsi="Arial" w:cs="Arial"/>
          <w:sz w:val="20"/>
        </w:rPr>
      </w:pPr>
      <w:r w:rsidRPr="004A1948">
        <w:rPr>
          <w:rFonts w:ascii="Arial" w:hAnsi="Arial" w:cs="Arial"/>
          <w:sz w:val="20"/>
        </w:rPr>
        <w:t xml:space="preserve">Примерный порядок действий при реорганизации акционерных обществ, акции которых включены в </w:t>
      </w:r>
      <w:r w:rsidR="004A62F6" w:rsidRPr="004A1948">
        <w:rPr>
          <w:rFonts w:ascii="Arial" w:hAnsi="Arial" w:cs="Arial"/>
          <w:sz w:val="20"/>
        </w:rPr>
        <w:t>Базу расчета</w:t>
      </w:r>
      <w:r w:rsidRPr="004A1948">
        <w:rPr>
          <w:rFonts w:ascii="Arial" w:hAnsi="Arial" w:cs="Arial"/>
          <w:sz w:val="20"/>
        </w:rPr>
        <w:t>:</w:t>
      </w:r>
    </w:p>
    <w:p w:rsidR="0028236A" w:rsidRDefault="0028236A" w:rsidP="00D1235C">
      <w:pPr>
        <w:pStyle w:val="a3"/>
        <w:numPr>
          <w:ilvl w:val="2"/>
          <w:numId w:val="1"/>
        </w:numPr>
        <w:tabs>
          <w:tab w:val="clear" w:pos="1224"/>
          <w:tab w:val="num" w:pos="1701"/>
        </w:tabs>
        <w:spacing w:after="0"/>
        <w:ind w:left="1701" w:hanging="567"/>
        <w:jc w:val="both"/>
        <w:rPr>
          <w:rFonts w:ascii="Arial" w:hAnsi="Arial" w:cs="Arial"/>
          <w:sz w:val="20"/>
        </w:rPr>
        <w:sectPr w:rsidR="0028236A" w:rsidSect="00DD0ADA">
          <w:footerReference w:type="even" r:id="rId49"/>
          <w:footerReference w:type="default" r:id="rId50"/>
          <w:footerReference w:type="first" r:id="rId51"/>
          <w:pgSz w:w="11906" w:h="16838"/>
          <w:pgMar w:top="1079" w:right="1134" w:bottom="1079" w:left="1418" w:header="709" w:footer="709" w:gutter="0"/>
          <w:cols w:space="708"/>
          <w:titlePg/>
          <w:docGrid w:linePitch="360"/>
        </w:sectPr>
      </w:pPr>
    </w:p>
    <w:p w:rsidR="00D1235C" w:rsidRPr="004A1948" w:rsidRDefault="00D1235C" w:rsidP="0028236A">
      <w:pPr>
        <w:pStyle w:val="a3"/>
        <w:numPr>
          <w:ilvl w:val="2"/>
          <w:numId w:val="1"/>
        </w:numPr>
        <w:tabs>
          <w:tab w:val="clear" w:pos="1224"/>
          <w:tab w:val="num" w:pos="1418"/>
        </w:tabs>
        <w:spacing w:after="0"/>
        <w:ind w:left="1418" w:hanging="567"/>
        <w:jc w:val="both"/>
        <w:rPr>
          <w:rFonts w:ascii="Arial" w:hAnsi="Arial" w:cs="Arial"/>
          <w:sz w:val="20"/>
        </w:rPr>
      </w:pPr>
      <w:r w:rsidRPr="004A1948">
        <w:rPr>
          <w:rFonts w:ascii="Arial" w:hAnsi="Arial" w:cs="Arial"/>
          <w:sz w:val="20"/>
        </w:rPr>
        <w:t xml:space="preserve"> </w:t>
      </w:r>
      <w:bookmarkStart w:id="74" w:name="_Ref235352559"/>
      <w:r w:rsidRPr="004A1948">
        <w:rPr>
          <w:rFonts w:ascii="Arial" w:hAnsi="Arial" w:cs="Arial"/>
          <w:sz w:val="20"/>
        </w:rPr>
        <w:t>Слияние акционерных обществ</w:t>
      </w:r>
      <w:bookmarkEnd w:id="74"/>
    </w:p>
    <w:p w:rsidR="00D1235C" w:rsidRPr="004A1948" w:rsidRDefault="00D1235C" w:rsidP="0028236A">
      <w:pPr>
        <w:pStyle w:val="a3"/>
        <w:tabs>
          <w:tab w:val="num" w:pos="1418"/>
        </w:tabs>
        <w:spacing w:after="0"/>
        <w:ind w:left="1418"/>
        <w:jc w:val="both"/>
        <w:rPr>
          <w:rFonts w:ascii="Arial" w:hAnsi="Arial" w:cs="Arial"/>
          <w:sz w:val="20"/>
        </w:rPr>
      </w:pPr>
      <w:r w:rsidRPr="004A1948">
        <w:rPr>
          <w:rFonts w:ascii="Arial" w:hAnsi="Arial" w:cs="Arial"/>
          <w:sz w:val="20"/>
        </w:rPr>
        <w:t xml:space="preserve">При реорганизации акционерных обществ в форме слияния акции реорганизуемых акционерных обществ исключаются из </w:t>
      </w:r>
      <w:r w:rsidR="00D81889" w:rsidRPr="004A1948">
        <w:rPr>
          <w:rFonts w:ascii="Arial" w:hAnsi="Arial" w:cs="Arial"/>
          <w:sz w:val="20"/>
        </w:rPr>
        <w:t>Базы расчета</w:t>
      </w:r>
      <w:r w:rsidRPr="004A1948">
        <w:rPr>
          <w:rFonts w:ascii="Arial" w:hAnsi="Arial" w:cs="Arial"/>
          <w:sz w:val="20"/>
        </w:rPr>
        <w:t xml:space="preserve"> в срок, определенный Биржей с учетом рекомендаций Индексного комитета.</w:t>
      </w:r>
    </w:p>
    <w:p w:rsidR="00D1235C" w:rsidRPr="004A1948" w:rsidRDefault="00D1235C" w:rsidP="0028236A">
      <w:pPr>
        <w:pStyle w:val="a3"/>
        <w:numPr>
          <w:ilvl w:val="2"/>
          <w:numId w:val="1"/>
        </w:numPr>
        <w:tabs>
          <w:tab w:val="clear" w:pos="1224"/>
          <w:tab w:val="num" w:pos="1418"/>
        </w:tabs>
        <w:spacing w:after="0"/>
        <w:ind w:left="1418" w:hanging="567"/>
        <w:jc w:val="both"/>
        <w:rPr>
          <w:rFonts w:ascii="Arial" w:hAnsi="Arial" w:cs="Arial"/>
          <w:sz w:val="20"/>
        </w:rPr>
      </w:pPr>
      <w:bookmarkStart w:id="75" w:name="_Ref235352583"/>
      <w:bookmarkStart w:id="76" w:name="_Ref171506415"/>
      <w:r w:rsidRPr="004A1948">
        <w:rPr>
          <w:rFonts w:ascii="Arial" w:hAnsi="Arial" w:cs="Arial"/>
          <w:sz w:val="20"/>
        </w:rPr>
        <w:t>Реорганизация акционерного общества в форме разделения</w:t>
      </w:r>
      <w:bookmarkEnd w:id="75"/>
      <w:r w:rsidRPr="004A1948">
        <w:rPr>
          <w:rFonts w:ascii="Arial" w:hAnsi="Arial" w:cs="Arial"/>
          <w:sz w:val="20"/>
        </w:rPr>
        <w:t xml:space="preserve"> </w:t>
      </w:r>
    </w:p>
    <w:p w:rsidR="00D1235C" w:rsidRPr="004A1948" w:rsidRDefault="00D1235C" w:rsidP="0028236A">
      <w:pPr>
        <w:pStyle w:val="a3"/>
        <w:tabs>
          <w:tab w:val="num" w:pos="1418"/>
        </w:tabs>
        <w:spacing w:after="0"/>
        <w:ind w:left="1418"/>
        <w:jc w:val="both"/>
        <w:rPr>
          <w:rFonts w:ascii="Arial" w:hAnsi="Arial" w:cs="Arial"/>
          <w:sz w:val="20"/>
        </w:rPr>
      </w:pPr>
      <w:r w:rsidRPr="004A1948">
        <w:rPr>
          <w:rFonts w:ascii="Arial" w:hAnsi="Arial" w:cs="Arial"/>
          <w:sz w:val="20"/>
        </w:rPr>
        <w:t xml:space="preserve">При реорганизации акционерного общества в форме разделения акции реорганизуемого акционерного общества исключаются из </w:t>
      </w:r>
      <w:r w:rsidR="00D81889" w:rsidRPr="004A1948">
        <w:rPr>
          <w:rFonts w:ascii="Arial" w:hAnsi="Arial" w:cs="Arial"/>
          <w:sz w:val="20"/>
        </w:rPr>
        <w:t>Базы расчета</w:t>
      </w:r>
      <w:r w:rsidRPr="004A1948">
        <w:rPr>
          <w:rFonts w:ascii="Arial" w:hAnsi="Arial" w:cs="Arial"/>
          <w:sz w:val="20"/>
        </w:rPr>
        <w:t xml:space="preserve"> в срок, определенный Биржей с учетом рекомендаций Индексного комитета.</w:t>
      </w:r>
    </w:p>
    <w:p w:rsidR="00D1235C" w:rsidRPr="004A1948" w:rsidRDefault="00D1235C" w:rsidP="0028236A">
      <w:pPr>
        <w:pStyle w:val="a3"/>
        <w:numPr>
          <w:ilvl w:val="2"/>
          <w:numId w:val="1"/>
        </w:numPr>
        <w:tabs>
          <w:tab w:val="clear" w:pos="1224"/>
          <w:tab w:val="num" w:pos="1418"/>
        </w:tabs>
        <w:spacing w:after="0"/>
        <w:ind w:left="1418" w:hanging="567"/>
        <w:jc w:val="both"/>
        <w:rPr>
          <w:rFonts w:ascii="Arial" w:hAnsi="Arial" w:cs="Arial"/>
          <w:sz w:val="20"/>
        </w:rPr>
      </w:pPr>
      <w:bookmarkStart w:id="77" w:name="_Ref235352489"/>
      <w:r w:rsidRPr="004A1948">
        <w:rPr>
          <w:rFonts w:ascii="Arial" w:hAnsi="Arial" w:cs="Arial"/>
          <w:sz w:val="20"/>
        </w:rPr>
        <w:t>Реорганизация акционерного общества в форме выделения</w:t>
      </w:r>
      <w:bookmarkEnd w:id="76"/>
      <w:bookmarkEnd w:id="77"/>
    </w:p>
    <w:p w:rsidR="00D1235C" w:rsidRPr="004A1948" w:rsidRDefault="00D1235C" w:rsidP="0028236A">
      <w:pPr>
        <w:pStyle w:val="a3"/>
        <w:tabs>
          <w:tab w:val="num" w:pos="1418"/>
        </w:tabs>
        <w:spacing w:after="0"/>
        <w:ind w:left="1418"/>
        <w:jc w:val="both"/>
        <w:rPr>
          <w:rFonts w:ascii="Arial" w:hAnsi="Arial" w:cs="Arial"/>
          <w:sz w:val="20"/>
        </w:rPr>
      </w:pPr>
      <w:r w:rsidRPr="004A1948">
        <w:rPr>
          <w:rFonts w:ascii="Arial" w:hAnsi="Arial" w:cs="Arial"/>
          <w:sz w:val="20"/>
        </w:rPr>
        <w:t>При реорганизации акционерного общества в форме выделения цена акций этого акционерного общества (i-</w:t>
      </w:r>
      <w:proofErr w:type="spellStart"/>
      <w:r w:rsidRPr="004A1948">
        <w:rPr>
          <w:rFonts w:ascii="Arial" w:hAnsi="Arial" w:cs="Arial"/>
          <w:sz w:val="20"/>
        </w:rPr>
        <w:t>ых</w:t>
      </w:r>
      <w:proofErr w:type="spellEnd"/>
      <w:r w:rsidRPr="004A1948">
        <w:rPr>
          <w:rFonts w:ascii="Arial" w:hAnsi="Arial" w:cs="Arial"/>
          <w:sz w:val="20"/>
        </w:rPr>
        <w:t xml:space="preserve"> акций) (</w:t>
      </w:r>
      <w:proofErr w:type="spellStart"/>
      <w:r w:rsidRPr="004A1948">
        <w:rPr>
          <w:rFonts w:ascii="Arial" w:hAnsi="Arial" w:cs="Arial"/>
          <w:sz w:val="20"/>
        </w:rPr>
        <w:t>Pi</w:t>
      </w:r>
      <w:proofErr w:type="spellEnd"/>
      <w:r w:rsidRPr="004A1948">
        <w:rPr>
          <w:rFonts w:ascii="Arial" w:hAnsi="Arial" w:cs="Arial"/>
          <w:sz w:val="20"/>
        </w:rPr>
        <w:t>) фиксируется на уровне, определенном по итогам торгового дня, предшествующего дате фиксации. Дата фиксации цены i-ой акции (</w:t>
      </w:r>
      <w:proofErr w:type="spellStart"/>
      <w:r w:rsidRPr="004A1948">
        <w:rPr>
          <w:rFonts w:ascii="Arial" w:hAnsi="Arial" w:cs="Arial"/>
          <w:sz w:val="20"/>
        </w:rPr>
        <w:t>Pi</w:t>
      </w:r>
      <w:proofErr w:type="spellEnd"/>
      <w:r w:rsidRPr="004A1948">
        <w:rPr>
          <w:rFonts w:ascii="Arial" w:hAnsi="Arial" w:cs="Arial"/>
          <w:sz w:val="20"/>
        </w:rPr>
        <w:t>), а также условия прекращения фиксации цены i-ой акции (</w:t>
      </w:r>
      <w:proofErr w:type="spellStart"/>
      <w:r w:rsidRPr="004A1948">
        <w:rPr>
          <w:rFonts w:ascii="Arial" w:hAnsi="Arial" w:cs="Arial"/>
          <w:sz w:val="20"/>
        </w:rPr>
        <w:t>Pi</w:t>
      </w:r>
      <w:proofErr w:type="spellEnd"/>
      <w:r w:rsidRPr="004A1948">
        <w:rPr>
          <w:rFonts w:ascii="Arial" w:hAnsi="Arial" w:cs="Arial"/>
          <w:sz w:val="20"/>
        </w:rPr>
        <w:t>) определяются Биржей с учетом рекомендаций Индексного комитета. В дату прекращения фиксации цены i-ой акции (</w:t>
      </w:r>
      <w:proofErr w:type="spellStart"/>
      <w:r w:rsidRPr="004A1948">
        <w:rPr>
          <w:rFonts w:ascii="Arial" w:hAnsi="Arial" w:cs="Arial"/>
          <w:sz w:val="20"/>
        </w:rPr>
        <w:t>Pi</w:t>
      </w:r>
      <w:proofErr w:type="spellEnd"/>
      <w:r w:rsidRPr="004A1948">
        <w:rPr>
          <w:rFonts w:ascii="Arial" w:hAnsi="Arial" w:cs="Arial"/>
          <w:sz w:val="20"/>
        </w:rPr>
        <w:t>) осуществляется пересчет общего количества i-</w:t>
      </w:r>
      <w:proofErr w:type="spellStart"/>
      <w:r w:rsidRPr="004A1948">
        <w:rPr>
          <w:rFonts w:ascii="Arial" w:hAnsi="Arial" w:cs="Arial"/>
          <w:sz w:val="20"/>
        </w:rPr>
        <w:t>ых</w:t>
      </w:r>
      <w:proofErr w:type="spellEnd"/>
      <w:r w:rsidRPr="004A1948">
        <w:rPr>
          <w:rFonts w:ascii="Arial" w:hAnsi="Arial" w:cs="Arial"/>
          <w:sz w:val="20"/>
        </w:rPr>
        <w:t xml:space="preserve"> акций (</w:t>
      </w:r>
      <w:proofErr w:type="spellStart"/>
      <w:r w:rsidRPr="004A1948">
        <w:rPr>
          <w:rFonts w:ascii="Arial" w:hAnsi="Arial" w:cs="Arial"/>
          <w:sz w:val="20"/>
        </w:rPr>
        <w:t>Qi</w:t>
      </w:r>
      <w:proofErr w:type="spellEnd"/>
      <w:r w:rsidRPr="004A1948">
        <w:rPr>
          <w:rFonts w:ascii="Arial" w:hAnsi="Arial" w:cs="Arial"/>
          <w:sz w:val="20"/>
        </w:rPr>
        <w:t xml:space="preserve">) и </w:t>
      </w:r>
      <w:r w:rsidR="00BC0D85" w:rsidRPr="004A1948">
        <w:rPr>
          <w:rFonts w:ascii="Arial" w:hAnsi="Arial" w:cs="Arial"/>
          <w:sz w:val="20"/>
        </w:rPr>
        <w:t>Делителя</w:t>
      </w:r>
      <w:r w:rsidRPr="004A1948">
        <w:rPr>
          <w:rFonts w:ascii="Arial" w:hAnsi="Arial" w:cs="Arial"/>
          <w:sz w:val="20"/>
        </w:rPr>
        <w:t xml:space="preserve"> </w:t>
      </w:r>
      <w:r w:rsidR="005E1751" w:rsidRPr="004A1948">
        <w:rPr>
          <w:rFonts w:ascii="Arial" w:hAnsi="Arial" w:cs="Arial"/>
          <w:sz w:val="20"/>
          <w:lang w:val="en-US"/>
        </w:rPr>
        <w:t>D</w:t>
      </w:r>
      <w:r w:rsidRPr="004A1948">
        <w:rPr>
          <w:rFonts w:ascii="Arial" w:hAnsi="Arial" w:cs="Arial"/>
          <w:sz w:val="20"/>
        </w:rPr>
        <w:t>.</w:t>
      </w:r>
    </w:p>
    <w:p w:rsidR="00D1235C" w:rsidRPr="004A1948" w:rsidRDefault="00D1235C" w:rsidP="0028236A">
      <w:pPr>
        <w:pStyle w:val="a3"/>
        <w:numPr>
          <w:ilvl w:val="2"/>
          <w:numId w:val="1"/>
        </w:numPr>
        <w:tabs>
          <w:tab w:val="clear" w:pos="1224"/>
          <w:tab w:val="num" w:pos="1418"/>
        </w:tabs>
        <w:spacing w:after="0"/>
        <w:ind w:left="1418" w:hanging="567"/>
        <w:jc w:val="both"/>
        <w:rPr>
          <w:rFonts w:ascii="Arial" w:hAnsi="Arial" w:cs="Arial"/>
          <w:sz w:val="20"/>
        </w:rPr>
      </w:pPr>
      <w:r w:rsidRPr="004A1948">
        <w:rPr>
          <w:rFonts w:ascii="Arial" w:hAnsi="Arial" w:cs="Arial"/>
          <w:sz w:val="20"/>
        </w:rPr>
        <w:t xml:space="preserve"> </w:t>
      </w:r>
      <w:bookmarkStart w:id="78" w:name="_Ref235352495"/>
      <w:r w:rsidRPr="004A1948">
        <w:rPr>
          <w:rFonts w:ascii="Arial" w:hAnsi="Arial" w:cs="Arial"/>
          <w:sz w:val="20"/>
        </w:rPr>
        <w:t>Реорганизация акционерного общества в форме присоединения</w:t>
      </w:r>
      <w:bookmarkEnd w:id="78"/>
    </w:p>
    <w:p w:rsidR="00D1235C" w:rsidRPr="004A1948" w:rsidRDefault="00D1235C" w:rsidP="0028236A">
      <w:pPr>
        <w:pStyle w:val="a3"/>
        <w:tabs>
          <w:tab w:val="num" w:pos="1418"/>
        </w:tabs>
        <w:spacing w:after="0"/>
        <w:ind w:left="1418"/>
        <w:jc w:val="both"/>
        <w:rPr>
          <w:rFonts w:ascii="Arial" w:hAnsi="Arial" w:cs="Arial"/>
          <w:sz w:val="20"/>
        </w:rPr>
      </w:pPr>
      <w:r w:rsidRPr="004A1948">
        <w:rPr>
          <w:rFonts w:ascii="Arial" w:hAnsi="Arial" w:cs="Arial"/>
          <w:sz w:val="20"/>
        </w:rPr>
        <w:t xml:space="preserve">При присоединении к акционерному обществу, акции которого включены в </w:t>
      </w:r>
      <w:r w:rsidR="00D81889" w:rsidRPr="004A1948">
        <w:rPr>
          <w:rFonts w:ascii="Arial" w:hAnsi="Arial" w:cs="Arial"/>
          <w:sz w:val="20"/>
        </w:rPr>
        <w:t>Базу расчета</w:t>
      </w:r>
      <w:r w:rsidRPr="004A1948">
        <w:rPr>
          <w:rFonts w:ascii="Arial" w:hAnsi="Arial" w:cs="Arial"/>
          <w:sz w:val="20"/>
        </w:rPr>
        <w:t>, другого акционерного общества цена акций (i-</w:t>
      </w:r>
      <w:proofErr w:type="spellStart"/>
      <w:r w:rsidRPr="004A1948">
        <w:rPr>
          <w:rFonts w:ascii="Arial" w:hAnsi="Arial" w:cs="Arial"/>
          <w:sz w:val="20"/>
        </w:rPr>
        <w:t>ых</w:t>
      </w:r>
      <w:proofErr w:type="spellEnd"/>
      <w:r w:rsidRPr="004A1948">
        <w:rPr>
          <w:rFonts w:ascii="Arial" w:hAnsi="Arial" w:cs="Arial"/>
          <w:sz w:val="20"/>
        </w:rPr>
        <w:t xml:space="preserve"> акций) (</w:t>
      </w:r>
      <w:proofErr w:type="spellStart"/>
      <w:r w:rsidRPr="004A1948">
        <w:rPr>
          <w:rFonts w:ascii="Arial" w:hAnsi="Arial" w:cs="Arial"/>
          <w:sz w:val="20"/>
        </w:rPr>
        <w:t>Pi</w:t>
      </w:r>
      <w:proofErr w:type="spellEnd"/>
      <w:r w:rsidRPr="004A1948">
        <w:rPr>
          <w:rFonts w:ascii="Arial" w:hAnsi="Arial" w:cs="Arial"/>
          <w:sz w:val="20"/>
        </w:rPr>
        <w:t xml:space="preserve">) фиксируется на уровне, определенном по итогам торгового дня, предшествующего дате фиксации. Дата фиксации цены i-ой </w:t>
      </w:r>
      <w:r w:rsidR="00950594" w:rsidRPr="004A1948">
        <w:rPr>
          <w:rFonts w:ascii="Arial" w:hAnsi="Arial" w:cs="Arial"/>
          <w:sz w:val="20"/>
        </w:rPr>
        <w:t xml:space="preserve">акции </w:t>
      </w:r>
      <w:r w:rsidRPr="004A1948">
        <w:rPr>
          <w:rFonts w:ascii="Arial" w:hAnsi="Arial" w:cs="Arial"/>
          <w:sz w:val="20"/>
        </w:rPr>
        <w:t>(</w:t>
      </w:r>
      <w:proofErr w:type="spellStart"/>
      <w:r w:rsidRPr="004A1948">
        <w:rPr>
          <w:rFonts w:ascii="Arial" w:hAnsi="Arial" w:cs="Arial"/>
          <w:sz w:val="20"/>
        </w:rPr>
        <w:t>Pi</w:t>
      </w:r>
      <w:proofErr w:type="spellEnd"/>
      <w:r w:rsidRPr="004A1948">
        <w:rPr>
          <w:rFonts w:ascii="Arial" w:hAnsi="Arial" w:cs="Arial"/>
          <w:sz w:val="20"/>
        </w:rPr>
        <w:t>), а также условия прекращения фиксации цены i-ой акции (</w:t>
      </w:r>
      <w:proofErr w:type="spellStart"/>
      <w:r w:rsidRPr="004A1948">
        <w:rPr>
          <w:rFonts w:ascii="Arial" w:hAnsi="Arial" w:cs="Arial"/>
          <w:sz w:val="20"/>
        </w:rPr>
        <w:t>Pi</w:t>
      </w:r>
      <w:proofErr w:type="spellEnd"/>
      <w:r w:rsidRPr="004A1948">
        <w:rPr>
          <w:rFonts w:ascii="Arial" w:hAnsi="Arial" w:cs="Arial"/>
          <w:sz w:val="20"/>
        </w:rPr>
        <w:t>) определяются Биржей с учетом рекомендаций Индексного комитета. В дату прекращения фиксации цены i-ой акции (</w:t>
      </w:r>
      <w:proofErr w:type="spellStart"/>
      <w:r w:rsidRPr="004A1948">
        <w:rPr>
          <w:rFonts w:ascii="Arial" w:hAnsi="Arial" w:cs="Arial"/>
          <w:sz w:val="20"/>
        </w:rPr>
        <w:t>Pi</w:t>
      </w:r>
      <w:proofErr w:type="spellEnd"/>
      <w:r w:rsidRPr="004A1948">
        <w:rPr>
          <w:rFonts w:ascii="Arial" w:hAnsi="Arial" w:cs="Arial"/>
          <w:sz w:val="20"/>
        </w:rPr>
        <w:t>) осуществляется пересчет общего количества i-</w:t>
      </w:r>
      <w:proofErr w:type="spellStart"/>
      <w:r w:rsidRPr="004A1948">
        <w:rPr>
          <w:rFonts w:ascii="Arial" w:hAnsi="Arial" w:cs="Arial"/>
          <w:sz w:val="20"/>
        </w:rPr>
        <w:t>ых</w:t>
      </w:r>
      <w:proofErr w:type="spellEnd"/>
      <w:r w:rsidRPr="004A1948">
        <w:rPr>
          <w:rFonts w:ascii="Arial" w:hAnsi="Arial" w:cs="Arial"/>
          <w:sz w:val="20"/>
        </w:rPr>
        <w:t xml:space="preserve"> акций (</w:t>
      </w:r>
      <w:proofErr w:type="spellStart"/>
      <w:r w:rsidRPr="004A1948">
        <w:rPr>
          <w:rFonts w:ascii="Arial" w:hAnsi="Arial" w:cs="Arial"/>
          <w:sz w:val="20"/>
        </w:rPr>
        <w:t>Qi</w:t>
      </w:r>
      <w:proofErr w:type="spellEnd"/>
      <w:r w:rsidRPr="004A1948">
        <w:rPr>
          <w:rFonts w:ascii="Arial" w:hAnsi="Arial" w:cs="Arial"/>
          <w:sz w:val="20"/>
        </w:rPr>
        <w:t xml:space="preserve">) и </w:t>
      </w:r>
      <w:r w:rsidR="00BC0D85" w:rsidRPr="004A1948">
        <w:rPr>
          <w:rFonts w:ascii="Arial" w:hAnsi="Arial" w:cs="Arial"/>
          <w:sz w:val="20"/>
        </w:rPr>
        <w:t>Делителя</w:t>
      </w:r>
      <w:r w:rsidRPr="004A1948">
        <w:rPr>
          <w:rFonts w:ascii="Arial" w:hAnsi="Arial" w:cs="Arial"/>
          <w:sz w:val="20"/>
        </w:rPr>
        <w:t xml:space="preserve"> </w:t>
      </w:r>
      <w:r w:rsidR="005E1751" w:rsidRPr="004A1948">
        <w:rPr>
          <w:rFonts w:ascii="Arial" w:hAnsi="Arial" w:cs="Arial"/>
          <w:sz w:val="20"/>
          <w:lang w:val="en-US"/>
        </w:rPr>
        <w:t>D</w:t>
      </w:r>
      <w:r w:rsidRPr="004A1948">
        <w:rPr>
          <w:rFonts w:ascii="Arial" w:hAnsi="Arial" w:cs="Arial"/>
          <w:sz w:val="20"/>
        </w:rPr>
        <w:t>.</w:t>
      </w:r>
    </w:p>
    <w:p w:rsidR="00D1235C" w:rsidRPr="004A1948" w:rsidRDefault="00D1235C" w:rsidP="0028236A">
      <w:pPr>
        <w:pStyle w:val="a3"/>
        <w:tabs>
          <w:tab w:val="num" w:pos="1418"/>
        </w:tabs>
        <w:spacing w:after="0"/>
        <w:ind w:left="1418"/>
        <w:jc w:val="both"/>
        <w:rPr>
          <w:rFonts w:ascii="Arial" w:hAnsi="Arial" w:cs="Arial"/>
          <w:sz w:val="20"/>
        </w:rPr>
      </w:pPr>
      <w:r w:rsidRPr="004A1948">
        <w:rPr>
          <w:rFonts w:ascii="Arial" w:hAnsi="Arial" w:cs="Arial"/>
          <w:sz w:val="20"/>
        </w:rPr>
        <w:t xml:space="preserve">При присоединении акционерного общества, акции которого включены в </w:t>
      </w:r>
      <w:r w:rsidR="004A6810" w:rsidRPr="004A1948">
        <w:rPr>
          <w:rFonts w:ascii="Arial" w:hAnsi="Arial" w:cs="Arial"/>
          <w:sz w:val="20"/>
        </w:rPr>
        <w:t>Базу расчета</w:t>
      </w:r>
      <w:r w:rsidRPr="004A1948">
        <w:rPr>
          <w:rFonts w:ascii="Arial" w:hAnsi="Arial" w:cs="Arial"/>
          <w:sz w:val="20"/>
        </w:rPr>
        <w:t xml:space="preserve">, к другому акционерному обществу, акции исключаются из </w:t>
      </w:r>
      <w:r w:rsidR="004A6810" w:rsidRPr="004A1948">
        <w:rPr>
          <w:rFonts w:ascii="Arial" w:hAnsi="Arial" w:cs="Arial"/>
          <w:sz w:val="20"/>
        </w:rPr>
        <w:t>Базы расчета</w:t>
      </w:r>
      <w:r w:rsidRPr="004A1948">
        <w:rPr>
          <w:rFonts w:ascii="Arial" w:hAnsi="Arial" w:cs="Arial"/>
          <w:sz w:val="20"/>
        </w:rPr>
        <w:t xml:space="preserve"> в срок, определенный Биржей с учетом рекомендаций Индексного комитета.</w:t>
      </w:r>
    </w:p>
    <w:p w:rsidR="00D1235C" w:rsidRPr="004A1948" w:rsidRDefault="00D1235C" w:rsidP="0028236A">
      <w:pPr>
        <w:pStyle w:val="a3"/>
        <w:numPr>
          <w:ilvl w:val="2"/>
          <w:numId w:val="1"/>
        </w:numPr>
        <w:tabs>
          <w:tab w:val="clear" w:pos="1224"/>
          <w:tab w:val="num" w:pos="1418"/>
        </w:tabs>
        <w:spacing w:after="0"/>
        <w:ind w:left="1418" w:hanging="567"/>
        <w:jc w:val="both"/>
        <w:rPr>
          <w:rFonts w:ascii="Arial" w:hAnsi="Arial" w:cs="Arial"/>
          <w:sz w:val="20"/>
        </w:rPr>
      </w:pPr>
      <w:r w:rsidRPr="004A1948">
        <w:rPr>
          <w:rFonts w:ascii="Arial" w:hAnsi="Arial" w:cs="Arial"/>
          <w:sz w:val="20"/>
        </w:rPr>
        <w:t xml:space="preserve">Реорганизация акционерного общества, акции которого включены в </w:t>
      </w:r>
      <w:r w:rsidR="004A6810" w:rsidRPr="004A1948">
        <w:rPr>
          <w:rFonts w:ascii="Arial" w:hAnsi="Arial" w:cs="Arial"/>
          <w:sz w:val="20"/>
        </w:rPr>
        <w:t>Базу расчета</w:t>
      </w:r>
      <w:r w:rsidRPr="004A1948">
        <w:rPr>
          <w:rFonts w:ascii="Arial" w:hAnsi="Arial" w:cs="Arial"/>
          <w:sz w:val="20"/>
        </w:rPr>
        <w:t>, в форме разделения или выделения, осуществляемого одновременно со слиянием или с присоединением</w:t>
      </w:r>
    </w:p>
    <w:p w:rsidR="00D1235C" w:rsidRPr="004A1948" w:rsidRDefault="00D1235C" w:rsidP="0028236A">
      <w:pPr>
        <w:pStyle w:val="a3"/>
        <w:tabs>
          <w:tab w:val="num" w:pos="1418"/>
        </w:tabs>
        <w:spacing w:after="0"/>
        <w:ind w:left="1418"/>
        <w:jc w:val="both"/>
        <w:rPr>
          <w:rFonts w:ascii="Arial" w:hAnsi="Arial" w:cs="Arial"/>
          <w:sz w:val="20"/>
        </w:rPr>
      </w:pPr>
      <w:proofErr w:type="gramStart"/>
      <w:r w:rsidRPr="004A1948">
        <w:rPr>
          <w:rFonts w:ascii="Arial" w:hAnsi="Arial" w:cs="Arial"/>
          <w:sz w:val="20"/>
        </w:rPr>
        <w:t xml:space="preserve">При выделении из акционерного общества, акции которого включены в </w:t>
      </w:r>
      <w:r w:rsidR="004A6810" w:rsidRPr="004A1948">
        <w:rPr>
          <w:rFonts w:ascii="Arial" w:hAnsi="Arial" w:cs="Arial"/>
          <w:sz w:val="20"/>
        </w:rPr>
        <w:t>Базу расчета</w:t>
      </w:r>
      <w:r w:rsidRPr="004A1948">
        <w:rPr>
          <w:rFonts w:ascii="Arial" w:hAnsi="Arial" w:cs="Arial"/>
          <w:sz w:val="20"/>
        </w:rPr>
        <w:t xml:space="preserve">, другого акционерного общества с одновременным присоединением последнего к акционерному обществу, акции которого включены в </w:t>
      </w:r>
      <w:r w:rsidR="004A6810" w:rsidRPr="004A1948">
        <w:rPr>
          <w:rFonts w:ascii="Arial" w:hAnsi="Arial" w:cs="Arial"/>
          <w:sz w:val="20"/>
        </w:rPr>
        <w:t>Базу расчета</w:t>
      </w:r>
      <w:r w:rsidRPr="004A1948">
        <w:rPr>
          <w:rFonts w:ascii="Arial" w:hAnsi="Arial" w:cs="Arial"/>
          <w:sz w:val="20"/>
        </w:rPr>
        <w:t xml:space="preserve">, в отношении выделения применяются правила, предусмотренные пунктом </w:t>
      </w:r>
      <w:r w:rsidRPr="004A1948">
        <w:rPr>
          <w:rFonts w:ascii="Arial" w:hAnsi="Arial" w:cs="Arial"/>
          <w:sz w:val="20"/>
        </w:rPr>
        <w:fldChar w:fldCharType="begin"/>
      </w:r>
      <w:r w:rsidRPr="004A1948">
        <w:rPr>
          <w:rFonts w:ascii="Arial" w:hAnsi="Arial" w:cs="Arial"/>
          <w:sz w:val="20"/>
        </w:rPr>
        <w:instrText xml:space="preserve"> REF _Ref235352489 \r \h  \* MERGEFORMAT </w:instrText>
      </w:r>
      <w:r w:rsidRPr="004A1948">
        <w:rPr>
          <w:rFonts w:ascii="Arial" w:hAnsi="Arial" w:cs="Arial"/>
          <w:sz w:val="20"/>
        </w:rPr>
      </w:r>
      <w:r w:rsidRPr="004A1948">
        <w:rPr>
          <w:rFonts w:ascii="Arial" w:hAnsi="Arial" w:cs="Arial"/>
          <w:sz w:val="20"/>
        </w:rPr>
        <w:fldChar w:fldCharType="separate"/>
      </w:r>
      <w:r w:rsidR="004B22F9">
        <w:rPr>
          <w:rFonts w:ascii="Arial" w:hAnsi="Arial" w:cs="Arial"/>
          <w:sz w:val="20"/>
        </w:rPr>
        <w:t>9.5.3</w:t>
      </w:r>
      <w:r w:rsidRPr="004A1948">
        <w:rPr>
          <w:rFonts w:ascii="Arial" w:hAnsi="Arial" w:cs="Arial"/>
          <w:sz w:val="20"/>
        </w:rPr>
        <w:fldChar w:fldCharType="end"/>
      </w:r>
      <w:r w:rsidRPr="004A1948">
        <w:rPr>
          <w:rFonts w:ascii="Arial" w:hAnsi="Arial" w:cs="Arial"/>
          <w:sz w:val="20"/>
        </w:rPr>
        <w:t xml:space="preserve"> настоящей Методики, а в отношении присоединения – правила, предусмотренные абзацем вторым пунктом </w:t>
      </w:r>
      <w:r w:rsidRPr="004A1948">
        <w:rPr>
          <w:rFonts w:ascii="Arial" w:hAnsi="Arial" w:cs="Arial"/>
          <w:sz w:val="20"/>
        </w:rPr>
        <w:fldChar w:fldCharType="begin"/>
      </w:r>
      <w:r w:rsidRPr="004A1948">
        <w:rPr>
          <w:rFonts w:ascii="Arial" w:hAnsi="Arial" w:cs="Arial"/>
          <w:sz w:val="20"/>
        </w:rPr>
        <w:instrText xml:space="preserve"> REF _Ref235352495 \r \h  \* MERGEFORMAT </w:instrText>
      </w:r>
      <w:r w:rsidRPr="004A1948">
        <w:rPr>
          <w:rFonts w:ascii="Arial" w:hAnsi="Arial" w:cs="Arial"/>
          <w:sz w:val="20"/>
        </w:rPr>
      </w:r>
      <w:r w:rsidRPr="004A1948">
        <w:rPr>
          <w:rFonts w:ascii="Arial" w:hAnsi="Arial" w:cs="Arial"/>
          <w:sz w:val="20"/>
        </w:rPr>
        <w:fldChar w:fldCharType="separate"/>
      </w:r>
      <w:r w:rsidR="004B22F9">
        <w:rPr>
          <w:rFonts w:ascii="Arial" w:hAnsi="Arial" w:cs="Arial"/>
          <w:sz w:val="20"/>
        </w:rPr>
        <w:t>9.5.4</w:t>
      </w:r>
      <w:r w:rsidRPr="004A1948">
        <w:rPr>
          <w:rFonts w:ascii="Arial" w:hAnsi="Arial" w:cs="Arial"/>
          <w:sz w:val="20"/>
        </w:rPr>
        <w:fldChar w:fldCharType="end"/>
      </w:r>
      <w:r w:rsidRPr="004A1948">
        <w:rPr>
          <w:rFonts w:ascii="Arial" w:hAnsi="Arial" w:cs="Arial"/>
          <w:sz w:val="20"/>
        </w:rPr>
        <w:t xml:space="preserve"> настоящей Методики, за исключением требования о пересчете </w:t>
      </w:r>
      <w:r w:rsidR="00590A61" w:rsidRPr="004A1948">
        <w:rPr>
          <w:rFonts w:ascii="Arial" w:hAnsi="Arial" w:cs="Arial"/>
          <w:sz w:val="20"/>
        </w:rPr>
        <w:t>Делителя</w:t>
      </w:r>
      <w:r w:rsidRPr="004A1948">
        <w:rPr>
          <w:rFonts w:ascii="Arial" w:hAnsi="Arial" w:cs="Arial"/>
          <w:sz w:val="20"/>
        </w:rPr>
        <w:t xml:space="preserve"> </w:t>
      </w:r>
      <w:r w:rsidR="005E1751" w:rsidRPr="004A1948">
        <w:rPr>
          <w:rFonts w:ascii="Arial" w:hAnsi="Arial" w:cs="Arial"/>
          <w:sz w:val="20"/>
          <w:lang w:val="en-US"/>
        </w:rPr>
        <w:t>D</w:t>
      </w:r>
      <w:r w:rsidRPr="004A1948">
        <w:rPr>
          <w:rFonts w:ascii="Arial" w:hAnsi="Arial" w:cs="Arial"/>
          <w:sz w:val="20"/>
        </w:rPr>
        <w:t>.</w:t>
      </w:r>
      <w:proofErr w:type="gramEnd"/>
    </w:p>
    <w:p w:rsidR="00D1235C" w:rsidRPr="004A1948" w:rsidRDefault="00D1235C" w:rsidP="0028236A">
      <w:pPr>
        <w:pStyle w:val="a3"/>
        <w:tabs>
          <w:tab w:val="num" w:pos="1418"/>
        </w:tabs>
        <w:spacing w:after="0"/>
        <w:ind w:left="1418"/>
        <w:jc w:val="both"/>
        <w:rPr>
          <w:rFonts w:ascii="Arial" w:hAnsi="Arial" w:cs="Arial"/>
          <w:sz w:val="20"/>
        </w:rPr>
      </w:pPr>
      <w:r w:rsidRPr="004A1948">
        <w:rPr>
          <w:rFonts w:ascii="Arial" w:hAnsi="Arial" w:cs="Arial"/>
          <w:sz w:val="20"/>
        </w:rPr>
        <w:t xml:space="preserve">При выделении из акционерного общества, акции которого включены в </w:t>
      </w:r>
      <w:r w:rsidR="004A6810" w:rsidRPr="004A1948">
        <w:rPr>
          <w:rFonts w:ascii="Arial" w:hAnsi="Arial" w:cs="Arial"/>
          <w:sz w:val="20"/>
        </w:rPr>
        <w:t>Базу расчета</w:t>
      </w:r>
      <w:r w:rsidRPr="004A1948">
        <w:rPr>
          <w:rFonts w:ascii="Arial" w:hAnsi="Arial" w:cs="Arial"/>
          <w:sz w:val="20"/>
        </w:rPr>
        <w:t xml:space="preserve">, другого акционерного общества с одновременным присоединением последнего к акционерному обществу, акции которого не включены в </w:t>
      </w:r>
      <w:r w:rsidR="004A6810" w:rsidRPr="004A1948">
        <w:rPr>
          <w:rFonts w:ascii="Arial" w:hAnsi="Arial" w:cs="Arial"/>
          <w:sz w:val="20"/>
        </w:rPr>
        <w:t>Базу расчета</w:t>
      </w:r>
      <w:r w:rsidRPr="004A1948">
        <w:rPr>
          <w:rFonts w:ascii="Arial" w:hAnsi="Arial" w:cs="Arial"/>
          <w:sz w:val="20"/>
        </w:rPr>
        <w:t xml:space="preserve">, применяются правила, предусмотренные пунктом </w:t>
      </w:r>
      <w:r w:rsidRPr="004A1948">
        <w:rPr>
          <w:rFonts w:ascii="Arial" w:hAnsi="Arial" w:cs="Arial"/>
          <w:sz w:val="20"/>
        </w:rPr>
        <w:fldChar w:fldCharType="begin"/>
      </w:r>
      <w:r w:rsidRPr="004A1948">
        <w:rPr>
          <w:rFonts w:ascii="Arial" w:hAnsi="Arial" w:cs="Arial"/>
          <w:sz w:val="20"/>
        </w:rPr>
        <w:instrText xml:space="preserve"> REF _Ref235352489 \r \h  \* MERGEFORMAT </w:instrText>
      </w:r>
      <w:r w:rsidRPr="004A1948">
        <w:rPr>
          <w:rFonts w:ascii="Arial" w:hAnsi="Arial" w:cs="Arial"/>
          <w:sz w:val="20"/>
        </w:rPr>
      </w:r>
      <w:r w:rsidRPr="004A1948">
        <w:rPr>
          <w:rFonts w:ascii="Arial" w:hAnsi="Arial" w:cs="Arial"/>
          <w:sz w:val="20"/>
        </w:rPr>
        <w:fldChar w:fldCharType="separate"/>
      </w:r>
      <w:r w:rsidR="004B22F9">
        <w:rPr>
          <w:rFonts w:ascii="Arial" w:hAnsi="Arial" w:cs="Arial"/>
          <w:sz w:val="20"/>
        </w:rPr>
        <w:t>9.5.3</w:t>
      </w:r>
      <w:r w:rsidRPr="004A1948">
        <w:rPr>
          <w:rFonts w:ascii="Arial" w:hAnsi="Arial" w:cs="Arial"/>
          <w:sz w:val="20"/>
        </w:rPr>
        <w:fldChar w:fldCharType="end"/>
      </w:r>
      <w:r w:rsidRPr="004A1948">
        <w:rPr>
          <w:rFonts w:ascii="Arial" w:hAnsi="Arial" w:cs="Arial"/>
          <w:sz w:val="20"/>
        </w:rPr>
        <w:t xml:space="preserve"> настоящей Методики.</w:t>
      </w:r>
    </w:p>
    <w:p w:rsidR="00D1235C" w:rsidRPr="004A1948" w:rsidRDefault="00D1235C" w:rsidP="0028236A">
      <w:pPr>
        <w:pStyle w:val="a3"/>
        <w:tabs>
          <w:tab w:val="num" w:pos="1418"/>
        </w:tabs>
        <w:spacing w:after="0"/>
        <w:ind w:left="1418"/>
        <w:jc w:val="both"/>
        <w:rPr>
          <w:rFonts w:ascii="Arial" w:hAnsi="Arial" w:cs="Arial"/>
          <w:sz w:val="20"/>
        </w:rPr>
      </w:pPr>
      <w:r w:rsidRPr="004A1948">
        <w:rPr>
          <w:rFonts w:ascii="Arial" w:hAnsi="Arial" w:cs="Arial"/>
          <w:sz w:val="20"/>
        </w:rPr>
        <w:t xml:space="preserve">При выделении из акционерного общества, акции которого включены в </w:t>
      </w:r>
      <w:r w:rsidR="004A6810" w:rsidRPr="004A1948">
        <w:rPr>
          <w:rFonts w:ascii="Arial" w:hAnsi="Arial" w:cs="Arial"/>
          <w:sz w:val="20"/>
        </w:rPr>
        <w:t>Базу расчета</w:t>
      </w:r>
      <w:r w:rsidRPr="004A1948">
        <w:rPr>
          <w:rFonts w:ascii="Arial" w:hAnsi="Arial" w:cs="Arial"/>
          <w:sz w:val="20"/>
        </w:rPr>
        <w:t xml:space="preserve">, другого акционерного общества с одновременным слиянием последнего с акционерным обществом, акции которого включены в </w:t>
      </w:r>
      <w:r w:rsidR="004A6810" w:rsidRPr="004A1948">
        <w:rPr>
          <w:rFonts w:ascii="Arial" w:hAnsi="Arial" w:cs="Arial"/>
          <w:sz w:val="20"/>
        </w:rPr>
        <w:t>Базу расчета</w:t>
      </w:r>
      <w:r w:rsidRPr="004A1948">
        <w:rPr>
          <w:rFonts w:ascii="Arial" w:hAnsi="Arial" w:cs="Arial"/>
          <w:sz w:val="20"/>
        </w:rPr>
        <w:t xml:space="preserve">, в отношении выделения применяются правила, предусмотренные пунктом </w:t>
      </w:r>
      <w:r w:rsidRPr="004A1948">
        <w:rPr>
          <w:rFonts w:ascii="Arial" w:hAnsi="Arial" w:cs="Arial"/>
          <w:sz w:val="20"/>
        </w:rPr>
        <w:fldChar w:fldCharType="begin"/>
      </w:r>
      <w:r w:rsidRPr="004A1948">
        <w:rPr>
          <w:rFonts w:ascii="Arial" w:hAnsi="Arial" w:cs="Arial"/>
          <w:sz w:val="20"/>
        </w:rPr>
        <w:instrText xml:space="preserve"> REF _Ref235352489 \r \h  \* MERGEFORMAT </w:instrText>
      </w:r>
      <w:r w:rsidRPr="004A1948">
        <w:rPr>
          <w:rFonts w:ascii="Arial" w:hAnsi="Arial" w:cs="Arial"/>
          <w:sz w:val="20"/>
        </w:rPr>
      </w:r>
      <w:r w:rsidRPr="004A1948">
        <w:rPr>
          <w:rFonts w:ascii="Arial" w:hAnsi="Arial" w:cs="Arial"/>
          <w:sz w:val="20"/>
        </w:rPr>
        <w:fldChar w:fldCharType="separate"/>
      </w:r>
      <w:r w:rsidR="004B22F9">
        <w:rPr>
          <w:rFonts w:ascii="Arial" w:hAnsi="Arial" w:cs="Arial"/>
          <w:sz w:val="20"/>
        </w:rPr>
        <w:t>9.5.3</w:t>
      </w:r>
      <w:r w:rsidRPr="004A1948">
        <w:rPr>
          <w:rFonts w:ascii="Arial" w:hAnsi="Arial" w:cs="Arial"/>
          <w:sz w:val="20"/>
        </w:rPr>
        <w:fldChar w:fldCharType="end"/>
      </w:r>
      <w:r w:rsidRPr="004A1948">
        <w:rPr>
          <w:rFonts w:ascii="Arial" w:hAnsi="Arial" w:cs="Arial"/>
          <w:sz w:val="20"/>
        </w:rPr>
        <w:t xml:space="preserve"> настоящей Методики, а в отношении слияния – правила, предусмотренные пунктом </w:t>
      </w:r>
      <w:r w:rsidRPr="004A1948">
        <w:rPr>
          <w:rFonts w:ascii="Arial" w:hAnsi="Arial" w:cs="Arial"/>
          <w:sz w:val="20"/>
        </w:rPr>
        <w:fldChar w:fldCharType="begin"/>
      </w:r>
      <w:r w:rsidRPr="004A1948">
        <w:rPr>
          <w:rFonts w:ascii="Arial" w:hAnsi="Arial" w:cs="Arial"/>
          <w:sz w:val="20"/>
        </w:rPr>
        <w:instrText xml:space="preserve"> REF _Ref235352559 \r \h  \* MERGEFORMAT </w:instrText>
      </w:r>
      <w:r w:rsidRPr="004A1948">
        <w:rPr>
          <w:rFonts w:ascii="Arial" w:hAnsi="Arial" w:cs="Arial"/>
          <w:sz w:val="20"/>
        </w:rPr>
      </w:r>
      <w:r w:rsidRPr="004A1948">
        <w:rPr>
          <w:rFonts w:ascii="Arial" w:hAnsi="Arial" w:cs="Arial"/>
          <w:sz w:val="20"/>
        </w:rPr>
        <w:fldChar w:fldCharType="separate"/>
      </w:r>
      <w:r w:rsidR="004B22F9">
        <w:rPr>
          <w:rFonts w:ascii="Arial" w:hAnsi="Arial" w:cs="Arial"/>
          <w:sz w:val="20"/>
        </w:rPr>
        <w:t>9.5.1</w:t>
      </w:r>
      <w:r w:rsidRPr="004A1948">
        <w:rPr>
          <w:rFonts w:ascii="Arial" w:hAnsi="Arial" w:cs="Arial"/>
          <w:sz w:val="20"/>
        </w:rPr>
        <w:fldChar w:fldCharType="end"/>
      </w:r>
      <w:r w:rsidRPr="004A1948">
        <w:rPr>
          <w:rFonts w:ascii="Arial" w:hAnsi="Arial" w:cs="Arial"/>
          <w:sz w:val="20"/>
        </w:rPr>
        <w:t xml:space="preserve"> настоящей Методики.</w:t>
      </w:r>
    </w:p>
    <w:p w:rsidR="00D1235C" w:rsidRPr="004A1948" w:rsidRDefault="00D1235C" w:rsidP="0028236A">
      <w:pPr>
        <w:pStyle w:val="a3"/>
        <w:tabs>
          <w:tab w:val="num" w:pos="1418"/>
        </w:tabs>
        <w:spacing w:after="0"/>
        <w:ind w:left="1418"/>
        <w:jc w:val="both"/>
        <w:rPr>
          <w:rFonts w:ascii="Arial" w:hAnsi="Arial" w:cs="Arial"/>
          <w:sz w:val="20"/>
        </w:rPr>
      </w:pPr>
      <w:r w:rsidRPr="004A1948">
        <w:rPr>
          <w:rFonts w:ascii="Arial" w:hAnsi="Arial" w:cs="Arial"/>
          <w:sz w:val="20"/>
        </w:rPr>
        <w:t xml:space="preserve">При выделении из акционерного общества, акции которого включены в </w:t>
      </w:r>
      <w:r w:rsidR="004A6810" w:rsidRPr="004A1948">
        <w:rPr>
          <w:rFonts w:ascii="Arial" w:hAnsi="Arial" w:cs="Arial"/>
          <w:sz w:val="20"/>
        </w:rPr>
        <w:t>Базу расчета</w:t>
      </w:r>
      <w:r w:rsidRPr="004A1948">
        <w:rPr>
          <w:rFonts w:ascii="Arial" w:hAnsi="Arial" w:cs="Arial"/>
          <w:sz w:val="20"/>
        </w:rPr>
        <w:t xml:space="preserve">, другого акционерного общества с одновременным слиянием последнего с акционерным обществом, акции которого не включены в </w:t>
      </w:r>
      <w:r w:rsidR="004A6810" w:rsidRPr="004A1948">
        <w:rPr>
          <w:rFonts w:ascii="Arial" w:hAnsi="Arial" w:cs="Arial"/>
          <w:sz w:val="20"/>
        </w:rPr>
        <w:t>Базу расчета</w:t>
      </w:r>
      <w:r w:rsidRPr="004A1948">
        <w:rPr>
          <w:rFonts w:ascii="Arial" w:hAnsi="Arial" w:cs="Arial"/>
          <w:sz w:val="20"/>
        </w:rPr>
        <w:t xml:space="preserve">, применяются правила, предусмотренные пунктом </w:t>
      </w:r>
      <w:r w:rsidRPr="004A1948">
        <w:rPr>
          <w:rFonts w:ascii="Arial" w:hAnsi="Arial" w:cs="Arial"/>
          <w:sz w:val="20"/>
        </w:rPr>
        <w:fldChar w:fldCharType="begin"/>
      </w:r>
      <w:r w:rsidRPr="004A1948">
        <w:rPr>
          <w:rFonts w:ascii="Arial" w:hAnsi="Arial" w:cs="Arial"/>
          <w:sz w:val="20"/>
        </w:rPr>
        <w:instrText xml:space="preserve"> REF _Ref235352489 \r \h  \* MERGEFORMAT </w:instrText>
      </w:r>
      <w:r w:rsidRPr="004A1948">
        <w:rPr>
          <w:rFonts w:ascii="Arial" w:hAnsi="Arial" w:cs="Arial"/>
          <w:sz w:val="20"/>
        </w:rPr>
      </w:r>
      <w:r w:rsidRPr="004A1948">
        <w:rPr>
          <w:rFonts w:ascii="Arial" w:hAnsi="Arial" w:cs="Arial"/>
          <w:sz w:val="20"/>
        </w:rPr>
        <w:fldChar w:fldCharType="separate"/>
      </w:r>
      <w:r w:rsidR="004B22F9">
        <w:rPr>
          <w:rFonts w:ascii="Arial" w:hAnsi="Arial" w:cs="Arial"/>
          <w:sz w:val="20"/>
        </w:rPr>
        <w:t>9.5.3</w:t>
      </w:r>
      <w:r w:rsidRPr="004A1948">
        <w:rPr>
          <w:rFonts w:ascii="Arial" w:hAnsi="Arial" w:cs="Arial"/>
          <w:sz w:val="20"/>
        </w:rPr>
        <w:fldChar w:fldCharType="end"/>
      </w:r>
      <w:r w:rsidRPr="004A1948">
        <w:rPr>
          <w:rFonts w:ascii="Arial" w:hAnsi="Arial" w:cs="Arial"/>
          <w:sz w:val="20"/>
        </w:rPr>
        <w:t xml:space="preserve"> настоящей Методики.</w:t>
      </w:r>
    </w:p>
    <w:p w:rsidR="00D1235C" w:rsidRPr="004A1948" w:rsidRDefault="00D1235C" w:rsidP="0028236A">
      <w:pPr>
        <w:pStyle w:val="a3"/>
        <w:tabs>
          <w:tab w:val="num" w:pos="1418"/>
        </w:tabs>
        <w:spacing w:after="0"/>
        <w:ind w:left="1418"/>
        <w:jc w:val="both"/>
        <w:rPr>
          <w:rFonts w:ascii="Arial" w:hAnsi="Arial" w:cs="Arial"/>
          <w:sz w:val="20"/>
        </w:rPr>
      </w:pPr>
      <w:proofErr w:type="gramStart"/>
      <w:r w:rsidRPr="004A1948">
        <w:rPr>
          <w:rFonts w:ascii="Arial" w:hAnsi="Arial" w:cs="Arial"/>
          <w:sz w:val="20"/>
        </w:rPr>
        <w:t xml:space="preserve">При разделении акционерного общества, акции которого включены в </w:t>
      </w:r>
      <w:r w:rsidR="004A6810" w:rsidRPr="004A1948">
        <w:rPr>
          <w:rFonts w:ascii="Arial" w:hAnsi="Arial" w:cs="Arial"/>
          <w:sz w:val="20"/>
        </w:rPr>
        <w:t>Базу расчета</w:t>
      </w:r>
      <w:r w:rsidRPr="004A1948">
        <w:rPr>
          <w:rFonts w:ascii="Arial" w:hAnsi="Arial" w:cs="Arial"/>
          <w:sz w:val="20"/>
        </w:rPr>
        <w:t xml:space="preserve">, с одновременным присоединением вновь возникшего акционерного общества к акционерному обществу, акции которого включены в </w:t>
      </w:r>
      <w:r w:rsidR="004A6810" w:rsidRPr="004A1948">
        <w:rPr>
          <w:rFonts w:ascii="Arial" w:hAnsi="Arial" w:cs="Arial"/>
          <w:sz w:val="20"/>
        </w:rPr>
        <w:t>Базу расчета</w:t>
      </w:r>
      <w:r w:rsidRPr="004A1948">
        <w:rPr>
          <w:rFonts w:ascii="Arial" w:hAnsi="Arial" w:cs="Arial"/>
          <w:sz w:val="20"/>
        </w:rPr>
        <w:t xml:space="preserve">, в отношении разделения применяются правила, предусмотренные пунктом </w:t>
      </w:r>
      <w:r w:rsidRPr="004A1948">
        <w:rPr>
          <w:rFonts w:ascii="Arial" w:hAnsi="Arial" w:cs="Arial"/>
          <w:sz w:val="20"/>
        </w:rPr>
        <w:fldChar w:fldCharType="begin"/>
      </w:r>
      <w:r w:rsidRPr="004A1948">
        <w:rPr>
          <w:rFonts w:ascii="Arial" w:hAnsi="Arial" w:cs="Arial"/>
          <w:sz w:val="20"/>
        </w:rPr>
        <w:instrText xml:space="preserve"> REF _Ref235352583 \r \h  \* MERGEFORMAT </w:instrText>
      </w:r>
      <w:r w:rsidRPr="004A1948">
        <w:rPr>
          <w:rFonts w:ascii="Arial" w:hAnsi="Arial" w:cs="Arial"/>
          <w:sz w:val="20"/>
        </w:rPr>
      </w:r>
      <w:r w:rsidRPr="004A1948">
        <w:rPr>
          <w:rFonts w:ascii="Arial" w:hAnsi="Arial" w:cs="Arial"/>
          <w:sz w:val="20"/>
        </w:rPr>
        <w:fldChar w:fldCharType="separate"/>
      </w:r>
      <w:r w:rsidR="004B22F9">
        <w:rPr>
          <w:rFonts w:ascii="Arial" w:hAnsi="Arial" w:cs="Arial"/>
          <w:sz w:val="20"/>
        </w:rPr>
        <w:t>9.5.2</w:t>
      </w:r>
      <w:r w:rsidRPr="004A1948">
        <w:rPr>
          <w:rFonts w:ascii="Arial" w:hAnsi="Arial" w:cs="Arial"/>
          <w:sz w:val="20"/>
        </w:rPr>
        <w:fldChar w:fldCharType="end"/>
      </w:r>
      <w:r w:rsidRPr="004A1948">
        <w:rPr>
          <w:rFonts w:ascii="Arial" w:hAnsi="Arial" w:cs="Arial"/>
          <w:sz w:val="20"/>
        </w:rPr>
        <w:t xml:space="preserve"> настоящей Методики, а в отношении присоединения – правила, предусмотренные абзацем вторым пункта </w:t>
      </w:r>
      <w:r w:rsidRPr="004A1948">
        <w:rPr>
          <w:rFonts w:ascii="Arial" w:hAnsi="Arial" w:cs="Arial"/>
          <w:sz w:val="20"/>
        </w:rPr>
        <w:fldChar w:fldCharType="begin"/>
      </w:r>
      <w:r w:rsidRPr="004A1948">
        <w:rPr>
          <w:rFonts w:ascii="Arial" w:hAnsi="Arial" w:cs="Arial"/>
          <w:sz w:val="20"/>
        </w:rPr>
        <w:instrText xml:space="preserve"> REF _Ref235352495 \r \h  \* MERGEFORMAT </w:instrText>
      </w:r>
      <w:r w:rsidRPr="004A1948">
        <w:rPr>
          <w:rFonts w:ascii="Arial" w:hAnsi="Arial" w:cs="Arial"/>
          <w:sz w:val="20"/>
        </w:rPr>
      </w:r>
      <w:r w:rsidRPr="004A1948">
        <w:rPr>
          <w:rFonts w:ascii="Arial" w:hAnsi="Arial" w:cs="Arial"/>
          <w:sz w:val="20"/>
        </w:rPr>
        <w:fldChar w:fldCharType="separate"/>
      </w:r>
      <w:r w:rsidR="004B22F9">
        <w:rPr>
          <w:rFonts w:ascii="Arial" w:hAnsi="Arial" w:cs="Arial"/>
          <w:sz w:val="20"/>
        </w:rPr>
        <w:t>9.5.4</w:t>
      </w:r>
      <w:r w:rsidRPr="004A1948">
        <w:rPr>
          <w:rFonts w:ascii="Arial" w:hAnsi="Arial" w:cs="Arial"/>
          <w:sz w:val="20"/>
        </w:rPr>
        <w:fldChar w:fldCharType="end"/>
      </w:r>
      <w:r w:rsidRPr="004A1948">
        <w:rPr>
          <w:rFonts w:ascii="Arial" w:hAnsi="Arial" w:cs="Arial"/>
          <w:sz w:val="20"/>
        </w:rPr>
        <w:t xml:space="preserve"> настоящей Методики, за исключением требования о пересчете коэффициента </w:t>
      </w:r>
      <w:r w:rsidR="005E1751" w:rsidRPr="004A1948">
        <w:rPr>
          <w:rFonts w:ascii="Arial" w:hAnsi="Arial" w:cs="Arial"/>
          <w:sz w:val="20"/>
          <w:lang w:val="en-US"/>
        </w:rPr>
        <w:t>D</w:t>
      </w:r>
      <w:r w:rsidRPr="004A1948">
        <w:rPr>
          <w:rFonts w:ascii="Arial" w:hAnsi="Arial" w:cs="Arial"/>
          <w:sz w:val="20"/>
        </w:rPr>
        <w:t>.</w:t>
      </w:r>
      <w:proofErr w:type="gramEnd"/>
    </w:p>
    <w:p w:rsidR="00D1235C" w:rsidRPr="004A1948" w:rsidRDefault="00D1235C" w:rsidP="0028236A">
      <w:pPr>
        <w:pStyle w:val="a3"/>
        <w:tabs>
          <w:tab w:val="num" w:pos="1418"/>
        </w:tabs>
        <w:spacing w:after="0"/>
        <w:ind w:left="1418"/>
        <w:jc w:val="both"/>
        <w:rPr>
          <w:rFonts w:ascii="Arial" w:hAnsi="Arial" w:cs="Arial"/>
          <w:sz w:val="20"/>
        </w:rPr>
      </w:pPr>
      <w:r w:rsidRPr="004A1948">
        <w:rPr>
          <w:rFonts w:ascii="Arial" w:hAnsi="Arial" w:cs="Arial"/>
          <w:sz w:val="20"/>
        </w:rPr>
        <w:t xml:space="preserve">При разделении акционерного общества, акции которого включены в </w:t>
      </w:r>
      <w:r w:rsidR="004A6810" w:rsidRPr="004A1948">
        <w:rPr>
          <w:rFonts w:ascii="Arial" w:hAnsi="Arial" w:cs="Arial"/>
          <w:sz w:val="20"/>
        </w:rPr>
        <w:t>Базу расчета</w:t>
      </w:r>
      <w:r w:rsidRPr="004A1948">
        <w:rPr>
          <w:rFonts w:ascii="Arial" w:hAnsi="Arial" w:cs="Arial"/>
          <w:sz w:val="20"/>
        </w:rPr>
        <w:t xml:space="preserve">, с одновременным присоединением вновь возникшего акционерного общества к акционерному обществу, акции которого не включены в </w:t>
      </w:r>
      <w:r w:rsidR="004A6810" w:rsidRPr="004A1948">
        <w:rPr>
          <w:rFonts w:ascii="Arial" w:hAnsi="Arial" w:cs="Arial"/>
          <w:sz w:val="20"/>
        </w:rPr>
        <w:t>Базу расчета</w:t>
      </w:r>
      <w:r w:rsidRPr="004A1948">
        <w:rPr>
          <w:rFonts w:ascii="Arial" w:hAnsi="Arial" w:cs="Arial"/>
          <w:sz w:val="20"/>
        </w:rPr>
        <w:t xml:space="preserve">, применяются правила, предусмотренные пунктом </w:t>
      </w:r>
      <w:r w:rsidRPr="004A1948">
        <w:rPr>
          <w:rFonts w:ascii="Arial" w:hAnsi="Arial" w:cs="Arial"/>
          <w:sz w:val="20"/>
        </w:rPr>
        <w:fldChar w:fldCharType="begin"/>
      </w:r>
      <w:r w:rsidRPr="004A1948">
        <w:rPr>
          <w:rFonts w:ascii="Arial" w:hAnsi="Arial" w:cs="Arial"/>
          <w:sz w:val="20"/>
        </w:rPr>
        <w:instrText xml:space="preserve"> REF _Ref235352583 \r \h  \* MERGEFORMAT </w:instrText>
      </w:r>
      <w:r w:rsidRPr="004A1948">
        <w:rPr>
          <w:rFonts w:ascii="Arial" w:hAnsi="Arial" w:cs="Arial"/>
          <w:sz w:val="20"/>
        </w:rPr>
      </w:r>
      <w:r w:rsidRPr="004A1948">
        <w:rPr>
          <w:rFonts w:ascii="Arial" w:hAnsi="Arial" w:cs="Arial"/>
          <w:sz w:val="20"/>
        </w:rPr>
        <w:fldChar w:fldCharType="separate"/>
      </w:r>
      <w:r w:rsidR="004B22F9">
        <w:rPr>
          <w:rFonts w:ascii="Arial" w:hAnsi="Arial" w:cs="Arial"/>
          <w:sz w:val="20"/>
        </w:rPr>
        <w:t>9.5.2</w:t>
      </w:r>
      <w:r w:rsidRPr="004A1948">
        <w:rPr>
          <w:rFonts w:ascii="Arial" w:hAnsi="Arial" w:cs="Arial"/>
          <w:sz w:val="20"/>
        </w:rPr>
        <w:fldChar w:fldCharType="end"/>
      </w:r>
      <w:r w:rsidRPr="004A1948">
        <w:rPr>
          <w:rFonts w:ascii="Arial" w:hAnsi="Arial" w:cs="Arial"/>
          <w:sz w:val="20"/>
        </w:rPr>
        <w:t xml:space="preserve"> настоящей Методики.</w:t>
      </w:r>
    </w:p>
    <w:p w:rsidR="00D1235C" w:rsidRPr="004A1948" w:rsidRDefault="00D1235C" w:rsidP="0028236A">
      <w:pPr>
        <w:pStyle w:val="a3"/>
        <w:tabs>
          <w:tab w:val="num" w:pos="1418"/>
        </w:tabs>
        <w:spacing w:after="0"/>
        <w:ind w:left="1418"/>
        <w:jc w:val="both"/>
        <w:rPr>
          <w:rFonts w:ascii="Arial" w:hAnsi="Arial" w:cs="Arial"/>
          <w:sz w:val="20"/>
        </w:rPr>
      </w:pPr>
      <w:r w:rsidRPr="004A1948">
        <w:rPr>
          <w:rFonts w:ascii="Arial" w:hAnsi="Arial" w:cs="Arial"/>
          <w:sz w:val="20"/>
        </w:rPr>
        <w:t xml:space="preserve">При разделении акционерного общества, акции которого включены в </w:t>
      </w:r>
      <w:r w:rsidR="004A6810" w:rsidRPr="004A1948">
        <w:rPr>
          <w:rFonts w:ascii="Arial" w:hAnsi="Arial" w:cs="Arial"/>
          <w:sz w:val="20"/>
        </w:rPr>
        <w:t>Базу расчета</w:t>
      </w:r>
      <w:r w:rsidRPr="004A1948">
        <w:rPr>
          <w:rFonts w:ascii="Arial" w:hAnsi="Arial" w:cs="Arial"/>
          <w:sz w:val="20"/>
        </w:rPr>
        <w:t xml:space="preserve">, с одновременным слиянием вновь возникшего акционерного общества с акционерным обществом, акции которого включены в </w:t>
      </w:r>
      <w:r w:rsidR="004A6810" w:rsidRPr="004A1948">
        <w:rPr>
          <w:rFonts w:ascii="Arial" w:hAnsi="Arial" w:cs="Arial"/>
          <w:sz w:val="20"/>
        </w:rPr>
        <w:t>Базу расчета</w:t>
      </w:r>
      <w:r w:rsidRPr="004A1948">
        <w:rPr>
          <w:rFonts w:ascii="Arial" w:hAnsi="Arial" w:cs="Arial"/>
          <w:sz w:val="20"/>
        </w:rPr>
        <w:t xml:space="preserve">, в отношении разделения применяются правила, предусмотренные пунктом </w:t>
      </w:r>
      <w:r w:rsidRPr="004A1948">
        <w:rPr>
          <w:rFonts w:ascii="Arial" w:hAnsi="Arial" w:cs="Arial"/>
          <w:sz w:val="20"/>
        </w:rPr>
        <w:fldChar w:fldCharType="begin"/>
      </w:r>
      <w:r w:rsidRPr="004A1948">
        <w:rPr>
          <w:rFonts w:ascii="Arial" w:hAnsi="Arial" w:cs="Arial"/>
          <w:sz w:val="20"/>
        </w:rPr>
        <w:instrText xml:space="preserve"> REF _Ref235352583 \r \h  \* MERGEFORMAT </w:instrText>
      </w:r>
      <w:r w:rsidRPr="004A1948">
        <w:rPr>
          <w:rFonts w:ascii="Arial" w:hAnsi="Arial" w:cs="Arial"/>
          <w:sz w:val="20"/>
        </w:rPr>
      </w:r>
      <w:r w:rsidRPr="004A1948">
        <w:rPr>
          <w:rFonts w:ascii="Arial" w:hAnsi="Arial" w:cs="Arial"/>
          <w:sz w:val="20"/>
        </w:rPr>
        <w:fldChar w:fldCharType="separate"/>
      </w:r>
      <w:r w:rsidR="004B22F9">
        <w:rPr>
          <w:rFonts w:ascii="Arial" w:hAnsi="Arial" w:cs="Arial"/>
          <w:sz w:val="20"/>
        </w:rPr>
        <w:t>9.5.2</w:t>
      </w:r>
      <w:r w:rsidRPr="004A1948">
        <w:rPr>
          <w:rFonts w:ascii="Arial" w:hAnsi="Arial" w:cs="Arial"/>
          <w:sz w:val="20"/>
        </w:rPr>
        <w:fldChar w:fldCharType="end"/>
      </w:r>
      <w:r w:rsidRPr="004A1948">
        <w:rPr>
          <w:rFonts w:ascii="Arial" w:hAnsi="Arial" w:cs="Arial"/>
          <w:sz w:val="20"/>
        </w:rPr>
        <w:t xml:space="preserve"> настоящей Методики, а в отношении слияния – правила, предусмотренные пунктом </w:t>
      </w:r>
      <w:r w:rsidRPr="004A1948">
        <w:rPr>
          <w:rFonts w:ascii="Arial" w:hAnsi="Arial" w:cs="Arial"/>
          <w:sz w:val="20"/>
        </w:rPr>
        <w:fldChar w:fldCharType="begin"/>
      </w:r>
      <w:r w:rsidRPr="004A1948">
        <w:rPr>
          <w:rFonts w:ascii="Arial" w:hAnsi="Arial" w:cs="Arial"/>
          <w:sz w:val="20"/>
        </w:rPr>
        <w:instrText xml:space="preserve"> REF _Ref235352559 \r \h  \* MERGEFORMAT </w:instrText>
      </w:r>
      <w:r w:rsidRPr="004A1948">
        <w:rPr>
          <w:rFonts w:ascii="Arial" w:hAnsi="Arial" w:cs="Arial"/>
          <w:sz w:val="20"/>
        </w:rPr>
      </w:r>
      <w:r w:rsidRPr="004A1948">
        <w:rPr>
          <w:rFonts w:ascii="Arial" w:hAnsi="Arial" w:cs="Arial"/>
          <w:sz w:val="20"/>
        </w:rPr>
        <w:fldChar w:fldCharType="separate"/>
      </w:r>
      <w:r w:rsidR="004B22F9">
        <w:rPr>
          <w:rFonts w:ascii="Arial" w:hAnsi="Arial" w:cs="Arial"/>
          <w:sz w:val="20"/>
        </w:rPr>
        <w:t>9.5.1</w:t>
      </w:r>
      <w:r w:rsidRPr="004A1948">
        <w:rPr>
          <w:rFonts w:ascii="Arial" w:hAnsi="Arial" w:cs="Arial"/>
          <w:sz w:val="20"/>
        </w:rPr>
        <w:fldChar w:fldCharType="end"/>
      </w:r>
      <w:r w:rsidRPr="004A1948">
        <w:rPr>
          <w:rFonts w:ascii="Arial" w:hAnsi="Arial" w:cs="Arial"/>
          <w:sz w:val="20"/>
        </w:rPr>
        <w:t xml:space="preserve"> настоящей Методики.</w:t>
      </w:r>
    </w:p>
    <w:p w:rsidR="00432B27" w:rsidRPr="004A1948" w:rsidRDefault="00D1235C" w:rsidP="0028236A">
      <w:pPr>
        <w:pStyle w:val="a3"/>
        <w:tabs>
          <w:tab w:val="num" w:pos="1418"/>
        </w:tabs>
        <w:spacing w:after="0"/>
        <w:ind w:left="1418"/>
        <w:jc w:val="both"/>
        <w:rPr>
          <w:rFonts w:ascii="Arial" w:hAnsi="Arial" w:cs="Arial"/>
          <w:sz w:val="20"/>
        </w:rPr>
      </w:pPr>
      <w:r w:rsidRPr="004A1948">
        <w:rPr>
          <w:rFonts w:ascii="Arial" w:hAnsi="Arial" w:cs="Arial"/>
          <w:sz w:val="20"/>
        </w:rPr>
        <w:t xml:space="preserve">При разделении акционерного общества, акции которого включены в </w:t>
      </w:r>
      <w:r w:rsidR="004A6810" w:rsidRPr="004A1948">
        <w:rPr>
          <w:rFonts w:ascii="Arial" w:hAnsi="Arial" w:cs="Arial"/>
          <w:sz w:val="20"/>
        </w:rPr>
        <w:t>Базу расчета</w:t>
      </w:r>
      <w:r w:rsidRPr="004A1948">
        <w:rPr>
          <w:rFonts w:ascii="Arial" w:hAnsi="Arial" w:cs="Arial"/>
          <w:sz w:val="20"/>
        </w:rPr>
        <w:t xml:space="preserve">, другого акционерного общества с одновременным слиянием вновь возникшего акционерного общества с акционерным обществом, акции которого не включены в </w:t>
      </w:r>
      <w:r w:rsidR="004A6810" w:rsidRPr="004A1948">
        <w:rPr>
          <w:rFonts w:ascii="Arial" w:hAnsi="Arial" w:cs="Arial"/>
          <w:sz w:val="20"/>
        </w:rPr>
        <w:t>Базу расчета</w:t>
      </w:r>
      <w:r w:rsidRPr="004A1948">
        <w:rPr>
          <w:rFonts w:ascii="Arial" w:hAnsi="Arial" w:cs="Arial"/>
          <w:sz w:val="20"/>
        </w:rPr>
        <w:t xml:space="preserve">, применяются правила, предусмотренные пунктом </w:t>
      </w:r>
      <w:r w:rsidRPr="004A1948">
        <w:rPr>
          <w:rFonts w:ascii="Arial" w:hAnsi="Arial" w:cs="Arial"/>
          <w:sz w:val="20"/>
        </w:rPr>
        <w:fldChar w:fldCharType="begin"/>
      </w:r>
      <w:r w:rsidRPr="004A1948">
        <w:rPr>
          <w:rFonts w:ascii="Arial" w:hAnsi="Arial" w:cs="Arial"/>
          <w:sz w:val="20"/>
        </w:rPr>
        <w:instrText xml:space="preserve"> REF _Ref235352583 \r \h  \* MERGEFORMAT </w:instrText>
      </w:r>
      <w:r w:rsidRPr="004A1948">
        <w:rPr>
          <w:rFonts w:ascii="Arial" w:hAnsi="Arial" w:cs="Arial"/>
          <w:sz w:val="20"/>
        </w:rPr>
      </w:r>
      <w:r w:rsidRPr="004A1948">
        <w:rPr>
          <w:rFonts w:ascii="Arial" w:hAnsi="Arial" w:cs="Arial"/>
          <w:sz w:val="20"/>
        </w:rPr>
        <w:fldChar w:fldCharType="separate"/>
      </w:r>
      <w:r w:rsidR="004B22F9">
        <w:rPr>
          <w:rFonts w:ascii="Arial" w:hAnsi="Arial" w:cs="Arial"/>
          <w:sz w:val="20"/>
        </w:rPr>
        <w:t>9.5.2</w:t>
      </w:r>
      <w:r w:rsidRPr="004A1948">
        <w:rPr>
          <w:rFonts w:ascii="Arial" w:hAnsi="Arial" w:cs="Arial"/>
          <w:sz w:val="20"/>
        </w:rPr>
        <w:fldChar w:fldCharType="end"/>
      </w:r>
      <w:r w:rsidRPr="004A1948">
        <w:rPr>
          <w:rFonts w:ascii="Arial" w:hAnsi="Arial" w:cs="Arial"/>
          <w:sz w:val="20"/>
        </w:rPr>
        <w:t xml:space="preserve"> настоящей Методики.</w:t>
      </w:r>
    </w:p>
    <w:p w:rsidR="00657BF4" w:rsidRPr="004A1948" w:rsidRDefault="00657BF4" w:rsidP="00315188">
      <w:pPr>
        <w:pStyle w:val="a3"/>
        <w:spacing w:after="0"/>
        <w:ind w:left="720"/>
        <w:jc w:val="both"/>
        <w:rPr>
          <w:rFonts w:ascii="Arial" w:hAnsi="Arial" w:cs="Arial"/>
          <w:sz w:val="20"/>
        </w:rPr>
      </w:pPr>
    </w:p>
    <w:p w:rsidR="00657BF4" w:rsidRPr="004A1948" w:rsidRDefault="00657BF4" w:rsidP="009F6C5A">
      <w:pPr>
        <w:numPr>
          <w:ilvl w:val="0"/>
          <w:numId w:val="1"/>
        </w:numPr>
        <w:outlineLvl w:val="0"/>
        <w:rPr>
          <w:rFonts w:ascii="Arial" w:hAnsi="Arial" w:cs="Arial"/>
          <w:b/>
          <w:sz w:val="20"/>
          <w:szCs w:val="20"/>
        </w:rPr>
      </w:pPr>
      <w:bookmarkStart w:id="79" w:name="_Toc352923955"/>
      <w:proofErr w:type="gramStart"/>
      <w:r w:rsidRPr="004A1948">
        <w:rPr>
          <w:rFonts w:ascii="Arial" w:hAnsi="Arial" w:cs="Arial"/>
          <w:b/>
          <w:sz w:val="20"/>
          <w:szCs w:val="20"/>
        </w:rPr>
        <w:t>Контроль за</w:t>
      </w:r>
      <w:proofErr w:type="gramEnd"/>
      <w:r w:rsidRPr="004A1948">
        <w:rPr>
          <w:rFonts w:ascii="Arial" w:hAnsi="Arial" w:cs="Arial"/>
          <w:b/>
          <w:sz w:val="20"/>
          <w:szCs w:val="20"/>
        </w:rPr>
        <w:t xml:space="preserve"> расчетом Индекс</w:t>
      </w:r>
      <w:r w:rsidR="0021166E" w:rsidRPr="004A1948">
        <w:rPr>
          <w:rFonts w:ascii="Arial" w:hAnsi="Arial" w:cs="Arial"/>
          <w:b/>
          <w:sz w:val="20"/>
          <w:szCs w:val="20"/>
        </w:rPr>
        <w:t>ов</w:t>
      </w:r>
      <w:bookmarkEnd w:id="79"/>
    </w:p>
    <w:p w:rsidR="0028236A" w:rsidRPr="004A1948" w:rsidRDefault="0028236A" w:rsidP="0028236A">
      <w:pPr>
        <w:pStyle w:val="a3"/>
        <w:spacing w:after="0"/>
        <w:jc w:val="both"/>
        <w:rPr>
          <w:rFonts w:ascii="Arial" w:hAnsi="Arial" w:cs="Arial"/>
          <w:sz w:val="20"/>
        </w:rPr>
      </w:pPr>
    </w:p>
    <w:p w:rsidR="00657BF4" w:rsidRPr="004A1948" w:rsidRDefault="00657BF4" w:rsidP="00315188">
      <w:pPr>
        <w:pStyle w:val="a3"/>
        <w:numPr>
          <w:ilvl w:val="1"/>
          <w:numId w:val="1"/>
        </w:numPr>
        <w:spacing w:after="0"/>
        <w:jc w:val="both"/>
        <w:rPr>
          <w:rFonts w:ascii="Arial" w:hAnsi="Arial" w:cs="Arial"/>
          <w:sz w:val="20"/>
        </w:rPr>
      </w:pPr>
      <w:r w:rsidRPr="004A1948">
        <w:rPr>
          <w:rFonts w:ascii="Arial" w:hAnsi="Arial" w:cs="Arial"/>
          <w:sz w:val="20"/>
        </w:rPr>
        <w:t>В случае возникновения технического сбоя при расчете Индекс</w:t>
      </w:r>
      <w:r w:rsidR="0021166E" w:rsidRPr="004A1948">
        <w:rPr>
          <w:rFonts w:ascii="Arial" w:hAnsi="Arial" w:cs="Arial"/>
          <w:sz w:val="20"/>
        </w:rPr>
        <w:t>ов</w:t>
      </w:r>
      <w:r w:rsidRPr="004A1948">
        <w:rPr>
          <w:rFonts w:ascii="Arial" w:hAnsi="Arial" w:cs="Arial"/>
          <w:sz w:val="20"/>
        </w:rPr>
        <w:t xml:space="preserve"> либо технического сбоя в ходе торгов ценными бумагами на Бирже, приведшего к искажению данных, использовавшихся для расчета Индекс</w:t>
      </w:r>
      <w:r w:rsidR="0021166E" w:rsidRPr="004A1948">
        <w:rPr>
          <w:rFonts w:ascii="Arial" w:hAnsi="Arial" w:cs="Arial"/>
          <w:sz w:val="20"/>
        </w:rPr>
        <w:t>ов</w:t>
      </w:r>
      <w:r w:rsidRPr="004A1948">
        <w:rPr>
          <w:rFonts w:ascii="Arial" w:hAnsi="Arial" w:cs="Arial"/>
          <w:sz w:val="20"/>
        </w:rPr>
        <w:t>, допускается перерасчет рассч</w:t>
      </w:r>
      <w:r w:rsidR="00835D8C" w:rsidRPr="004A1948">
        <w:rPr>
          <w:rFonts w:ascii="Arial" w:hAnsi="Arial" w:cs="Arial"/>
          <w:sz w:val="20"/>
        </w:rPr>
        <w:t>итанных ранее значений Индекс</w:t>
      </w:r>
      <w:r w:rsidR="0021166E" w:rsidRPr="004A1948">
        <w:rPr>
          <w:rFonts w:ascii="Arial" w:hAnsi="Arial" w:cs="Arial"/>
          <w:sz w:val="20"/>
        </w:rPr>
        <w:t>ов</w:t>
      </w:r>
      <w:r w:rsidRPr="004A1948">
        <w:rPr>
          <w:rFonts w:ascii="Arial" w:hAnsi="Arial" w:cs="Arial"/>
          <w:sz w:val="20"/>
        </w:rPr>
        <w:t xml:space="preserve">, но не </w:t>
      </w:r>
      <w:r w:rsidR="00A65E46" w:rsidRPr="004A1948">
        <w:rPr>
          <w:rFonts w:ascii="Arial" w:hAnsi="Arial" w:cs="Arial"/>
          <w:sz w:val="20"/>
        </w:rPr>
        <w:t>ран</w:t>
      </w:r>
      <w:r w:rsidR="00A65E46">
        <w:rPr>
          <w:rFonts w:ascii="Arial" w:hAnsi="Arial" w:cs="Arial"/>
          <w:sz w:val="20"/>
        </w:rPr>
        <w:t>ее</w:t>
      </w:r>
      <w:r w:rsidRPr="004A1948">
        <w:rPr>
          <w:rFonts w:ascii="Arial" w:hAnsi="Arial" w:cs="Arial"/>
          <w:sz w:val="20"/>
        </w:rPr>
        <w:t>, чем за предыдущий торговый день. Указанный перерасчет осуществляется в минимально короткие сроки с момента обнаружения технического сбоя. При перерасчете значений Индекс</w:t>
      </w:r>
      <w:r w:rsidR="0021166E" w:rsidRPr="004A1948">
        <w:rPr>
          <w:rFonts w:ascii="Arial" w:hAnsi="Arial" w:cs="Arial"/>
          <w:sz w:val="20"/>
        </w:rPr>
        <w:t>ов</w:t>
      </w:r>
      <w:r w:rsidRPr="004A1948">
        <w:rPr>
          <w:rFonts w:ascii="Arial" w:hAnsi="Arial" w:cs="Arial"/>
          <w:sz w:val="20"/>
        </w:rPr>
        <w:t xml:space="preserve"> соответствующее сообщение раскрывается </w:t>
      </w:r>
      <w:r w:rsidR="004C2F16">
        <w:rPr>
          <w:rFonts w:ascii="Arial" w:hAnsi="Arial" w:cs="Arial"/>
          <w:sz w:val="20"/>
        </w:rPr>
        <w:t>на</w:t>
      </w:r>
      <w:r w:rsidR="005D735A">
        <w:rPr>
          <w:rFonts w:ascii="Arial" w:hAnsi="Arial" w:cs="Arial"/>
          <w:sz w:val="20"/>
        </w:rPr>
        <w:t xml:space="preserve"> официальном</w:t>
      </w:r>
      <w:r w:rsidR="004C2F16">
        <w:rPr>
          <w:rFonts w:ascii="Arial" w:hAnsi="Arial" w:cs="Arial"/>
          <w:sz w:val="20"/>
        </w:rPr>
        <w:t xml:space="preserve"> сайте</w:t>
      </w:r>
      <w:r w:rsidRPr="004A1948">
        <w:rPr>
          <w:rFonts w:ascii="Arial" w:hAnsi="Arial" w:cs="Arial"/>
          <w:sz w:val="20"/>
        </w:rPr>
        <w:t xml:space="preserve"> </w:t>
      </w:r>
      <w:r w:rsidR="009D221F" w:rsidRPr="004A1948">
        <w:rPr>
          <w:rFonts w:ascii="Arial" w:hAnsi="Arial" w:cs="Arial"/>
          <w:sz w:val="20"/>
        </w:rPr>
        <w:t>ОАО Московская Биржа</w:t>
      </w:r>
      <w:r w:rsidR="007C2B2D" w:rsidRPr="004A1948">
        <w:rPr>
          <w:rFonts w:ascii="Arial" w:hAnsi="Arial" w:cs="Arial"/>
          <w:sz w:val="20"/>
        </w:rPr>
        <w:t xml:space="preserve"> и </w:t>
      </w:r>
      <w:r w:rsidR="004C2F16">
        <w:rPr>
          <w:rFonts w:ascii="Arial" w:hAnsi="Arial" w:cs="Arial"/>
          <w:sz w:val="20"/>
        </w:rPr>
        <w:t xml:space="preserve">через </w:t>
      </w:r>
      <w:r w:rsidR="005D735A">
        <w:rPr>
          <w:rFonts w:ascii="Arial" w:hAnsi="Arial" w:cs="Arial"/>
          <w:sz w:val="20"/>
        </w:rPr>
        <w:t xml:space="preserve">официальное </w:t>
      </w:r>
      <w:r w:rsidR="004C2F16">
        <w:rPr>
          <w:rFonts w:ascii="Arial" w:hAnsi="Arial" w:cs="Arial"/>
          <w:sz w:val="20"/>
        </w:rPr>
        <w:t>представительство</w:t>
      </w:r>
      <w:r w:rsidR="004C2F16" w:rsidRPr="004A1948">
        <w:rPr>
          <w:rFonts w:ascii="Arial" w:hAnsi="Arial" w:cs="Arial"/>
          <w:sz w:val="20"/>
        </w:rPr>
        <w:t xml:space="preserve"> </w:t>
      </w:r>
      <w:r w:rsidR="007C2B2D" w:rsidRPr="004A1948">
        <w:rPr>
          <w:rFonts w:ascii="Arial" w:hAnsi="Arial" w:cs="Arial"/>
          <w:sz w:val="20"/>
        </w:rPr>
        <w:t>Биржи</w:t>
      </w:r>
      <w:r w:rsidR="009D221F" w:rsidRPr="004A1948">
        <w:rPr>
          <w:rFonts w:ascii="Arial" w:hAnsi="Arial" w:cs="Arial"/>
          <w:sz w:val="20"/>
        </w:rPr>
        <w:t xml:space="preserve"> </w:t>
      </w:r>
      <w:r w:rsidR="00634A40" w:rsidRPr="004A1948">
        <w:rPr>
          <w:rFonts w:ascii="Arial" w:hAnsi="Arial" w:cs="Arial"/>
          <w:sz w:val="20"/>
        </w:rPr>
        <w:t>в сети Интернет</w:t>
      </w:r>
      <w:r w:rsidRPr="004A1948">
        <w:rPr>
          <w:rFonts w:ascii="Arial" w:hAnsi="Arial" w:cs="Arial"/>
          <w:sz w:val="20"/>
        </w:rPr>
        <w:t>.</w:t>
      </w:r>
    </w:p>
    <w:p w:rsidR="00657BF4" w:rsidRPr="004A1948" w:rsidRDefault="00657BF4" w:rsidP="00315188">
      <w:pPr>
        <w:pStyle w:val="a3"/>
        <w:numPr>
          <w:ilvl w:val="1"/>
          <w:numId w:val="1"/>
        </w:numPr>
        <w:spacing w:after="0"/>
        <w:jc w:val="both"/>
        <w:rPr>
          <w:rFonts w:ascii="Arial" w:hAnsi="Arial" w:cs="Arial"/>
          <w:sz w:val="20"/>
        </w:rPr>
      </w:pPr>
      <w:r w:rsidRPr="004A1948">
        <w:rPr>
          <w:rFonts w:ascii="Arial" w:hAnsi="Arial" w:cs="Arial"/>
          <w:sz w:val="20"/>
        </w:rPr>
        <w:t>В случае наступления обстоятельств, которые могут негативно повлиять на а</w:t>
      </w:r>
      <w:r w:rsidR="00835D8C" w:rsidRPr="004A1948">
        <w:rPr>
          <w:rFonts w:ascii="Arial" w:hAnsi="Arial" w:cs="Arial"/>
          <w:sz w:val="20"/>
        </w:rPr>
        <w:t>декватность отражения Индекс</w:t>
      </w:r>
      <w:r w:rsidR="0021166E" w:rsidRPr="004A1948">
        <w:rPr>
          <w:rFonts w:ascii="Arial" w:hAnsi="Arial" w:cs="Arial"/>
          <w:sz w:val="20"/>
        </w:rPr>
        <w:t>ами</w:t>
      </w:r>
      <w:r w:rsidR="00835D8C" w:rsidRPr="004A1948">
        <w:rPr>
          <w:rFonts w:ascii="Arial" w:hAnsi="Arial" w:cs="Arial"/>
          <w:sz w:val="20"/>
        </w:rPr>
        <w:t xml:space="preserve"> </w:t>
      </w:r>
      <w:r w:rsidRPr="004A1948">
        <w:rPr>
          <w:rFonts w:ascii="Arial" w:hAnsi="Arial" w:cs="Arial"/>
          <w:sz w:val="20"/>
        </w:rPr>
        <w:t>реального состояния российского фондового рынка, Бирж</w:t>
      </w:r>
      <w:r w:rsidR="00F70799" w:rsidRPr="004A1948">
        <w:rPr>
          <w:rFonts w:ascii="Arial" w:hAnsi="Arial" w:cs="Arial"/>
          <w:sz w:val="20"/>
        </w:rPr>
        <w:t>а</w:t>
      </w:r>
      <w:r w:rsidRPr="004A1948">
        <w:rPr>
          <w:rFonts w:ascii="Arial" w:hAnsi="Arial" w:cs="Arial"/>
          <w:sz w:val="20"/>
        </w:rPr>
        <w:t xml:space="preserve"> вправе предпринять любые действия, необходимые для об</w:t>
      </w:r>
      <w:r w:rsidR="00835D8C" w:rsidRPr="004A1948">
        <w:rPr>
          <w:rFonts w:ascii="Arial" w:hAnsi="Arial" w:cs="Arial"/>
          <w:sz w:val="20"/>
        </w:rPr>
        <w:t>еспечения адекватности Индекс</w:t>
      </w:r>
      <w:r w:rsidR="0021166E" w:rsidRPr="004A1948">
        <w:rPr>
          <w:rFonts w:ascii="Arial" w:hAnsi="Arial" w:cs="Arial"/>
          <w:sz w:val="20"/>
        </w:rPr>
        <w:t>ов</w:t>
      </w:r>
      <w:r w:rsidRPr="004A1948">
        <w:rPr>
          <w:rFonts w:ascii="Arial" w:hAnsi="Arial" w:cs="Arial"/>
          <w:sz w:val="20"/>
        </w:rPr>
        <w:t xml:space="preserve">, в том числе исключить </w:t>
      </w:r>
      <w:r w:rsidR="004C2F16">
        <w:rPr>
          <w:rFonts w:ascii="Arial" w:hAnsi="Arial" w:cs="Arial"/>
          <w:sz w:val="20"/>
        </w:rPr>
        <w:t>А</w:t>
      </w:r>
      <w:r w:rsidRPr="004A1948">
        <w:rPr>
          <w:rFonts w:ascii="Arial" w:hAnsi="Arial" w:cs="Arial"/>
          <w:sz w:val="20"/>
        </w:rPr>
        <w:t xml:space="preserve">кции из </w:t>
      </w:r>
      <w:r w:rsidR="004A6810" w:rsidRPr="004A1948">
        <w:rPr>
          <w:rFonts w:ascii="Arial" w:hAnsi="Arial" w:cs="Arial"/>
          <w:sz w:val="20"/>
        </w:rPr>
        <w:t>Базы расчета</w:t>
      </w:r>
      <w:r w:rsidRPr="004A1948">
        <w:rPr>
          <w:rFonts w:ascii="Arial" w:hAnsi="Arial" w:cs="Arial"/>
          <w:sz w:val="20"/>
        </w:rPr>
        <w:t>, установить значения параметров, используемых для расчета показателей, предусмотренных настоящей Методикой и т.д.</w:t>
      </w:r>
    </w:p>
    <w:p w:rsidR="00657BF4" w:rsidRPr="004A1948" w:rsidRDefault="00657BF4" w:rsidP="00315188">
      <w:pPr>
        <w:pStyle w:val="a3"/>
        <w:spacing w:after="0"/>
        <w:ind w:left="360"/>
        <w:jc w:val="both"/>
        <w:rPr>
          <w:rFonts w:ascii="Arial" w:hAnsi="Arial" w:cs="Arial"/>
          <w:sz w:val="20"/>
        </w:rPr>
      </w:pPr>
    </w:p>
    <w:p w:rsidR="00657BF4" w:rsidRPr="004A1948" w:rsidRDefault="00657BF4" w:rsidP="007D7100">
      <w:pPr>
        <w:keepNext/>
        <w:numPr>
          <w:ilvl w:val="0"/>
          <w:numId w:val="1"/>
        </w:numPr>
        <w:ind w:left="357"/>
        <w:outlineLvl w:val="0"/>
        <w:rPr>
          <w:rFonts w:ascii="Arial" w:hAnsi="Arial" w:cs="Arial"/>
          <w:b/>
          <w:sz w:val="20"/>
          <w:szCs w:val="20"/>
        </w:rPr>
      </w:pPr>
      <w:bookmarkStart w:id="80" w:name="_Toc352923956"/>
      <w:r w:rsidRPr="004A1948">
        <w:rPr>
          <w:rFonts w:ascii="Arial" w:hAnsi="Arial" w:cs="Arial"/>
          <w:b/>
          <w:sz w:val="20"/>
          <w:szCs w:val="20"/>
        </w:rPr>
        <w:t>Раскрытие информации</w:t>
      </w:r>
      <w:bookmarkEnd w:id="80"/>
    </w:p>
    <w:p w:rsidR="00657BF4" w:rsidRPr="004A1948" w:rsidRDefault="00657BF4" w:rsidP="005607D2">
      <w:pPr>
        <w:pStyle w:val="a3"/>
        <w:numPr>
          <w:ilvl w:val="1"/>
          <w:numId w:val="1"/>
        </w:numPr>
        <w:spacing w:after="0"/>
        <w:jc w:val="both"/>
        <w:rPr>
          <w:rFonts w:ascii="Arial" w:hAnsi="Arial" w:cs="Arial"/>
          <w:sz w:val="20"/>
        </w:rPr>
      </w:pPr>
      <w:r w:rsidRPr="004A1948">
        <w:rPr>
          <w:rFonts w:ascii="Arial" w:hAnsi="Arial" w:cs="Arial"/>
          <w:sz w:val="20"/>
        </w:rPr>
        <w:t xml:space="preserve">Раскрытие информации </w:t>
      </w:r>
      <w:r w:rsidR="00835D8C" w:rsidRPr="004A1948">
        <w:rPr>
          <w:rFonts w:ascii="Arial" w:hAnsi="Arial" w:cs="Arial"/>
          <w:sz w:val="20"/>
        </w:rPr>
        <w:t xml:space="preserve">об </w:t>
      </w:r>
      <w:r w:rsidRPr="004A1948">
        <w:rPr>
          <w:rFonts w:ascii="Arial" w:hAnsi="Arial" w:cs="Arial"/>
          <w:sz w:val="20"/>
        </w:rPr>
        <w:t>Индекс</w:t>
      </w:r>
      <w:r w:rsidR="0021166E" w:rsidRPr="004A1948">
        <w:rPr>
          <w:rFonts w:ascii="Arial" w:hAnsi="Arial" w:cs="Arial"/>
          <w:sz w:val="20"/>
        </w:rPr>
        <w:t>ах</w:t>
      </w:r>
      <w:r w:rsidRPr="004A1948">
        <w:rPr>
          <w:rFonts w:ascii="Arial" w:hAnsi="Arial" w:cs="Arial"/>
          <w:sz w:val="20"/>
        </w:rPr>
        <w:t xml:space="preserve"> осуществляется </w:t>
      </w:r>
      <w:r w:rsidR="004C2F16">
        <w:rPr>
          <w:rFonts w:ascii="Arial" w:hAnsi="Arial" w:cs="Arial"/>
          <w:sz w:val="20"/>
        </w:rPr>
        <w:t xml:space="preserve">на </w:t>
      </w:r>
      <w:r w:rsidR="005D735A">
        <w:rPr>
          <w:rFonts w:ascii="Arial" w:hAnsi="Arial" w:cs="Arial"/>
          <w:sz w:val="20"/>
        </w:rPr>
        <w:t xml:space="preserve">официальном </w:t>
      </w:r>
      <w:r w:rsidR="004C2F16">
        <w:rPr>
          <w:rFonts w:ascii="Arial" w:hAnsi="Arial" w:cs="Arial"/>
          <w:sz w:val="20"/>
        </w:rPr>
        <w:t xml:space="preserve">сайте </w:t>
      </w:r>
      <w:r w:rsidR="009C6BEC" w:rsidRPr="004A1948">
        <w:rPr>
          <w:rFonts w:ascii="Arial" w:hAnsi="Arial" w:cs="Arial"/>
          <w:sz w:val="20"/>
        </w:rPr>
        <w:t>ОАО Московская Биржа</w:t>
      </w:r>
      <w:r w:rsidR="007C2B2D" w:rsidRPr="004A1948">
        <w:rPr>
          <w:rFonts w:ascii="Arial" w:hAnsi="Arial" w:cs="Arial"/>
          <w:sz w:val="20"/>
        </w:rPr>
        <w:t xml:space="preserve"> и </w:t>
      </w:r>
      <w:r w:rsidR="004C2F16">
        <w:rPr>
          <w:rFonts w:ascii="Arial" w:hAnsi="Arial" w:cs="Arial"/>
          <w:sz w:val="20"/>
        </w:rPr>
        <w:t xml:space="preserve">через </w:t>
      </w:r>
      <w:r w:rsidR="005D735A">
        <w:rPr>
          <w:rFonts w:ascii="Arial" w:hAnsi="Arial" w:cs="Arial"/>
          <w:sz w:val="20"/>
        </w:rPr>
        <w:t xml:space="preserve">официальное </w:t>
      </w:r>
      <w:r w:rsidR="004C2F16">
        <w:rPr>
          <w:rFonts w:ascii="Arial" w:hAnsi="Arial" w:cs="Arial"/>
          <w:sz w:val="20"/>
        </w:rPr>
        <w:t>представительство</w:t>
      </w:r>
      <w:r w:rsidR="004C2F16" w:rsidRPr="004A1948">
        <w:rPr>
          <w:rFonts w:ascii="Arial" w:hAnsi="Arial" w:cs="Arial"/>
          <w:sz w:val="20"/>
        </w:rPr>
        <w:t xml:space="preserve"> </w:t>
      </w:r>
      <w:r w:rsidR="007C2B2D" w:rsidRPr="004A1948">
        <w:rPr>
          <w:rFonts w:ascii="Arial" w:hAnsi="Arial" w:cs="Arial"/>
          <w:sz w:val="20"/>
        </w:rPr>
        <w:t>Биржи</w:t>
      </w:r>
      <w:r w:rsidR="009C6BEC" w:rsidRPr="004A1948">
        <w:rPr>
          <w:rFonts w:ascii="Arial" w:hAnsi="Arial" w:cs="Arial"/>
          <w:sz w:val="20"/>
        </w:rPr>
        <w:t xml:space="preserve"> </w:t>
      </w:r>
      <w:r w:rsidR="00835D8C" w:rsidRPr="004A1948">
        <w:rPr>
          <w:rFonts w:ascii="Arial" w:hAnsi="Arial" w:cs="Arial"/>
          <w:sz w:val="20"/>
        </w:rPr>
        <w:t>в сети Интернет</w:t>
      </w:r>
      <w:r w:rsidRPr="004A1948">
        <w:rPr>
          <w:rFonts w:ascii="Arial" w:hAnsi="Arial" w:cs="Arial"/>
          <w:sz w:val="20"/>
        </w:rPr>
        <w:t xml:space="preserve">. </w:t>
      </w:r>
      <w:r w:rsidR="005607D2" w:rsidRPr="005607D2">
        <w:rPr>
          <w:rFonts w:ascii="Arial" w:hAnsi="Arial" w:cs="Arial"/>
          <w:sz w:val="20"/>
        </w:rPr>
        <w:t>При изменении используемых в  расчете Индексов показателей, основанных на субъективной (экспертной) оценке, Биржа раскрывает через официальное представительство в сети Интернет информацию об обстоятельствах, учтенных при изменении указанных показателей, и обоснование таких изменений не позднее дня, следующего за днем их изменения</w:t>
      </w:r>
      <w:r w:rsidR="005607D2">
        <w:rPr>
          <w:rFonts w:ascii="Arial" w:hAnsi="Arial" w:cs="Arial"/>
          <w:sz w:val="20"/>
        </w:rPr>
        <w:t>.</w:t>
      </w:r>
    </w:p>
    <w:p w:rsidR="00657BF4" w:rsidRPr="004A1948" w:rsidRDefault="00657BF4" w:rsidP="00A65E46">
      <w:pPr>
        <w:pStyle w:val="a3"/>
        <w:numPr>
          <w:ilvl w:val="1"/>
          <w:numId w:val="1"/>
        </w:numPr>
        <w:spacing w:after="0"/>
        <w:jc w:val="both"/>
        <w:rPr>
          <w:rFonts w:ascii="Arial" w:hAnsi="Arial" w:cs="Arial"/>
          <w:sz w:val="20"/>
        </w:rPr>
      </w:pPr>
      <w:proofErr w:type="gramStart"/>
      <w:r w:rsidRPr="004A1948">
        <w:rPr>
          <w:rFonts w:ascii="Arial" w:hAnsi="Arial" w:cs="Arial"/>
          <w:sz w:val="20"/>
        </w:rPr>
        <w:t xml:space="preserve">Помимо информации, которая в соответствии с настоящей Методикой подлежит раскрытию </w:t>
      </w:r>
      <w:r w:rsidR="004C2F16">
        <w:rPr>
          <w:rFonts w:ascii="Arial" w:hAnsi="Arial" w:cs="Arial"/>
          <w:sz w:val="20"/>
        </w:rPr>
        <w:t>на</w:t>
      </w:r>
      <w:r w:rsidR="005D735A">
        <w:rPr>
          <w:rFonts w:ascii="Arial" w:hAnsi="Arial" w:cs="Arial"/>
          <w:sz w:val="20"/>
        </w:rPr>
        <w:t xml:space="preserve"> официальном</w:t>
      </w:r>
      <w:r w:rsidR="004C2F16">
        <w:rPr>
          <w:rFonts w:ascii="Arial" w:hAnsi="Arial" w:cs="Arial"/>
          <w:sz w:val="20"/>
        </w:rPr>
        <w:t xml:space="preserve"> сайте </w:t>
      </w:r>
      <w:r w:rsidR="00843843" w:rsidRPr="004A1948">
        <w:rPr>
          <w:rFonts w:ascii="Arial" w:hAnsi="Arial" w:cs="Arial"/>
          <w:sz w:val="20"/>
        </w:rPr>
        <w:t>ОАО Московская Биржа</w:t>
      </w:r>
      <w:r w:rsidR="007C2B2D" w:rsidRPr="004A1948">
        <w:rPr>
          <w:rFonts w:ascii="Arial" w:hAnsi="Arial" w:cs="Arial"/>
          <w:sz w:val="20"/>
        </w:rPr>
        <w:t xml:space="preserve"> и </w:t>
      </w:r>
      <w:r w:rsidR="004C2F16">
        <w:rPr>
          <w:rFonts w:ascii="Arial" w:hAnsi="Arial" w:cs="Arial"/>
          <w:sz w:val="20"/>
        </w:rPr>
        <w:t>через</w:t>
      </w:r>
      <w:r w:rsidR="005D735A">
        <w:rPr>
          <w:rFonts w:ascii="Arial" w:hAnsi="Arial" w:cs="Arial"/>
          <w:sz w:val="20"/>
        </w:rPr>
        <w:t xml:space="preserve"> официальное</w:t>
      </w:r>
      <w:r w:rsidR="004C2F16">
        <w:rPr>
          <w:rFonts w:ascii="Arial" w:hAnsi="Arial" w:cs="Arial"/>
          <w:sz w:val="20"/>
        </w:rPr>
        <w:t xml:space="preserve"> представительство</w:t>
      </w:r>
      <w:r w:rsidR="004C2F16" w:rsidRPr="004A1948">
        <w:rPr>
          <w:rFonts w:ascii="Arial" w:hAnsi="Arial" w:cs="Arial"/>
          <w:sz w:val="20"/>
        </w:rPr>
        <w:t xml:space="preserve"> </w:t>
      </w:r>
      <w:r w:rsidR="007C2B2D" w:rsidRPr="004A1948">
        <w:rPr>
          <w:rFonts w:ascii="Arial" w:hAnsi="Arial" w:cs="Arial"/>
          <w:sz w:val="20"/>
        </w:rPr>
        <w:t>Биржи</w:t>
      </w:r>
      <w:r w:rsidR="00843843" w:rsidRPr="004A1948">
        <w:rPr>
          <w:rFonts w:ascii="Arial" w:hAnsi="Arial" w:cs="Arial"/>
          <w:sz w:val="20"/>
        </w:rPr>
        <w:t xml:space="preserve"> </w:t>
      </w:r>
      <w:r w:rsidR="00634A40" w:rsidRPr="004A1948">
        <w:rPr>
          <w:rFonts w:ascii="Arial" w:hAnsi="Arial" w:cs="Arial"/>
          <w:sz w:val="20"/>
        </w:rPr>
        <w:t>в сети Интернет</w:t>
      </w:r>
      <w:r w:rsidRPr="004A1948">
        <w:rPr>
          <w:rFonts w:ascii="Arial" w:hAnsi="Arial" w:cs="Arial"/>
          <w:sz w:val="20"/>
        </w:rPr>
        <w:t xml:space="preserve">, ежедневно раскрывается </w:t>
      </w:r>
      <w:r w:rsidR="0004241E" w:rsidRPr="004A1948">
        <w:rPr>
          <w:rFonts w:ascii="Arial" w:hAnsi="Arial" w:cs="Arial"/>
          <w:sz w:val="20"/>
        </w:rPr>
        <w:t>База расчета</w:t>
      </w:r>
      <w:r w:rsidRPr="004A1948">
        <w:rPr>
          <w:rFonts w:ascii="Arial" w:hAnsi="Arial" w:cs="Arial"/>
          <w:sz w:val="20"/>
        </w:rPr>
        <w:t xml:space="preserve">, общее количество </w:t>
      </w:r>
      <w:proofErr w:type="spellStart"/>
      <w:r w:rsidRPr="004A1948">
        <w:rPr>
          <w:rFonts w:ascii="Arial" w:hAnsi="Arial" w:cs="Arial"/>
          <w:sz w:val="20"/>
          <w:lang w:val="en-US"/>
        </w:rPr>
        <w:t>i</w:t>
      </w:r>
      <w:proofErr w:type="spellEnd"/>
      <w:r w:rsidRPr="004A1948">
        <w:rPr>
          <w:rFonts w:ascii="Arial" w:hAnsi="Arial" w:cs="Arial"/>
          <w:sz w:val="20"/>
        </w:rPr>
        <w:t>-ых Акций (</w:t>
      </w:r>
      <w:r w:rsidRPr="004A1948">
        <w:rPr>
          <w:rFonts w:ascii="Arial" w:hAnsi="Arial" w:cs="Arial"/>
          <w:sz w:val="20"/>
          <w:lang w:val="en-US"/>
        </w:rPr>
        <w:t>Q</w:t>
      </w:r>
      <w:r w:rsidRPr="004A1948">
        <w:rPr>
          <w:rFonts w:ascii="Arial" w:hAnsi="Arial" w:cs="Arial"/>
          <w:sz w:val="20"/>
          <w:vertAlign w:val="subscript"/>
          <w:lang w:val="en-US"/>
        </w:rPr>
        <w:t>i</w:t>
      </w:r>
      <w:r w:rsidRPr="004A1948">
        <w:rPr>
          <w:rFonts w:ascii="Arial" w:hAnsi="Arial" w:cs="Arial"/>
          <w:sz w:val="20"/>
        </w:rPr>
        <w:t xml:space="preserve">) по каждой </w:t>
      </w:r>
      <w:proofErr w:type="spellStart"/>
      <w:r w:rsidRPr="004A1948">
        <w:rPr>
          <w:rFonts w:ascii="Arial" w:hAnsi="Arial" w:cs="Arial"/>
          <w:sz w:val="20"/>
          <w:lang w:val="en-US"/>
        </w:rPr>
        <w:t>i</w:t>
      </w:r>
      <w:proofErr w:type="spellEnd"/>
      <w:r w:rsidRPr="004A1948">
        <w:rPr>
          <w:rFonts w:ascii="Arial" w:hAnsi="Arial" w:cs="Arial"/>
          <w:sz w:val="20"/>
        </w:rPr>
        <w:t xml:space="preserve">-ой Акции, Удельный вес </w:t>
      </w:r>
      <w:proofErr w:type="spellStart"/>
      <w:r w:rsidRPr="004A1948">
        <w:rPr>
          <w:rFonts w:ascii="Arial" w:hAnsi="Arial" w:cs="Arial"/>
          <w:sz w:val="20"/>
          <w:lang w:val="en-US"/>
        </w:rPr>
        <w:t>i</w:t>
      </w:r>
      <w:proofErr w:type="spellEnd"/>
      <w:r w:rsidRPr="004A1948">
        <w:rPr>
          <w:rFonts w:ascii="Arial" w:hAnsi="Arial" w:cs="Arial"/>
          <w:sz w:val="20"/>
        </w:rPr>
        <w:t xml:space="preserve">-ой Акций по каждой </w:t>
      </w:r>
      <w:proofErr w:type="spellStart"/>
      <w:r w:rsidRPr="004A1948">
        <w:rPr>
          <w:rFonts w:ascii="Arial" w:hAnsi="Arial" w:cs="Arial"/>
          <w:sz w:val="20"/>
          <w:lang w:val="en-US"/>
        </w:rPr>
        <w:t>i</w:t>
      </w:r>
      <w:proofErr w:type="spellEnd"/>
      <w:r w:rsidRPr="004A1948">
        <w:rPr>
          <w:rFonts w:ascii="Arial" w:hAnsi="Arial" w:cs="Arial"/>
          <w:sz w:val="20"/>
        </w:rPr>
        <w:t>-ой Акции, информация о соответствии (несоответствии) Индекс</w:t>
      </w:r>
      <w:r w:rsidR="0021166E" w:rsidRPr="004A1948">
        <w:rPr>
          <w:rFonts w:ascii="Arial" w:hAnsi="Arial" w:cs="Arial"/>
          <w:sz w:val="20"/>
        </w:rPr>
        <w:t>ов</w:t>
      </w:r>
      <w:r w:rsidRPr="004A1948">
        <w:rPr>
          <w:rFonts w:ascii="Arial" w:hAnsi="Arial" w:cs="Arial"/>
          <w:sz w:val="20"/>
        </w:rPr>
        <w:t xml:space="preserve"> требованиям, предусмотренным нормативными актами</w:t>
      </w:r>
      <w:r w:rsidR="005D735A">
        <w:rPr>
          <w:rFonts w:ascii="Arial" w:hAnsi="Arial" w:cs="Arial"/>
          <w:sz w:val="20"/>
        </w:rPr>
        <w:t xml:space="preserve"> Банка России</w:t>
      </w:r>
      <w:r w:rsidRPr="004A1948">
        <w:rPr>
          <w:rFonts w:ascii="Arial" w:hAnsi="Arial" w:cs="Arial"/>
          <w:sz w:val="20"/>
        </w:rPr>
        <w:t>, устанавливающими требования к индексам</w:t>
      </w:r>
      <w:proofErr w:type="gramEnd"/>
      <w:r w:rsidRPr="004A1948">
        <w:rPr>
          <w:rFonts w:ascii="Arial" w:hAnsi="Arial" w:cs="Arial"/>
          <w:sz w:val="20"/>
        </w:rPr>
        <w:t xml:space="preserve">, на </w:t>
      </w:r>
      <w:proofErr w:type="gramStart"/>
      <w:r w:rsidRPr="004A1948">
        <w:rPr>
          <w:rFonts w:ascii="Arial" w:hAnsi="Arial" w:cs="Arial"/>
          <w:sz w:val="20"/>
        </w:rPr>
        <w:t>основе</w:t>
      </w:r>
      <w:proofErr w:type="gramEnd"/>
      <w:r w:rsidRPr="004A1948">
        <w:rPr>
          <w:rFonts w:ascii="Arial" w:hAnsi="Arial" w:cs="Arial"/>
          <w:sz w:val="20"/>
        </w:rPr>
        <w:t xml:space="preserve"> которых могут создаваться паевые инвестиционные фонды, а также информация о значениях Индекс</w:t>
      </w:r>
      <w:r w:rsidR="0021166E" w:rsidRPr="004A1948">
        <w:rPr>
          <w:rFonts w:ascii="Arial" w:hAnsi="Arial" w:cs="Arial"/>
          <w:sz w:val="20"/>
        </w:rPr>
        <w:t>ов</w:t>
      </w:r>
      <w:r w:rsidRPr="004A1948">
        <w:rPr>
          <w:rFonts w:ascii="Arial" w:hAnsi="Arial" w:cs="Arial"/>
          <w:sz w:val="20"/>
        </w:rPr>
        <w:t xml:space="preserve"> и</w:t>
      </w:r>
      <w:r w:rsidR="001A30B4" w:rsidRPr="004A1948">
        <w:rPr>
          <w:rFonts w:ascii="Arial" w:hAnsi="Arial" w:cs="Arial"/>
          <w:sz w:val="20"/>
        </w:rPr>
        <w:t>,</w:t>
      </w:r>
      <w:r w:rsidRPr="004A1948">
        <w:rPr>
          <w:rFonts w:ascii="Arial" w:hAnsi="Arial" w:cs="Arial"/>
          <w:sz w:val="20"/>
        </w:rPr>
        <w:t xml:space="preserve"> в том числе о значении</w:t>
      </w:r>
      <w:r w:rsidR="005D735A">
        <w:rPr>
          <w:rFonts w:ascii="Arial" w:hAnsi="Arial" w:cs="Arial"/>
          <w:sz w:val="20"/>
        </w:rPr>
        <w:t xml:space="preserve"> закрытия</w:t>
      </w:r>
      <w:r w:rsidRPr="004A1948">
        <w:rPr>
          <w:rFonts w:ascii="Arial" w:hAnsi="Arial" w:cs="Arial"/>
          <w:sz w:val="20"/>
        </w:rPr>
        <w:t xml:space="preserve"> </w:t>
      </w:r>
      <w:r w:rsidR="009C0956" w:rsidRPr="004A1948">
        <w:rPr>
          <w:rFonts w:ascii="Arial" w:hAnsi="Arial" w:cs="Arial"/>
          <w:sz w:val="20"/>
        </w:rPr>
        <w:t xml:space="preserve">каждого </w:t>
      </w:r>
      <w:r w:rsidR="006E0A59" w:rsidRPr="004A1948">
        <w:rPr>
          <w:rFonts w:ascii="Arial" w:hAnsi="Arial" w:cs="Arial"/>
          <w:sz w:val="20"/>
        </w:rPr>
        <w:t xml:space="preserve">индекса </w:t>
      </w:r>
      <w:r w:rsidRPr="004A1948">
        <w:rPr>
          <w:rFonts w:ascii="Arial" w:hAnsi="Arial" w:cs="Arial"/>
          <w:sz w:val="20"/>
        </w:rPr>
        <w:t>и</w:t>
      </w:r>
      <w:r w:rsidR="001A30B4" w:rsidRPr="004A1948">
        <w:rPr>
          <w:rFonts w:ascii="Arial" w:hAnsi="Arial" w:cs="Arial"/>
          <w:sz w:val="20"/>
        </w:rPr>
        <w:t>,</w:t>
      </w:r>
      <w:r w:rsidRPr="004A1948">
        <w:rPr>
          <w:rFonts w:ascii="Arial" w:hAnsi="Arial" w:cs="Arial"/>
          <w:sz w:val="20"/>
        </w:rPr>
        <w:t xml:space="preserve"> о значениях курсов рубля к доллару США, использованных при расчете Индекс</w:t>
      </w:r>
      <w:r w:rsidR="009C0956" w:rsidRPr="004A1948">
        <w:rPr>
          <w:rFonts w:ascii="Arial" w:hAnsi="Arial" w:cs="Arial"/>
          <w:sz w:val="20"/>
        </w:rPr>
        <w:t>ов</w:t>
      </w:r>
      <w:r w:rsidRPr="004A1948">
        <w:rPr>
          <w:rFonts w:ascii="Arial" w:hAnsi="Arial" w:cs="Arial"/>
          <w:sz w:val="20"/>
        </w:rPr>
        <w:t xml:space="preserve">. При этом информация о </w:t>
      </w:r>
      <w:r w:rsidR="005D735A">
        <w:rPr>
          <w:rFonts w:ascii="Arial" w:hAnsi="Arial" w:cs="Arial"/>
          <w:sz w:val="20"/>
        </w:rPr>
        <w:t xml:space="preserve">значениях </w:t>
      </w:r>
      <w:r w:rsidRPr="004A1948">
        <w:rPr>
          <w:rFonts w:ascii="Arial" w:hAnsi="Arial" w:cs="Arial"/>
          <w:sz w:val="20"/>
        </w:rPr>
        <w:t>Индекс</w:t>
      </w:r>
      <w:r w:rsidR="009C0956" w:rsidRPr="004A1948">
        <w:rPr>
          <w:rFonts w:ascii="Arial" w:hAnsi="Arial" w:cs="Arial"/>
          <w:sz w:val="20"/>
        </w:rPr>
        <w:t>ов</w:t>
      </w:r>
      <w:r w:rsidRPr="004A1948">
        <w:rPr>
          <w:rFonts w:ascii="Arial" w:hAnsi="Arial" w:cs="Arial"/>
          <w:sz w:val="20"/>
        </w:rPr>
        <w:t xml:space="preserve"> раскрывается в течение 2 минут с момента </w:t>
      </w:r>
      <w:r w:rsidR="005D735A">
        <w:rPr>
          <w:rFonts w:ascii="Arial" w:hAnsi="Arial" w:cs="Arial"/>
          <w:sz w:val="20"/>
        </w:rPr>
        <w:t xml:space="preserve">их </w:t>
      </w:r>
      <w:r w:rsidRPr="004A1948">
        <w:rPr>
          <w:rFonts w:ascii="Arial" w:hAnsi="Arial" w:cs="Arial"/>
          <w:sz w:val="20"/>
        </w:rPr>
        <w:t>расчета.</w:t>
      </w:r>
    </w:p>
    <w:p w:rsidR="00657BF4" w:rsidRPr="004A1948" w:rsidRDefault="00657BF4" w:rsidP="006F5977">
      <w:pPr>
        <w:pStyle w:val="a3"/>
        <w:numPr>
          <w:ilvl w:val="1"/>
          <w:numId w:val="1"/>
        </w:numPr>
        <w:spacing w:after="0"/>
        <w:jc w:val="both"/>
        <w:rPr>
          <w:rFonts w:ascii="Arial" w:hAnsi="Arial" w:cs="Arial"/>
          <w:sz w:val="20"/>
        </w:rPr>
      </w:pPr>
      <w:r w:rsidRPr="004A1948">
        <w:rPr>
          <w:rFonts w:ascii="Arial" w:hAnsi="Arial" w:cs="Arial"/>
          <w:sz w:val="20"/>
        </w:rPr>
        <w:t>Настоящая Методика, и</w:t>
      </w:r>
      <w:r w:rsidR="001A30B4" w:rsidRPr="004A1948">
        <w:rPr>
          <w:rFonts w:ascii="Arial" w:hAnsi="Arial" w:cs="Arial"/>
          <w:sz w:val="20"/>
        </w:rPr>
        <w:t>нформация о значениях Индекс</w:t>
      </w:r>
      <w:r w:rsidR="009C0956" w:rsidRPr="004A1948">
        <w:rPr>
          <w:rFonts w:ascii="Arial" w:hAnsi="Arial" w:cs="Arial"/>
          <w:sz w:val="20"/>
        </w:rPr>
        <w:t>ов</w:t>
      </w:r>
      <w:r w:rsidR="001A30B4" w:rsidRPr="004A1948">
        <w:rPr>
          <w:rFonts w:ascii="Arial" w:hAnsi="Arial" w:cs="Arial"/>
          <w:sz w:val="20"/>
        </w:rPr>
        <w:t>,</w:t>
      </w:r>
      <w:r w:rsidRPr="004A1948">
        <w:rPr>
          <w:rFonts w:ascii="Arial" w:hAnsi="Arial" w:cs="Arial"/>
          <w:sz w:val="20"/>
        </w:rPr>
        <w:t xml:space="preserve"> об общем количестве </w:t>
      </w:r>
      <w:proofErr w:type="spellStart"/>
      <w:r w:rsidRPr="004A1948">
        <w:rPr>
          <w:rFonts w:ascii="Arial" w:hAnsi="Arial" w:cs="Arial"/>
          <w:sz w:val="20"/>
          <w:lang w:val="en-US"/>
        </w:rPr>
        <w:t>i</w:t>
      </w:r>
      <w:proofErr w:type="spellEnd"/>
      <w:r w:rsidRPr="004A1948">
        <w:rPr>
          <w:rFonts w:ascii="Arial" w:hAnsi="Arial" w:cs="Arial"/>
          <w:sz w:val="20"/>
        </w:rPr>
        <w:t>-ых Акций (</w:t>
      </w:r>
      <w:r w:rsidRPr="004A1948">
        <w:rPr>
          <w:rFonts w:ascii="Arial" w:hAnsi="Arial" w:cs="Arial"/>
          <w:sz w:val="20"/>
          <w:lang w:val="en-US"/>
        </w:rPr>
        <w:t>Q</w:t>
      </w:r>
      <w:r w:rsidRPr="004A1948">
        <w:rPr>
          <w:rFonts w:ascii="Arial" w:hAnsi="Arial" w:cs="Arial"/>
          <w:sz w:val="20"/>
          <w:vertAlign w:val="subscript"/>
          <w:lang w:val="en-US"/>
        </w:rPr>
        <w:t>i</w:t>
      </w:r>
      <w:r w:rsidRPr="004A1948">
        <w:rPr>
          <w:rFonts w:ascii="Arial" w:hAnsi="Arial" w:cs="Arial"/>
          <w:sz w:val="20"/>
        </w:rPr>
        <w:t xml:space="preserve">) по каждой </w:t>
      </w:r>
      <w:proofErr w:type="spellStart"/>
      <w:r w:rsidRPr="004A1948">
        <w:rPr>
          <w:rFonts w:ascii="Arial" w:hAnsi="Arial" w:cs="Arial"/>
          <w:sz w:val="20"/>
          <w:lang w:val="en-US"/>
        </w:rPr>
        <w:t>i</w:t>
      </w:r>
      <w:proofErr w:type="spellEnd"/>
      <w:r w:rsidRPr="004A1948">
        <w:rPr>
          <w:rFonts w:ascii="Arial" w:hAnsi="Arial" w:cs="Arial"/>
          <w:sz w:val="20"/>
        </w:rPr>
        <w:t xml:space="preserve">-ой Акции, об Удельном весе </w:t>
      </w:r>
      <w:proofErr w:type="spellStart"/>
      <w:r w:rsidRPr="004A1948">
        <w:rPr>
          <w:rFonts w:ascii="Arial" w:hAnsi="Arial" w:cs="Arial"/>
          <w:sz w:val="20"/>
          <w:lang w:val="en-US"/>
        </w:rPr>
        <w:t>i</w:t>
      </w:r>
      <w:proofErr w:type="spellEnd"/>
      <w:r w:rsidRPr="004A1948">
        <w:rPr>
          <w:rFonts w:ascii="Arial" w:hAnsi="Arial" w:cs="Arial"/>
          <w:sz w:val="20"/>
        </w:rPr>
        <w:t xml:space="preserve">-ой Акций по каждой </w:t>
      </w:r>
      <w:proofErr w:type="spellStart"/>
      <w:r w:rsidRPr="004A1948">
        <w:rPr>
          <w:rFonts w:ascii="Arial" w:hAnsi="Arial" w:cs="Arial"/>
          <w:sz w:val="20"/>
          <w:lang w:val="en-US"/>
        </w:rPr>
        <w:t>i</w:t>
      </w:r>
      <w:proofErr w:type="spellEnd"/>
      <w:r w:rsidRPr="004A1948">
        <w:rPr>
          <w:rFonts w:ascii="Arial" w:hAnsi="Arial" w:cs="Arial"/>
          <w:sz w:val="20"/>
        </w:rPr>
        <w:t xml:space="preserve">-ой Акции доступны любому заинтересованному лицу </w:t>
      </w:r>
      <w:r w:rsidR="004C2F16">
        <w:rPr>
          <w:rFonts w:ascii="Arial" w:hAnsi="Arial" w:cs="Arial"/>
          <w:sz w:val="20"/>
        </w:rPr>
        <w:t xml:space="preserve">на </w:t>
      </w:r>
      <w:r w:rsidR="005D735A">
        <w:rPr>
          <w:rFonts w:ascii="Arial" w:hAnsi="Arial" w:cs="Arial"/>
          <w:sz w:val="20"/>
        </w:rPr>
        <w:t xml:space="preserve">официальном </w:t>
      </w:r>
      <w:r w:rsidR="004C2F16">
        <w:rPr>
          <w:rFonts w:ascii="Arial" w:hAnsi="Arial" w:cs="Arial"/>
          <w:sz w:val="20"/>
        </w:rPr>
        <w:t xml:space="preserve">сайте </w:t>
      </w:r>
      <w:r w:rsidR="00843843" w:rsidRPr="004A1948">
        <w:rPr>
          <w:rFonts w:ascii="Arial" w:hAnsi="Arial" w:cs="Arial"/>
          <w:sz w:val="20"/>
        </w:rPr>
        <w:t>ОАО Московская Биржа</w:t>
      </w:r>
      <w:r w:rsidR="007C2B2D" w:rsidRPr="004A1948">
        <w:rPr>
          <w:rFonts w:ascii="Arial" w:hAnsi="Arial" w:cs="Arial"/>
          <w:sz w:val="20"/>
        </w:rPr>
        <w:t xml:space="preserve"> и </w:t>
      </w:r>
      <w:r w:rsidR="004C2F16">
        <w:rPr>
          <w:rFonts w:ascii="Arial" w:hAnsi="Arial" w:cs="Arial"/>
          <w:sz w:val="20"/>
        </w:rPr>
        <w:t>через</w:t>
      </w:r>
      <w:r w:rsidR="005D735A">
        <w:rPr>
          <w:rFonts w:ascii="Arial" w:hAnsi="Arial" w:cs="Arial"/>
          <w:sz w:val="20"/>
        </w:rPr>
        <w:t xml:space="preserve"> официальное</w:t>
      </w:r>
      <w:r w:rsidR="004C2F16">
        <w:rPr>
          <w:rFonts w:ascii="Arial" w:hAnsi="Arial" w:cs="Arial"/>
          <w:sz w:val="20"/>
        </w:rPr>
        <w:t xml:space="preserve"> представительство</w:t>
      </w:r>
      <w:r w:rsidR="004C2F16" w:rsidRPr="004A1948">
        <w:rPr>
          <w:rFonts w:ascii="Arial" w:hAnsi="Arial" w:cs="Arial"/>
          <w:sz w:val="20"/>
        </w:rPr>
        <w:t xml:space="preserve"> </w:t>
      </w:r>
      <w:r w:rsidR="007C2B2D" w:rsidRPr="004A1948">
        <w:rPr>
          <w:rFonts w:ascii="Arial" w:hAnsi="Arial" w:cs="Arial"/>
          <w:sz w:val="20"/>
        </w:rPr>
        <w:t>Биржи</w:t>
      </w:r>
      <w:r w:rsidR="00843843" w:rsidRPr="004A1948">
        <w:rPr>
          <w:rFonts w:ascii="Arial" w:hAnsi="Arial" w:cs="Arial"/>
          <w:sz w:val="20"/>
        </w:rPr>
        <w:t xml:space="preserve"> </w:t>
      </w:r>
      <w:r w:rsidR="00634A40" w:rsidRPr="004A1948">
        <w:rPr>
          <w:rFonts w:ascii="Arial" w:hAnsi="Arial" w:cs="Arial"/>
          <w:sz w:val="20"/>
        </w:rPr>
        <w:t xml:space="preserve">в сети Интернет </w:t>
      </w:r>
      <w:r w:rsidRPr="004A1948">
        <w:rPr>
          <w:rFonts w:ascii="Arial" w:hAnsi="Arial" w:cs="Arial"/>
          <w:sz w:val="20"/>
        </w:rPr>
        <w:t>за последние 2 года.</w:t>
      </w:r>
    </w:p>
    <w:p w:rsidR="00657BF4" w:rsidRPr="004A1948" w:rsidRDefault="00657BF4" w:rsidP="006F5977">
      <w:pPr>
        <w:pStyle w:val="a3"/>
        <w:numPr>
          <w:ilvl w:val="1"/>
          <w:numId w:val="1"/>
        </w:numPr>
        <w:tabs>
          <w:tab w:val="num" w:pos="900"/>
        </w:tabs>
        <w:spacing w:after="0"/>
        <w:jc w:val="both"/>
      </w:pPr>
      <w:r w:rsidRPr="004A1948">
        <w:rPr>
          <w:rFonts w:ascii="Arial" w:hAnsi="Arial" w:cs="Arial"/>
          <w:sz w:val="20"/>
        </w:rPr>
        <w:t xml:space="preserve">Информация, подлежащая в соответствии с настоящей Методикой раскрытию </w:t>
      </w:r>
      <w:r w:rsidR="004C2F16">
        <w:rPr>
          <w:rFonts w:ascii="Arial" w:hAnsi="Arial" w:cs="Arial"/>
          <w:sz w:val="20"/>
        </w:rPr>
        <w:t>на</w:t>
      </w:r>
      <w:r w:rsidR="005D735A">
        <w:rPr>
          <w:rFonts w:ascii="Arial" w:hAnsi="Arial" w:cs="Arial"/>
          <w:sz w:val="20"/>
        </w:rPr>
        <w:t xml:space="preserve"> официальном</w:t>
      </w:r>
      <w:r w:rsidR="004C2F16">
        <w:rPr>
          <w:rFonts w:ascii="Arial" w:hAnsi="Arial" w:cs="Arial"/>
          <w:sz w:val="20"/>
        </w:rPr>
        <w:t xml:space="preserve"> сайте </w:t>
      </w:r>
      <w:r w:rsidR="00843843" w:rsidRPr="004A1948">
        <w:rPr>
          <w:rFonts w:ascii="Arial" w:hAnsi="Arial" w:cs="Arial"/>
          <w:sz w:val="20"/>
        </w:rPr>
        <w:t>ОАО Московская Биржа</w:t>
      </w:r>
      <w:r w:rsidR="007C2B2D" w:rsidRPr="004A1948">
        <w:rPr>
          <w:rFonts w:ascii="Arial" w:hAnsi="Arial" w:cs="Arial"/>
          <w:sz w:val="20"/>
        </w:rPr>
        <w:t xml:space="preserve"> и </w:t>
      </w:r>
      <w:r w:rsidR="004C2F16">
        <w:rPr>
          <w:rFonts w:ascii="Arial" w:hAnsi="Arial" w:cs="Arial"/>
          <w:sz w:val="20"/>
        </w:rPr>
        <w:t xml:space="preserve">через </w:t>
      </w:r>
      <w:r w:rsidR="005D735A">
        <w:rPr>
          <w:rFonts w:ascii="Arial" w:hAnsi="Arial" w:cs="Arial"/>
          <w:sz w:val="20"/>
        </w:rPr>
        <w:t xml:space="preserve">официальное </w:t>
      </w:r>
      <w:r w:rsidR="004C2F16">
        <w:rPr>
          <w:rFonts w:ascii="Arial" w:hAnsi="Arial" w:cs="Arial"/>
          <w:sz w:val="20"/>
        </w:rPr>
        <w:t>представительство</w:t>
      </w:r>
      <w:r w:rsidR="004C2F16" w:rsidRPr="004A1948">
        <w:rPr>
          <w:rFonts w:ascii="Arial" w:hAnsi="Arial" w:cs="Arial"/>
          <w:sz w:val="20"/>
        </w:rPr>
        <w:t xml:space="preserve"> </w:t>
      </w:r>
      <w:r w:rsidR="007C2B2D" w:rsidRPr="004A1948">
        <w:rPr>
          <w:rFonts w:ascii="Arial" w:hAnsi="Arial" w:cs="Arial"/>
          <w:sz w:val="20"/>
        </w:rPr>
        <w:t>Биржи</w:t>
      </w:r>
      <w:r w:rsidR="00843843" w:rsidRPr="004A1948">
        <w:rPr>
          <w:rFonts w:ascii="Arial" w:hAnsi="Arial" w:cs="Arial"/>
          <w:sz w:val="20"/>
        </w:rPr>
        <w:t xml:space="preserve"> </w:t>
      </w:r>
      <w:r w:rsidR="00634A40" w:rsidRPr="004A1948">
        <w:rPr>
          <w:rFonts w:ascii="Arial" w:hAnsi="Arial" w:cs="Arial"/>
          <w:sz w:val="20"/>
        </w:rPr>
        <w:t>в сети Интернет</w:t>
      </w:r>
      <w:r w:rsidRPr="004A1948">
        <w:rPr>
          <w:rFonts w:ascii="Arial" w:hAnsi="Arial" w:cs="Arial"/>
          <w:sz w:val="20"/>
        </w:rPr>
        <w:t>, дополнительно может распространяться иными способами, в</w:t>
      </w:r>
      <w:r w:rsidR="00DD0ADA">
        <w:rPr>
          <w:rFonts w:ascii="Arial" w:hAnsi="Arial" w:cs="Arial"/>
          <w:sz w:val="20"/>
        </w:rPr>
        <w:t xml:space="preserve"> </w:t>
      </w:r>
      <w:r w:rsidRPr="004A1948">
        <w:rPr>
          <w:rFonts w:ascii="Arial" w:hAnsi="Arial" w:cs="Arial"/>
          <w:sz w:val="20"/>
        </w:rPr>
        <w:t>том числе через информационные агентства, распространяющие данны</w:t>
      </w:r>
      <w:r w:rsidR="00344D88" w:rsidRPr="004A1948">
        <w:rPr>
          <w:rFonts w:ascii="Arial" w:hAnsi="Arial" w:cs="Arial"/>
          <w:sz w:val="20"/>
        </w:rPr>
        <w:t>е</w:t>
      </w:r>
      <w:r w:rsidRPr="004A1948">
        <w:rPr>
          <w:rFonts w:ascii="Arial" w:hAnsi="Arial" w:cs="Arial"/>
          <w:sz w:val="20"/>
        </w:rPr>
        <w:t xml:space="preserve"> о торгах ценными бумагами на Бирже.</w:t>
      </w:r>
    </w:p>
    <w:sectPr w:rsidR="00657BF4" w:rsidRPr="004A1948" w:rsidSect="0028236A">
      <w:type w:val="continuous"/>
      <w:pgSz w:w="11906" w:h="16838"/>
      <w:pgMar w:top="1079" w:right="1134"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426" w:rsidRDefault="00F76426">
      <w:r>
        <w:separator/>
      </w:r>
    </w:p>
  </w:endnote>
  <w:endnote w:type="continuationSeparator" w:id="0">
    <w:p w:rsidR="00F76426" w:rsidRDefault="00F76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426" w:rsidRDefault="00F76426" w:rsidP="002606AA">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F76426" w:rsidRDefault="00F76426" w:rsidP="0052580F">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426" w:rsidRPr="006D19CD" w:rsidRDefault="00F76426" w:rsidP="002606AA">
    <w:pPr>
      <w:pStyle w:val="a8"/>
      <w:framePr w:wrap="around" w:vAnchor="text" w:hAnchor="margin" w:xAlign="right" w:y="1"/>
      <w:rPr>
        <w:rStyle w:val="a9"/>
        <w:rFonts w:ascii="Arial" w:hAnsi="Arial" w:cs="Arial"/>
        <w:sz w:val="20"/>
        <w:szCs w:val="20"/>
      </w:rPr>
    </w:pPr>
    <w:r w:rsidRPr="006D19CD">
      <w:rPr>
        <w:rStyle w:val="a9"/>
        <w:rFonts w:ascii="Arial" w:hAnsi="Arial" w:cs="Arial"/>
        <w:sz w:val="20"/>
        <w:szCs w:val="20"/>
      </w:rPr>
      <w:fldChar w:fldCharType="begin"/>
    </w:r>
    <w:r w:rsidRPr="006D19CD">
      <w:rPr>
        <w:rStyle w:val="a9"/>
        <w:rFonts w:ascii="Arial" w:hAnsi="Arial" w:cs="Arial"/>
        <w:sz w:val="20"/>
        <w:szCs w:val="20"/>
      </w:rPr>
      <w:instrText xml:space="preserve">PAGE  </w:instrText>
    </w:r>
    <w:r w:rsidRPr="006D19CD">
      <w:rPr>
        <w:rStyle w:val="a9"/>
        <w:rFonts w:ascii="Arial" w:hAnsi="Arial" w:cs="Arial"/>
        <w:sz w:val="20"/>
        <w:szCs w:val="20"/>
      </w:rPr>
      <w:fldChar w:fldCharType="separate"/>
    </w:r>
    <w:r w:rsidR="00F94E6C">
      <w:rPr>
        <w:rStyle w:val="a9"/>
        <w:rFonts w:ascii="Arial" w:hAnsi="Arial" w:cs="Arial"/>
        <w:noProof/>
        <w:sz w:val="20"/>
        <w:szCs w:val="20"/>
      </w:rPr>
      <w:t>12</w:t>
    </w:r>
    <w:r w:rsidRPr="006D19CD">
      <w:rPr>
        <w:rStyle w:val="a9"/>
        <w:rFonts w:ascii="Arial" w:hAnsi="Arial" w:cs="Arial"/>
        <w:sz w:val="20"/>
        <w:szCs w:val="20"/>
      </w:rPr>
      <w:fldChar w:fldCharType="end"/>
    </w:r>
  </w:p>
  <w:p w:rsidR="00F76426" w:rsidRDefault="00F76426" w:rsidP="0052580F">
    <w:pPr>
      <w:pStyle w:val="a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426" w:rsidRPr="00B21DBA" w:rsidRDefault="00F76426" w:rsidP="00912065">
    <w:pPr>
      <w:pStyle w:val="a8"/>
      <w:framePr w:wrap="around" w:vAnchor="text" w:hAnchor="margin" w:xAlign="right" w:y="1"/>
      <w:rPr>
        <w:rStyle w:val="a9"/>
        <w:rFonts w:ascii="Arial" w:hAnsi="Arial" w:cs="Arial"/>
        <w:sz w:val="20"/>
        <w:szCs w:val="20"/>
      </w:rPr>
    </w:pPr>
    <w:r w:rsidRPr="00B21DBA">
      <w:rPr>
        <w:rStyle w:val="a9"/>
        <w:rFonts w:ascii="Arial" w:hAnsi="Arial" w:cs="Arial"/>
        <w:sz w:val="20"/>
        <w:szCs w:val="20"/>
      </w:rPr>
      <w:fldChar w:fldCharType="begin"/>
    </w:r>
    <w:r w:rsidRPr="00B21DBA">
      <w:rPr>
        <w:rStyle w:val="a9"/>
        <w:rFonts w:ascii="Arial" w:hAnsi="Arial" w:cs="Arial"/>
        <w:sz w:val="20"/>
        <w:szCs w:val="20"/>
      </w:rPr>
      <w:instrText xml:space="preserve">PAGE  </w:instrText>
    </w:r>
    <w:r w:rsidRPr="00B21DBA">
      <w:rPr>
        <w:rStyle w:val="a9"/>
        <w:rFonts w:ascii="Arial" w:hAnsi="Arial" w:cs="Arial"/>
        <w:sz w:val="20"/>
        <w:szCs w:val="20"/>
      </w:rPr>
      <w:fldChar w:fldCharType="separate"/>
    </w:r>
    <w:r w:rsidR="00F94E6C">
      <w:rPr>
        <w:rStyle w:val="a9"/>
        <w:rFonts w:ascii="Arial" w:hAnsi="Arial" w:cs="Arial"/>
        <w:noProof/>
        <w:sz w:val="20"/>
        <w:szCs w:val="20"/>
      </w:rPr>
      <w:t>1</w:t>
    </w:r>
    <w:r w:rsidRPr="00B21DBA">
      <w:rPr>
        <w:rStyle w:val="a9"/>
        <w:rFonts w:ascii="Arial" w:hAnsi="Arial" w:cs="Arial"/>
        <w:sz w:val="20"/>
        <w:szCs w:val="20"/>
      </w:rPr>
      <w:fldChar w:fldCharType="end"/>
    </w:r>
  </w:p>
  <w:p w:rsidR="00F76426" w:rsidRDefault="00F76426" w:rsidP="00B21DB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426" w:rsidRDefault="00F76426">
      <w:r>
        <w:separator/>
      </w:r>
    </w:p>
  </w:footnote>
  <w:footnote w:type="continuationSeparator" w:id="0">
    <w:p w:rsidR="00F76426" w:rsidRDefault="00F764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4">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7">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3F810502"/>
    <w:multiLevelType w:val="hybridMultilevel"/>
    <w:tmpl w:val="9B28C7C0"/>
    <w:lvl w:ilvl="0" w:tplc="0419000F">
      <w:start w:val="1"/>
      <w:numFmt w:val="decimal"/>
      <w:lvlText w:val="%1."/>
      <w:lvlJc w:val="left"/>
      <w:pPr>
        <w:ind w:left="2421" w:hanging="360"/>
      </w:pPr>
    </w:lvl>
    <w:lvl w:ilvl="1" w:tplc="04190019" w:tentative="1">
      <w:start w:val="1"/>
      <w:numFmt w:val="lowerLetter"/>
      <w:lvlText w:val="%2."/>
      <w:lvlJc w:val="left"/>
      <w:pPr>
        <w:ind w:left="3141" w:hanging="360"/>
      </w:pPr>
    </w:lvl>
    <w:lvl w:ilvl="2" w:tplc="0419001B" w:tentative="1">
      <w:start w:val="1"/>
      <w:numFmt w:val="lowerRoman"/>
      <w:lvlText w:val="%3."/>
      <w:lvlJc w:val="right"/>
      <w:pPr>
        <w:ind w:left="3861" w:hanging="180"/>
      </w:pPr>
    </w:lvl>
    <w:lvl w:ilvl="3" w:tplc="0419000F" w:tentative="1">
      <w:start w:val="1"/>
      <w:numFmt w:val="decimal"/>
      <w:lvlText w:val="%4."/>
      <w:lvlJc w:val="left"/>
      <w:pPr>
        <w:ind w:left="4581" w:hanging="360"/>
      </w:pPr>
    </w:lvl>
    <w:lvl w:ilvl="4" w:tplc="04190019" w:tentative="1">
      <w:start w:val="1"/>
      <w:numFmt w:val="lowerLetter"/>
      <w:lvlText w:val="%5."/>
      <w:lvlJc w:val="left"/>
      <w:pPr>
        <w:ind w:left="5301" w:hanging="360"/>
      </w:pPr>
    </w:lvl>
    <w:lvl w:ilvl="5" w:tplc="0419001B" w:tentative="1">
      <w:start w:val="1"/>
      <w:numFmt w:val="lowerRoman"/>
      <w:lvlText w:val="%6."/>
      <w:lvlJc w:val="right"/>
      <w:pPr>
        <w:ind w:left="6021" w:hanging="180"/>
      </w:pPr>
    </w:lvl>
    <w:lvl w:ilvl="6" w:tplc="0419000F" w:tentative="1">
      <w:start w:val="1"/>
      <w:numFmt w:val="decimal"/>
      <w:lvlText w:val="%7."/>
      <w:lvlJc w:val="left"/>
      <w:pPr>
        <w:ind w:left="6741" w:hanging="360"/>
      </w:pPr>
    </w:lvl>
    <w:lvl w:ilvl="7" w:tplc="04190019" w:tentative="1">
      <w:start w:val="1"/>
      <w:numFmt w:val="lowerLetter"/>
      <w:lvlText w:val="%8."/>
      <w:lvlJc w:val="left"/>
      <w:pPr>
        <w:ind w:left="7461" w:hanging="360"/>
      </w:pPr>
    </w:lvl>
    <w:lvl w:ilvl="8" w:tplc="0419001B" w:tentative="1">
      <w:start w:val="1"/>
      <w:numFmt w:val="lowerRoman"/>
      <w:lvlText w:val="%9."/>
      <w:lvlJc w:val="right"/>
      <w:pPr>
        <w:ind w:left="8181" w:hanging="180"/>
      </w:pPr>
    </w:lvl>
  </w:abstractNum>
  <w:abstractNum w:abstractNumId="12">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nsid w:val="47084D98"/>
    <w:multiLevelType w:val="hybridMultilevel"/>
    <w:tmpl w:val="021A0594"/>
    <w:lvl w:ilvl="0" w:tplc="9244CD36">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6">
    <w:nsid w:val="540C289A"/>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nsid w:val="5AFE7A6B"/>
    <w:multiLevelType w:val="hybridMultilevel"/>
    <w:tmpl w:val="60AAD4A6"/>
    <w:lvl w:ilvl="0" w:tplc="9244CD36">
      <w:start w:val="1"/>
      <w:numFmt w:val="bullet"/>
      <w:lvlText w:val=""/>
      <w:lvlJc w:val="left"/>
      <w:pPr>
        <w:tabs>
          <w:tab w:val="num" w:pos="1512"/>
        </w:tabs>
        <w:ind w:left="1512" w:hanging="360"/>
      </w:pPr>
      <w:rPr>
        <w:rFonts w:ascii="Symbol" w:hAnsi="Symbol" w:hint="default"/>
      </w:rPr>
    </w:lvl>
    <w:lvl w:ilvl="1" w:tplc="04190003" w:tentative="1">
      <w:start w:val="1"/>
      <w:numFmt w:val="bullet"/>
      <w:lvlText w:val="o"/>
      <w:lvlJc w:val="left"/>
      <w:pPr>
        <w:tabs>
          <w:tab w:val="num" w:pos="2232"/>
        </w:tabs>
        <w:ind w:left="2232" w:hanging="360"/>
      </w:pPr>
      <w:rPr>
        <w:rFonts w:ascii="Courier New" w:hAnsi="Courier New" w:hint="default"/>
      </w:rPr>
    </w:lvl>
    <w:lvl w:ilvl="2" w:tplc="04190005"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04190003" w:tentative="1">
      <w:start w:val="1"/>
      <w:numFmt w:val="bullet"/>
      <w:lvlText w:val="o"/>
      <w:lvlJc w:val="left"/>
      <w:pPr>
        <w:tabs>
          <w:tab w:val="num" w:pos="4392"/>
        </w:tabs>
        <w:ind w:left="4392" w:hanging="360"/>
      </w:pPr>
      <w:rPr>
        <w:rFonts w:ascii="Courier New" w:hAnsi="Courier New" w:hint="default"/>
      </w:rPr>
    </w:lvl>
    <w:lvl w:ilvl="5" w:tplc="04190005" w:tentative="1">
      <w:start w:val="1"/>
      <w:numFmt w:val="bullet"/>
      <w:lvlText w:val=""/>
      <w:lvlJc w:val="left"/>
      <w:pPr>
        <w:tabs>
          <w:tab w:val="num" w:pos="5112"/>
        </w:tabs>
        <w:ind w:left="5112" w:hanging="360"/>
      </w:pPr>
      <w:rPr>
        <w:rFonts w:ascii="Wingdings" w:hAnsi="Wingdings" w:hint="default"/>
      </w:rPr>
    </w:lvl>
    <w:lvl w:ilvl="6" w:tplc="04190001" w:tentative="1">
      <w:start w:val="1"/>
      <w:numFmt w:val="bullet"/>
      <w:lvlText w:val=""/>
      <w:lvlJc w:val="left"/>
      <w:pPr>
        <w:tabs>
          <w:tab w:val="num" w:pos="5832"/>
        </w:tabs>
        <w:ind w:left="5832" w:hanging="360"/>
      </w:pPr>
      <w:rPr>
        <w:rFonts w:ascii="Symbol" w:hAnsi="Symbol" w:hint="default"/>
      </w:rPr>
    </w:lvl>
    <w:lvl w:ilvl="7" w:tplc="04190003" w:tentative="1">
      <w:start w:val="1"/>
      <w:numFmt w:val="bullet"/>
      <w:lvlText w:val="o"/>
      <w:lvlJc w:val="left"/>
      <w:pPr>
        <w:tabs>
          <w:tab w:val="num" w:pos="6552"/>
        </w:tabs>
        <w:ind w:left="6552" w:hanging="360"/>
      </w:pPr>
      <w:rPr>
        <w:rFonts w:ascii="Courier New" w:hAnsi="Courier New" w:hint="default"/>
      </w:rPr>
    </w:lvl>
    <w:lvl w:ilvl="8" w:tplc="04190005" w:tentative="1">
      <w:start w:val="1"/>
      <w:numFmt w:val="bullet"/>
      <w:lvlText w:val=""/>
      <w:lvlJc w:val="left"/>
      <w:pPr>
        <w:tabs>
          <w:tab w:val="num" w:pos="7272"/>
        </w:tabs>
        <w:ind w:left="7272" w:hanging="360"/>
      </w:pPr>
      <w:rPr>
        <w:rFonts w:ascii="Wingdings" w:hAnsi="Wingdings" w:hint="default"/>
      </w:rPr>
    </w:lvl>
  </w:abstractNum>
  <w:abstractNum w:abstractNumId="19">
    <w:nsid w:val="5C6C68BD"/>
    <w:multiLevelType w:val="hybridMultilevel"/>
    <w:tmpl w:val="B09E1E5A"/>
    <w:lvl w:ilvl="0" w:tplc="04190011">
      <w:start w:val="1"/>
      <w:numFmt w:val="decimal"/>
      <w:lvlText w:val="%1)"/>
      <w:lvlJc w:val="left"/>
      <w:pPr>
        <w:ind w:left="1996" w:hanging="360"/>
      </w:pPr>
      <w:rPr>
        <w:rFonts w:cs="Times New Roman"/>
      </w:rPr>
    </w:lvl>
    <w:lvl w:ilvl="1" w:tplc="04190019">
      <w:start w:val="1"/>
      <w:numFmt w:val="lowerLetter"/>
      <w:lvlText w:val="%2."/>
      <w:lvlJc w:val="left"/>
      <w:pPr>
        <w:ind w:left="2716" w:hanging="360"/>
      </w:pPr>
      <w:rPr>
        <w:rFonts w:cs="Times New Roman"/>
      </w:rPr>
    </w:lvl>
    <w:lvl w:ilvl="2" w:tplc="0419001B" w:tentative="1">
      <w:start w:val="1"/>
      <w:numFmt w:val="lowerRoman"/>
      <w:lvlText w:val="%3."/>
      <w:lvlJc w:val="right"/>
      <w:pPr>
        <w:ind w:left="3436" w:hanging="180"/>
      </w:pPr>
      <w:rPr>
        <w:rFonts w:cs="Times New Roman"/>
      </w:rPr>
    </w:lvl>
    <w:lvl w:ilvl="3" w:tplc="0419000F" w:tentative="1">
      <w:start w:val="1"/>
      <w:numFmt w:val="decimal"/>
      <w:lvlText w:val="%4."/>
      <w:lvlJc w:val="left"/>
      <w:pPr>
        <w:ind w:left="4156" w:hanging="360"/>
      </w:pPr>
      <w:rPr>
        <w:rFonts w:cs="Times New Roman"/>
      </w:rPr>
    </w:lvl>
    <w:lvl w:ilvl="4" w:tplc="04190019" w:tentative="1">
      <w:start w:val="1"/>
      <w:numFmt w:val="lowerLetter"/>
      <w:lvlText w:val="%5."/>
      <w:lvlJc w:val="left"/>
      <w:pPr>
        <w:ind w:left="4876" w:hanging="360"/>
      </w:pPr>
      <w:rPr>
        <w:rFonts w:cs="Times New Roman"/>
      </w:rPr>
    </w:lvl>
    <w:lvl w:ilvl="5" w:tplc="0419001B" w:tentative="1">
      <w:start w:val="1"/>
      <w:numFmt w:val="lowerRoman"/>
      <w:lvlText w:val="%6."/>
      <w:lvlJc w:val="right"/>
      <w:pPr>
        <w:ind w:left="5596" w:hanging="180"/>
      </w:pPr>
      <w:rPr>
        <w:rFonts w:cs="Times New Roman"/>
      </w:rPr>
    </w:lvl>
    <w:lvl w:ilvl="6" w:tplc="0419000F" w:tentative="1">
      <w:start w:val="1"/>
      <w:numFmt w:val="decimal"/>
      <w:lvlText w:val="%7."/>
      <w:lvlJc w:val="left"/>
      <w:pPr>
        <w:ind w:left="6316" w:hanging="360"/>
      </w:pPr>
      <w:rPr>
        <w:rFonts w:cs="Times New Roman"/>
      </w:rPr>
    </w:lvl>
    <w:lvl w:ilvl="7" w:tplc="04190019" w:tentative="1">
      <w:start w:val="1"/>
      <w:numFmt w:val="lowerLetter"/>
      <w:lvlText w:val="%8."/>
      <w:lvlJc w:val="left"/>
      <w:pPr>
        <w:ind w:left="7036" w:hanging="360"/>
      </w:pPr>
      <w:rPr>
        <w:rFonts w:cs="Times New Roman"/>
      </w:rPr>
    </w:lvl>
    <w:lvl w:ilvl="8" w:tplc="0419001B" w:tentative="1">
      <w:start w:val="1"/>
      <w:numFmt w:val="lowerRoman"/>
      <w:lvlText w:val="%9."/>
      <w:lvlJc w:val="right"/>
      <w:pPr>
        <w:ind w:left="7756" w:hanging="180"/>
      </w:pPr>
      <w:rPr>
        <w:rFonts w:cs="Times New Roman"/>
      </w:rPr>
    </w:lvl>
  </w:abstractNum>
  <w:abstractNum w:abstractNumId="20">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nsid w:val="71004AC0"/>
    <w:multiLevelType w:val="hybridMultilevel"/>
    <w:tmpl w:val="EAD80562"/>
    <w:lvl w:ilvl="0" w:tplc="ED1CF3DC">
      <w:start w:val="1"/>
      <w:numFmt w:val="russianLow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3">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25">
    <w:nsid w:val="7E1961A4"/>
    <w:multiLevelType w:val="hybridMultilevel"/>
    <w:tmpl w:val="343EA44A"/>
    <w:lvl w:ilvl="0" w:tplc="678E2484">
      <w:start w:val="1"/>
      <w:numFmt w:val="bullet"/>
      <w:lvlText w:val="-"/>
      <w:lvlJc w:val="left"/>
      <w:pPr>
        <w:tabs>
          <w:tab w:val="num" w:pos="2291"/>
        </w:tabs>
        <w:ind w:left="2291" w:hanging="360"/>
      </w:pPr>
      <w:rPr>
        <w:rFonts w:ascii="Arial" w:hAnsi="Arial" w:hint="default"/>
      </w:rPr>
    </w:lvl>
    <w:lvl w:ilvl="1" w:tplc="678E2484">
      <w:start w:val="1"/>
      <w:numFmt w:val="bullet"/>
      <w:lvlText w:val="-"/>
      <w:lvlJc w:val="left"/>
      <w:pPr>
        <w:tabs>
          <w:tab w:val="num" w:pos="2291"/>
        </w:tabs>
        <w:ind w:left="2291" w:hanging="360"/>
      </w:pPr>
      <w:rPr>
        <w:rFonts w:ascii="Arial" w:hAnsi="Arial"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num w:numId="1">
    <w:abstractNumId w:val="16"/>
  </w:num>
  <w:num w:numId="2">
    <w:abstractNumId w:val="23"/>
  </w:num>
  <w:num w:numId="3">
    <w:abstractNumId w:val="15"/>
  </w:num>
  <w:num w:numId="4">
    <w:abstractNumId w:val="24"/>
  </w:num>
  <w:num w:numId="5">
    <w:abstractNumId w:val="9"/>
  </w:num>
  <w:num w:numId="6">
    <w:abstractNumId w:val="18"/>
  </w:num>
  <w:num w:numId="7">
    <w:abstractNumId w:val="13"/>
  </w:num>
  <w:num w:numId="8">
    <w:abstractNumId w:val="8"/>
  </w:num>
  <w:num w:numId="9">
    <w:abstractNumId w:val="14"/>
  </w:num>
  <w:num w:numId="10">
    <w:abstractNumId w:val="21"/>
  </w:num>
  <w:num w:numId="11">
    <w:abstractNumId w:val="10"/>
  </w:num>
  <w:num w:numId="12">
    <w:abstractNumId w:val="20"/>
  </w:num>
  <w:num w:numId="13">
    <w:abstractNumId w:val="19"/>
  </w:num>
  <w:num w:numId="14">
    <w:abstractNumId w:val="5"/>
  </w:num>
  <w:num w:numId="15">
    <w:abstractNumId w:val="6"/>
  </w:num>
  <w:num w:numId="16">
    <w:abstractNumId w:val="25"/>
  </w:num>
  <w:num w:numId="17">
    <w:abstractNumId w:val="22"/>
  </w:num>
  <w:num w:numId="18">
    <w:abstractNumId w:val="1"/>
  </w:num>
  <w:num w:numId="19">
    <w:abstractNumId w:val="3"/>
  </w:num>
  <w:num w:numId="20">
    <w:abstractNumId w:val="7"/>
  </w:num>
  <w:num w:numId="21">
    <w:abstractNumId w:val="17"/>
  </w:num>
  <w:num w:numId="22">
    <w:abstractNumId w:val="0"/>
  </w:num>
  <w:num w:numId="23">
    <w:abstractNumId w:val="2"/>
  </w:num>
  <w:num w:numId="24">
    <w:abstractNumId w:val="4"/>
  </w:num>
  <w:num w:numId="25">
    <w:abstractNumId w:val="12"/>
  </w:num>
  <w:num w:numId="26">
    <w:abstractNumId w:val="4"/>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4D6"/>
    <w:rsid w:val="000004E0"/>
    <w:rsid w:val="00000530"/>
    <w:rsid w:val="000006DC"/>
    <w:rsid w:val="0000137A"/>
    <w:rsid w:val="00001973"/>
    <w:rsid w:val="00001E00"/>
    <w:rsid w:val="00002944"/>
    <w:rsid w:val="00002D56"/>
    <w:rsid w:val="0000383E"/>
    <w:rsid w:val="00003F00"/>
    <w:rsid w:val="000052C9"/>
    <w:rsid w:val="000057B1"/>
    <w:rsid w:val="00005C3D"/>
    <w:rsid w:val="00006A72"/>
    <w:rsid w:val="00006E2C"/>
    <w:rsid w:val="00010E7F"/>
    <w:rsid w:val="00012255"/>
    <w:rsid w:val="000124EF"/>
    <w:rsid w:val="00013643"/>
    <w:rsid w:val="00014370"/>
    <w:rsid w:val="00014845"/>
    <w:rsid w:val="00014E31"/>
    <w:rsid w:val="000156F5"/>
    <w:rsid w:val="00015D70"/>
    <w:rsid w:val="00017B26"/>
    <w:rsid w:val="00017CDA"/>
    <w:rsid w:val="00017D6E"/>
    <w:rsid w:val="000200A2"/>
    <w:rsid w:val="0002032B"/>
    <w:rsid w:val="0002071B"/>
    <w:rsid w:val="000209E1"/>
    <w:rsid w:val="00020C32"/>
    <w:rsid w:val="00020E7B"/>
    <w:rsid w:val="00021354"/>
    <w:rsid w:val="00022191"/>
    <w:rsid w:val="00022588"/>
    <w:rsid w:val="00022F3B"/>
    <w:rsid w:val="000240F9"/>
    <w:rsid w:val="00024CB3"/>
    <w:rsid w:val="00025299"/>
    <w:rsid w:val="00026638"/>
    <w:rsid w:val="000266F8"/>
    <w:rsid w:val="00027A8F"/>
    <w:rsid w:val="00031091"/>
    <w:rsid w:val="000310D1"/>
    <w:rsid w:val="00031AA3"/>
    <w:rsid w:val="00031AEC"/>
    <w:rsid w:val="00032240"/>
    <w:rsid w:val="00032D07"/>
    <w:rsid w:val="00032FF3"/>
    <w:rsid w:val="0003320F"/>
    <w:rsid w:val="00033A1A"/>
    <w:rsid w:val="00035132"/>
    <w:rsid w:val="00036606"/>
    <w:rsid w:val="000374B5"/>
    <w:rsid w:val="00037772"/>
    <w:rsid w:val="00040096"/>
    <w:rsid w:val="00040DBD"/>
    <w:rsid w:val="00041BAD"/>
    <w:rsid w:val="0004241E"/>
    <w:rsid w:val="000426EF"/>
    <w:rsid w:val="00042CA2"/>
    <w:rsid w:val="0004480F"/>
    <w:rsid w:val="00044C15"/>
    <w:rsid w:val="00045D5E"/>
    <w:rsid w:val="000476B3"/>
    <w:rsid w:val="00050071"/>
    <w:rsid w:val="000501B8"/>
    <w:rsid w:val="000503C8"/>
    <w:rsid w:val="000504C8"/>
    <w:rsid w:val="00050707"/>
    <w:rsid w:val="000509C7"/>
    <w:rsid w:val="00051F6A"/>
    <w:rsid w:val="00052C04"/>
    <w:rsid w:val="00053C47"/>
    <w:rsid w:val="0005407A"/>
    <w:rsid w:val="000548FC"/>
    <w:rsid w:val="000564B6"/>
    <w:rsid w:val="000567D3"/>
    <w:rsid w:val="00056A65"/>
    <w:rsid w:val="00056F15"/>
    <w:rsid w:val="00061BC0"/>
    <w:rsid w:val="00061D41"/>
    <w:rsid w:val="00062FF5"/>
    <w:rsid w:val="000647C9"/>
    <w:rsid w:val="00065128"/>
    <w:rsid w:val="00065638"/>
    <w:rsid w:val="00065CB7"/>
    <w:rsid w:val="00066324"/>
    <w:rsid w:val="00066340"/>
    <w:rsid w:val="00066DF8"/>
    <w:rsid w:val="00066E06"/>
    <w:rsid w:val="00066EEF"/>
    <w:rsid w:val="00067025"/>
    <w:rsid w:val="00067894"/>
    <w:rsid w:val="00067A61"/>
    <w:rsid w:val="00067DAE"/>
    <w:rsid w:val="00070564"/>
    <w:rsid w:val="000738DA"/>
    <w:rsid w:val="00073E13"/>
    <w:rsid w:val="00076644"/>
    <w:rsid w:val="00076956"/>
    <w:rsid w:val="00076D09"/>
    <w:rsid w:val="000801B5"/>
    <w:rsid w:val="00080249"/>
    <w:rsid w:val="00080DAB"/>
    <w:rsid w:val="00080FD4"/>
    <w:rsid w:val="0008280D"/>
    <w:rsid w:val="00082DB5"/>
    <w:rsid w:val="00083708"/>
    <w:rsid w:val="0008386E"/>
    <w:rsid w:val="00085FB5"/>
    <w:rsid w:val="00086286"/>
    <w:rsid w:val="00086B7B"/>
    <w:rsid w:val="00086BDD"/>
    <w:rsid w:val="00090308"/>
    <w:rsid w:val="000913A3"/>
    <w:rsid w:val="00091813"/>
    <w:rsid w:val="00092AAF"/>
    <w:rsid w:val="00092D8B"/>
    <w:rsid w:val="0009352D"/>
    <w:rsid w:val="00093AB8"/>
    <w:rsid w:val="00093D87"/>
    <w:rsid w:val="00094086"/>
    <w:rsid w:val="00094427"/>
    <w:rsid w:val="000953B8"/>
    <w:rsid w:val="000963A8"/>
    <w:rsid w:val="00097E08"/>
    <w:rsid w:val="00097F55"/>
    <w:rsid w:val="000A0B1A"/>
    <w:rsid w:val="000A1345"/>
    <w:rsid w:val="000A2AE6"/>
    <w:rsid w:val="000A37C8"/>
    <w:rsid w:val="000A430C"/>
    <w:rsid w:val="000A4ACC"/>
    <w:rsid w:val="000A5803"/>
    <w:rsid w:val="000A5AAA"/>
    <w:rsid w:val="000A6293"/>
    <w:rsid w:val="000A6C67"/>
    <w:rsid w:val="000B1512"/>
    <w:rsid w:val="000B1E75"/>
    <w:rsid w:val="000B5305"/>
    <w:rsid w:val="000B5B7B"/>
    <w:rsid w:val="000B624A"/>
    <w:rsid w:val="000B65FE"/>
    <w:rsid w:val="000B665E"/>
    <w:rsid w:val="000B6C13"/>
    <w:rsid w:val="000B6EA2"/>
    <w:rsid w:val="000B718E"/>
    <w:rsid w:val="000B7444"/>
    <w:rsid w:val="000B751D"/>
    <w:rsid w:val="000B75AE"/>
    <w:rsid w:val="000C173A"/>
    <w:rsid w:val="000C1C63"/>
    <w:rsid w:val="000C2DCF"/>
    <w:rsid w:val="000C357E"/>
    <w:rsid w:val="000C373D"/>
    <w:rsid w:val="000C378F"/>
    <w:rsid w:val="000C6325"/>
    <w:rsid w:val="000C6B26"/>
    <w:rsid w:val="000C726B"/>
    <w:rsid w:val="000C7A80"/>
    <w:rsid w:val="000C7E51"/>
    <w:rsid w:val="000D032C"/>
    <w:rsid w:val="000D1663"/>
    <w:rsid w:val="000D5344"/>
    <w:rsid w:val="000D5C6B"/>
    <w:rsid w:val="000D634E"/>
    <w:rsid w:val="000D775B"/>
    <w:rsid w:val="000D7A1F"/>
    <w:rsid w:val="000E0ECB"/>
    <w:rsid w:val="000E12E7"/>
    <w:rsid w:val="000E14E3"/>
    <w:rsid w:val="000E179D"/>
    <w:rsid w:val="000E1CFA"/>
    <w:rsid w:val="000E1D27"/>
    <w:rsid w:val="000E2701"/>
    <w:rsid w:val="000E2EED"/>
    <w:rsid w:val="000E4CD8"/>
    <w:rsid w:val="000E50D7"/>
    <w:rsid w:val="000E5463"/>
    <w:rsid w:val="000E5682"/>
    <w:rsid w:val="000E59F9"/>
    <w:rsid w:val="000E63A5"/>
    <w:rsid w:val="000E647D"/>
    <w:rsid w:val="000E660C"/>
    <w:rsid w:val="000E6CAA"/>
    <w:rsid w:val="000F06A3"/>
    <w:rsid w:val="000F1127"/>
    <w:rsid w:val="000F13AF"/>
    <w:rsid w:val="000F13C1"/>
    <w:rsid w:val="000F24C4"/>
    <w:rsid w:val="000F28A8"/>
    <w:rsid w:val="000F2B92"/>
    <w:rsid w:val="000F32D3"/>
    <w:rsid w:val="000F37B6"/>
    <w:rsid w:val="000F3B2B"/>
    <w:rsid w:val="000F467C"/>
    <w:rsid w:val="000F4CD4"/>
    <w:rsid w:val="000F5C30"/>
    <w:rsid w:val="000F64BE"/>
    <w:rsid w:val="000F7FE1"/>
    <w:rsid w:val="00101C6B"/>
    <w:rsid w:val="00103B76"/>
    <w:rsid w:val="00103E59"/>
    <w:rsid w:val="00106E61"/>
    <w:rsid w:val="00110F5E"/>
    <w:rsid w:val="00110FC6"/>
    <w:rsid w:val="00113288"/>
    <w:rsid w:val="00115892"/>
    <w:rsid w:val="001173DD"/>
    <w:rsid w:val="001204A6"/>
    <w:rsid w:val="0012282C"/>
    <w:rsid w:val="001229D2"/>
    <w:rsid w:val="00122DED"/>
    <w:rsid w:val="0012338F"/>
    <w:rsid w:val="0012429E"/>
    <w:rsid w:val="00124330"/>
    <w:rsid w:val="00124668"/>
    <w:rsid w:val="00124788"/>
    <w:rsid w:val="001258DF"/>
    <w:rsid w:val="00126D95"/>
    <w:rsid w:val="00127280"/>
    <w:rsid w:val="00130079"/>
    <w:rsid w:val="00130BB6"/>
    <w:rsid w:val="001318F7"/>
    <w:rsid w:val="00132B59"/>
    <w:rsid w:val="00133D5D"/>
    <w:rsid w:val="001345E4"/>
    <w:rsid w:val="0013499C"/>
    <w:rsid w:val="00136B43"/>
    <w:rsid w:val="00137771"/>
    <w:rsid w:val="0014120D"/>
    <w:rsid w:val="001420C9"/>
    <w:rsid w:val="00142F36"/>
    <w:rsid w:val="00143312"/>
    <w:rsid w:val="0014348D"/>
    <w:rsid w:val="001435A3"/>
    <w:rsid w:val="00144549"/>
    <w:rsid w:val="0014620C"/>
    <w:rsid w:val="001467B6"/>
    <w:rsid w:val="00147470"/>
    <w:rsid w:val="00147F06"/>
    <w:rsid w:val="00150CE2"/>
    <w:rsid w:val="00152FE9"/>
    <w:rsid w:val="001532B1"/>
    <w:rsid w:val="00153981"/>
    <w:rsid w:val="00153FF8"/>
    <w:rsid w:val="00154165"/>
    <w:rsid w:val="00154263"/>
    <w:rsid w:val="00154853"/>
    <w:rsid w:val="00154C58"/>
    <w:rsid w:val="00155376"/>
    <w:rsid w:val="00155749"/>
    <w:rsid w:val="001558B8"/>
    <w:rsid w:val="00155EFA"/>
    <w:rsid w:val="00160E01"/>
    <w:rsid w:val="00161F15"/>
    <w:rsid w:val="0016266D"/>
    <w:rsid w:val="0016273B"/>
    <w:rsid w:val="00162BD6"/>
    <w:rsid w:val="001635A3"/>
    <w:rsid w:val="00164AA9"/>
    <w:rsid w:val="00165044"/>
    <w:rsid w:val="001659CF"/>
    <w:rsid w:val="00165EB7"/>
    <w:rsid w:val="00166B4C"/>
    <w:rsid w:val="001675DA"/>
    <w:rsid w:val="0016797C"/>
    <w:rsid w:val="00167BA3"/>
    <w:rsid w:val="00172E7E"/>
    <w:rsid w:val="00172F22"/>
    <w:rsid w:val="0017428E"/>
    <w:rsid w:val="00174B8F"/>
    <w:rsid w:val="00174D14"/>
    <w:rsid w:val="00175013"/>
    <w:rsid w:val="00175E40"/>
    <w:rsid w:val="00175FB5"/>
    <w:rsid w:val="00176DC2"/>
    <w:rsid w:val="00177817"/>
    <w:rsid w:val="00181552"/>
    <w:rsid w:val="00182166"/>
    <w:rsid w:val="00183449"/>
    <w:rsid w:val="00185A65"/>
    <w:rsid w:val="001867CA"/>
    <w:rsid w:val="001869A1"/>
    <w:rsid w:val="001877AE"/>
    <w:rsid w:val="00187B02"/>
    <w:rsid w:val="00187D5C"/>
    <w:rsid w:val="00187EE7"/>
    <w:rsid w:val="00194D13"/>
    <w:rsid w:val="00195886"/>
    <w:rsid w:val="00195BF6"/>
    <w:rsid w:val="00195C26"/>
    <w:rsid w:val="00196314"/>
    <w:rsid w:val="00196316"/>
    <w:rsid w:val="00196342"/>
    <w:rsid w:val="00196D37"/>
    <w:rsid w:val="001A0451"/>
    <w:rsid w:val="001A1388"/>
    <w:rsid w:val="001A178E"/>
    <w:rsid w:val="001A1D4C"/>
    <w:rsid w:val="001A2CF0"/>
    <w:rsid w:val="001A30B4"/>
    <w:rsid w:val="001A32A1"/>
    <w:rsid w:val="001A6E35"/>
    <w:rsid w:val="001A7AD7"/>
    <w:rsid w:val="001B07D8"/>
    <w:rsid w:val="001B0F73"/>
    <w:rsid w:val="001B17E2"/>
    <w:rsid w:val="001B3131"/>
    <w:rsid w:val="001B33BC"/>
    <w:rsid w:val="001B366D"/>
    <w:rsid w:val="001B3EB2"/>
    <w:rsid w:val="001B4068"/>
    <w:rsid w:val="001B5531"/>
    <w:rsid w:val="001B5883"/>
    <w:rsid w:val="001B6275"/>
    <w:rsid w:val="001B67FE"/>
    <w:rsid w:val="001C008A"/>
    <w:rsid w:val="001C08DD"/>
    <w:rsid w:val="001C26E8"/>
    <w:rsid w:val="001C366C"/>
    <w:rsid w:val="001C3B67"/>
    <w:rsid w:val="001C3FA9"/>
    <w:rsid w:val="001C4A61"/>
    <w:rsid w:val="001C4E07"/>
    <w:rsid w:val="001C5169"/>
    <w:rsid w:val="001C5B9F"/>
    <w:rsid w:val="001C652B"/>
    <w:rsid w:val="001D0B14"/>
    <w:rsid w:val="001D1782"/>
    <w:rsid w:val="001D2032"/>
    <w:rsid w:val="001D3A1F"/>
    <w:rsid w:val="001D4692"/>
    <w:rsid w:val="001D487A"/>
    <w:rsid w:val="001D4B19"/>
    <w:rsid w:val="001D4F69"/>
    <w:rsid w:val="001D514A"/>
    <w:rsid w:val="001D57A7"/>
    <w:rsid w:val="001D69CE"/>
    <w:rsid w:val="001D6E0A"/>
    <w:rsid w:val="001D6E2F"/>
    <w:rsid w:val="001E0165"/>
    <w:rsid w:val="001E0C66"/>
    <w:rsid w:val="001E12D4"/>
    <w:rsid w:val="001E1B06"/>
    <w:rsid w:val="001E1FF3"/>
    <w:rsid w:val="001E328D"/>
    <w:rsid w:val="001E3DE2"/>
    <w:rsid w:val="001E496A"/>
    <w:rsid w:val="001E49DE"/>
    <w:rsid w:val="001E4BB5"/>
    <w:rsid w:val="001E5BF5"/>
    <w:rsid w:val="001E5E0D"/>
    <w:rsid w:val="001E6BFE"/>
    <w:rsid w:val="001E7AB5"/>
    <w:rsid w:val="001F02B2"/>
    <w:rsid w:val="001F0784"/>
    <w:rsid w:val="001F0814"/>
    <w:rsid w:val="001F0A7A"/>
    <w:rsid w:val="001F10AC"/>
    <w:rsid w:val="001F15CF"/>
    <w:rsid w:val="001F15DF"/>
    <w:rsid w:val="001F17A0"/>
    <w:rsid w:val="001F1907"/>
    <w:rsid w:val="001F246A"/>
    <w:rsid w:val="001F2B72"/>
    <w:rsid w:val="001F4224"/>
    <w:rsid w:val="001F57D1"/>
    <w:rsid w:val="001F7F0B"/>
    <w:rsid w:val="0020092B"/>
    <w:rsid w:val="002027E3"/>
    <w:rsid w:val="00202A7C"/>
    <w:rsid w:val="00202DCD"/>
    <w:rsid w:val="00203040"/>
    <w:rsid w:val="0020328C"/>
    <w:rsid w:val="00203334"/>
    <w:rsid w:val="00204C78"/>
    <w:rsid w:val="00204C7C"/>
    <w:rsid w:val="00204D50"/>
    <w:rsid w:val="00205F41"/>
    <w:rsid w:val="00207A00"/>
    <w:rsid w:val="00207D2B"/>
    <w:rsid w:val="002102F1"/>
    <w:rsid w:val="0021125A"/>
    <w:rsid w:val="0021166E"/>
    <w:rsid w:val="00211794"/>
    <w:rsid w:val="00212529"/>
    <w:rsid w:val="00213AE1"/>
    <w:rsid w:val="00213E49"/>
    <w:rsid w:val="00215009"/>
    <w:rsid w:val="002154C7"/>
    <w:rsid w:val="00216396"/>
    <w:rsid w:val="0021697A"/>
    <w:rsid w:val="0021758D"/>
    <w:rsid w:val="00221585"/>
    <w:rsid w:val="00222570"/>
    <w:rsid w:val="002228AA"/>
    <w:rsid w:val="00223229"/>
    <w:rsid w:val="0022372F"/>
    <w:rsid w:val="00223F33"/>
    <w:rsid w:val="0022485B"/>
    <w:rsid w:val="00224EE8"/>
    <w:rsid w:val="0022661C"/>
    <w:rsid w:val="00227241"/>
    <w:rsid w:val="00227B05"/>
    <w:rsid w:val="00227DFF"/>
    <w:rsid w:val="002309C4"/>
    <w:rsid w:val="00231232"/>
    <w:rsid w:val="00232740"/>
    <w:rsid w:val="002332C7"/>
    <w:rsid w:val="002349E7"/>
    <w:rsid w:val="0023549E"/>
    <w:rsid w:val="00235668"/>
    <w:rsid w:val="00235925"/>
    <w:rsid w:val="002362F3"/>
    <w:rsid w:val="00237042"/>
    <w:rsid w:val="0023759B"/>
    <w:rsid w:val="0024042C"/>
    <w:rsid w:val="00242B24"/>
    <w:rsid w:val="00242E65"/>
    <w:rsid w:val="00243D8B"/>
    <w:rsid w:val="00244335"/>
    <w:rsid w:val="00244757"/>
    <w:rsid w:val="00244AE4"/>
    <w:rsid w:val="00245357"/>
    <w:rsid w:val="00245B58"/>
    <w:rsid w:val="00245C9E"/>
    <w:rsid w:val="00246B3D"/>
    <w:rsid w:val="00246BC9"/>
    <w:rsid w:val="00247474"/>
    <w:rsid w:val="00247E62"/>
    <w:rsid w:val="00250DD1"/>
    <w:rsid w:val="0025136D"/>
    <w:rsid w:val="00251E4B"/>
    <w:rsid w:val="00252310"/>
    <w:rsid w:val="002532CE"/>
    <w:rsid w:val="00254481"/>
    <w:rsid w:val="002545D3"/>
    <w:rsid w:val="002553EF"/>
    <w:rsid w:val="00255EE3"/>
    <w:rsid w:val="002567CF"/>
    <w:rsid w:val="00257028"/>
    <w:rsid w:val="0026001D"/>
    <w:rsid w:val="002603BA"/>
    <w:rsid w:val="002606AA"/>
    <w:rsid w:val="002629D6"/>
    <w:rsid w:val="00262DB5"/>
    <w:rsid w:val="002640AE"/>
    <w:rsid w:val="002640C4"/>
    <w:rsid w:val="00265C38"/>
    <w:rsid w:val="00265C4F"/>
    <w:rsid w:val="00265E60"/>
    <w:rsid w:val="00265EDE"/>
    <w:rsid w:val="002673C9"/>
    <w:rsid w:val="00267B1F"/>
    <w:rsid w:val="002707C7"/>
    <w:rsid w:val="00271844"/>
    <w:rsid w:val="00272C55"/>
    <w:rsid w:val="00273339"/>
    <w:rsid w:val="00273CE3"/>
    <w:rsid w:val="00274F28"/>
    <w:rsid w:val="002751E7"/>
    <w:rsid w:val="0027546F"/>
    <w:rsid w:val="00275F4E"/>
    <w:rsid w:val="00275FAC"/>
    <w:rsid w:val="0027770E"/>
    <w:rsid w:val="00277727"/>
    <w:rsid w:val="00277F31"/>
    <w:rsid w:val="002814EC"/>
    <w:rsid w:val="002818C8"/>
    <w:rsid w:val="00281FC0"/>
    <w:rsid w:val="0028236A"/>
    <w:rsid w:val="00282A1A"/>
    <w:rsid w:val="00282BBB"/>
    <w:rsid w:val="0028554A"/>
    <w:rsid w:val="00286030"/>
    <w:rsid w:val="0028633F"/>
    <w:rsid w:val="00286B4D"/>
    <w:rsid w:val="00293343"/>
    <w:rsid w:val="00293FCA"/>
    <w:rsid w:val="00294446"/>
    <w:rsid w:val="00294AD0"/>
    <w:rsid w:val="00295D07"/>
    <w:rsid w:val="0029623A"/>
    <w:rsid w:val="00297737"/>
    <w:rsid w:val="002A0705"/>
    <w:rsid w:val="002A0760"/>
    <w:rsid w:val="002A082A"/>
    <w:rsid w:val="002A0BED"/>
    <w:rsid w:val="002A123A"/>
    <w:rsid w:val="002A17EE"/>
    <w:rsid w:val="002A1A7E"/>
    <w:rsid w:val="002A267B"/>
    <w:rsid w:val="002A2FA7"/>
    <w:rsid w:val="002A363B"/>
    <w:rsid w:val="002A37FB"/>
    <w:rsid w:val="002A3B5F"/>
    <w:rsid w:val="002A55C8"/>
    <w:rsid w:val="002A582B"/>
    <w:rsid w:val="002A5850"/>
    <w:rsid w:val="002A5881"/>
    <w:rsid w:val="002A5FFB"/>
    <w:rsid w:val="002A6ACD"/>
    <w:rsid w:val="002A70D6"/>
    <w:rsid w:val="002A725F"/>
    <w:rsid w:val="002A7757"/>
    <w:rsid w:val="002A797A"/>
    <w:rsid w:val="002A7F7E"/>
    <w:rsid w:val="002B0804"/>
    <w:rsid w:val="002B1004"/>
    <w:rsid w:val="002B2174"/>
    <w:rsid w:val="002B2CA0"/>
    <w:rsid w:val="002B48D3"/>
    <w:rsid w:val="002B562B"/>
    <w:rsid w:val="002B5927"/>
    <w:rsid w:val="002B5AD6"/>
    <w:rsid w:val="002B5B71"/>
    <w:rsid w:val="002B655E"/>
    <w:rsid w:val="002B6F0F"/>
    <w:rsid w:val="002B6F3A"/>
    <w:rsid w:val="002C0697"/>
    <w:rsid w:val="002C0C79"/>
    <w:rsid w:val="002C1072"/>
    <w:rsid w:val="002C1A3F"/>
    <w:rsid w:val="002C1D31"/>
    <w:rsid w:val="002C2FF6"/>
    <w:rsid w:val="002C3295"/>
    <w:rsid w:val="002C3639"/>
    <w:rsid w:val="002C3866"/>
    <w:rsid w:val="002C48D1"/>
    <w:rsid w:val="002C50E3"/>
    <w:rsid w:val="002C5EF1"/>
    <w:rsid w:val="002C6E26"/>
    <w:rsid w:val="002C7B63"/>
    <w:rsid w:val="002D1021"/>
    <w:rsid w:val="002D120A"/>
    <w:rsid w:val="002D2854"/>
    <w:rsid w:val="002D2D43"/>
    <w:rsid w:val="002D331C"/>
    <w:rsid w:val="002D3C18"/>
    <w:rsid w:val="002D4284"/>
    <w:rsid w:val="002D4722"/>
    <w:rsid w:val="002D5193"/>
    <w:rsid w:val="002D5906"/>
    <w:rsid w:val="002D5E9F"/>
    <w:rsid w:val="002D5EE7"/>
    <w:rsid w:val="002D63DB"/>
    <w:rsid w:val="002D7D08"/>
    <w:rsid w:val="002E0A12"/>
    <w:rsid w:val="002E1FC3"/>
    <w:rsid w:val="002E2289"/>
    <w:rsid w:val="002E28FD"/>
    <w:rsid w:val="002E2D2E"/>
    <w:rsid w:val="002E342F"/>
    <w:rsid w:val="002E5086"/>
    <w:rsid w:val="002E549B"/>
    <w:rsid w:val="002E5F58"/>
    <w:rsid w:val="002E7003"/>
    <w:rsid w:val="002E725A"/>
    <w:rsid w:val="002E7370"/>
    <w:rsid w:val="002F17BA"/>
    <w:rsid w:val="002F1993"/>
    <w:rsid w:val="002F1E2C"/>
    <w:rsid w:val="002F2039"/>
    <w:rsid w:val="002F22FF"/>
    <w:rsid w:val="002F256C"/>
    <w:rsid w:val="002F334E"/>
    <w:rsid w:val="002F3368"/>
    <w:rsid w:val="002F3D21"/>
    <w:rsid w:val="002F52E8"/>
    <w:rsid w:val="002F6BD9"/>
    <w:rsid w:val="002F6BE7"/>
    <w:rsid w:val="002F6F97"/>
    <w:rsid w:val="00300129"/>
    <w:rsid w:val="003022B1"/>
    <w:rsid w:val="00302843"/>
    <w:rsid w:val="00302D4B"/>
    <w:rsid w:val="00303946"/>
    <w:rsid w:val="0030540D"/>
    <w:rsid w:val="00305A98"/>
    <w:rsid w:val="00306D78"/>
    <w:rsid w:val="003071DB"/>
    <w:rsid w:val="0030797D"/>
    <w:rsid w:val="003108C0"/>
    <w:rsid w:val="003110FE"/>
    <w:rsid w:val="00311928"/>
    <w:rsid w:val="00311E74"/>
    <w:rsid w:val="00312F17"/>
    <w:rsid w:val="00314DBB"/>
    <w:rsid w:val="00315188"/>
    <w:rsid w:val="0031534F"/>
    <w:rsid w:val="0031667B"/>
    <w:rsid w:val="00316808"/>
    <w:rsid w:val="00316D0D"/>
    <w:rsid w:val="00320F2A"/>
    <w:rsid w:val="0032179D"/>
    <w:rsid w:val="00321CE2"/>
    <w:rsid w:val="00322715"/>
    <w:rsid w:val="00322EFF"/>
    <w:rsid w:val="00322FAC"/>
    <w:rsid w:val="003232B7"/>
    <w:rsid w:val="00323686"/>
    <w:rsid w:val="003268C5"/>
    <w:rsid w:val="00327A2D"/>
    <w:rsid w:val="00332A4D"/>
    <w:rsid w:val="00332FDF"/>
    <w:rsid w:val="00333238"/>
    <w:rsid w:val="003333AB"/>
    <w:rsid w:val="003339F2"/>
    <w:rsid w:val="0033410F"/>
    <w:rsid w:val="00334118"/>
    <w:rsid w:val="00334A13"/>
    <w:rsid w:val="00334FD4"/>
    <w:rsid w:val="00335975"/>
    <w:rsid w:val="003372D0"/>
    <w:rsid w:val="003402B9"/>
    <w:rsid w:val="00340B8D"/>
    <w:rsid w:val="00340BEE"/>
    <w:rsid w:val="003417E8"/>
    <w:rsid w:val="003420AD"/>
    <w:rsid w:val="00342FF3"/>
    <w:rsid w:val="00343709"/>
    <w:rsid w:val="00343CFA"/>
    <w:rsid w:val="00344D88"/>
    <w:rsid w:val="0034625D"/>
    <w:rsid w:val="0034625E"/>
    <w:rsid w:val="00346591"/>
    <w:rsid w:val="00346A13"/>
    <w:rsid w:val="00346CB2"/>
    <w:rsid w:val="00347131"/>
    <w:rsid w:val="00350191"/>
    <w:rsid w:val="003507B3"/>
    <w:rsid w:val="003515C0"/>
    <w:rsid w:val="00351774"/>
    <w:rsid w:val="00351961"/>
    <w:rsid w:val="003532F1"/>
    <w:rsid w:val="00354830"/>
    <w:rsid w:val="0035663B"/>
    <w:rsid w:val="00356C0B"/>
    <w:rsid w:val="00357610"/>
    <w:rsid w:val="003576A0"/>
    <w:rsid w:val="00357E1E"/>
    <w:rsid w:val="00360D26"/>
    <w:rsid w:val="0036322E"/>
    <w:rsid w:val="0036328D"/>
    <w:rsid w:val="0036416C"/>
    <w:rsid w:val="00364BE2"/>
    <w:rsid w:val="00366435"/>
    <w:rsid w:val="003665B9"/>
    <w:rsid w:val="00367F61"/>
    <w:rsid w:val="00370051"/>
    <w:rsid w:val="00370BE1"/>
    <w:rsid w:val="00371297"/>
    <w:rsid w:val="0037156B"/>
    <w:rsid w:val="00371595"/>
    <w:rsid w:val="003720CB"/>
    <w:rsid w:val="00372AFF"/>
    <w:rsid w:val="00373308"/>
    <w:rsid w:val="00373ED1"/>
    <w:rsid w:val="003744B1"/>
    <w:rsid w:val="0037528A"/>
    <w:rsid w:val="003758F0"/>
    <w:rsid w:val="00375B54"/>
    <w:rsid w:val="00375E9E"/>
    <w:rsid w:val="00376914"/>
    <w:rsid w:val="00377692"/>
    <w:rsid w:val="0037774C"/>
    <w:rsid w:val="003777F9"/>
    <w:rsid w:val="00377AE6"/>
    <w:rsid w:val="003822ED"/>
    <w:rsid w:val="00382C6A"/>
    <w:rsid w:val="003832B6"/>
    <w:rsid w:val="00383F6C"/>
    <w:rsid w:val="00384DF8"/>
    <w:rsid w:val="003860CF"/>
    <w:rsid w:val="00386BD5"/>
    <w:rsid w:val="003878E6"/>
    <w:rsid w:val="00390FBE"/>
    <w:rsid w:val="003911D5"/>
    <w:rsid w:val="003915AE"/>
    <w:rsid w:val="00391738"/>
    <w:rsid w:val="00392100"/>
    <w:rsid w:val="00392390"/>
    <w:rsid w:val="00392682"/>
    <w:rsid w:val="00394B4B"/>
    <w:rsid w:val="00395852"/>
    <w:rsid w:val="00395E30"/>
    <w:rsid w:val="00396D6A"/>
    <w:rsid w:val="0039746E"/>
    <w:rsid w:val="003977A7"/>
    <w:rsid w:val="00397CF8"/>
    <w:rsid w:val="00397F41"/>
    <w:rsid w:val="003A062B"/>
    <w:rsid w:val="003A1059"/>
    <w:rsid w:val="003A27F2"/>
    <w:rsid w:val="003A2DF4"/>
    <w:rsid w:val="003A6603"/>
    <w:rsid w:val="003A70DC"/>
    <w:rsid w:val="003A7A3C"/>
    <w:rsid w:val="003B09FE"/>
    <w:rsid w:val="003B0EA1"/>
    <w:rsid w:val="003B230C"/>
    <w:rsid w:val="003B3CF1"/>
    <w:rsid w:val="003B3FA6"/>
    <w:rsid w:val="003B4354"/>
    <w:rsid w:val="003B5133"/>
    <w:rsid w:val="003B5D89"/>
    <w:rsid w:val="003B65F7"/>
    <w:rsid w:val="003B7195"/>
    <w:rsid w:val="003B7ED4"/>
    <w:rsid w:val="003B7FEB"/>
    <w:rsid w:val="003C089B"/>
    <w:rsid w:val="003C237A"/>
    <w:rsid w:val="003C2CA7"/>
    <w:rsid w:val="003C4457"/>
    <w:rsid w:val="003C4DB6"/>
    <w:rsid w:val="003C6629"/>
    <w:rsid w:val="003C693F"/>
    <w:rsid w:val="003D0084"/>
    <w:rsid w:val="003D0A4B"/>
    <w:rsid w:val="003D42FD"/>
    <w:rsid w:val="003D5109"/>
    <w:rsid w:val="003D55D0"/>
    <w:rsid w:val="003D5FCC"/>
    <w:rsid w:val="003D76BB"/>
    <w:rsid w:val="003E02BE"/>
    <w:rsid w:val="003E07AA"/>
    <w:rsid w:val="003E0C2D"/>
    <w:rsid w:val="003E1290"/>
    <w:rsid w:val="003E13A5"/>
    <w:rsid w:val="003E19D1"/>
    <w:rsid w:val="003E1C4A"/>
    <w:rsid w:val="003E2036"/>
    <w:rsid w:val="003E214F"/>
    <w:rsid w:val="003E242D"/>
    <w:rsid w:val="003E287B"/>
    <w:rsid w:val="003E3F2C"/>
    <w:rsid w:val="003E6AB8"/>
    <w:rsid w:val="003F090A"/>
    <w:rsid w:val="003F144F"/>
    <w:rsid w:val="003F178B"/>
    <w:rsid w:val="003F24A5"/>
    <w:rsid w:val="003F27BB"/>
    <w:rsid w:val="003F488C"/>
    <w:rsid w:val="003F58AA"/>
    <w:rsid w:val="003F5945"/>
    <w:rsid w:val="003F5A43"/>
    <w:rsid w:val="003F6D59"/>
    <w:rsid w:val="003F6E41"/>
    <w:rsid w:val="003F72E3"/>
    <w:rsid w:val="003F77F9"/>
    <w:rsid w:val="003F7F6A"/>
    <w:rsid w:val="00400B01"/>
    <w:rsid w:val="00400BA9"/>
    <w:rsid w:val="00400EF6"/>
    <w:rsid w:val="00401661"/>
    <w:rsid w:val="00401D0F"/>
    <w:rsid w:val="004020E5"/>
    <w:rsid w:val="004032A5"/>
    <w:rsid w:val="004035DB"/>
    <w:rsid w:val="00403A4E"/>
    <w:rsid w:val="00404091"/>
    <w:rsid w:val="004044F4"/>
    <w:rsid w:val="004052DC"/>
    <w:rsid w:val="00405441"/>
    <w:rsid w:val="004063EC"/>
    <w:rsid w:val="004064D8"/>
    <w:rsid w:val="0040773B"/>
    <w:rsid w:val="00407FD9"/>
    <w:rsid w:val="00410EE8"/>
    <w:rsid w:val="0041152B"/>
    <w:rsid w:val="00411603"/>
    <w:rsid w:val="004120A5"/>
    <w:rsid w:val="00412833"/>
    <w:rsid w:val="00412BF1"/>
    <w:rsid w:val="00412CEB"/>
    <w:rsid w:val="00412D99"/>
    <w:rsid w:val="004145E5"/>
    <w:rsid w:val="00415E7B"/>
    <w:rsid w:val="00416006"/>
    <w:rsid w:val="0041739D"/>
    <w:rsid w:val="00421445"/>
    <w:rsid w:val="00421716"/>
    <w:rsid w:val="00422188"/>
    <w:rsid w:val="004230BD"/>
    <w:rsid w:val="004232E8"/>
    <w:rsid w:val="00423E45"/>
    <w:rsid w:val="00424D1A"/>
    <w:rsid w:val="004251C0"/>
    <w:rsid w:val="004252FF"/>
    <w:rsid w:val="0042569A"/>
    <w:rsid w:val="00426C32"/>
    <w:rsid w:val="004277E5"/>
    <w:rsid w:val="0043094C"/>
    <w:rsid w:val="00432B27"/>
    <w:rsid w:val="004339AD"/>
    <w:rsid w:val="00433D2D"/>
    <w:rsid w:val="004347BB"/>
    <w:rsid w:val="0043486B"/>
    <w:rsid w:val="004352E5"/>
    <w:rsid w:val="004354F9"/>
    <w:rsid w:val="00435E07"/>
    <w:rsid w:val="004369B0"/>
    <w:rsid w:val="00436FF0"/>
    <w:rsid w:val="00437153"/>
    <w:rsid w:val="00437616"/>
    <w:rsid w:val="00437D55"/>
    <w:rsid w:val="00440808"/>
    <w:rsid w:val="00440F4B"/>
    <w:rsid w:val="00441989"/>
    <w:rsid w:val="00441FA6"/>
    <w:rsid w:val="00444BA1"/>
    <w:rsid w:val="00445342"/>
    <w:rsid w:val="004458AC"/>
    <w:rsid w:val="00445DF1"/>
    <w:rsid w:val="00446316"/>
    <w:rsid w:val="004465DD"/>
    <w:rsid w:val="004479ED"/>
    <w:rsid w:val="004506C1"/>
    <w:rsid w:val="00450E1D"/>
    <w:rsid w:val="00451A98"/>
    <w:rsid w:val="00451EAE"/>
    <w:rsid w:val="00453785"/>
    <w:rsid w:val="00453C96"/>
    <w:rsid w:val="004556C8"/>
    <w:rsid w:val="00456261"/>
    <w:rsid w:val="00456542"/>
    <w:rsid w:val="00456A61"/>
    <w:rsid w:val="0045744F"/>
    <w:rsid w:val="00457936"/>
    <w:rsid w:val="0046133B"/>
    <w:rsid w:val="00461597"/>
    <w:rsid w:val="0046272A"/>
    <w:rsid w:val="00463DF8"/>
    <w:rsid w:val="00463E82"/>
    <w:rsid w:val="00464A43"/>
    <w:rsid w:val="00464BD6"/>
    <w:rsid w:val="00465106"/>
    <w:rsid w:val="0046574D"/>
    <w:rsid w:val="00465A06"/>
    <w:rsid w:val="004663F9"/>
    <w:rsid w:val="00470B07"/>
    <w:rsid w:val="004714D6"/>
    <w:rsid w:val="00471C3A"/>
    <w:rsid w:val="004724F4"/>
    <w:rsid w:val="00473091"/>
    <w:rsid w:val="00474079"/>
    <w:rsid w:val="0047518D"/>
    <w:rsid w:val="00475503"/>
    <w:rsid w:val="0047597B"/>
    <w:rsid w:val="00480040"/>
    <w:rsid w:val="00480852"/>
    <w:rsid w:val="00480BFD"/>
    <w:rsid w:val="004811B1"/>
    <w:rsid w:val="00481970"/>
    <w:rsid w:val="004836D1"/>
    <w:rsid w:val="00483A90"/>
    <w:rsid w:val="00484442"/>
    <w:rsid w:val="004850EC"/>
    <w:rsid w:val="00485EF9"/>
    <w:rsid w:val="0049061A"/>
    <w:rsid w:val="004909A3"/>
    <w:rsid w:val="004929C1"/>
    <w:rsid w:val="004929D8"/>
    <w:rsid w:val="00493755"/>
    <w:rsid w:val="00493E00"/>
    <w:rsid w:val="004948AA"/>
    <w:rsid w:val="00494A56"/>
    <w:rsid w:val="00495419"/>
    <w:rsid w:val="00495F0B"/>
    <w:rsid w:val="00496FD6"/>
    <w:rsid w:val="00497BE2"/>
    <w:rsid w:val="004A0BAD"/>
    <w:rsid w:val="004A1948"/>
    <w:rsid w:val="004A2A85"/>
    <w:rsid w:val="004A321F"/>
    <w:rsid w:val="004A3D7E"/>
    <w:rsid w:val="004A4F47"/>
    <w:rsid w:val="004A5067"/>
    <w:rsid w:val="004A53BE"/>
    <w:rsid w:val="004A62F6"/>
    <w:rsid w:val="004A6810"/>
    <w:rsid w:val="004A685F"/>
    <w:rsid w:val="004A6C1D"/>
    <w:rsid w:val="004A7D62"/>
    <w:rsid w:val="004B15D9"/>
    <w:rsid w:val="004B1907"/>
    <w:rsid w:val="004B22F9"/>
    <w:rsid w:val="004B325D"/>
    <w:rsid w:val="004B3F74"/>
    <w:rsid w:val="004B4DE2"/>
    <w:rsid w:val="004B52F3"/>
    <w:rsid w:val="004B5312"/>
    <w:rsid w:val="004B6010"/>
    <w:rsid w:val="004B6A8E"/>
    <w:rsid w:val="004B73E4"/>
    <w:rsid w:val="004B76EC"/>
    <w:rsid w:val="004B7B70"/>
    <w:rsid w:val="004B7EE1"/>
    <w:rsid w:val="004C1116"/>
    <w:rsid w:val="004C2F16"/>
    <w:rsid w:val="004C2FA4"/>
    <w:rsid w:val="004C3678"/>
    <w:rsid w:val="004C3EBF"/>
    <w:rsid w:val="004C53C1"/>
    <w:rsid w:val="004C5653"/>
    <w:rsid w:val="004C5DCA"/>
    <w:rsid w:val="004C5FBD"/>
    <w:rsid w:val="004C7117"/>
    <w:rsid w:val="004C774F"/>
    <w:rsid w:val="004C7F40"/>
    <w:rsid w:val="004D0D2C"/>
    <w:rsid w:val="004D2149"/>
    <w:rsid w:val="004D2316"/>
    <w:rsid w:val="004D2472"/>
    <w:rsid w:val="004D2ADA"/>
    <w:rsid w:val="004D5720"/>
    <w:rsid w:val="004D58A6"/>
    <w:rsid w:val="004D5D3E"/>
    <w:rsid w:val="004D5DB9"/>
    <w:rsid w:val="004D6101"/>
    <w:rsid w:val="004D6A85"/>
    <w:rsid w:val="004D6CB3"/>
    <w:rsid w:val="004D6DCB"/>
    <w:rsid w:val="004D7569"/>
    <w:rsid w:val="004D7D82"/>
    <w:rsid w:val="004E096F"/>
    <w:rsid w:val="004E0D16"/>
    <w:rsid w:val="004E1217"/>
    <w:rsid w:val="004E2177"/>
    <w:rsid w:val="004E2FDD"/>
    <w:rsid w:val="004E34EE"/>
    <w:rsid w:val="004E46D6"/>
    <w:rsid w:val="004E4783"/>
    <w:rsid w:val="004E47CA"/>
    <w:rsid w:val="004E5B93"/>
    <w:rsid w:val="004E643A"/>
    <w:rsid w:val="004E6A91"/>
    <w:rsid w:val="004E6BD2"/>
    <w:rsid w:val="004E6C13"/>
    <w:rsid w:val="004E7374"/>
    <w:rsid w:val="004E752D"/>
    <w:rsid w:val="004F0A9C"/>
    <w:rsid w:val="004F0AAF"/>
    <w:rsid w:val="004F208E"/>
    <w:rsid w:val="004F20D5"/>
    <w:rsid w:val="004F24EC"/>
    <w:rsid w:val="004F2E19"/>
    <w:rsid w:val="004F40CD"/>
    <w:rsid w:val="004F44CC"/>
    <w:rsid w:val="004F4FD7"/>
    <w:rsid w:val="004F5727"/>
    <w:rsid w:val="004F5BC7"/>
    <w:rsid w:val="004F70BA"/>
    <w:rsid w:val="005013FE"/>
    <w:rsid w:val="00501C13"/>
    <w:rsid w:val="005025D8"/>
    <w:rsid w:val="00502E52"/>
    <w:rsid w:val="00503B37"/>
    <w:rsid w:val="00503FAC"/>
    <w:rsid w:val="005044A0"/>
    <w:rsid w:val="0050474F"/>
    <w:rsid w:val="005055BC"/>
    <w:rsid w:val="005060BE"/>
    <w:rsid w:val="005068B1"/>
    <w:rsid w:val="00510441"/>
    <w:rsid w:val="005109B9"/>
    <w:rsid w:val="0051102D"/>
    <w:rsid w:val="005125F4"/>
    <w:rsid w:val="00512A00"/>
    <w:rsid w:val="005136F8"/>
    <w:rsid w:val="0051453B"/>
    <w:rsid w:val="005148B3"/>
    <w:rsid w:val="00514F6E"/>
    <w:rsid w:val="005152B3"/>
    <w:rsid w:val="0051616B"/>
    <w:rsid w:val="0051643F"/>
    <w:rsid w:val="005169E4"/>
    <w:rsid w:val="0051782F"/>
    <w:rsid w:val="005201C6"/>
    <w:rsid w:val="0052028F"/>
    <w:rsid w:val="005207C0"/>
    <w:rsid w:val="00520A3A"/>
    <w:rsid w:val="00521AC8"/>
    <w:rsid w:val="005228E2"/>
    <w:rsid w:val="0052369D"/>
    <w:rsid w:val="00523A9C"/>
    <w:rsid w:val="0052580F"/>
    <w:rsid w:val="00525A97"/>
    <w:rsid w:val="00525C9A"/>
    <w:rsid w:val="00525E52"/>
    <w:rsid w:val="005272A4"/>
    <w:rsid w:val="00527484"/>
    <w:rsid w:val="0052748F"/>
    <w:rsid w:val="00527A2F"/>
    <w:rsid w:val="0053061B"/>
    <w:rsid w:val="00530D23"/>
    <w:rsid w:val="0053273E"/>
    <w:rsid w:val="00533AA8"/>
    <w:rsid w:val="0053408B"/>
    <w:rsid w:val="00534447"/>
    <w:rsid w:val="00534878"/>
    <w:rsid w:val="005372DB"/>
    <w:rsid w:val="00537840"/>
    <w:rsid w:val="00540175"/>
    <w:rsid w:val="00540665"/>
    <w:rsid w:val="00540A22"/>
    <w:rsid w:val="00540CF5"/>
    <w:rsid w:val="00540F13"/>
    <w:rsid w:val="00540F83"/>
    <w:rsid w:val="00541174"/>
    <w:rsid w:val="0054134F"/>
    <w:rsid w:val="005414D3"/>
    <w:rsid w:val="0054187D"/>
    <w:rsid w:val="00542977"/>
    <w:rsid w:val="00542D19"/>
    <w:rsid w:val="005437D6"/>
    <w:rsid w:val="00543920"/>
    <w:rsid w:val="00543BDF"/>
    <w:rsid w:val="0054482E"/>
    <w:rsid w:val="00545511"/>
    <w:rsid w:val="00545ADA"/>
    <w:rsid w:val="00545CC2"/>
    <w:rsid w:val="0054675C"/>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A31"/>
    <w:rsid w:val="0055549C"/>
    <w:rsid w:val="00557138"/>
    <w:rsid w:val="0055785A"/>
    <w:rsid w:val="005607D2"/>
    <w:rsid w:val="0056088F"/>
    <w:rsid w:val="00561607"/>
    <w:rsid w:val="005618B5"/>
    <w:rsid w:val="00561B6F"/>
    <w:rsid w:val="00562A4F"/>
    <w:rsid w:val="00563F22"/>
    <w:rsid w:val="00564FDB"/>
    <w:rsid w:val="00565736"/>
    <w:rsid w:val="00565F14"/>
    <w:rsid w:val="00566090"/>
    <w:rsid w:val="00566804"/>
    <w:rsid w:val="00566AAA"/>
    <w:rsid w:val="005676FB"/>
    <w:rsid w:val="00567F8D"/>
    <w:rsid w:val="005707B9"/>
    <w:rsid w:val="00570DE9"/>
    <w:rsid w:val="00570F82"/>
    <w:rsid w:val="0057144E"/>
    <w:rsid w:val="00571B41"/>
    <w:rsid w:val="0057261E"/>
    <w:rsid w:val="00572F2A"/>
    <w:rsid w:val="005730A8"/>
    <w:rsid w:val="00574DD7"/>
    <w:rsid w:val="00574F17"/>
    <w:rsid w:val="00575522"/>
    <w:rsid w:val="0057652C"/>
    <w:rsid w:val="005773E1"/>
    <w:rsid w:val="00577C94"/>
    <w:rsid w:val="00580198"/>
    <w:rsid w:val="00582B40"/>
    <w:rsid w:val="00582E4C"/>
    <w:rsid w:val="00582E93"/>
    <w:rsid w:val="005837EF"/>
    <w:rsid w:val="00583925"/>
    <w:rsid w:val="005843C4"/>
    <w:rsid w:val="00584FAD"/>
    <w:rsid w:val="00585027"/>
    <w:rsid w:val="00585C20"/>
    <w:rsid w:val="00586B85"/>
    <w:rsid w:val="00587623"/>
    <w:rsid w:val="005908CA"/>
    <w:rsid w:val="00590A61"/>
    <w:rsid w:val="00591ED0"/>
    <w:rsid w:val="00593D68"/>
    <w:rsid w:val="00594678"/>
    <w:rsid w:val="00594736"/>
    <w:rsid w:val="00595240"/>
    <w:rsid w:val="00595E00"/>
    <w:rsid w:val="00596582"/>
    <w:rsid w:val="00596A7A"/>
    <w:rsid w:val="00597539"/>
    <w:rsid w:val="00597784"/>
    <w:rsid w:val="005979A3"/>
    <w:rsid w:val="005A0111"/>
    <w:rsid w:val="005A10EB"/>
    <w:rsid w:val="005A337A"/>
    <w:rsid w:val="005A40EE"/>
    <w:rsid w:val="005A4E1B"/>
    <w:rsid w:val="005A5A8D"/>
    <w:rsid w:val="005A5B48"/>
    <w:rsid w:val="005A5E1D"/>
    <w:rsid w:val="005A7AA5"/>
    <w:rsid w:val="005B0682"/>
    <w:rsid w:val="005B0824"/>
    <w:rsid w:val="005B0DCB"/>
    <w:rsid w:val="005B0FF4"/>
    <w:rsid w:val="005B133A"/>
    <w:rsid w:val="005B1ECE"/>
    <w:rsid w:val="005B1F1F"/>
    <w:rsid w:val="005B2979"/>
    <w:rsid w:val="005B3ED2"/>
    <w:rsid w:val="005B45E5"/>
    <w:rsid w:val="005B4DFB"/>
    <w:rsid w:val="005B5612"/>
    <w:rsid w:val="005B7E04"/>
    <w:rsid w:val="005B7FAE"/>
    <w:rsid w:val="005C27CE"/>
    <w:rsid w:val="005C2FDC"/>
    <w:rsid w:val="005C3C50"/>
    <w:rsid w:val="005C4690"/>
    <w:rsid w:val="005C4891"/>
    <w:rsid w:val="005C4C63"/>
    <w:rsid w:val="005C7271"/>
    <w:rsid w:val="005D0459"/>
    <w:rsid w:val="005D1093"/>
    <w:rsid w:val="005D153F"/>
    <w:rsid w:val="005D2B28"/>
    <w:rsid w:val="005D3CE3"/>
    <w:rsid w:val="005D538F"/>
    <w:rsid w:val="005D5874"/>
    <w:rsid w:val="005D735A"/>
    <w:rsid w:val="005E041F"/>
    <w:rsid w:val="005E06DB"/>
    <w:rsid w:val="005E0770"/>
    <w:rsid w:val="005E0799"/>
    <w:rsid w:val="005E1751"/>
    <w:rsid w:val="005E3DA9"/>
    <w:rsid w:val="005E4228"/>
    <w:rsid w:val="005E464C"/>
    <w:rsid w:val="005F0AEF"/>
    <w:rsid w:val="005F0CBA"/>
    <w:rsid w:val="005F1377"/>
    <w:rsid w:val="005F16B5"/>
    <w:rsid w:val="005F20B5"/>
    <w:rsid w:val="005F252A"/>
    <w:rsid w:val="005F265A"/>
    <w:rsid w:val="005F508C"/>
    <w:rsid w:val="005F5478"/>
    <w:rsid w:val="005F6434"/>
    <w:rsid w:val="005F78B1"/>
    <w:rsid w:val="0060019F"/>
    <w:rsid w:val="006001DE"/>
    <w:rsid w:val="00600886"/>
    <w:rsid w:val="00600B3C"/>
    <w:rsid w:val="00600FA2"/>
    <w:rsid w:val="006010BA"/>
    <w:rsid w:val="006015A4"/>
    <w:rsid w:val="00601769"/>
    <w:rsid w:val="00601DBB"/>
    <w:rsid w:val="00603D42"/>
    <w:rsid w:val="00606336"/>
    <w:rsid w:val="00606E43"/>
    <w:rsid w:val="00607248"/>
    <w:rsid w:val="0061097E"/>
    <w:rsid w:val="00610BA5"/>
    <w:rsid w:val="00611584"/>
    <w:rsid w:val="00611B4E"/>
    <w:rsid w:val="00612C7A"/>
    <w:rsid w:val="006131BA"/>
    <w:rsid w:val="00615F90"/>
    <w:rsid w:val="00616723"/>
    <w:rsid w:val="00616B5B"/>
    <w:rsid w:val="006172E2"/>
    <w:rsid w:val="00617560"/>
    <w:rsid w:val="006177E2"/>
    <w:rsid w:val="006201FA"/>
    <w:rsid w:val="006202E0"/>
    <w:rsid w:val="0062164A"/>
    <w:rsid w:val="00621DE4"/>
    <w:rsid w:val="00623552"/>
    <w:rsid w:val="0062498E"/>
    <w:rsid w:val="00624EBC"/>
    <w:rsid w:val="00625B87"/>
    <w:rsid w:val="006262A5"/>
    <w:rsid w:val="00626B40"/>
    <w:rsid w:val="00626E36"/>
    <w:rsid w:val="006277C3"/>
    <w:rsid w:val="006277D1"/>
    <w:rsid w:val="00627B86"/>
    <w:rsid w:val="00627FE9"/>
    <w:rsid w:val="00630202"/>
    <w:rsid w:val="0063146D"/>
    <w:rsid w:val="00633F51"/>
    <w:rsid w:val="00634A40"/>
    <w:rsid w:val="006357B9"/>
    <w:rsid w:val="0063647E"/>
    <w:rsid w:val="00636BAD"/>
    <w:rsid w:val="00637085"/>
    <w:rsid w:val="0063734A"/>
    <w:rsid w:val="006374AC"/>
    <w:rsid w:val="0064016E"/>
    <w:rsid w:val="006409B3"/>
    <w:rsid w:val="006457BA"/>
    <w:rsid w:val="00647C7A"/>
    <w:rsid w:val="00650120"/>
    <w:rsid w:val="006504B5"/>
    <w:rsid w:val="0065106A"/>
    <w:rsid w:val="00653326"/>
    <w:rsid w:val="00655A14"/>
    <w:rsid w:val="00655EFE"/>
    <w:rsid w:val="00656D9F"/>
    <w:rsid w:val="0065782A"/>
    <w:rsid w:val="00657BF4"/>
    <w:rsid w:val="00660629"/>
    <w:rsid w:val="006617FF"/>
    <w:rsid w:val="00661905"/>
    <w:rsid w:val="00661A30"/>
    <w:rsid w:val="00661E3D"/>
    <w:rsid w:val="0066265A"/>
    <w:rsid w:val="006627EF"/>
    <w:rsid w:val="00664173"/>
    <w:rsid w:val="00666A09"/>
    <w:rsid w:val="00666C6E"/>
    <w:rsid w:val="00667266"/>
    <w:rsid w:val="00667969"/>
    <w:rsid w:val="00667FA5"/>
    <w:rsid w:val="006703EA"/>
    <w:rsid w:val="006709A0"/>
    <w:rsid w:val="00671497"/>
    <w:rsid w:val="006725D0"/>
    <w:rsid w:val="00672982"/>
    <w:rsid w:val="00672B79"/>
    <w:rsid w:val="00673068"/>
    <w:rsid w:val="006734E7"/>
    <w:rsid w:val="0067493B"/>
    <w:rsid w:val="00674F91"/>
    <w:rsid w:val="00675127"/>
    <w:rsid w:val="0067581A"/>
    <w:rsid w:val="00677DDA"/>
    <w:rsid w:val="006801C4"/>
    <w:rsid w:val="00680BE0"/>
    <w:rsid w:val="00681D99"/>
    <w:rsid w:val="00683985"/>
    <w:rsid w:val="00683CFE"/>
    <w:rsid w:val="006843B8"/>
    <w:rsid w:val="006848C1"/>
    <w:rsid w:val="00684D63"/>
    <w:rsid w:val="00685A22"/>
    <w:rsid w:val="00685AC9"/>
    <w:rsid w:val="00686123"/>
    <w:rsid w:val="00686579"/>
    <w:rsid w:val="006866FE"/>
    <w:rsid w:val="006870F9"/>
    <w:rsid w:val="006875D5"/>
    <w:rsid w:val="00692D37"/>
    <w:rsid w:val="00694A9A"/>
    <w:rsid w:val="00694BC5"/>
    <w:rsid w:val="006955D3"/>
    <w:rsid w:val="00695826"/>
    <w:rsid w:val="006972D7"/>
    <w:rsid w:val="006974CA"/>
    <w:rsid w:val="00697B16"/>
    <w:rsid w:val="00697D0C"/>
    <w:rsid w:val="006A2101"/>
    <w:rsid w:val="006A21CD"/>
    <w:rsid w:val="006A3321"/>
    <w:rsid w:val="006A3D04"/>
    <w:rsid w:val="006A3DE5"/>
    <w:rsid w:val="006A493C"/>
    <w:rsid w:val="006A6963"/>
    <w:rsid w:val="006A7057"/>
    <w:rsid w:val="006A755D"/>
    <w:rsid w:val="006B0B95"/>
    <w:rsid w:val="006B1BA8"/>
    <w:rsid w:val="006B2C2A"/>
    <w:rsid w:val="006B3C2E"/>
    <w:rsid w:val="006B4667"/>
    <w:rsid w:val="006B46CC"/>
    <w:rsid w:val="006B516B"/>
    <w:rsid w:val="006B5661"/>
    <w:rsid w:val="006B676B"/>
    <w:rsid w:val="006B7B2A"/>
    <w:rsid w:val="006C0F48"/>
    <w:rsid w:val="006C0FFD"/>
    <w:rsid w:val="006C2C15"/>
    <w:rsid w:val="006C3506"/>
    <w:rsid w:val="006C3992"/>
    <w:rsid w:val="006C4AFA"/>
    <w:rsid w:val="006C5269"/>
    <w:rsid w:val="006C54C3"/>
    <w:rsid w:val="006C5505"/>
    <w:rsid w:val="006C5575"/>
    <w:rsid w:val="006C57EC"/>
    <w:rsid w:val="006C6F9A"/>
    <w:rsid w:val="006D0DC9"/>
    <w:rsid w:val="006D13C6"/>
    <w:rsid w:val="006D19CD"/>
    <w:rsid w:val="006D1EC9"/>
    <w:rsid w:val="006D249C"/>
    <w:rsid w:val="006D2DFB"/>
    <w:rsid w:val="006D3629"/>
    <w:rsid w:val="006D4980"/>
    <w:rsid w:val="006D60F3"/>
    <w:rsid w:val="006D6616"/>
    <w:rsid w:val="006D662D"/>
    <w:rsid w:val="006E09CD"/>
    <w:rsid w:val="006E0A59"/>
    <w:rsid w:val="006E0C72"/>
    <w:rsid w:val="006E1C3B"/>
    <w:rsid w:val="006E2254"/>
    <w:rsid w:val="006E2866"/>
    <w:rsid w:val="006E322A"/>
    <w:rsid w:val="006E369C"/>
    <w:rsid w:val="006E3739"/>
    <w:rsid w:val="006E553C"/>
    <w:rsid w:val="006E62AD"/>
    <w:rsid w:val="006E71DD"/>
    <w:rsid w:val="006F0063"/>
    <w:rsid w:val="006F03D8"/>
    <w:rsid w:val="006F07E5"/>
    <w:rsid w:val="006F166C"/>
    <w:rsid w:val="006F1F91"/>
    <w:rsid w:val="006F36F9"/>
    <w:rsid w:val="006F3D2A"/>
    <w:rsid w:val="006F5899"/>
    <w:rsid w:val="006F5977"/>
    <w:rsid w:val="006F6EDB"/>
    <w:rsid w:val="006F758A"/>
    <w:rsid w:val="006F7E41"/>
    <w:rsid w:val="00702E81"/>
    <w:rsid w:val="007045CE"/>
    <w:rsid w:val="00705052"/>
    <w:rsid w:val="007060AC"/>
    <w:rsid w:val="00707F5D"/>
    <w:rsid w:val="007121BE"/>
    <w:rsid w:val="007121DC"/>
    <w:rsid w:val="00713521"/>
    <w:rsid w:val="00713AA4"/>
    <w:rsid w:val="00713B7C"/>
    <w:rsid w:val="00714972"/>
    <w:rsid w:val="00716A62"/>
    <w:rsid w:val="007208A2"/>
    <w:rsid w:val="00721D3F"/>
    <w:rsid w:val="0072207C"/>
    <w:rsid w:val="00722335"/>
    <w:rsid w:val="00722ADC"/>
    <w:rsid w:val="0072300A"/>
    <w:rsid w:val="00724D31"/>
    <w:rsid w:val="00725ABA"/>
    <w:rsid w:val="00725BE9"/>
    <w:rsid w:val="00725F3F"/>
    <w:rsid w:val="007264C4"/>
    <w:rsid w:val="00726950"/>
    <w:rsid w:val="0072731A"/>
    <w:rsid w:val="007306D3"/>
    <w:rsid w:val="007323DB"/>
    <w:rsid w:val="007324EC"/>
    <w:rsid w:val="00732762"/>
    <w:rsid w:val="00732A3D"/>
    <w:rsid w:val="00732F8B"/>
    <w:rsid w:val="007330D4"/>
    <w:rsid w:val="0073317C"/>
    <w:rsid w:val="00733C46"/>
    <w:rsid w:val="00734F37"/>
    <w:rsid w:val="00734FAD"/>
    <w:rsid w:val="007358AF"/>
    <w:rsid w:val="00736CCF"/>
    <w:rsid w:val="00740C76"/>
    <w:rsid w:val="00742B75"/>
    <w:rsid w:val="00744D31"/>
    <w:rsid w:val="007453B4"/>
    <w:rsid w:val="00746D65"/>
    <w:rsid w:val="00747B85"/>
    <w:rsid w:val="00747D68"/>
    <w:rsid w:val="00750475"/>
    <w:rsid w:val="007508E1"/>
    <w:rsid w:val="00751558"/>
    <w:rsid w:val="00752C8F"/>
    <w:rsid w:val="00752D8F"/>
    <w:rsid w:val="00753073"/>
    <w:rsid w:val="00754172"/>
    <w:rsid w:val="00754878"/>
    <w:rsid w:val="00757B12"/>
    <w:rsid w:val="00757B90"/>
    <w:rsid w:val="00757BF8"/>
    <w:rsid w:val="00760F3D"/>
    <w:rsid w:val="00761DC8"/>
    <w:rsid w:val="00762914"/>
    <w:rsid w:val="00763B1B"/>
    <w:rsid w:val="00764100"/>
    <w:rsid w:val="007649CB"/>
    <w:rsid w:val="00764FDC"/>
    <w:rsid w:val="0076573B"/>
    <w:rsid w:val="007659ED"/>
    <w:rsid w:val="007671B2"/>
    <w:rsid w:val="00767458"/>
    <w:rsid w:val="00767DC8"/>
    <w:rsid w:val="00771094"/>
    <w:rsid w:val="0077275C"/>
    <w:rsid w:val="00772BF9"/>
    <w:rsid w:val="00772EE6"/>
    <w:rsid w:val="00773C47"/>
    <w:rsid w:val="00774E6B"/>
    <w:rsid w:val="00776630"/>
    <w:rsid w:val="00776DAC"/>
    <w:rsid w:val="0077738E"/>
    <w:rsid w:val="007774C6"/>
    <w:rsid w:val="00777562"/>
    <w:rsid w:val="00780750"/>
    <w:rsid w:val="00780BA3"/>
    <w:rsid w:val="00780D5F"/>
    <w:rsid w:val="00780EB1"/>
    <w:rsid w:val="0078157D"/>
    <w:rsid w:val="00782FA9"/>
    <w:rsid w:val="00784512"/>
    <w:rsid w:val="0078495D"/>
    <w:rsid w:val="00786B30"/>
    <w:rsid w:val="00786CCC"/>
    <w:rsid w:val="007876AB"/>
    <w:rsid w:val="0078787F"/>
    <w:rsid w:val="00790073"/>
    <w:rsid w:val="00790E4D"/>
    <w:rsid w:val="00792B1E"/>
    <w:rsid w:val="00793183"/>
    <w:rsid w:val="00794585"/>
    <w:rsid w:val="0079491D"/>
    <w:rsid w:val="00794926"/>
    <w:rsid w:val="00794FA3"/>
    <w:rsid w:val="00795770"/>
    <w:rsid w:val="007966D1"/>
    <w:rsid w:val="00797112"/>
    <w:rsid w:val="007979B5"/>
    <w:rsid w:val="00797AB3"/>
    <w:rsid w:val="00797B4B"/>
    <w:rsid w:val="007A031B"/>
    <w:rsid w:val="007A051B"/>
    <w:rsid w:val="007A07C5"/>
    <w:rsid w:val="007A0BC2"/>
    <w:rsid w:val="007A0C18"/>
    <w:rsid w:val="007A1667"/>
    <w:rsid w:val="007A2224"/>
    <w:rsid w:val="007A2227"/>
    <w:rsid w:val="007A2804"/>
    <w:rsid w:val="007A3307"/>
    <w:rsid w:val="007A560C"/>
    <w:rsid w:val="007A5A73"/>
    <w:rsid w:val="007A6292"/>
    <w:rsid w:val="007A664E"/>
    <w:rsid w:val="007A68AE"/>
    <w:rsid w:val="007A70DA"/>
    <w:rsid w:val="007A76B0"/>
    <w:rsid w:val="007A796B"/>
    <w:rsid w:val="007A7B62"/>
    <w:rsid w:val="007B059E"/>
    <w:rsid w:val="007B0BA0"/>
    <w:rsid w:val="007B0BD3"/>
    <w:rsid w:val="007B1B14"/>
    <w:rsid w:val="007B1ED0"/>
    <w:rsid w:val="007B2730"/>
    <w:rsid w:val="007B2AC0"/>
    <w:rsid w:val="007B3246"/>
    <w:rsid w:val="007B4A29"/>
    <w:rsid w:val="007B4F50"/>
    <w:rsid w:val="007B5464"/>
    <w:rsid w:val="007B54DF"/>
    <w:rsid w:val="007B73D9"/>
    <w:rsid w:val="007B7A4F"/>
    <w:rsid w:val="007B7B80"/>
    <w:rsid w:val="007C03AB"/>
    <w:rsid w:val="007C2AE7"/>
    <w:rsid w:val="007C2B2D"/>
    <w:rsid w:val="007C360E"/>
    <w:rsid w:val="007C4324"/>
    <w:rsid w:val="007C48CA"/>
    <w:rsid w:val="007C5935"/>
    <w:rsid w:val="007C5E94"/>
    <w:rsid w:val="007C6081"/>
    <w:rsid w:val="007D031A"/>
    <w:rsid w:val="007D0BE4"/>
    <w:rsid w:val="007D2294"/>
    <w:rsid w:val="007D30CA"/>
    <w:rsid w:val="007D36E2"/>
    <w:rsid w:val="007D57E7"/>
    <w:rsid w:val="007D60A5"/>
    <w:rsid w:val="007D663D"/>
    <w:rsid w:val="007D6F12"/>
    <w:rsid w:val="007D7100"/>
    <w:rsid w:val="007D7387"/>
    <w:rsid w:val="007D742B"/>
    <w:rsid w:val="007D7858"/>
    <w:rsid w:val="007D7F4C"/>
    <w:rsid w:val="007E02CF"/>
    <w:rsid w:val="007E080C"/>
    <w:rsid w:val="007E19F4"/>
    <w:rsid w:val="007E1C9C"/>
    <w:rsid w:val="007E2051"/>
    <w:rsid w:val="007E266A"/>
    <w:rsid w:val="007E2CCE"/>
    <w:rsid w:val="007E4288"/>
    <w:rsid w:val="007E457C"/>
    <w:rsid w:val="007E4CA9"/>
    <w:rsid w:val="007E4E85"/>
    <w:rsid w:val="007E5213"/>
    <w:rsid w:val="007E5461"/>
    <w:rsid w:val="007E55F3"/>
    <w:rsid w:val="007E7965"/>
    <w:rsid w:val="007E7C20"/>
    <w:rsid w:val="007F0438"/>
    <w:rsid w:val="007F1DF6"/>
    <w:rsid w:val="007F37BF"/>
    <w:rsid w:val="007F3931"/>
    <w:rsid w:val="007F3979"/>
    <w:rsid w:val="007F4CE1"/>
    <w:rsid w:val="007F6134"/>
    <w:rsid w:val="007F6477"/>
    <w:rsid w:val="007F6775"/>
    <w:rsid w:val="007F747E"/>
    <w:rsid w:val="007F77CA"/>
    <w:rsid w:val="007F7C94"/>
    <w:rsid w:val="007F7D0E"/>
    <w:rsid w:val="008007E7"/>
    <w:rsid w:val="00800D0E"/>
    <w:rsid w:val="00800D48"/>
    <w:rsid w:val="00802407"/>
    <w:rsid w:val="00803C8D"/>
    <w:rsid w:val="0080632B"/>
    <w:rsid w:val="00806DD5"/>
    <w:rsid w:val="00807036"/>
    <w:rsid w:val="008100F1"/>
    <w:rsid w:val="00810DD7"/>
    <w:rsid w:val="00811C60"/>
    <w:rsid w:val="008129B0"/>
    <w:rsid w:val="00814B76"/>
    <w:rsid w:val="00814D73"/>
    <w:rsid w:val="00814EC1"/>
    <w:rsid w:val="00815040"/>
    <w:rsid w:val="00815FC9"/>
    <w:rsid w:val="00816A73"/>
    <w:rsid w:val="00817AC3"/>
    <w:rsid w:val="00817E52"/>
    <w:rsid w:val="008209B3"/>
    <w:rsid w:val="00821ACE"/>
    <w:rsid w:val="008229F7"/>
    <w:rsid w:val="008234BF"/>
    <w:rsid w:val="008235FE"/>
    <w:rsid w:val="00823D07"/>
    <w:rsid w:val="00824D76"/>
    <w:rsid w:val="008252BC"/>
    <w:rsid w:val="00825A24"/>
    <w:rsid w:val="00826FA5"/>
    <w:rsid w:val="00827082"/>
    <w:rsid w:val="00827F14"/>
    <w:rsid w:val="00830359"/>
    <w:rsid w:val="00830689"/>
    <w:rsid w:val="00830AAB"/>
    <w:rsid w:val="00832BC1"/>
    <w:rsid w:val="008330A5"/>
    <w:rsid w:val="008334F8"/>
    <w:rsid w:val="0083407B"/>
    <w:rsid w:val="0083590A"/>
    <w:rsid w:val="00835D8C"/>
    <w:rsid w:val="00837964"/>
    <w:rsid w:val="00840B9D"/>
    <w:rsid w:val="008429C8"/>
    <w:rsid w:val="008437A6"/>
    <w:rsid w:val="00843843"/>
    <w:rsid w:val="00843865"/>
    <w:rsid w:val="00845446"/>
    <w:rsid w:val="00845B23"/>
    <w:rsid w:val="00846978"/>
    <w:rsid w:val="00847411"/>
    <w:rsid w:val="00850026"/>
    <w:rsid w:val="00850344"/>
    <w:rsid w:val="008516CE"/>
    <w:rsid w:val="00851B36"/>
    <w:rsid w:val="00851CCC"/>
    <w:rsid w:val="008526D7"/>
    <w:rsid w:val="0085347D"/>
    <w:rsid w:val="00854172"/>
    <w:rsid w:val="008572C7"/>
    <w:rsid w:val="008573A0"/>
    <w:rsid w:val="00860228"/>
    <w:rsid w:val="00860993"/>
    <w:rsid w:val="00861626"/>
    <w:rsid w:val="00861869"/>
    <w:rsid w:val="00863C47"/>
    <w:rsid w:val="0086470B"/>
    <w:rsid w:val="00864B57"/>
    <w:rsid w:val="00864DDA"/>
    <w:rsid w:val="0086537F"/>
    <w:rsid w:val="00865934"/>
    <w:rsid w:val="0086692F"/>
    <w:rsid w:val="008707B9"/>
    <w:rsid w:val="00871158"/>
    <w:rsid w:val="008733E6"/>
    <w:rsid w:val="00873439"/>
    <w:rsid w:val="00874C8E"/>
    <w:rsid w:val="0087640A"/>
    <w:rsid w:val="00876E2F"/>
    <w:rsid w:val="00877068"/>
    <w:rsid w:val="00877889"/>
    <w:rsid w:val="008778B3"/>
    <w:rsid w:val="008802F7"/>
    <w:rsid w:val="008818FD"/>
    <w:rsid w:val="008819A3"/>
    <w:rsid w:val="00881E4B"/>
    <w:rsid w:val="00883283"/>
    <w:rsid w:val="008843CA"/>
    <w:rsid w:val="00885098"/>
    <w:rsid w:val="00886DB4"/>
    <w:rsid w:val="008906D2"/>
    <w:rsid w:val="00891C08"/>
    <w:rsid w:val="008931AA"/>
    <w:rsid w:val="00893ADC"/>
    <w:rsid w:val="008947BD"/>
    <w:rsid w:val="008948C4"/>
    <w:rsid w:val="00895F3C"/>
    <w:rsid w:val="00896B74"/>
    <w:rsid w:val="00896CA2"/>
    <w:rsid w:val="00897588"/>
    <w:rsid w:val="008975FC"/>
    <w:rsid w:val="00897A05"/>
    <w:rsid w:val="00897BC7"/>
    <w:rsid w:val="008A11E8"/>
    <w:rsid w:val="008A1307"/>
    <w:rsid w:val="008A14D2"/>
    <w:rsid w:val="008A17A8"/>
    <w:rsid w:val="008A227C"/>
    <w:rsid w:val="008A250B"/>
    <w:rsid w:val="008A2DB9"/>
    <w:rsid w:val="008A4341"/>
    <w:rsid w:val="008A4495"/>
    <w:rsid w:val="008A4FE0"/>
    <w:rsid w:val="008A5136"/>
    <w:rsid w:val="008A533B"/>
    <w:rsid w:val="008A605E"/>
    <w:rsid w:val="008A7189"/>
    <w:rsid w:val="008B082F"/>
    <w:rsid w:val="008B13A3"/>
    <w:rsid w:val="008B14DC"/>
    <w:rsid w:val="008B2EED"/>
    <w:rsid w:val="008B3944"/>
    <w:rsid w:val="008B3ADB"/>
    <w:rsid w:val="008B3B05"/>
    <w:rsid w:val="008B3E4D"/>
    <w:rsid w:val="008B5F4A"/>
    <w:rsid w:val="008B6830"/>
    <w:rsid w:val="008B75AD"/>
    <w:rsid w:val="008C2682"/>
    <w:rsid w:val="008C2A81"/>
    <w:rsid w:val="008C301A"/>
    <w:rsid w:val="008C51BF"/>
    <w:rsid w:val="008C51D6"/>
    <w:rsid w:val="008C5400"/>
    <w:rsid w:val="008C6966"/>
    <w:rsid w:val="008C6CF1"/>
    <w:rsid w:val="008C7123"/>
    <w:rsid w:val="008C782D"/>
    <w:rsid w:val="008C7B99"/>
    <w:rsid w:val="008D2006"/>
    <w:rsid w:val="008D2A1A"/>
    <w:rsid w:val="008D397B"/>
    <w:rsid w:val="008D4C01"/>
    <w:rsid w:val="008D4CA0"/>
    <w:rsid w:val="008D5C27"/>
    <w:rsid w:val="008D6292"/>
    <w:rsid w:val="008D6EDE"/>
    <w:rsid w:val="008D789D"/>
    <w:rsid w:val="008E044C"/>
    <w:rsid w:val="008E19D6"/>
    <w:rsid w:val="008E2403"/>
    <w:rsid w:val="008E32D9"/>
    <w:rsid w:val="008E35F2"/>
    <w:rsid w:val="008E4134"/>
    <w:rsid w:val="008E4EED"/>
    <w:rsid w:val="008E6001"/>
    <w:rsid w:val="008E7C56"/>
    <w:rsid w:val="008F2B6A"/>
    <w:rsid w:val="008F2E91"/>
    <w:rsid w:val="008F440C"/>
    <w:rsid w:val="008F7209"/>
    <w:rsid w:val="008F726E"/>
    <w:rsid w:val="009006E6"/>
    <w:rsid w:val="00901023"/>
    <w:rsid w:val="00901877"/>
    <w:rsid w:val="009023EA"/>
    <w:rsid w:val="009025B9"/>
    <w:rsid w:val="009025F1"/>
    <w:rsid w:val="00903D63"/>
    <w:rsid w:val="00905234"/>
    <w:rsid w:val="00905B0F"/>
    <w:rsid w:val="00906255"/>
    <w:rsid w:val="009074E4"/>
    <w:rsid w:val="00907501"/>
    <w:rsid w:val="0091072F"/>
    <w:rsid w:val="00910753"/>
    <w:rsid w:val="00910FEB"/>
    <w:rsid w:val="0091144B"/>
    <w:rsid w:val="00912065"/>
    <w:rsid w:val="009125C8"/>
    <w:rsid w:val="00913155"/>
    <w:rsid w:val="009132C7"/>
    <w:rsid w:val="00913CE4"/>
    <w:rsid w:val="00913DBA"/>
    <w:rsid w:val="00913DD7"/>
    <w:rsid w:val="00914735"/>
    <w:rsid w:val="00914AB6"/>
    <w:rsid w:val="00914D6B"/>
    <w:rsid w:val="009150CB"/>
    <w:rsid w:val="00915276"/>
    <w:rsid w:val="0091555B"/>
    <w:rsid w:val="0091621E"/>
    <w:rsid w:val="00916A53"/>
    <w:rsid w:val="00917D9F"/>
    <w:rsid w:val="00917E37"/>
    <w:rsid w:val="00920003"/>
    <w:rsid w:val="0092026C"/>
    <w:rsid w:val="00921C50"/>
    <w:rsid w:val="00923A0E"/>
    <w:rsid w:val="00924173"/>
    <w:rsid w:val="009264DC"/>
    <w:rsid w:val="00926A42"/>
    <w:rsid w:val="00926EEE"/>
    <w:rsid w:val="00926F8A"/>
    <w:rsid w:val="009302AB"/>
    <w:rsid w:val="00930EFC"/>
    <w:rsid w:val="009314A4"/>
    <w:rsid w:val="00931CBB"/>
    <w:rsid w:val="0093221D"/>
    <w:rsid w:val="009324B7"/>
    <w:rsid w:val="00932D74"/>
    <w:rsid w:val="0093758D"/>
    <w:rsid w:val="0094129B"/>
    <w:rsid w:val="009427BD"/>
    <w:rsid w:val="00945B62"/>
    <w:rsid w:val="00945BD3"/>
    <w:rsid w:val="00946B9D"/>
    <w:rsid w:val="0094797F"/>
    <w:rsid w:val="00947D06"/>
    <w:rsid w:val="00950594"/>
    <w:rsid w:val="009509C0"/>
    <w:rsid w:val="00950C03"/>
    <w:rsid w:val="00950D33"/>
    <w:rsid w:val="009512E0"/>
    <w:rsid w:val="00953010"/>
    <w:rsid w:val="00953993"/>
    <w:rsid w:val="00953B72"/>
    <w:rsid w:val="00955096"/>
    <w:rsid w:val="0095553F"/>
    <w:rsid w:val="00955C7B"/>
    <w:rsid w:val="00956DBE"/>
    <w:rsid w:val="00957313"/>
    <w:rsid w:val="0095781B"/>
    <w:rsid w:val="00960268"/>
    <w:rsid w:val="00960458"/>
    <w:rsid w:val="00960F12"/>
    <w:rsid w:val="00961810"/>
    <w:rsid w:val="00961C9F"/>
    <w:rsid w:val="0096238E"/>
    <w:rsid w:val="00962F9D"/>
    <w:rsid w:val="009630E3"/>
    <w:rsid w:val="00963346"/>
    <w:rsid w:val="009650C9"/>
    <w:rsid w:val="00967716"/>
    <w:rsid w:val="00970425"/>
    <w:rsid w:val="00970614"/>
    <w:rsid w:val="0097342D"/>
    <w:rsid w:val="00973BDB"/>
    <w:rsid w:val="00973CCA"/>
    <w:rsid w:val="0097411A"/>
    <w:rsid w:val="0097445D"/>
    <w:rsid w:val="009760A4"/>
    <w:rsid w:val="009767D8"/>
    <w:rsid w:val="00976A38"/>
    <w:rsid w:val="00976C61"/>
    <w:rsid w:val="009778BF"/>
    <w:rsid w:val="00980B85"/>
    <w:rsid w:val="0098146C"/>
    <w:rsid w:val="009814F6"/>
    <w:rsid w:val="00981ED0"/>
    <w:rsid w:val="009823D9"/>
    <w:rsid w:val="00982A49"/>
    <w:rsid w:val="00982C46"/>
    <w:rsid w:val="00982DC9"/>
    <w:rsid w:val="009834D3"/>
    <w:rsid w:val="0098662C"/>
    <w:rsid w:val="009870D9"/>
    <w:rsid w:val="00990094"/>
    <w:rsid w:val="00990927"/>
    <w:rsid w:val="00990D9F"/>
    <w:rsid w:val="009910FA"/>
    <w:rsid w:val="00991B42"/>
    <w:rsid w:val="00992E85"/>
    <w:rsid w:val="00993153"/>
    <w:rsid w:val="009935DD"/>
    <w:rsid w:val="00993B68"/>
    <w:rsid w:val="009946AF"/>
    <w:rsid w:val="009955E8"/>
    <w:rsid w:val="00995B58"/>
    <w:rsid w:val="009966D9"/>
    <w:rsid w:val="009973FD"/>
    <w:rsid w:val="00997B57"/>
    <w:rsid w:val="009A04D1"/>
    <w:rsid w:val="009A0EEE"/>
    <w:rsid w:val="009A1503"/>
    <w:rsid w:val="009A28EE"/>
    <w:rsid w:val="009A31F3"/>
    <w:rsid w:val="009A3228"/>
    <w:rsid w:val="009A36E9"/>
    <w:rsid w:val="009A4DC6"/>
    <w:rsid w:val="009A6293"/>
    <w:rsid w:val="009A6FE8"/>
    <w:rsid w:val="009B0DDD"/>
    <w:rsid w:val="009B132E"/>
    <w:rsid w:val="009B1F0A"/>
    <w:rsid w:val="009B2F58"/>
    <w:rsid w:val="009B31EC"/>
    <w:rsid w:val="009B34C2"/>
    <w:rsid w:val="009B5449"/>
    <w:rsid w:val="009B7DAF"/>
    <w:rsid w:val="009C0956"/>
    <w:rsid w:val="009C10D9"/>
    <w:rsid w:val="009C1FBC"/>
    <w:rsid w:val="009C204C"/>
    <w:rsid w:val="009C2DEA"/>
    <w:rsid w:val="009C2FBD"/>
    <w:rsid w:val="009C414A"/>
    <w:rsid w:val="009C4D6A"/>
    <w:rsid w:val="009C50C2"/>
    <w:rsid w:val="009C6BEC"/>
    <w:rsid w:val="009C71D8"/>
    <w:rsid w:val="009D0C64"/>
    <w:rsid w:val="009D113F"/>
    <w:rsid w:val="009D221F"/>
    <w:rsid w:val="009D3EF7"/>
    <w:rsid w:val="009D5625"/>
    <w:rsid w:val="009D5BE6"/>
    <w:rsid w:val="009D5C8F"/>
    <w:rsid w:val="009E00E8"/>
    <w:rsid w:val="009E0975"/>
    <w:rsid w:val="009E0C2E"/>
    <w:rsid w:val="009E0C64"/>
    <w:rsid w:val="009E2B6C"/>
    <w:rsid w:val="009E3A8C"/>
    <w:rsid w:val="009E4789"/>
    <w:rsid w:val="009E51EC"/>
    <w:rsid w:val="009E59B4"/>
    <w:rsid w:val="009F0655"/>
    <w:rsid w:val="009F0C8B"/>
    <w:rsid w:val="009F1658"/>
    <w:rsid w:val="009F1822"/>
    <w:rsid w:val="009F509E"/>
    <w:rsid w:val="009F6225"/>
    <w:rsid w:val="009F6243"/>
    <w:rsid w:val="009F691A"/>
    <w:rsid w:val="009F6C5A"/>
    <w:rsid w:val="009F6FD8"/>
    <w:rsid w:val="009F710C"/>
    <w:rsid w:val="00A00110"/>
    <w:rsid w:val="00A02D8D"/>
    <w:rsid w:val="00A045F5"/>
    <w:rsid w:val="00A05344"/>
    <w:rsid w:val="00A05A7D"/>
    <w:rsid w:val="00A0630D"/>
    <w:rsid w:val="00A0688A"/>
    <w:rsid w:val="00A07797"/>
    <w:rsid w:val="00A108AF"/>
    <w:rsid w:val="00A1095C"/>
    <w:rsid w:val="00A11237"/>
    <w:rsid w:val="00A117AA"/>
    <w:rsid w:val="00A11ACD"/>
    <w:rsid w:val="00A11C4C"/>
    <w:rsid w:val="00A136C1"/>
    <w:rsid w:val="00A13A3F"/>
    <w:rsid w:val="00A141EB"/>
    <w:rsid w:val="00A148FB"/>
    <w:rsid w:val="00A14A9D"/>
    <w:rsid w:val="00A14D5C"/>
    <w:rsid w:val="00A15AF2"/>
    <w:rsid w:val="00A16036"/>
    <w:rsid w:val="00A16325"/>
    <w:rsid w:val="00A165B4"/>
    <w:rsid w:val="00A16DD2"/>
    <w:rsid w:val="00A176F7"/>
    <w:rsid w:val="00A179C6"/>
    <w:rsid w:val="00A17D54"/>
    <w:rsid w:val="00A17F61"/>
    <w:rsid w:val="00A20D8E"/>
    <w:rsid w:val="00A21C15"/>
    <w:rsid w:val="00A2314C"/>
    <w:rsid w:val="00A234BC"/>
    <w:rsid w:val="00A2466D"/>
    <w:rsid w:val="00A25379"/>
    <w:rsid w:val="00A25675"/>
    <w:rsid w:val="00A25952"/>
    <w:rsid w:val="00A26621"/>
    <w:rsid w:val="00A271CE"/>
    <w:rsid w:val="00A27AD6"/>
    <w:rsid w:val="00A27DDF"/>
    <w:rsid w:val="00A314F3"/>
    <w:rsid w:val="00A32250"/>
    <w:rsid w:val="00A32913"/>
    <w:rsid w:val="00A33840"/>
    <w:rsid w:val="00A33A12"/>
    <w:rsid w:val="00A33BE6"/>
    <w:rsid w:val="00A33F24"/>
    <w:rsid w:val="00A3403F"/>
    <w:rsid w:val="00A35459"/>
    <w:rsid w:val="00A35596"/>
    <w:rsid w:val="00A35DBA"/>
    <w:rsid w:val="00A367AC"/>
    <w:rsid w:val="00A36B18"/>
    <w:rsid w:val="00A37C21"/>
    <w:rsid w:val="00A40005"/>
    <w:rsid w:val="00A40B49"/>
    <w:rsid w:val="00A40DBE"/>
    <w:rsid w:val="00A40E5B"/>
    <w:rsid w:val="00A414B1"/>
    <w:rsid w:val="00A42711"/>
    <w:rsid w:val="00A42C42"/>
    <w:rsid w:val="00A4340A"/>
    <w:rsid w:val="00A44619"/>
    <w:rsid w:val="00A452B3"/>
    <w:rsid w:val="00A45C12"/>
    <w:rsid w:val="00A46BF7"/>
    <w:rsid w:val="00A46CDE"/>
    <w:rsid w:val="00A50204"/>
    <w:rsid w:val="00A505D3"/>
    <w:rsid w:val="00A50F97"/>
    <w:rsid w:val="00A51994"/>
    <w:rsid w:val="00A51A32"/>
    <w:rsid w:val="00A51AE3"/>
    <w:rsid w:val="00A538CF"/>
    <w:rsid w:val="00A53960"/>
    <w:rsid w:val="00A53FD8"/>
    <w:rsid w:val="00A54784"/>
    <w:rsid w:val="00A557D4"/>
    <w:rsid w:val="00A57D42"/>
    <w:rsid w:val="00A6135C"/>
    <w:rsid w:val="00A63316"/>
    <w:rsid w:val="00A64770"/>
    <w:rsid w:val="00A649FF"/>
    <w:rsid w:val="00A65728"/>
    <w:rsid w:val="00A659AC"/>
    <w:rsid w:val="00A65E46"/>
    <w:rsid w:val="00A67179"/>
    <w:rsid w:val="00A70316"/>
    <w:rsid w:val="00A70350"/>
    <w:rsid w:val="00A71864"/>
    <w:rsid w:val="00A73A30"/>
    <w:rsid w:val="00A73D4F"/>
    <w:rsid w:val="00A744FE"/>
    <w:rsid w:val="00A74B83"/>
    <w:rsid w:val="00A74E5A"/>
    <w:rsid w:val="00A750A5"/>
    <w:rsid w:val="00A75680"/>
    <w:rsid w:val="00A75C8C"/>
    <w:rsid w:val="00A80270"/>
    <w:rsid w:val="00A828BB"/>
    <w:rsid w:val="00A8346A"/>
    <w:rsid w:val="00A8400C"/>
    <w:rsid w:val="00A84A9D"/>
    <w:rsid w:val="00A84EF3"/>
    <w:rsid w:val="00A873F6"/>
    <w:rsid w:val="00A90154"/>
    <w:rsid w:val="00A90B3E"/>
    <w:rsid w:val="00A911FD"/>
    <w:rsid w:val="00A92818"/>
    <w:rsid w:val="00A9295C"/>
    <w:rsid w:val="00A92E6E"/>
    <w:rsid w:val="00A93E7F"/>
    <w:rsid w:val="00A93F41"/>
    <w:rsid w:val="00A94A6D"/>
    <w:rsid w:val="00A951AB"/>
    <w:rsid w:val="00A9522A"/>
    <w:rsid w:val="00A955A4"/>
    <w:rsid w:val="00A95E77"/>
    <w:rsid w:val="00A96C99"/>
    <w:rsid w:val="00A9700C"/>
    <w:rsid w:val="00A97195"/>
    <w:rsid w:val="00A971F2"/>
    <w:rsid w:val="00A975F5"/>
    <w:rsid w:val="00A97A5E"/>
    <w:rsid w:val="00AA012B"/>
    <w:rsid w:val="00AA0289"/>
    <w:rsid w:val="00AA077C"/>
    <w:rsid w:val="00AA0DF8"/>
    <w:rsid w:val="00AA0F21"/>
    <w:rsid w:val="00AA227D"/>
    <w:rsid w:val="00AA33B7"/>
    <w:rsid w:val="00AA36A2"/>
    <w:rsid w:val="00AA4F7E"/>
    <w:rsid w:val="00AA5555"/>
    <w:rsid w:val="00AA55B3"/>
    <w:rsid w:val="00AA5ED0"/>
    <w:rsid w:val="00AA620A"/>
    <w:rsid w:val="00AB2DBC"/>
    <w:rsid w:val="00AB4ABB"/>
    <w:rsid w:val="00AB4F6B"/>
    <w:rsid w:val="00AB536E"/>
    <w:rsid w:val="00AB5911"/>
    <w:rsid w:val="00AB5A88"/>
    <w:rsid w:val="00AB6E5C"/>
    <w:rsid w:val="00AB7056"/>
    <w:rsid w:val="00AB7C1E"/>
    <w:rsid w:val="00AC0A0A"/>
    <w:rsid w:val="00AC14B9"/>
    <w:rsid w:val="00AC1F06"/>
    <w:rsid w:val="00AC2003"/>
    <w:rsid w:val="00AC2227"/>
    <w:rsid w:val="00AC3F82"/>
    <w:rsid w:val="00AC524C"/>
    <w:rsid w:val="00AC541B"/>
    <w:rsid w:val="00AC60AB"/>
    <w:rsid w:val="00AC60D6"/>
    <w:rsid w:val="00AD1ABD"/>
    <w:rsid w:val="00AD1B51"/>
    <w:rsid w:val="00AD27EC"/>
    <w:rsid w:val="00AD2AAB"/>
    <w:rsid w:val="00AD3C6F"/>
    <w:rsid w:val="00AD4357"/>
    <w:rsid w:val="00AD45EA"/>
    <w:rsid w:val="00AD4D9D"/>
    <w:rsid w:val="00AD5031"/>
    <w:rsid w:val="00AD78FF"/>
    <w:rsid w:val="00AD7CEC"/>
    <w:rsid w:val="00AE0587"/>
    <w:rsid w:val="00AE0643"/>
    <w:rsid w:val="00AE094E"/>
    <w:rsid w:val="00AE21A4"/>
    <w:rsid w:val="00AE2BD7"/>
    <w:rsid w:val="00AE37A1"/>
    <w:rsid w:val="00AE381A"/>
    <w:rsid w:val="00AE4422"/>
    <w:rsid w:val="00AE46CD"/>
    <w:rsid w:val="00AE4C21"/>
    <w:rsid w:val="00AE58D5"/>
    <w:rsid w:val="00AE70FE"/>
    <w:rsid w:val="00AE7DE0"/>
    <w:rsid w:val="00AF0709"/>
    <w:rsid w:val="00AF0761"/>
    <w:rsid w:val="00AF1261"/>
    <w:rsid w:val="00AF1A45"/>
    <w:rsid w:val="00AF2F8F"/>
    <w:rsid w:val="00AF53BD"/>
    <w:rsid w:val="00AF5749"/>
    <w:rsid w:val="00AF651D"/>
    <w:rsid w:val="00AF6D69"/>
    <w:rsid w:val="00AF6DF7"/>
    <w:rsid w:val="00AF702A"/>
    <w:rsid w:val="00AF72A0"/>
    <w:rsid w:val="00AF753B"/>
    <w:rsid w:val="00B00005"/>
    <w:rsid w:val="00B00E70"/>
    <w:rsid w:val="00B029F2"/>
    <w:rsid w:val="00B04B25"/>
    <w:rsid w:val="00B06A12"/>
    <w:rsid w:val="00B07C60"/>
    <w:rsid w:val="00B07EEA"/>
    <w:rsid w:val="00B103D4"/>
    <w:rsid w:val="00B10B75"/>
    <w:rsid w:val="00B10D30"/>
    <w:rsid w:val="00B10DF1"/>
    <w:rsid w:val="00B10EFA"/>
    <w:rsid w:val="00B11290"/>
    <w:rsid w:val="00B12C80"/>
    <w:rsid w:val="00B12E5A"/>
    <w:rsid w:val="00B131C9"/>
    <w:rsid w:val="00B13756"/>
    <w:rsid w:val="00B13894"/>
    <w:rsid w:val="00B13F68"/>
    <w:rsid w:val="00B14121"/>
    <w:rsid w:val="00B14AD5"/>
    <w:rsid w:val="00B15538"/>
    <w:rsid w:val="00B15679"/>
    <w:rsid w:val="00B15A9A"/>
    <w:rsid w:val="00B16302"/>
    <w:rsid w:val="00B17208"/>
    <w:rsid w:val="00B17398"/>
    <w:rsid w:val="00B177C8"/>
    <w:rsid w:val="00B20A6F"/>
    <w:rsid w:val="00B21CD4"/>
    <w:rsid w:val="00B21DBA"/>
    <w:rsid w:val="00B2218B"/>
    <w:rsid w:val="00B2231E"/>
    <w:rsid w:val="00B237C5"/>
    <w:rsid w:val="00B24DE3"/>
    <w:rsid w:val="00B2547E"/>
    <w:rsid w:val="00B258D7"/>
    <w:rsid w:val="00B25DDC"/>
    <w:rsid w:val="00B2780D"/>
    <w:rsid w:val="00B301E4"/>
    <w:rsid w:val="00B30695"/>
    <w:rsid w:val="00B312FE"/>
    <w:rsid w:val="00B317CE"/>
    <w:rsid w:val="00B32330"/>
    <w:rsid w:val="00B33EEC"/>
    <w:rsid w:val="00B33EEF"/>
    <w:rsid w:val="00B35261"/>
    <w:rsid w:val="00B357BE"/>
    <w:rsid w:val="00B36643"/>
    <w:rsid w:val="00B37515"/>
    <w:rsid w:val="00B407D0"/>
    <w:rsid w:val="00B40B46"/>
    <w:rsid w:val="00B41258"/>
    <w:rsid w:val="00B41B99"/>
    <w:rsid w:val="00B41CDA"/>
    <w:rsid w:val="00B426E2"/>
    <w:rsid w:val="00B42B4E"/>
    <w:rsid w:val="00B4462A"/>
    <w:rsid w:val="00B44B7E"/>
    <w:rsid w:val="00B45E95"/>
    <w:rsid w:val="00B4603B"/>
    <w:rsid w:val="00B4615C"/>
    <w:rsid w:val="00B46FA6"/>
    <w:rsid w:val="00B4753A"/>
    <w:rsid w:val="00B47A42"/>
    <w:rsid w:val="00B51668"/>
    <w:rsid w:val="00B51FFA"/>
    <w:rsid w:val="00B52C5A"/>
    <w:rsid w:val="00B549DE"/>
    <w:rsid w:val="00B55B4E"/>
    <w:rsid w:val="00B5647E"/>
    <w:rsid w:val="00B5783D"/>
    <w:rsid w:val="00B63D92"/>
    <w:rsid w:val="00B64953"/>
    <w:rsid w:val="00B66627"/>
    <w:rsid w:val="00B66E39"/>
    <w:rsid w:val="00B70644"/>
    <w:rsid w:val="00B71191"/>
    <w:rsid w:val="00B7137F"/>
    <w:rsid w:val="00B7154C"/>
    <w:rsid w:val="00B73F7D"/>
    <w:rsid w:val="00B74583"/>
    <w:rsid w:val="00B75030"/>
    <w:rsid w:val="00B75FE1"/>
    <w:rsid w:val="00B779F0"/>
    <w:rsid w:val="00B801C2"/>
    <w:rsid w:val="00B80294"/>
    <w:rsid w:val="00B81D9A"/>
    <w:rsid w:val="00B81E3B"/>
    <w:rsid w:val="00B82551"/>
    <w:rsid w:val="00B82BE7"/>
    <w:rsid w:val="00B82E46"/>
    <w:rsid w:val="00B83521"/>
    <w:rsid w:val="00B83939"/>
    <w:rsid w:val="00B83A02"/>
    <w:rsid w:val="00B845C0"/>
    <w:rsid w:val="00B85DD8"/>
    <w:rsid w:val="00B86EF4"/>
    <w:rsid w:val="00B870F7"/>
    <w:rsid w:val="00B87BB0"/>
    <w:rsid w:val="00B87DD1"/>
    <w:rsid w:val="00B87E9C"/>
    <w:rsid w:val="00B90404"/>
    <w:rsid w:val="00B9177A"/>
    <w:rsid w:val="00B93A3A"/>
    <w:rsid w:val="00B93E4C"/>
    <w:rsid w:val="00B94972"/>
    <w:rsid w:val="00B9578A"/>
    <w:rsid w:val="00B965B4"/>
    <w:rsid w:val="00B968D0"/>
    <w:rsid w:val="00B96936"/>
    <w:rsid w:val="00B96AF3"/>
    <w:rsid w:val="00BA0095"/>
    <w:rsid w:val="00BA015D"/>
    <w:rsid w:val="00BA14EC"/>
    <w:rsid w:val="00BA2569"/>
    <w:rsid w:val="00BA2864"/>
    <w:rsid w:val="00BA2B33"/>
    <w:rsid w:val="00BA4376"/>
    <w:rsid w:val="00BA4C5E"/>
    <w:rsid w:val="00BA518B"/>
    <w:rsid w:val="00BA5224"/>
    <w:rsid w:val="00BA5BDA"/>
    <w:rsid w:val="00BA7DB5"/>
    <w:rsid w:val="00BB03C1"/>
    <w:rsid w:val="00BB0976"/>
    <w:rsid w:val="00BB2299"/>
    <w:rsid w:val="00BB380F"/>
    <w:rsid w:val="00BB3DDC"/>
    <w:rsid w:val="00BB3F38"/>
    <w:rsid w:val="00BB5964"/>
    <w:rsid w:val="00BB6328"/>
    <w:rsid w:val="00BB78FC"/>
    <w:rsid w:val="00BC0D85"/>
    <w:rsid w:val="00BC2A31"/>
    <w:rsid w:val="00BC2A84"/>
    <w:rsid w:val="00BC2BF9"/>
    <w:rsid w:val="00BC3310"/>
    <w:rsid w:val="00BC3E6E"/>
    <w:rsid w:val="00BC40A6"/>
    <w:rsid w:val="00BC442F"/>
    <w:rsid w:val="00BC4E30"/>
    <w:rsid w:val="00BC5900"/>
    <w:rsid w:val="00BC5AC9"/>
    <w:rsid w:val="00BC6825"/>
    <w:rsid w:val="00BD0CC7"/>
    <w:rsid w:val="00BD1449"/>
    <w:rsid w:val="00BD1960"/>
    <w:rsid w:val="00BD2C6C"/>
    <w:rsid w:val="00BD2D6E"/>
    <w:rsid w:val="00BD37DB"/>
    <w:rsid w:val="00BD38DC"/>
    <w:rsid w:val="00BD3BF4"/>
    <w:rsid w:val="00BD5023"/>
    <w:rsid w:val="00BD5882"/>
    <w:rsid w:val="00BD6A59"/>
    <w:rsid w:val="00BD70EF"/>
    <w:rsid w:val="00BD76A3"/>
    <w:rsid w:val="00BE042E"/>
    <w:rsid w:val="00BE2D8A"/>
    <w:rsid w:val="00BE41E4"/>
    <w:rsid w:val="00BE50A6"/>
    <w:rsid w:val="00BE51B5"/>
    <w:rsid w:val="00BE55B8"/>
    <w:rsid w:val="00BE5FC8"/>
    <w:rsid w:val="00BE65DF"/>
    <w:rsid w:val="00BE7BFA"/>
    <w:rsid w:val="00BF0CB5"/>
    <w:rsid w:val="00BF0D91"/>
    <w:rsid w:val="00BF24DD"/>
    <w:rsid w:val="00BF289B"/>
    <w:rsid w:val="00BF4D74"/>
    <w:rsid w:val="00BF54D4"/>
    <w:rsid w:val="00BF5E86"/>
    <w:rsid w:val="00BF725D"/>
    <w:rsid w:val="00C00079"/>
    <w:rsid w:val="00C00698"/>
    <w:rsid w:val="00C00C81"/>
    <w:rsid w:val="00C0107B"/>
    <w:rsid w:val="00C015EF"/>
    <w:rsid w:val="00C0194E"/>
    <w:rsid w:val="00C021AD"/>
    <w:rsid w:val="00C045B1"/>
    <w:rsid w:val="00C04689"/>
    <w:rsid w:val="00C05454"/>
    <w:rsid w:val="00C06DB3"/>
    <w:rsid w:val="00C071F3"/>
    <w:rsid w:val="00C07DE2"/>
    <w:rsid w:val="00C1033D"/>
    <w:rsid w:val="00C113F6"/>
    <w:rsid w:val="00C12113"/>
    <w:rsid w:val="00C1276F"/>
    <w:rsid w:val="00C13870"/>
    <w:rsid w:val="00C20551"/>
    <w:rsid w:val="00C20809"/>
    <w:rsid w:val="00C208AC"/>
    <w:rsid w:val="00C20DFF"/>
    <w:rsid w:val="00C20E6A"/>
    <w:rsid w:val="00C20F9F"/>
    <w:rsid w:val="00C21B55"/>
    <w:rsid w:val="00C24C36"/>
    <w:rsid w:val="00C250C6"/>
    <w:rsid w:val="00C26002"/>
    <w:rsid w:val="00C26301"/>
    <w:rsid w:val="00C26E34"/>
    <w:rsid w:val="00C309AF"/>
    <w:rsid w:val="00C3234F"/>
    <w:rsid w:val="00C3284C"/>
    <w:rsid w:val="00C3455D"/>
    <w:rsid w:val="00C374E2"/>
    <w:rsid w:val="00C37A38"/>
    <w:rsid w:val="00C37F6F"/>
    <w:rsid w:val="00C408BC"/>
    <w:rsid w:val="00C412D0"/>
    <w:rsid w:val="00C43402"/>
    <w:rsid w:val="00C43B85"/>
    <w:rsid w:val="00C43C48"/>
    <w:rsid w:val="00C43D3B"/>
    <w:rsid w:val="00C44DFF"/>
    <w:rsid w:val="00C45F94"/>
    <w:rsid w:val="00C467A4"/>
    <w:rsid w:val="00C47110"/>
    <w:rsid w:val="00C51206"/>
    <w:rsid w:val="00C5177B"/>
    <w:rsid w:val="00C51867"/>
    <w:rsid w:val="00C52A71"/>
    <w:rsid w:val="00C53A8B"/>
    <w:rsid w:val="00C552D5"/>
    <w:rsid w:val="00C55A10"/>
    <w:rsid w:val="00C55F52"/>
    <w:rsid w:val="00C567F7"/>
    <w:rsid w:val="00C615BA"/>
    <w:rsid w:val="00C615CE"/>
    <w:rsid w:val="00C62272"/>
    <w:rsid w:val="00C629CF"/>
    <w:rsid w:val="00C6309C"/>
    <w:rsid w:val="00C634CD"/>
    <w:rsid w:val="00C63A06"/>
    <w:rsid w:val="00C63A45"/>
    <w:rsid w:val="00C63D3F"/>
    <w:rsid w:val="00C647DB"/>
    <w:rsid w:val="00C64981"/>
    <w:rsid w:val="00C65E28"/>
    <w:rsid w:val="00C66B18"/>
    <w:rsid w:val="00C6740F"/>
    <w:rsid w:val="00C67826"/>
    <w:rsid w:val="00C7026E"/>
    <w:rsid w:val="00C71C17"/>
    <w:rsid w:val="00C71F1B"/>
    <w:rsid w:val="00C724F4"/>
    <w:rsid w:val="00C72785"/>
    <w:rsid w:val="00C73258"/>
    <w:rsid w:val="00C74183"/>
    <w:rsid w:val="00C74631"/>
    <w:rsid w:val="00C74E96"/>
    <w:rsid w:val="00C75044"/>
    <w:rsid w:val="00C77134"/>
    <w:rsid w:val="00C7726E"/>
    <w:rsid w:val="00C80C41"/>
    <w:rsid w:val="00C833EE"/>
    <w:rsid w:val="00C841D4"/>
    <w:rsid w:val="00C84BDC"/>
    <w:rsid w:val="00C85256"/>
    <w:rsid w:val="00C85FED"/>
    <w:rsid w:val="00C863A7"/>
    <w:rsid w:val="00C86433"/>
    <w:rsid w:val="00C86AE4"/>
    <w:rsid w:val="00C87B1D"/>
    <w:rsid w:val="00C900C0"/>
    <w:rsid w:val="00C90907"/>
    <w:rsid w:val="00C90FA6"/>
    <w:rsid w:val="00C91D80"/>
    <w:rsid w:val="00C91EB9"/>
    <w:rsid w:val="00C91ED0"/>
    <w:rsid w:val="00C91F4F"/>
    <w:rsid w:val="00C92491"/>
    <w:rsid w:val="00C92681"/>
    <w:rsid w:val="00C93608"/>
    <w:rsid w:val="00C95B5B"/>
    <w:rsid w:val="00C96B2B"/>
    <w:rsid w:val="00C97123"/>
    <w:rsid w:val="00C97679"/>
    <w:rsid w:val="00C97693"/>
    <w:rsid w:val="00C97705"/>
    <w:rsid w:val="00C9784C"/>
    <w:rsid w:val="00CA02F4"/>
    <w:rsid w:val="00CA1FFE"/>
    <w:rsid w:val="00CA338B"/>
    <w:rsid w:val="00CA3EDC"/>
    <w:rsid w:val="00CA4349"/>
    <w:rsid w:val="00CA487C"/>
    <w:rsid w:val="00CA64C6"/>
    <w:rsid w:val="00CA6951"/>
    <w:rsid w:val="00CA6BF1"/>
    <w:rsid w:val="00CA6DAF"/>
    <w:rsid w:val="00CA759C"/>
    <w:rsid w:val="00CA7A5F"/>
    <w:rsid w:val="00CB14DE"/>
    <w:rsid w:val="00CB1C9E"/>
    <w:rsid w:val="00CB3928"/>
    <w:rsid w:val="00CB3C94"/>
    <w:rsid w:val="00CB4908"/>
    <w:rsid w:val="00CB4B7F"/>
    <w:rsid w:val="00CB4BCA"/>
    <w:rsid w:val="00CB4F74"/>
    <w:rsid w:val="00CB511A"/>
    <w:rsid w:val="00CB5438"/>
    <w:rsid w:val="00CB6444"/>
    <w:rsid w:val="00CB6817"/>
    <w:rsid w:val="00CB6A30"/>
    <w:rsid w:val="00CB6F70"/>
    <w:rsid w:val="00CB7DEA"/>
    <w:rsid w:val="00CC007A"/>
    <w:rsid w:val="00CC09B2"/>
    <w:rsid w:val="00CC1A85"/>
    <w:rsid w:val="00CC42CB"/>
    <w:rsid w:val="00CC7587"/>
    <w:rsid w:val="00CC7D40"/>
    <w:rsid w:val="00CD052C"/>
    <w:rsid w:val="00CD05A2"/>
    <w:rsid w:val="00CD1140"/>
    <w:rsid w:val="00CD1982"/>
    <w:rsid w:val="00CD1E34"/>
    <w:rsid w:val="00CD2683"/>
    <w:rsid w:val="00CD2910"/>
    <w:rsid w:val="00CD3F40"/>
    <w:rsid w:val="00CD4224"/>
    <w:rsid w:val="00CD5B1C"/>
    <w:rsid w:val="00CD7087"/>
    <w:rsid w:val="00CE0DF5"/>
    <w:rsid w:val="00CE1139"/>
    <w:rsid w:val="00CE1266"/>
    <w:rsid w:val="00CE1389"/>
    <w:rsid w:val="00CE23BA"/>
    <w:rsid w:val="00CE298E"/>
    <w:rsid w:val="00CE38B1"/>
    <w:rsid w:val="00CE605D"/>
    <w:rsid w:val="00CE65C2"/>
    <w:rsid w:val="00CE6ED2"/>
    <w:rsid w:val="00CE78BF"/>
    <w:rsid w:val="00CE7B7D"/>
    <w:rsid w:val="00CE7C12"/>
    <w:rsid w:val="00CF105D"/>
    <w:rsid w:val="00CF130F"/>
    <w:rsid w:val="00CF385E"/>
    <w:rsid w:val="00CF3C49"/>
    <w:rsid w:val="00CF4D4E"/>
    <w:rsid w:val="00CF4EF4"/>
    <w:rsid w:val="00CF5BC7"/>
    <w:rsid w:val="00CF6B8E"/>
    <w:rsid w:val="00CF6D48"/>
    <w:rsid w:val="00CF7AE5"/>
    <w:rsid w:val="00CF7B66"/>
    <w:rsid w:val="00D012B4"/>
    <w:rsid w:val="00D01A34"/>
    <w:rsid w:val="00D01B2A"/>
    <w:rsid w:val="00D0256C"/>
    <w:rsid w:val="00D03704"/>
    <w:rsid w:val="00D037AF"/>
    <w:rsid w:val="00D037ED"/>
    <w:rsid w:val="00D05F6F"/>
    <w:rsid w:val="00D06126"/>
    <w:rsid w:val="00D06C41"/>
    <w:rsid w:val="00D07A7B"/>
    <w:rsid w:val="00D07AE8"/>
    <w:rsid w:val="00D10D78"/>
    <w:rsid w:val="00D11878"/>
    <w:rsid w:val="00D1235C"/>
    <w:rsid w:val="00D12616"/>
    <w:rsid w:val="00D13AB7"/>
    <w:rsid w:val="00D13F8A"/>
    <w:rsid w:val="00D14D3B"/>
    <w:rsid w:val="00D15150"/>
    <w:rsid w:val="00D15637"/>
    <w:rsid w:val="00D156CD"/>
    <w:rsid w:val="00D15E14"/>
    <w:rsid w:val="00D231BA"/>
    <w:rsid w:val="00D23350"/>
    <w:rsid w:val="00D23CAC"/>
    <w:rsid w:val="00D25983"/>
    <w:rsid w:val="00D2693C"/>
    <w:rsid w:val="00D26CCC"/>
    <w:rsid w:val="00D278E5"/>
    <w:rsid w:val="00D30F56"/>
    <w:rsid w:val="00D318F8"/>
    <w:rsid w:val="00D31B24"/>
    <w:rsid w:val="00D31BE2"/>
    <w:rsid w:val="00D337CD"/>
    <w:rsid w:val="00D340E7"/>
    <w:rsid w:val="00D342A6"/>
    <w:rsid w:val="00D347C0"/>
    <w:rsid w:val="00D364F5"/>
    <w:rsid w:val="00D36E9E"/>
    <w:rsid w:val="00D376EB"/>
    <w:rsid w:val="00D4052D"/>
    <w:rsid w:val="00D40F45"/>
    <w:rsid w:val="00D41228"/>
    <w:rsid w:val="00D4223B"/>
    <w:rsid w:val="00D42DF9"/>
    <w:rsid w:val="00D43049"/>
    <w:rsid w:val="00D43EC3"/>
    <w:rsid w:val="00D43F67"/>
    <w:rsid w:val="00D44171"/>
    <w:rsid w:val="00D4533E"/>
    <w:rsid w:val="00D453B7"/>
    <w:rsid w:val="00D4584E"/>
    <w:rsid w:val="00D468A8"/>
    <w:rsid w:val="00D46CFC"/>
    <w:rsid w:val="00D471A0"/>
    <w:rsid w:val="00D478AF"/>
    <w:rsid w:val="00D47D7C"/>
    <w:rsid w:val="00D47FAA"/>
    <w:rsid w:val="00D50128"/>
    <w:rsid w:val="00D519AB"/>
    <w:rsid w:val="00D51B10"/>
    <w:rsid w:val="00D520FC"/>
    <w:rsid w:val="00D52566"/>
    <w:rsid w:val="00D533DF"/>
    <w:rsid w:val="00D54875"/>
    <w:rsid w:val="00D55489"/>
    <w:rsid w:val="00D55C39"/>
    <w:rsid w:val="00D55C8F"/>
    <w:rsid w:val="00D55EE6"/>
    <w:rsid w:val="00D57256"/>
    <w:rsid w:val="00D602D9"/>
    <w:rsid w:val="00D60515"/>
    <w:rsid w:val="00D60C09"/>
    <w:rsid w:val="00D61644"/>
    <w:rsid w:val="00D6183B"/>
    <w:rsid w:val="00D6202D"/>
    <w:rsid w:val="00D62266"/>
    <w:rsid w:val="00D62C73"/>
    <w:rsid w:val="00D639A1"/>
    <w:rsid w:val="00D63D91"/>
    <w:rsid w:val="00D64F41"/>
    <w:rsid w:val="00D65291"/>
    <w:rsid w:val="00D65B14"/>
    <w:rsid w:val="00D67F31"/>
    <w:rsid w:val="00D67F87"/>
    <w:rsid w:val="00D70A7B"/>
    <w:rsid w:val="00D70BDF"/>
    <w:rsid w:val="00D71878"/>
    <w:rsid w:val="00D72885"/>
    <w:rsid w:val="00D72E59"/>
    <w:rsid w:val="00D74CE1"/>
    <w:rsid w:val="00D74E2F"/>
    <w:rsid w:val="00D75C53"/>
    <w:rsid w:val="00D76ED6"/>
    <w:rsid w:val="00D77549"/>
    <w:rsid w:val="00D81889"/>
    <w:rsid w:val="00D81F28"/>
    <w:rsid w:val="00D827F5"/>
    <w:rsid w:val="00D829C2"/>
    <w:rsid w:val="00D8409D"/>
    <w:rsid w:val="00D85126"/>
    <w:rsid w:val="00D8539B"/>
    <w:rsid w:val="00D85F16"/>
    <w:rsid w:val="00D860E3"/>
    <w:rsid w:val="00D86C30"/>
    <w:rsid w:val="00D8798A"/>
    <w:rsid w:val="00D87F28"/>
    <w:rsid w:val="00D9008D"/>
    <w:rsid w:val="00D90C1D"/>
    <w:rsid w:val="00D90E7C"/>
    <w:rsid w:val="00D90F4C"/>
    <w:rsid w:val="00D9113E"/>
    <w:rsid w:val="00D915B4"/>
    <w:rsid w:val="00D92029"/>
    <w:rsid w:val="00D92383"/>
    <w:rsid w:val="00D92BB0"/>
    <w:rsid w:val="00D92EF1"/>
    <w:rsid w:val="00D932D9"/>
    <w:rsid w:val="00D938AF"/>
    <w:rsid w:val="00D93E36"/>
    <w:rsid w:val="00D94165"/>
    <w:rsid w:val="00D94883"/>
    <w:rsid w:val="00D94BF4"/>
    <w:rsid w:val="00D953C5"/>
    <w:rsid w:val="00D9580D"/>
    <w:rsid w:val="00D9595B"/>
    <w:rsid w:val="00D95A71"/>
    <w:rsid w:val="00D95E4C"/>
    <w:rsid w:val="00D95E8A"/>
    <w:rsid w:val="00D9609A"/>
    <w:rsid w:val="00D967DE"/>
    <w:rsid w:val="00DA1C4F"/>
    <w:rsid w:val="00DA293E"/>
    <w:rsid w:val="00DA2EB0"/>
    <w:rsid w:val="00DA4DD5"/>
    <w:rsid w:val="00DA6C08"/>
    <w:rsid w:val="00DA6E66"/>
    <w:rsid w:val="00DA7397"/>
    <w:rsid w:val="00DB3856"/>
    <w:rsid w:val="00DB3E81"/>
    <w:rsid w:val="00DB4AB5"/>
    <w:rsid w:val="00DB4AED"/>
    <w:rsid w:val="00DB4C9A"/>
    <w:rsid w:val="00DB6158"/>
    <w:rsid w:val="00DB64E0"/>
    <w:rsid w:val="00DB6BD7"/>
    <w:rsid w:val="00DB7718"/>
    <w:rsid w:val="00DB77A6"/>
    <w:rsid w:val="00DB7B97"/>
    <w:rsid w:val="00DC176C"/>
    <w:rsid w:val="00DC3519"/>
    <w:rsid w:val="00DC523B"/>
    <w:rsid w:val="00DC5368"/>
    <w:rsid w:val="00DC5B3A"/>
    <w:rsid w:val="00DC6037"/>
    <w:rsid w:val="00DC747F"/>
    <w:rsid w:val="00DC7B20"/>
    <w:rsid w:val="00DC7C0D"/>
    <w:rsid w:val="00DD0ADA"/>
    <w:rsid w:val="00DD1DBA"/>
    <w:rsid w:val="00DD2D4D"/>
    <w:rsid w:val="00DD352F"/>
    <w:rsid w:val="00DD38A0"/>
    <w:rsid w:val="00DD4319"/>
    <w:rsid w:val="00DD7B2A"/>
    <w:rsid w:val="00DE0FB5"/>
    <w:rsid w:val="00DE1137"/>
    <w:rsid w:val="00DE12F2"/>
    <w:rsid w:val="00DE2EE4"/>
    <w:rsid w:val="00DE3AC9"/>
    <w:rsid w:val="00DE3C18"/>
    <w:rsid w:val="00DE5196"/>
    <w:rsid w:val="00DE5C19"/>
    <w:rsid w:val="00DE5EC4"/>
    <w:rsid w:val="00DE5ED9"/>
    <w:rsid w:val="00DE6075"/>
    <w:rsid w:val="00DE6851"/>
    <w:rsid w:val="00DE7697"/>
    <w:rsid w:val="00DF1567"/>
    <w:rsid w:val="00DF2FAB"/>
    <w:rsid w:val="00DF38D1"/>
    <w:rsid w:val="00DF3A47"/>
    <w:rsid w:val="00DF3B65"/>
    <w:rsid w:val="00DF4FCF"/>
    <w:rsid w:val="00DF5F29"/>
    <w:rsid w:val="00DF6BD3"/>
    <w:rsid w:val="00DF712A"/>
    <w:rsid w:val="00DF76F2"/>
    <w:rsid w:val="00E003E7"/>
    <w:rsid w:val="00E0349D"/>
    <w:rsid w:val="00E0359F"/>
    <w:rsid w:val="00E036F9"/>
    <w:rsid w:val="00E03991"/>
    <w:rsid w:val="00E03A29"/>
    <w:rsid w:val="00E03B7D"/>
    <w:rsid w:val="00E04623"/>
    <w:rsid w:val="00E047B3"/>
    <w:rsid w:val="00E060ED"/>
    <w:rsid w:val="00E07BED"/>
    <w:rsid w:val="00E07CE3"/>
    <w:rsid w:val="00E07D89"/>
    <w:rsid w:val="00E10133"/>
    <w:rsid w:val="00E10612"/>
    <w:rsid w:val="00E10925"/>
    <w:rsid w:val="00E10E85"/>
    <w:rsid w:val="00E11293"/>
    <w:rsid w:val="00E11991"/>
    <w:rsid w:val="00E11F57"/>
    <w:rsid w:val="00E12232"/>
    <w:rsid w:val="00E13251"/>
    <w:rsid w:val="00E13424"/>
    <w:rsid w:val="00E13601"/>
    <w:rsid w:val="00E141B9"/>
    <w:rsid w:val="00E1440E"/>
    <w:rsid w:val="00E1504C"/>
    <w:rsid w:val="00E1765C"/>
    <w:rsid w:val="00E176D6"/>
    <w:rsid w:val="00E17C7B"/>
    <w:rsid w:val="00E17DF4"/>
    <w:rsid w:val="00E200B1"/>
    <w:rsid w:val="00E20116"/>
    <w:rsid w:val="00E211AF"/>
    <w:rsid w:val="00E22866"/>
    <w:rsid w:val="00E230AC"/>
    <w:rsid w:val="00E243EC"/>
    <w:rsid w:val="00E25103"/>
    <w:rsid w:val="00E251D7"/>
    <w:rsid w:val="00E2590D"/>
    <w:rsid w:val="00E25F68"/>
    <w:rsid w:val="00E2639F"/>
    <w:rsid w:val="00E26735"/>
    <w:rsid w:val="00E268D9"/>
    <w:rsid w:val="00E26CD7"/>
    <w:rsid w:val="00E27264"/>
    <w:rsid w:val="00E2747C"/>
    <w:rsid w:val="00E3012B"/>
    <w:rsid w:val="00E315DA"/>
    <w:rsid w:val="00E31C84"/>
    <w:rsid w:val="00E326D4"/>
    <w:rsid w:val="00E32C59"/>
    <w:rsid w:val="00E333F7"/>
    <w:rsid w:val="00E33513"/>
    <w:rsid w:val="00E33596"/>
    <w:rsid w:val="00E33B54"/>
    <w:rsid w:val="00E34B81"/>
    <w:rsid w:val="00E35569"/>
    <w:rsid w:val="00E35692"/>
    <w:rsid w:val="00E400AC"/>
    <w:rsid w:val="00E407C4"/>
    <w:rsid w:val="00E40BB0"/>
    <w:rsid w:val="00E41198"/>
    <w:rsid w:val="00E41244"/>
    <w:rsid w:val="00E437BC"/>
    <w:rsid w:val="00E43B49"/>
    <w:rsid w:val="00E4528C"/>
    <w:rsid w:val="00E457C5"/>
    <w:rsid w:val="00E45CB9"/>
    <w:rsid w:val="00E463CD"/>
    <w:rsid w:val="00E4654A"/>
    <w:rsid w:val="00E46D78"/>
    <w:rsid w:val="00E46E62"/>
    <w:rsid w:val="00E50132"/>
    <w:rsid w:val="00E511BB"/>
    <w:rsid w:val="00E5134C"/>
    <w:rsid w:val="00E51E0D"/>
    <w:rsid w:val="00E51E77"/>
    <w:rsid w:val="00E524FE"/>
    <w:rsid w:val="00E534BD"/>
    <w:rsid w:val="00E54046"/>
    <w:rsid w:val="00E56B8E"/>
    <w:rsid w:val="00E57161"/>
    <w:rsid w:val="00E572B7"/>
    <w:rsid w:val="00E60A98"/>
    <w:rsid w:val="00E60C12"/>
    <w:rsid w:val="00E6116D"/>
    <w:rsid w:val="00E623F1"/>
    <w:rsid w:val="00E6280E"/>
    <w:rsid w:val="00E62E32"/>
    <w:rsid w:val="00E63884"/>
    <w:rsid w:val="00E65833"/>
    <w:rsid w:val="00E66C0C"/>
    <w:rsid w:val="00E66E97"/>
    <w:rsid w:val="00E673B8"/>
    <w:rsid w:val="00E67A21"/>
    <w:rsid w:val="00E705CF"/>
    <w:rsid w:val="00E707BC"/>
    <w:rsid w:val="00E71DC3"/>
    <w:rsid w:val="00E72E7C"/>
    <w:rsid w:val="00E72F54"/>
    <w:rsid w:val="00E72F57"/>
    <w:rsid w:val="00E7391C"/>
    <w:rsid w:val="00E74E62"/>
    <w:rsid w:val="00E76014"/>
    <w:rsid w:val="00E77094"/>
    <w:rsid w:val="00E773F1"/>
    <w:rsid w:val="00E80147"/>
    <w:rsid w:val="00E811A6"/>
    <w:rsid w:val="00E819ED"/>
    <w:rsid w:val="00E81C57"/>
    <w:rsid w:val="00E823F4"/>
    <w:rsid w:val="00E8260B"/>
    <w:rsid w:val="00E82E45"/>
    <w:rsid w:val="00E833E5"/>
    <w:rsid w:val="00E835C4"/>
    <w:rsid w:val="00E8398F"/>
    <w:rsid w:val="00E84BFD"/>
    <w:rsid w:val="00E84FF6"/>
    <w:rsid w:val="00E858A1"/>
    <w:rsid w:val="00E85C4E"/>
    <w:rsid w:val="00E85C70"/>
    <w:rsid w:val="00E869AC"/>
    <w:rsid w:val="00E86F98"/>
    <w:rsid w:val="00E90467"/>
    <w:rsid w:val="00E91DAD"/>
    <w:rsid w:val="00E91F34"/>
    <w:rsid w:val="00E922A6"/>
    <w:rsid w:val="00E922D7"/>
    <w:rsid w:val="00E93C12"/>
    <w:rsid w:val="00E94CDB"/>
    <w:rsid w:val="00E95D51"/>
    <w:rsid w:val="00E96108"/>
    <w:rsid w:val="00E9701C"/>
    <w:rsid w:val="00E97D88"/>
    <w:rsid w:val="00EA2DC1"/>
    <w:rsid w:val="00EA46A3"/>
    <w:rsid w:val="00EA54B1"/>
    <w:rsid w:val="00EA62B0"/>
    <w:rsid w:val="00EA70F5"/>
    <w:rsid w:val="00EA716F"/>
    <w:rsid w:val="00EA7403"/>
    <w:rsid w:val="00EA7421"/>
    <w:rsid w:val="00EB01D7"/>
    <w:rsid w:val="00EB0F1A"/>
    <w:rsid w:val="00EB40FF"/>
    <w:rsid w:val="00EB4DA9"/>
    <w:rsid w:val="00EB4F55"/>
    <w:rsid w:val="00EB5C19"/>
    <w:rsid w:val="00EB5F18"/>
    <w:rsid w:val="00EB62F5"/>
    <w:rsid w:val="00EB6978"/>
    <w:rsid w:val="00EB7131"/>
    <w:rsid w:val="00EB77AA"/>
    <w:rsid w:val="00EB7972"/>
    <w:rsid w:val="00EC21DA"/>
    <w:rsid w:val="00EC2A9E"/>
    <w:rsid w:val="00EC346D"/>
    <w:rsid w:val="00EC439F"/>
    <w:rsid w:val="00EC43C8"/>
    <w:rsid w:val="00EC4CF8"/>
    <w:rsid w:val="00EC556F"/>
    <w:rsid w:val="00EC5C09"/>
    <w:rsid w:val="00EC6D77"/>
    <w:rsid w:val="00EC6E11"/>
    <w:rsid w:val="00ED00F8"/>
    <w:rsid w:val="00ED084D"/>
    <w:rsid w:val="00ED0B48"/>
    <w:rsid w:val="00ED1C72"/>
    <w:rsid w:val="00ED223B"/>
    <w:rsid w:val="00ED2A75"/>
    <w:rsid w:val="00ED3004"/>
    <w:rsid w:val="00ED56DB"/>
    <w:rsid w:val="00ED5AC1"/>
    <w:rsid w:val="00EE01FF"/>
    <w:rsid w:val="00EE18B9"/>
    <w:rsid w:val="00EE1EAB"/>
    <w:rsid w:val="00EE20BC"/>
    <w:rsid w:val="00EE2520"/>
    <w:rsid w:val="00EE3188"/>
    <w:rsid w:val="00EE3B1E"/>
    <w:rsid w:val="00EE3EAA"/>
    <w:rsid w:val="00EE40EF"/>
    <w:rsid w:val="00EE45D3"/>
    <w:rsid w:val="00EE4DB5"/>
    <w:rsid w:val="00EE52C9"/>
    <w:rsid w:val="00EE5678"/>
    <w:rsid w:val="00EE5A16"/>
    <w:rsid w:val="00EE61AB"/>
    <w:rsid w:val="00EE6732"/>
    <w:rsid w:val="00EE686C"/>
    <w:rsid w:val="00EE69B6"/>
    <w:rsid w:val="00EE7480"/>
    <w:rsid w:val="00EE77E2"/>
    <w:rsid w:val="00EF0244"/>
    <w:rsid w:val="00EF062F"/>
    <w:rsid w:val="00EF0CDA"/>
    <w:rsid w:val="00EF1AD2"/>
    <w:rsid w:val="00EF1DDC"/>
    <w:rsid w:val="00EF1E47"/>
    <w:rsid w:val="00EF2277"/>
    <w:rsid w:val="00EF3A63"/>
    <w:rsid w:val="00EF3C45"/>
    <w:rsid w:val="00EF4C95"/>
    <w:rsid w:val="00F001CD"/>
    <w:rsid w:val="00F002A5"/>
    <w:rsid w:val="00F013AF"/>
    <w:rsid w:val="00F014E1"/>
    <w:rsid w:val="00F01593"/>
    <w:rsid w:val="00F0177C"/>
    <w:rsid w:val="00F02E10"/>
    <w:rsid w:val="00F03486"/>
    <w:rsid w:val="00F0352B"/>
    <w:rsid w:val="00F04606"/>
    <w:rsid w:val="00F06293"/>
    <w:rsid w:val="00F06D59"/>
    <w:rsid w:val="00F07469"/>
    <w:rsid w:val="00F074EA"/>
    <w:rsid w:val="00F101E1"/>
    <w:rsid w:val="00F11F8B"/>
    <w:rsid w:val="00F1216E"/>
    <w:rsid w:val="00F128BD"/>
    <w:rsid w:val="00F128ED"/>
    <w:rsid w:val="00F13258"/>
    <w:rsid w:val="00F13F49"/>
    <w:rsid w:val="00F1684E"/>
    <w:rsid w:val="00F16F14"/>
    <w:rsid w:val="00F17E9F"/>
    <w:rsid w:val="00F20CA8"/>
    <w:rsid w:val="00F221A7"/>
    <w:rsid w:val="00F226AA"/>
    <w:rsid w:val="00F22878"/>
    <w:rsid w:val="00F231FF"/>
    <w:rsid w:val="00F24687"/>
    <w:rsid w:val="00F2533A"/>
    <w:rsid w:val="00F25B35"/>
    <w:rsid w:val="00F25DC7"/>
    <w:rsid w:val="00F265DF"/>
    <w:rsid w:val="00F26883"/>
    <w:rsid w:val="00F2697C"/>
    <w:rsid w:val="00F273B8"/>
    <w:rsid w:val="00F2776E"/>
    <w:rsid w:val="00F3054C"/>
    <w:rsid w:val="00F30CC9"/>
    <w:rsid w:val="00F31484"/>
    <w:rsid w:val="00F3341A"/>
    <w:rsid w:val="00F3429F"/>
    <w:rsid w:val="00F3480D"/>
    <w:rsid w:val="00F36777"/>
    <w:rsid w:val="00F37EA0"/>
    <w:rsid w:val="00F40199"/>
    <w:rsid w:val="00F414E4"/>
    <w:rsid w:val="00F41CDE"/>
    <w:rsid w:val="00F420ED"/>
    <w:rsid w:val="00F437C0"/>
    <w:rsid w:val="00F46831"/>
    <w:rsid w:val="00F47991"/>
    <w:rsid w:val="00F504EC"/>
    <w:rsid w:val="00F5209F"/>
    <w:rsid w:val="00F52483"/>
    <w:rsid w:val="00F53B59"/>
    <w:rsid w:val="00F544F0"/>
    <w:rsid w:val="00F54FAB"/>
    <w:rsid w:val="00F5571D"/>
    <w:rsid w:val="00F56169"/>
    <w:rsid w:val="00F56F2F"/>
    <w:rsid w:val="00F5741C"/>
    <w:rsid w:val="00F610E9"/>
    <w:rsid w:val="00F61955"/>
    <w:rsid w:val="00F6382C"/>
    <w:rsid w:val="00F64092"/>
    <w:rsid w:val="00F64307"/>
    <w:rsid w:val="00F655E1"/>
    <w:rsid w:val="00F65C93"/>
    <w:rsid w:val="00F66277"/>
    <w:rsid w:val="00F669D3"/>
    <w:rsid w:val="00F67531"/>
    <w:rsid w:val="00F675D8"/>
    <w:rsid w:val="00F67AB7"/>
    <w:rsid w:val="00F70799"/>
    <w:rsid w:val="00F71EAB"/>
    <w:rsid w:val="00F728D3"/>
    <w:rsid w:val="00F732ED"/>
    <w:rsid w:val="00F74334"/>
    <w:rsid w:val="00F753F3"/>
    <w:rsid w:val="00F75BA9"/>
    <w:rsid w:val="00F7604F"/>
    <w:rsid w:val="00F76426"/>
    <w:rsid w:val="00F769B7"/>
    <w:rsid w:val="00F77011"/>
    <w:rsid w:val="00F8060E"/>
    <w:rsid w:val="00F8098C"/>
    <w:rsid w:val="00F80CFA"/>
    <w:rsid w:val="00F80F5B"/>
    <w:rsid w:val="00F8137E"/>
    <w:rsid w:val="00F8158E"/>
    <w:rsid w:val="00F81FCE"/>
    <w:rsid w:val="00F82B2C"/>
    <w:rsid w:val="00F83419"/>
    <w:rsid w:val="00F84670"/>
    <w:rsid w:val="00F847D2"/>
    <w:rsid w:val="00F84835"/>
    <w:rsid w:val="00F848B7"/>
    <w:rsid w:val="00F85D9E"/>
    <w:rsid w:val="00F860BA"/>
    <w:rsid w:val="00F86488"/>
    <w:rsid w:val="00F8685C"/>
    <w:rsid w:val="00F86E87"/>
    <w:rsid w:val="00F87068"/>
    <w:rsid w:val="00F902F2"/>
    <w:rsid w:val="00F90B6D"/>
    <w:rsid w:val="00F91597"/>
    <w:rsid w:val="00F920CA"/>
    <w:rsid w:val="00F924C6"/>
    <w:rsid w:val="00F933A2"/>
    <w:rsid w:val="00F93ED3"/>
    <w:rsid w:val="00F93F98"/>
    <w:rsid w:val="00F94E6C"/>
    <w:rsid w:val="00F951F9"/>
    <w:rsid w:val="00F96029"/>
    <w:rsid w:val="00F961EB"/>
    <w:rsid w:val="00F97487"/>
    <w:rsid w:val="00FA010B"/>
    <w:rsid w:val="00FA1984"/>
    <w:rsid w:val="00FA1C43"/>
    <w:rsid w:val="00FA36BE"/>
    <w:rsid w:val="00FA52E2"/>
    <w:rsid w:val="00FA567F"/>
    <w:rsid w:val="00FA7727"/>
    <w:rsid w:val="00FB0010"/>
    <w:rsid w:val="00FB0989"/>
    <w:rsid w:val="00FB15F3"/>
    <w:rsid w:val="00FB1F39"/>
    <w:rsid w:val="00FB29EB"/>
    <w:rsid w:val="00FB3296"/>
    <w:rsid w:val="00FB34BD"/>
    <w:rsid w:val="00FB36A8"/>
    <w:rsid w:val="00FB39BF"/>
    <w:rsid w:val="00FB44FB"/>
    <w:rsid w:val="00FB4A5F"/>
    <w:rsid w:val="00FB5325"/>
    <w:rsid w:val="00FB5FBB"/>
    <w:rsid w:val="00FB655C"/>
    <w:rsid w:val="00FC0A01"/>
    <w:rsid w:val="00FC10DE"/>
    <w:rsid w:val="00FC28C2"/>
    <w:rsid w:val="00FC2A34"/>
    <w:rsid w:val="00FC36D8"/>
    <w:rsid w:val="00FC5700"/>
    <w:rsid w:val="00FC5DB9"/>
    <w:rsid w:val="00FD123D"/>
    <w:rsid w:val="00FD273F"/>
    <w:rsid w:val="00FD2C04"/>
    <w:rsid w:val="00FD3FF8"/>
    <w:rsid w:val="00FD4776"/>
    <w:rsid w:val="00FD4C84"/>
    <w:rsid w:val="00FD5582"/>
    <w:rsid w:val="00FD5B0F"/>
    <w:rsid w:val="00FD6A9A"/>
    <w:rsid w:val="00FD79AB"/>
    <w:rsid w:val="00FE1847"/>
    <w:rsid w:val="00FE1D6F"/>
    <w:rsid w:val="00FE1F8E"/>
    <w:rsid w:val="00FE317D"/>
    <w:rsid w:val="00FE34A3"/>
    <w:rsid w:val="00FE3A84"/>
    <w:rsid w:val="00FE46F9"/>
    <w:rsid w:val="00FE4A43"/>
    <w:rsid w:val="00FE5088"/>
    <w:rsid w:val="00FE6F69"/>
    <w:rsid w:val="00FE7B88"/>
    <w:rsid w:val="00FE7BD3"/>
    <w:rsid w:val="00FF0459"/>
    <w:rsid w:val="00FF0FE8"/>
    <w:rsid w:val="00FF2250"/>
    <w:rsid w:val="00FF55B4"/>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774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pPr>
      <w:spacing w:before="120"/>
      <w:jc w:val="both"/>
    </w:pPr>
    <w:rPr>
      <w:rFonts w:ascii="Arial" w:hAnsi="Arial" w:cs="Arial"/>
      <w:sz w:val="20"/>
      <w:szCs w:val="20"/>
    </w:rPr>
  </w:style>
  <w:style w:type="paragraph" w:styleId="a3">
    <w:name w:val="Body Text"/>
    <w:basedOn w:val="a"/>
    <w:pPr>
      <w:spacing w:after="120"/>
    </w:pPr>
    <w:rPr>
      <w:szCs w:val="20"/>
    </w:rPr>
  </w:style>
  <w:style w:type="table" w:styleId="a4">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6">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7">
    <w:name w:val="Balloon Text"/>
    <w:basedOn w:val="a"/>
    <w:semiHidden/>
    <w:rsid w:val="00C615BA"/>
    <w:rPr>
      <w:rFonts w:ascii="Tahoma" w:hAnsi="Tahoma" w:cs="Tahoma"/>
      <w:sz w:val="16"/>
      <w:szCs w:val="16"/>
    </w:rPr>
  </w:style>
  <w:style w:type="paragraph" w:styleId="a8">
    <w:name w:val="footer"/>
    <w:basedOn w:val="a"/>
    <w:rsid w:val="0052580F"/>
    <w:pPr>
      <w:tabs>
        <w:tab w:val="center" w:pos="4677"/>
        <w:tab w:val="right" w:pos="9355"/>
      </w:tabs>
    </w:pPr>
  </w:style>
  <w:style w:type="character" w:styleId="a9">
    <w:name w:val="page number"/>
    <w:rsid w:val="0052580F"/>
    <w:rPr>
      <w:rFonts w:cs="Times New Roman"/>
    </w:rPr>
  </w:style>
  <w:style w:type="paragraph" w:styleId="aa">
    <w:name w:val="header"/>
    <w:basedOn w:val="a"/>
    <w:rsid w:val="00912065"/>
    <w:pPr>
      <w:tabs>
        <w:tab w:val="center" w:pos="4677"/>
        <w:tab w:val="right" w:pos="9355"/>
      </w:tabs>
    </w:pPr>
  </w:style>
  <w:style w:type="paragraph" w:customStyle="1" w:styleId="10">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b">
    <w:name w:val="annotation reference"/>
    <w:rsid w:val="000503C8"/>
    <w:rPr>
      <w:rFonts w:cs="Times New Roman"/>
      <w:sz w:val="16"/>
      <w:szCs w:val="16"/>
    </w:rPr>
  </w:style>
  <w:style w:type="paragraph" w:styleId="ac">
    <w:name w:val="annotation text"/>
    <w:basedOn w:val="a"/>
    <w:link w:val="ad"/>
    <w:rsid w:val="000503C8"/>
    <w:rPr>
      <w:sz w:val="20"/>
      <w:szCs w:val="20"/>
      <w:lang w:val="x-none" w:eastAsia="x-none"/>
    </w:rPr>
  </w:style>
  <w:style w:type="character" w:customStyle="1" w:styleId="ad">
    <w:name w:val="Текст примечания Знак"/>
    <w:link w:val="ac"/>
    <w:locked/>
    <w:rsid w:val="000503C8"/>
    <w:rPr>
      <w:rFonts w:cs="Times New Roman"/>
    </w:rPr>
  </w:style>
  <w:style w:type="paragraph" w:styleId="ae">
    <w:name w:val="annotation subject"/>
    <w:basedOn w:val="ac"/>
    <w:next w:val="ac"/>
    <w:link w:val="af"/>
    <w:rsid w:val="000503C8"/>
    <w:rPr>
      <w:b/>
      <w:bCs/>
    </w:rPr>
  </w:style>
  <w:style w:type="character" w:customStyle="1" w:styleId="af">
    <w:name w:val="Тема примечания Знак"/>
    <w:link w:val="ae"/>
    <w:locked/>
    <w:rsid w:val="000503C8"/>
    <w:rPr>
      <w:rFonts w:cs="Times New Roman"/>
      <w:b/>
      <w:bCs/>
    </w:rPr>
  </w:style>
  <w:style w:type="numbering" w:customStyle="1" w:styleId="1">
    <w:name w:val="Стиль1"/>
    <w:rsid w:val="00566AAA"/>
    <w:pPr>
      <w:numPr>
        <w:numId w:val="14"/>
      </w:numPr>
    </w:pPr>
  </w:style>
  <w:style w:type="character" w:styleId="af0">
    <w:name w:val="FollowedHyperlink"/>
    <w:rsid w:val="00456A61"/>
    <w:rPr>
      <w:color w:val="800080"/>
      <w:u w:val="single"/>
    </w:rPr>
  </w:style>
  <w:style w:type="paragraph" w:styleId="11">
    <w:name w:val="toc 1"/>
    <w:basedOn w:val="a"/>
    <w:next w:val="a"/>
    <w:autoRedefine/>
    <w:uiPriority w:val="39"/>
    <w:rsid w:val="00582E93"/>
    <w:pPr>
      <w:tabs>
        <w:tab w:val="left" w:pos="480"/>
        <w:tab w:val="right" w:leader="dot" w:pos="9344"/>
      </w:tabs>
      <w:spacing w:before="360"/>
      <w:jc w:val="center"/>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0">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ru-RU" w:eastAsia="ru-RU" w:bidi="ar-SA"/>
    </w:rPr>
  </w:style>
  <w:style w:type="paragraph" w:styleId="af1">
    <w:name w:val="List Paragraph"/>
    <w:basedOn w:val="a"/>
    <w:uiPriority w:val="34"/>
    <w:qFormat/>
    <w:rsid w:val="005D735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774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pPr>
      <w:spacing w:before="120"/>
      <w:jc w:val="both"/>
    </w:pPr>
    <w:rPr>
      <w:rFonts w:ascii="Arial" w:hAnsi="Arial" w:cs="Arial"/>
      <w:sz w:val="20"/>
      <w:szCs w:val="20"/>
    </w:rPr>
  </w:style>
  <w:style w:type="paragraph" w:styleId="a3">
    <w:name w:val="Body Text"/>
    <w:basedOn w:val="a"/>
    <w:pPr>
      <w:spacing w:after="120"/>
    </w:pPr>
    <w:rPr>
      <w:szCs w:val="20"/>
    </w:rPr>
  </w:style>
  <w:style w:type="table" w:styleId="a4">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6">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7">
    <w:name w:val="Balloon Text"/>
    <w:basedOn w:val="a"/>
    <w:semiHidden/>
    <w:rsid w:val="00C615BA"/>
    <w:rPr>
      <w:rFonts w:ascii="Tahoma" w:hAnsi="Tahoma" w:cs="Tahoma"/>
      <w:sz w:val="16"/>
      <w:szCs w:val="16"/>
    </w:rPr>
  </w:style>
  <w:style w:type="paragraph" w:styleId="a8">
    <w:name w:val="footer"/>
    <w:basedOn w:val="a"/>
    <w:rsid w:val="0052580F"/>
    <w:pPr>
      <w:tabs>
        <w:tab w:val="center" w:pos="4677"/>
        <w:tab w:val="right" w:pos="9355"/>
      </w:tabs>
    </w:pPr>
  </w:style>
  <w:style w:type="character" w:styleId="a9">
    <w:name w:val="page number"/>
    <w:rsid w:val="0052580F"/>
    <w:rPr>
      <w:rFonts w:cs="Times New Roman"/>
    </w:rPr>
  </w:style>
  <w:style w:type="paragraph" w:styleId="aa">
    <w:name w:val="header"/>
    <w:basedOn w:val="a"/>
    <w:rsid w:val="00912065"/>
    <w:pPr>
      <w:tabs>
        <w:tab w:val="center" w:pos="4677"/>
        <w:tab w:val="right" w:pos="9355"/>
      </w:tabs>
    </w:pPr>
  </w:style>
  <w:style w:type="paragraph" w:customStyle="1" w:styleId="10">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b">
    <w:name w:val="annotation reference"/>
    <w:rsid w:val="000503C8"/>
    <w:rPr>
      <w:rFonts w:cs="Times New Roman"/>
      <w:sz w:val="16"/>
      <w:szCs w:val="16"/>
    </w:rPr>
  </w:style>
  <w:style w:type="paragraph" w:styleId="ac">
    <w:name w:val="annotation text"/>
    <w:basedOn w:val="a"/>
    <w:link w:val="ad"/>
    <w:rsid w:val="000503C8"/>
    <w:rPr>
      <w:sz w:val="20"/>
      <w:szCs w:val="20"/>
      <w:lang w:val="x-none" w:eastAsia="x-none"/>
    </w:rPr>
  </w:style>
  <w:style w:type="character" w:customStyle="1" w:styleId="ad">
    <w:name w:val="Текст примечания Знак"/>
    <w:link w:val="ac"/>
    <w:locked/>
    <w:rsid w:val="000503C8"/>
    <w:rPr>
      <w:rFonts w:cs="Times New Roman"/>
    </w:rPr>
  </w:style>
  <w:style w:type="paragraph" w:styleId="ae">
    <w:name w:val="annotation subject"/>
    <w:basedOn w:val="ac"/>
    <w:next w:val="ac"/>
    <w:link w:val="af"/>
    <w:rsid w:val="000503C8"/>
    <w:rPr>
      <w:b/>
      <w:bCs/>
    </w:rPr>
  </w:style>
  <w:style w:type="character" w:customStyle="1" w:styleId="af">
    <w:name w:val="Тема примечания Знак"/>
    <w:link w:val="ae"/>
    <w:locked/>
    <w:rsid w:val="000503C8"/>
    <w:rPr>
      <w:rFonts w:cs="Times New Roman"/>
      <w:b/>
      <w:bCs/>
    </w:rPr>
  </w:style>
  <w:style w:type="numbering" w:customStyle="1" w:styleId="1">
    <w:name w:val="Стиль1"/>
    <w:rsid w:val="00566AAA"/>
    <w:pPr>
      <w:numPr>
        <w:numId w:val="14"/>
      </w:numPr>
    </w:pPr>
  </w:style>
  <w:style w:type="character" w:styleId="af0">
    <w:name w:val="FollowedHyperlink"/>
    <w:rsid w:val="00456A61"/>
    <w:rPr>
      <w:color w:val="800080"/>
      <w:u w:val="single"/>
    </w:rPr>
  </w:style>
  <w:style w:type="paragraph" w:styleId="11">
    <w:name w:val="toc 1"/>
    <w:basedOn w:val="a"/>
    <w:next w:val="a"/>
    <w:autoRedefine/>
    <w:uiPriority w:val="39"/>
    <w:rsid w:val="00582E93"/>
    <w:pPr>
      <w:tabs>
        <w:tab w:val="left" w:pos="480"/>
        <w:tab w:val="right" w:leader="dot" w:pos="9344"/>
      </w:tabs>
      <w:spacing w:before="360"/>
      <w:jc w:val="center"/>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0">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ru-RU" w:eastAsia="ru-RU" w:bidi="ar-SA"/>
    </w:rPr>
  </w:style>
  <w:style w:type="paragraph" w:styleId="af1">
    <w:name w:val="List Paragraph"/>
    <w:basedOn w:val="a"/>
    <w:uiPriority w:val="34"/>
    <w:qFormat/>
    <w:rsid w:val="005D73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924804563">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0.wmf"/><Relationship Id="rId50"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oleObject" Target="embeddings/oleObject19.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wmf"/><Relationship Id="rId41" Type="http://schemas.openxmlformats.org/officeDocument/2006/relationships/image" Target="media/image17.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6.bin"/><Relationship Id="rId45" Type="http://schemas.openxmlformats.org/officeDocument/2006/relationships/image" Target="media/image19.wmf"/><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0.bin"/><Relationship Id="rId8" Type="http://schemas.openxmlformats.org/officeDocument/2006/relationships/endnotes" Target="endnotes.xml"/><Relationship Id="rId51"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96189-6B09-4699-9304-6759785AF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4699</Words>
  <Characters>34016</Characters>
  <Application>Microsoft Office Word</Application>
  <DocSecurity>0</DocSecurity>
  <Lines>283</Lines>
  <Paragraphs>77</Paragraphs>
  <ScaleCrop>false</ScaleCrop>
  <HeadingPairs>
    <vt:vector size="2" baseType="variant">
      <vt:variant>
        <vt:lpstr>Название</vt:lpstr>
      </vt:variant>
      <vt:variant>
        <vt:i4>1</vt:i4>
      </vt:variant>
    </vt:vector>
  </HeadingPairs>
  <TitlesOfParts>
    <vt:vector size="1" baseType="lpstr">
      <vt:lpstr>Методика расчета Индексов Московской Биржи</vt:lpstr>
    </vt:vector>
  </TitlesOfParts>
  <Company>Московская Биржа</Company>
  <LinksUpToDate>false</LinksUpToDate>
  <CharactersWithSpaces>38638</CharactersWithSpaces>
  <SharedDoc>false</SharedDoc>
  <HLinks>
    <vt:vector size="90" baseType="variant">
      <vt:variant>
        <vt:i4>1030</vt:i4>
      </vt:variant>
      <vt:variant>
        <vt:i4>129</vt:i4>
      </vt:variant>
      <vt:variant>
        <vt:i4>0</vt:i4>
      </vt:variant>
      <vt:variant>
        <vt:i4>5</vt:i4>
      </vt:variant>
      <vt:variant>
        <vt:lpwstr/>
      </vt:variant>
      <vt:variant>
        <vt:lpwstr>п_9_4</vt:lpwstr>
      </vt:variant>
      <vt:variant>
        <vt:i4>1037</vt:i4>
      </vt:variant>
      <vt:variant>
        <vt:i4>105</vt:i4>
      </vt:variant>
      <vt:variant>
        <vt:i4>0</vt:i4>
      </vt:variant>
      <vt:variant>
        <vt:i4>5</vt:i4>
      </vt:variant>
      <vt:variant>
        <vt:lpwstr/>
      </vt:variant>
      <vt:variant>
        <vt:lpwstr>п_2_1</vt:lpwstr>
      </vt:variant>
      <vt:variant>
        <vt:i4>1036</vt:i4>
      </vt:variant>
      <vt:variant>
        <vt:i4>102</vt:i4>
      </vt:variant>
      <vt:variant>
        <vt:i4>0</vt:i4>
      </vt:variant>
      <vt:variant>
        <vt:i4>5</vt:i4>
      </vt:variant>
      <vt:variant>
        <vt:lpwstr/>
      </vt:variant>
      <vt:variant>
        <vt:lpwstr>п_3_1</vt:lpwstr>
      </vt:variant>
      <vt:variant>
        <vt:i4>1030</vt:i4>
      </vt:variant>
      <vt:variant>
        <vt:i4>84</vt:i4>
      </vt:variant>
      <vt:variant>
        <vt:i4>0</vt:i4>
      </vt:variant>
      <vt:variant>
        <vt:i4>5</vt:i4>
      </vt:variant>
      <vt:variant>
        <vt:lpwstr/>
      </vt:variant>
      <vt:variant>
        <vt:lpwstr>п_9_4</vt:lpwstr>
      </vt:variant>
      <vt:variant>
        <vt:i4>1900602</vt:i4>
      </vt:variant>
      <vt:variant>
        <vt:i4>62</vt:i4>
      </vt:variant>
      <vt:variant>
        <vt:i4>0</vt:i4>
      </vt:variant>
      <vt:variant>
        <vt:i4>5</vt:i4>
      </vt:variant>
      <vt:variant>
        <vt:lpwstr/>
      </vt:variant>
      <vt:variant>
        <vt:lpwstr>_Toc352923956</vt:lpwstr>
      </vt:variant>
      <vt:variant>
        <vt:i4>1900602</vt:i4>
      </vt:variant>
      <vt:variant>
        <vt:i4>56</vt:i4>
      </vt:variant>
      <vt:variant>
        <vt:i4>0</vt:i4>
      </vt:variant>
      <vt:variant>
        <vt:i4>5</vt:i4>
      </vt:variant>
      <vt:variant>
        <vt:lpwstr/>
      </vt:variant>
      <vt:variant>
        <vt:lpwstr>_Toc352923955</vt:lpwstr>
      </vt:variant>
      <vt:variant>
        <vt:i4>1900602</vt:i4>
      </vt:variant>
      <vt:variant>
        <vt:i4>50</vt:i4>
      </vt:variant>
      <vt:variant>
        <vt:i4>0</vt:i4>
      </vt:variant>
      <vt:variant>
        <vt:i4>5</vt:i4>
      </vt:variant>
      <vt:variant>
        <vt:lpwstr/>
      </vt:variant>
      <vt:variant>
        <vt:lpwstr>_Toc352923954</vt:lpwstr>
      </vt:variant>
      <vt:variant>
        <vt:i4>1900602</vt:i4>
      </vt:variant>
      <vt:variant>
        <vt:i4>44</vt:i4>
      </vt:variant>
      <vt:variant>
        <vt:i4>0</vt:i4>
      </vt:variant>
      <vt:variant>
        <vt:i4>5</vt:i4>
      </vt:variant>
      <vt:variant>
        <vt:lpwstr/>
      </vt:variant>
      <vt:variant>
        <vt:lpwstr>_Toc352923953</vt:lpwstr>
      </vt:variant>
      <vt:variant>
        <vt:i4>1900602</vt:i4>
      </vt:variant>
      <vt:variant>
        <vt:i4>38</vt:i4>
      </vt:variant>
      <vt:variant>
        <vt:i4>0</vt:i4>
      </vt:variant>
      <vt:variant>
        <vt:i4>5</vt:i4>
      </vt:variant>
      <vt:variant>
        <vt:lpwstr/>
      </vt:variant>
      <vt:variant>
        <vt:lpwstr>_Toc352923952</vt:lpwstr>
      </vt:variant>
      <vt:variant>
        <vt:i4>1900602</vt:i4>
      </vt:variant>
      <vt:variant>
        <vt:i4>32</vt:i4>
      </vt:variant>
      <vt:variant>
        <vt:i4>0</vt:i4>
      </vt:variant>
      <vt:variant>
        <vt:i4>5</vt:i4>
      </vt:variant>
      <vt:variant>
        <vt:lpwstr/>
      </vt:variant>
      <vt:variant>
        <vt:lpwstr>_Toc352923951</vt:lpwstr>
      </vt:variant>
      <vt:variant>
        <vt:i4>1900602</vt:i4>
      </vt:variant>
      <vt:variant>
        <vt:i4>26</vt:i4>
      </vt:variant>
      <vt:variant>
        <vt:i4>0</vt:i4>
      </vt:variant>
      <vt:variant>
        <vt:i4>5</vt:i4>
      </vt:variant>
      <vt:variant>
        <vt:lpwstr/>
      </vt:variant>
      <vt:variant>
        <vt:lpwstr>_Toc352923950</vt:lpwstr>
      </vt:variant>
      <vt:variant>
        <vt:i4>1835066</vt:i4>
      </vt:variant>
      <vt:variant>
        <vt:i4>20</vt:i4>
      </vt:variant>
      <vt:variant>
        <vt:i4>0</vt:i4>
      </vt:variant>
      <vt:variant>
        <vt:i4>5</vt:i4>
      </vt:variant>
      <vt:variant>
        <vt:lpwstr/>
      </vt:variant>
      <vt:variant>
        <vt:lpwstr>_Toc352923949</vt:lpwstr>
      </vt:variant>
      <vt:variant>
        <vt:i4>1835066</vt:i4>
      </vt:variant>
      <vt:variant>
        <vt:i4>14</vt:i4>
      </vt:variant>
      <vt:variant>
        <vt:i4>0</vt:i4>
      </vt:variant>
      <vt:variant>
        <vt:i4>5</vt:i4>
      </vt:variant>
      <vt:variant>
        <vt:lpwstr/>
      </vt:variant>
      <vt:variant>
        <vt:lpwstr>_Toc352923948</vt:lpwstr>
      </vt:variant>
      <vt:variant>
        <vt:i4>1835066</vt:i4>
      </vt:variant>
      <vt:variant>
        <vt:i4>8</vt:i4>
      </vt:variant>
      <vt:variant>
        <vt:i4>0</vt:i4>
      </vt:variant>
      <vt:variant>
        <vt:i4>5</vt:i4>
      </vt:variant>
      <vt:variant>
        <vt:lpwstr/>
      </vt:variant>
      <vt:variant>
        <vt:lpwstr>_Toc352923947</vt:lpwstr>
      </vt:variant>
      <vt:variant>
        <vt:i4>1835066</vt:i4>
      </vt:variant>
      <vt:variant>
        <vt:i4>2</vt:i4>
      </vt:variant>
      <vt:variant>
        <vt:i4>0</vt:i4>
      </vt:variant>
      <vt:variant>
        <vt:i4>5</vt:i4>
      </vt:variant>
      <vt:variant>
        <vt:lpwstr/>
      </vt:variant>
      <vt:variant>
        <vt:lpwstr>_Toc352923946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расчета Индексов Московской Биржи</dc:title>
  <dc:creator>Golovanev</dc:creator>
  <cp:lastModifiedBy>Захарова Наталья Сергеевна</cp:lastModifiedBy>
  <cp:revision>3</cp:revision>
  <cp:lastPrinted>2015-03-05T10:05:00Z</cp:lastPrinted>
  <dcterms:created xsi:type="dcterms:W3CDTF">2015-04-27T08:31:00Z</dcterms:created>
  <dcterms:modified xsi:type="dcterms:W3CDTF">2015-04-27T08:32:00Z</dcterms:modified>
</cp:coreProperties>
</file>