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17167" w14:textId="77777777" w:rsidR="00BF6E21" w:rsidRPr="00760667" w:rsidRDefault="00BF6E21" w:rsidP="00530725">
      <w:pPr>
        <w:pStyle w:val="1"/>
        <w:tabs>
          <w:tab w:val="left" w:pos="7938"/>
        </w:tabs>
        <w:spacing w:before="0" w:after="0"/>
        <w:ind w:left="-142"/>
        <w:jc w:val="center"/>
        <w:rPr>
          <w:rFonts w:ascii="Tahoma" w:hAnsi="Tahoma" w:cs="Tahoma"/>
          <w:b/>
          <w:sz w:val="20"/>
        </w:rPr>
      </w:pPr>
      <w:bookmarkStart w:id="0" w:name="_Toc161465948"/>
      <w:bookmarkStart w:id="1" w:name="_Toc161814522"/>
    </w:p>
    <w:p w14:paraId="33283AAA" w14:textId="77777777" w:rsidR="00530725" w:rsidRPr="00760667" w:rsidRDefault="00B37FA7" w:rsidP="00530725">
      <w:pPr>
        <w:pStyle w:val="1"/>
        <w:tabs>
          <w:tab w:val="left" w:pos="7938"/>
        </w:tabs>
        <w:spacing w:before="0" w:after="0"/>
        <w:ind w:left="-142"/>
        <w:jc w:val="center"/>
        <w:rPr>
          <w:rFonts w:ascii="Tahoma" w:hAnsi="Tahoma" w:cs="Tahoma"/>
          <w:b/>
          <w:sz w:val="20"/>
        </w:rPr>
      </w:pPr>
      <w:r w:rsidRPr="00760667">
        <w:rPr>
          <w:rFonts w:ascii="Tahoma" w:hAnsi="Tahoma" w:cs="Tahoma"/>
          <w:b/>
          <w:sz w:val="20"/>
        </w:rPr>
        <w:t>ДОВЕРЕННОСТЬ</w:t>
      </w:r>
      <w:bookmarkEnd w:id="0"/>
      <w:bookmarkEnd w:id="1"/>
      <w:r w:rsidR="00BF6E21" w:rsidRPr="00760667">
        <w:rPr>
          <w:rFonts w:ascii="Tahoma" w:hAnsi="Tahoma" w:cs="Tahoma"/>
          <w:b/>
          <w:sz w:val="20"/>
        </w:rPr>
        <w:t xml:space="preserve"> № </w:t>
      </w:r>
      <w:permStart w:id="533667648" w:edGrp="everyone"/>
      <w:r w:rsidR="00BF6E21" w:rsidRPr="00760667">
        <w:rPr>
          <w:rFonts w:ascii="Tahoma" w:hAnsi="Tahoma" w:cs="Tahoma"/>
          <w:b/>
          <w:sz w:val="20"/>
        </w:rPr>
        <w:t xml:space="preserve">     </w:t>
      </w:r>
      <w:permEnd w:id="533667648"/>
    </w:p>
    <w:p w14:paraId="295F6D51" w14:textId="77777777" w:rsidR="00530725" w:rsidRPr="00760667" w:rsidRDefault="00530725" w:rsidP="00530725">
      <w:pPr>
        <w:pStyle w:val="1"/>
        <w:tabs>
          <w:tab w:val="left" w:pos="7938"/>
        </w:tabs>
        <w:spacing w:before="0" w:after="0"/>
        <w:ind w:left="851"/>
        <w:jc w:val="center"/>
        <w:rPr>
          <w:rFonts w:ascii="Tahoma" w:hAnsi="Tahoma" w:cs="Tahoma"/>
          <w:b/>
          <w:sz w:val="20"/>
        </w:rPr>
      </w:pPr>
    </w:p>
    <w:p w14:paraId="4CF182EF" w14:textId="77777777" w:rsidR="006F3C56" w:rsidRPr="00760667" w:rsidRDefault="006F3C56" w:rsidP="006F3C56">
      <w:pPr>
        <w:pStyle w:val="1"/>
        <w:tabs>
          <w:tab w:val="left" w:pos="7938"/>
        </w:tabs>
        <w:ind w:left="851"/>
        <w:jc w:val="center"/>
        <w:rPr>
          <w:rFonts w:ascii="Tahoma" w:hAnsi="Tahoma" w:cs="Tahoma"/>
          <w:sz w:val="20"/>
        </w:rPr>
      </w:pPr>
      <w:proofErr w:type="gramStart"/>
      <w:r w:rsidRPr="00760667">
        <w:rPr>
          <w:rFonts w:ascii="Tahoma" w:hAnsi="Tahoma" w:cs="Tahoma"/>
          <w:sz w:val="20"/>
        </w:rPr>
        <w:t>город</w:t>
      </w:r>
      <w:permStart w:id="267022120" w:edGrp="everyone"/>
      <w:r w:rsidR="00C27425" w:rsidRPr="00760667">
        <w:rPr>
          <w:rFonts w:ascii="Tahoma" w:hAnsi="Tahoma" w:cs="Tahoma"/>
          <w:sz w:val="20"/>
        </w:rPr>
        <w:t xml:space="preserve"> </w:t>
      </w:r>
      <w:r w:rsidRPr="00760667">
        <w:rPr>
          <w:rFonts w:ascii="Tahoma" w:hAnsi="Tahoma" w:cs="Tahoma"/>
          <w:sz w:val="20"/>
        </w:rPr>
        <w:t xml:space="preserve"> _</w:t>
      </w:r>
      <w:proofErr w:type="gramEnd"/>
      <w:r w:rsidRPr="00760667">
        <w:rPr>
          <w:rFonts w:ascii="Tahoma" w:hAnsi="Tahoma" w:cs="Tahoma"/>
          <w:sz w:val="20"/>
        </w:rPr>
        <w:t>_________</w:t>
      </w:r>
      <w:permEnd w:id="267022120"/>
      <w:r w:rsidRPr="00760667">
        <w:rPr>
          <w:rFonts w:ascii="Tahoma" w:hAnsi="Tahoma" w:cs="Tahoma"/>
          <w:sz w:val="20"/>
        </w:rPr>
        <w:t xml:space="preserve">                                       </w:t>
      </w:r>
      <w:r w:rsidR="00760667" w:rsidRPr="00760667">
        <w:rPr>
          <w:rFonts w:ascii="Tahoma" w:hAnsi="Tahoma" w:cs="Tahoma"/>
          <w:sz w:val="20"/>
        </w:rPr>
        <w:t xml:space="preserve">                            </w:t>
      </w:r>
      <w:r w:rsidRPr="00760667">
        <w:rPr>
          <w:rFonts w:ascii="Tahoma" w:hAnsi="Tahoma" w:cs="Tahoma"/>
          <w:sz w:val="20"/>
        </w:rPr>
        <w:t xml:space="preserve">      «</w:t>
      </w:r>
      <w:permStart w:id="1766993898" w:edGrp="everyone"/>
      <w:r w:rsidRPr="00760667">
        <w:rPr>
          <w:rFonts w:ascii="Tahoma" w:hAnsi="Tahoma" w:cs="Tahoma"/>
          <w:sz w:val="20"/>
        </w:rPr>
        <w:t>___</w:t>
      </w:r>
      <w:permEnd w:id="1766993898"/>
      <w:r w:rsidRPr="00760667">
        <w:rPr>
          <w:rFonts w:ascii="Tahoma" w:hAnsi="Tahoma" w:cs="Tahoma"/>
          <w:sz w:val="20"/>
        </w:rPr>
        <w:t xml:space="preserve">» </w:t>
      </w:r>
      <w:permStart w:id="1983066571" w:edGrp="everyone"/>
      <w:r w:rsidRPr="00760667">
        <w:rPr>
          <w:rFonts w:ascii="Tahoma" w:hAnsi="Tahoma" w:cs="Tahoma"/>
          <w:sz w:val="20"/>
        </w:rPr>
        <w:t>_______________</w:t>
      </w:r>
      <w:permEnd w:id="1983066571"/>
      <w:r w:rsidRPr="00760667">
        <w:rPr>
          <w:rFonts w:ascii="Tahoma" w:hAnsi="Tahoma" w:cs="Tahoma"/>
          <w:sz w:val="20"/>
        </w:rPr>
        <w:t>20</w:t>
      </w:r>
      <w:permStart w:id="1141788872" w:edGrp="everyone"/>
      <w:r w:rsidRPr="00760667">
        <w:rPr>
          <w:rFonts w:ascii="Tahoma" w:hAnsi="Tahoma" w:cs="Tahoma"/>
          <w:sz w:val="20"/>
        </w:rPr>
        <w:t>__</w:t>
      </w:r>
      <w:permEnd w:id="1141788872"/>
      <w:r w:rsidRPr="00760667">
        <w:rPr>
          <w:rFonts w:ascii="Tahoma" w:hAnsi="Tahoma" w:cs="Tahoma"/>
          <w:sz w:val="20"/>
        </w:rPr>
        <w:t xml:space="preserve"> г.</w:t>
      </w:r>
    </w:p>
    <w:p w14:paraId="6838E1BD" w14:textId="77777777" w:rsidR="00530725" w:rsidRPr="00760667" w:rsidRDefault="00530725" w:rsidP="00530725">
      <w:pPr>
        <w:pStyle w:val="1"/>
        <w:tabs>
          <w:tab w:val="left" w:pos="7938"/>
        </w:tabs>
        <w:spacing w:before="0" w:after="0"/>
        <w:ind w:left="851"/>
        <w:jc w:val="center"/>
        <w:rPr>
          <w:rFonts w:ascii="Tahoma" w:hAnsi="Tahoma" w:cs="Tahoma"/>
          <w:sz w:val="20"/>
        </w:rPr>
      </w:pPr>
    </w:p>
    <w:p w14:paraId="69390479" w14:textId="77777777" w:rsidR="00D66B6D" w:rsidRPr="00760667" w:rsidRDefault="00C67BED" w:rsidP="00530725">
      <w:pPr>
        <w:pStyle w:val="1"/>
        <w:tabs>
          <w:tab w:val="left" w:pos="7938"/>
        </w:tabs>
        <w:spacing w:before="0" w:after="0"/>
        <w:ind w:left="851"/>
        <w:jc w:val="both"/>
        <w:rPr>
          <w:rFonts w:ascii="Tahoma" w:hAnsi="Tahoma" w:cs="Tahoma"/>
          <w:sz w:val="20"/>
        </w:rPr>
      </w:pPr>
      <w:r w:rsidRPr="00760667">
        <w:rPr>
          <w:rFonts w:ascii="Tahoma" w:hAnsi="Tahoma" w:cs="Tahoma"/>
          <w:sz w:val="20"/>
        </w:rPr>
        <w:t>Настоящей доверенностью</w:t>
      </w:r>
      <w:r w:rsidR="00B846B0" w:rsidRPr="00760667">
        <w:rPr>
          <w:rFonts w:ascii="Tahoma" w:hAnsi="Tahoma" w:cs="Tahoma"/>
          <w:sz w:val="20"/>
        </w:rPr>
        <w:t xml:space="preserve"> </w:t>
      </w:r>
      <w:permStart w:id="397613678" w:edGrp="everyone"/>
      <w:r w:rsidR="00DF3A63" w:rsidRPr="00760667">
        <w:rPr>
          <w:rFonts w:ascii="Tahoma" w:hAnsi="Tahoma" w:cs="Tahoma"/>
          <w:sz w:val="20"/>
        </w:rPr>
        <w:t xml:space="preserve"> </w:t>
      </w:r>
      <w:r w:rsidR="00793A32" w:rsidRPr="00760667">
        <w:rPr>
          <w:rFonts w:ascii="Tahoma" w:hAnsi="Tahoma" w:cs="Tahoma"/>
          <w:i/>
          <w:sz w:val="20"/>
        </w:rPr>
        <w:t>Полное наименование юридического лиц</w:t>
      </w:r>
      <w:r w:rsidR="00DF3A63" w:rsidRPr="00760667">
        <w:rPr>
          <w:rFonts w:ascii="Tahoma" w:hAnsi="Tahoma" w:cs="Tahoma"/>
          <w:i/>
          <w:sz w:val="20"/>
        </w:rPr>
        <w:t xml:space="preserve">а </w:t>
      </w:r>
      <w:permEnd w:id="397613678"/>
      <w:r w:rsidR="00555574" w:rsidRPr="00760667">
        <w:rPr>
          <w:rFonts w:ascii="Tahoma" w:hAnsi="Tahoma" w:cs="Tahoma"/>
          <w:sz w:val="20"/>
        </w:rPr>
        <w:t>,</w:t>
      </w:r>
      <w:r w:rsidR="00BF2BF9" w:rsidRPr="00760667">
        <w:rPr>
          <w:rFonts w:ascii="Tahoma" w:hAnsi="Tahoma" w:cs="Tahoma"/>
          <w:sz w:val="20"/>
        </w:rPr>
        <w:t xml:space="preserve"> </w:t>
      </w:r>
      <w:r w:rsidR="00B37FA7" w:rsidRPr="00760667">
        <w:rPr>
          <w:rFonts w:ascii="Tahoma" w:hAnsi="Tahoma" w:cs="Tahoma"/>
          <w:sz w:val="20"/>
        </w:rPr>
        <w:t xml:space="preserve"> в лице </w:t>
      </w:r>
      <w:permStart w:id="728061935" w:edGrp="everyone"/>
      <w:r w:rsidR="00DF3A63" w:rsidRPr="00760667">
        <w:rPr>
          <w:rFonts w:ascii="Tahoma" w:hAnsi="Tahoma" w:cs="Tahoma"/>
          <w:sz w:val="20"/>
        </w:rPr>
        <w:t xml:space="preserve"> </w:t>
      </w:r>
      <w:r w:rsidR="00793A32" w:rsidRPr="00760667">
        <w:rPr>
          <w:rFonts w:ascii="Tahoma" w:hAnsi="Tahoma" w:cs="Tahoma"/>
          <w:i/>
          <w:sz w:val="20"/>
        </w:rPr>
        <w:t>ФИО</w:t>
      </w:r>
      <w:r w:rsidR="00DF3A63" w:rsidRPr="00760667">
        <w:rPr>
          <w:rFonts w:ascii="Tahoma" w:hAnsi="Tahoma" w:cs="Tahoma"/>
          <w:i/>
          <w:sz w:val="20"/>
        </w:rPr>
        <w:t xml:space="preserve"> </w:t>
      </w:r>
      <w:permEnd w:id="728061935"/>
      <w:r w:rsidR="00793A32" w:rsidRPr="00760667">
        <w:rPr>
          <w:rFonts w:ascii="Tahoma" w:hAnsi="Tahoma" w:cs="Tahoma"/>
          <w:sz w:val="20"/>
        </w:rPr>
        <w:t xml:space="preserve">, </w:t>
      </w:r>
      <w:proofErr w:type="spellStart"/>
      <w:r w:rsidR="0014269A" w:rsidRPr="00760667">
        <w:rPr>
          <w:rFonts w:ascii="Tahoma" w:hAnsi="Tahoma" w:cs="Tahoma"/>
          <w:sz w:val="20"/>
        </w:rPr>
        <w:t>действующ</w:t>
      </w:r>
      <w:permStart w:id="113208190" w:edGrp="everyone"/>
      <w:proofErr w:type="spellEnd"/>
      <w:r w:rsidR="00BF2BF9" w:rsidRPr="00760667">
        <w:rPr>
          <w:rFonts w:ascii="Tahoma" w:hAnsi="Tahoma" w:cs="Tahoma"/>
          <w:sz w:val="20"/>
        </w:rPr>
        <w:t>__]</w:t>
      </w:r>
      <w:permEnd w:id="113208190"/>
      <w:r w:rsidR="00BF2BF9" w:rsidRPr="00760667">
        <w:rPr>
          <w:rFonts w:ascii="Tahoma" w:hAnsi="Tahoma" w:cs="Tahoma"/>
          <w:sz w:val="20"/>
        </w:rPr>
        <w:t xml:space="preserve"> </w:t>
      </w:r>
      <w:r w:rsidR="0014269A" w:rsidRPr="00760667">
        <w:rPr>
          <w:rFonts w:ascii="Tahoma" w:hAnsi="Tahoma" w:cs="Tahoma"/>
          <w:sz w:val="20"/>
        </w:rPr>
        <w:t>на основании</w:t>
      </w:r>
      <w:r w:rsidR="00185FDC" w:rsidRPr="00760667">
        <w:rPr>
          <w:rFonts w:ascii="Tahoma" w:hAnsi="Tahoma" w:cs="Tahoma"/>
          <w:sz w:val="20"/>
        </w:rPr>
        <w:t xml:space="preserve"> </w:t>
      </w:r>
      <w:r w:rsidR="0014269A" w:rsidRPr="00760667">
        <w:rPr>
          <w:rFonts w:ascii="Tahoma" w:hAnsi="Tahoma" w:cs="Tahoma"/>
          <w:sz w:val="20"/>
        </w:rPr>
        <w:t xml:space="preserve"> </w:t>
      </w:r>
      <w:permStart w:id="502954402" w:edGrp="everyone"/>
      <w:r w:rsidR="00185FDC" w:rsidRPr="00760667">
        <w:rPr>
          <w:rFonts w:ascii="Tahoma" w:hAnsi="Tahoma" w:cs="Tahoma"/>
          <w:sz w:val="20"/>
        </w:rPr>
        <w:t xml:space="preserve">              </w:t>
      </w:r>
      <w:permEnd w:id="502954402"/>
      <w:r w:rsidR="00793A32" w:rsidRPr="00760667">
        <w:rPr>
          <w:rFonts w:ascii="Tahoma" w:hAnsi="Tahoma" w:cs="Tahoma"/>
          <w:sz w:val="20"/>
        </w:rPr>
        <w:t>,</w:t>
      </w:r>
      <w:r w:rsidR="00B37FA7" w:rsidRPr="00760667">
        <w:rPr>
          <w:rFonts w:ascii="Tahoma" w:hAnsi="Tahoma" w:cs="Tahoma"/>
          <w:sz w:val="20"/>
        </w:rPr>
        <w:t xml:space="preserve"> </w:t>
      </w:r>
      <w:r w:rsidR="00793A32" w:rsidRPr="00760667">
        <w:rPr>
          <w:rFonts w:ascii="Tahoma" w:hAnsi="Tahoma" w:cs="Tahoma"/>
          <w:sz w:val="20"/>
        </w:rPr>
        <w:t>уполномочивает</w:t>
      </w:r>
      <w:r w:rsidR="00B37FA7" w:rsidRPr="00760667">
        <w:rPr>
          <w:rFonts w:ascii="Tahoma" w:hAnsi="Tahoma" w:cs="Tahoma"/>
          <w:sz w:val="20"/>
        </w:rPr>
        <w:t xml:space="preserve"> </w:t>
      </w:r>
      <w:permStart w:id="806954924" w:edGrp="everyone"/>
      <w:r w:rsidR="00793A32" w:rsidRPr="00760667">
        <w:rPr>
          <w:rFonts w:ascii="Tahoma" w:hAnsi="Tahoma" w:cs="Tahoma"/>
          <w:i/>
          <w:sz w:val="20"/>
        </w:rPr>
        <w:t>ФИО</w:t>
      </w:r>
      <w:r w:rsidR="00DF3A63" w:rsidRPr="00760667">
        <w:rPr>
          <w:rFonts w:ascii="Tahoma" w:hAnsi="Tahoma" w:cs="Tahoma"/>
          <w:i/>
          <w:sz w:val="20"/>
        </w:rPr>
        <w:t xml:space="preserve"> </w:t>
      </w:r>
      <w:permEnd w:id="806954924"/>
      <w:r w:rsidR="0014269A" w:rsidRPr="00760667">
        <w:rPr>
          <w:rFonts w:ascii="Tahoma" w:hAnsi="Tahoma" w:cs="Tahoma"/>
          <w:sz w:val="20"/>
        </w:rPr>
        <w:t xml:space="preserve"> </w:t>
      </w:r>
      <w:r w:rsidR="00B37FA7" w:rsidRPr="00760667">
        <w:rPr>
          <w:rFonts w:ascii="Tahoma" w:hAnsi="Tahoma" w:cs="Tahoma"/>
          <w:sz w:val="20"/>
        </w:rPr>
        <w:t xml:space="preserve">паспорт </w:t>
      </w:r>
      <w:permStart w:id="1350326906" w:edGrp="everyone"/>
      <w:r w:rsidR="00DF3A63" w:rsidRPr="00760667">
        <w:rPr>
          <w:rFonts w:ascii="Tahoma" w:hAnsi="Tahoma" w:cs="Tahoma"/>
          <w:sz w:val="20"/>
        </w:rPr>
        <w:t xml:space="preserve"> </w:t>
      </w:r>
      <w:r w:rsidR="00793A32" w:rsidRPr="00760667">
        <w:rPr>
          <w:rFonts w:ascii="Tahoma" w:hAnsi="Tahoma" w:cs="Tahoma"/>
          <w:i/>
          <w:sz w:val="20"/>
        </w:rPr>
        <w:t>серия и номер</w:t>
      </w:r>
      <w:r w:rsidR="00DF3A63" w:rsidRPr="00760667">
        <w:rPr>
          <w:rFonts w:ascii="Tahoma" w:hAnsi="Tahoma" w:cs="Tahoma"/>
          <w:i/>
          <w:sz w:val="20"/>
        </w:rPr>
        <w:t xml:space="preserve"> </w:t>
      </w:r>
      <w:permEnd w:id="1350326906"/>
      <w:r w:rsidR="00555574" w:rsidRPr="00760667">
        <w:rPr>
          <w:rFonts w:ascii="Tahoma" w:hAnsi="Tahoma" w:cs="Tahoma"/>
          <w:sz w:val="20"/>
        </w:rPr>
        <w:t xml:space="preserve"> подписывать</w:t>
      </w:r>
      <w:r w:rsidR="00002E48" w:rsidRPr="00760667">
        <w:rPr>
          <w:rFonts w:ascii="Tahoma" w:hAnsi="Tahoma" w:cs="Tahoma"/>
          <w:sz w:val="20"/>
        </w:rPr>
        <w:t xml:space="preserve"> </w:t>
      </w:r>
      <w:r w:rsidR="00002E48" w:rsidRPr="00760667">
        <w:rPr>
          <w:rFonts w:ascii="Tahoma" w:hAnsi="Tahoma" w:cs="Tahoma"/>
          <w:snapToGrid/>
          <w:color w:val="000000" w:themeColor="text1"/>
          <w:sz w:val="20"/>
        </w:rPr>
        <w:t xml:space="preserve">нижеуказанные договоры (заключать/изменять/расторгать), а также документы, предусмотренные такими договорами/иными документами, перечисленными в настоящей доверенности (в том числе электронной подписью в соответствии с Правилами электронного документооборота </w:t>
      </w:r>
      <w:r w:rsidR="00002E48" w:rsidRPr="00760667">
        <w:rPr>
          <w:rFonts w:ascii="Tahoma" w:hAnsi="Tahoma" w:cs="Tahoma"/>
          <w:snapToGrid/>
          <w:color w:val="000000"/>
          <w:sz w:val="20"/>
        </w:rPr>
        <w:t>ПАО Московская Биржа и/или Порядком организации электронного документооборота Небанковской кредитной организации-центральным контрагентом «Национальный Клиринговый Центр» (Акционерное общество))</w:t>
      </w:r>
      <w:r w:rsidR="006F3C56" w:rsidRPr="00760667">
        <w:rPr>
          <w:rFonts w:ascii="Tahoma" w:hAnsi="Tahoma" w:cs="Tahoma"/>
          <w:sz w:val="20"/>
        </w:rPr>
        <w:t>:</w:t>
      </w:r>
    </w:p>
    <w:p w14:paraId="4B6D769D" w14:textId="77777777" w:rsidR="001C0C64" w:rsidRPr="00760667" w:rsidRDefault="001C0C64" w:rsidP="00530725">
      <w:pPr>
        <w:pStyle w:val="1"/>
        <w:tabs>
          <w:tab w:val="left" w:pos="7938"/>
        </w:tabs>
        <w:spacing w:before="0" w:after="0"/>
        <w:ind w:left="851"/>
        <w:jc w:val="both"/>
        <w:rPr>
          <w:rFonts w:ascii="Tahoma" w:hAnsi="Tahoma" w:cs="Tahoma"/>
          <w:sz w:val="20"/>
        </w:rPr>
      </w:pPr>
    </w:p>
    <w:p w14:paraId="416C4B03" w14:textId="77777777" w:rsidR="00530725" w:rsidRPr="00760667" w:rsidRDefault="0030798A" w:rsidP="00453FFA">
      <w:pPr>
        <w:pStyle w:val="1"/>
        <w:numPr>
          <w:ilvl w:val="1"/>
          <w:numId w:val="8"/>
        </w:numPr>
        <w:spacing w:before="0" w:after="120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sz w:val="20"/>
          </w:rPr>
          <w:id w:val="-107727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41369263" w:edGrp="everyone"/>
          <w:r w:rsidR="001116D1" w:rsidRPr="0076066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15671" w:rsidRPr="00760667">
        <w:rPr>
          <w:rFonts w:ascii="Tahoma" w:eastAsia="Calibri" w:hAnsi="Tahoma" w:cs="Tahoma"/>
          <w:sz w:val="20"/>
        </w:rPr>
        <w:t xml:space="preserve"> </w:t>
      </w:r>
      <w:permEnd w:id="741369263"/>
      <w:r w:rsidR="00A460C7" w:rsidRPr="00760667">
        <w:rPr>
          <w:rFonts w:ascii="Tahoma" w:eastAsia="Calibri" w:hAnsi="Tahoma" w:cs="Tahoma"/>
          <w:sz w:val="20"/>
        </w:rPr>
        <w:t xml:space="preserve">  </w:t>
      </w:r>
      <w:r w:rsidR="00530725" w:rsidRPr="00760667">
        <w:rPr>
          <w:rFonts w:ascii="Tahoma" w:hAnsi="Tahoma" w:cs="Tahoma"/>
          <w:sz w:val="20"/>
        </w:rPr>
        <w:t>Правила клиринга НКО НКЦ (АО)</w:t>
      </w:r>
    </w:p>
    <w:permStart w:id="1232296090" w:edGrp="everyone"/>
    <w:p w14:paraId="72869418" w14:textId="77777777" w:rsidR="00530725" w:rsidRPr="00760667" w:rsidRDefault="0030798A" w:rsidP="00453FFA">
      <w:pPr>
        <w:pStyle w:val="1"/>
        <w:numPr>
          <w:ilvl w:val="1"/>
          <w:numId w:val="8"/>
        </w:numPr>
        <w:spacing w:before="0" w:after="120" w:line="216" w:lineRule="auto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sz w:val="20"/>
          </w:rPr>
          <w:id w:val="109752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A63" w:rsidRPr="0076066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permEnd w:id="1232296090"/>
      <w:r w:rsidR="00E15671" w:rsidRPr="00760667">
        <w:rPr>
          <w:rFonts w:ascii="Tahoma" w:eastAsia="Calibri" w:hAnsi="Tahoma" w:cs="Tahoma"/>
          <w:sz w:val="20"/>
        </w:rPr>
        <w:t xml:space="preserve"> </w:t>
      </w:r>
      <w:r w:rsidR="00A460C7" w:rsidRPr="00760667">
        <w:rPr>
          <w:rFonts w:ascii="Tahoma" w:eastAsia="Calibri" w:hAnsi="Tahoma" w:cs="Tahoma"/>
          <w:sz w:val="20"/>
        </w:rPr>
        <w:t xml:space="preserve">  </w:t>
      </w:r>
      <w:r w:rsidR="00530725" w:rsidRPr="00760667">
        <w:rPr>
          <w:rFonts w:ascii="Tahoma" w:hAnsi="Tahoma" w:cs="Tahoma"/>
          <w:sz w:val="20"/>
        </w:rPr>
        <w:t>Правила допуска к участию в организованных торгах ПАО Московская Биржа</w:t>
      </w:r>
    </w:p>
    <w:permStart w:id="1017282079" w:edGrp="everyone"/>
    <w:p w14:paraId="2FEC4D0A" w14:textId="77777777" w:rsidR="00530725" w:rsidRPr="00760667" w:rsidRDefault="0030798A" w:rsidP="00453FFA">
      <w:pPr>
        <w:pStyle w:val="1"/>
        <w:numPr>
          <w:ilvl w:val="1"/>
          <w:numId w:val="8"/>
        </w:numPr>
        <w:spacing w:before="0" w:after="120" w:line="216" w:lineRule="auto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sz w:val="20"/>
          </w:rPr>
          <w:id w:val="-102701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A63" w:rsidRPr="0076066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permEnd w:id="1017282079"/>
      <w:r w:rsidR="00E15671" w:rsidRPr="00760667">
        <w:rPr>
          <w:rFonts w:ascii="Tahoma" w:eastAsia="Calibri" w:hAnsi="Tahoma" w:cs="Tahoma"/>
          <w:sz w:val="20"/>
        </w:rPr>
        <w:t xml:space="preserve"> </w:t>
      </w:r>
      <w:r w:rsidR="00A460C7" w:rsidRPr="00760667">
        <w:rPr>
          <w:rFonts w:ascii="Tahoma" w:eastAsia="Calibri" w:hAnsi="Tahoma" w:cs="Tahoma"/>
          <w:sz w:val="20"/>
        </w:rPr>
        <w:t xml:space="preserve"> </w:t>
      </w:r>
      <w:r w:rsidR="00530725" w:rsidRPr="00760667">
        <w:rPr>
          <w:rFonts w:ascii="Tahoma" w:hAnsi="Tahoma" w:cs="Tahoma"/>
          <w:sz w:val="20"/>
        </w:rPr>
        <w:t>Договор о предоставлении интегрированного технологического сервиса ПАО Московская Биржа. Информационные письма о готовности выделенного канала, о предоставлении IP адресов</w:t>
      </w:r>
    </w:p>
    <w:permStart w:id="517170133" w:edGrp="everyone"/>
    <w:p w14:paraId="175436E7" w14:textId="77777777" w:rsidR="00530725" w:rsidRPr="00760667" w:rsidRDefault="0030798A" w:rsidP="00453FFA">
      <w:pPr>
        <w:pStyle w:val="1"/>
        <w:numPr>
          <w:ilvl w:val="1"/>
          <w:numId w:val="8"/>
        </w:numPr>
        <w:spacing w:before="0" w:after="120" w:line="216" w:lineRule="auto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sz w:val="20"/>
          </w:rPr>
          <w:id w:val="60956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A63" w:rsidRPr="00760667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15671" w:rsidRPr="00760667">
        <w:rPr>
          <w:rFonts w:ascii="Tahoma" w:eastAsia="Calibri" w:hAnsi="Tahoma" w:cs="Tahoma"/>
          <w:sz w:val="20"/>
        </w:rPr>
        <w:t xml:space="preserve"> </w:t>
      </w:r>
      <w:r w:rsidR="00A460C7" w:rsidRPr="00760667">
        <w:rPr>
          <w:rFonts w:ascii="Tahoma" w:eastAsia="Calibri" w:hAnsi="Tahoma" w:cs="Tahoma"/>
          <w:sz w:val="20"/>
        </w:rPr>
        <w:t xml:space="preserve">  </w:t>
      </w:r>
      <w:permEnd w:id="517170133"/>
      <w:r w:rsidR="00530725" w:rsidRPr="00760667">
        <w:rPr>
          <w:rFonts w:ascii="Tahoma" w:hAnsi="Tahoma" w:cs="Tahoma"/>
          <w:sz w:val="20"/>
        </w:rPr>
        <w:t>Договор информационно-технологического обеспечения ПАО Московская Биржа</w:t>
      </w:r>
    </w:p>
    <w:p w14:paraId="14CAED39" w14:textId="77777777" w:rsidR="00530725" w:rsidRPr="0038651E" w:rsidRDefault="0030798A" w:rsidP="00453FFA">
      <w:pPr>
        <w:pStyle w:val="1"/>
        <w:numPr>
          <w:ilvl w:val="1"/>
          <w:numId w:val="8"/>
        </w:numPr>
        <w:spacing w:before="0" w:after="120" w:line="216" w:lineRule="auto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sz w:val="20"/>
          </w:rPr>
          <w:id w:val="53331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271085" w:edGrp="everyone"/>
          <w:r w:rsidR="00DF3A63" w:rsidRPr="0038651E">
            <w:rPr>
              <w:rFonts w:ascii="Segoe UI Symbol" w:eastAsia="MS Gothic" w:hAnsi="Segoe UI Symbol" w:cs="Segoe UI Symbol"/>
              <w:sz w:val="20"/>
            </w:rPr>
            <w:t>☐</w:t>
          </w:r>
          <w:permEnd w:id="86271085"/>
        </w:sdtContent>
      </w:sdt>
      <w:r w:rsidR="00E15671" w:rsidRPr="0038651E">
        <w:rPr>
          <w:rFonts w:ascii="Tahoma" w:eastAsia="Calibri" w:hAnsi="Tahoma" w:cs="Tahoma"/>
          <w:sz w:val="20"/>
        </w:rPr>
        <w:t xml:space="preserve"> </w:t>
      </w:r>
      <w:r w:rsidR="00A460C7" w:rsidRPr="0038651E">
        <w:rPr>
          <w:rFonts w:ascii="Tahoma" w:eastAsia="Calibri" w:hAnsi="Tahoma" w:cs="Tahoma"/>
          <w:sz w:val="20"/>
        </w:rPr>
        <w:t xml:space="preserve"> </w:t>
      </w:r>
      <w:r w:rsidR="00530725" w:rsidRPr="0038651E">
        <w:rPr>
          <w:rFonts w:ascii="Tahoma" w:hAnsi="Tahoma" w:cs="Tahoma"/>
          <w:sz w:val="20"/>
        </w:rPr>
        <w:t>Правила допуска к участию в организованных торгах на товарном рынке АО НТБ</w:t>
      </w:r>
    </w:p>
    <w:permStart w:id="887567260" w:edGrp="everyone"/>
    <w:p w14:paraId="47FB6B1D" w14:textId="77777777" w:rsidR="00530725" w:rsidRPr="0038651E" w:rsidRDefault="0030798A" w:rsidP="00453FFA">
      <w:pPr>
        <w:pStyle w:val="1"/>
        <w:numPr>
          <w:ilvl w:val="1"/>
          <w:numId w:val="8"/>
        </w:numPr>
        <w:spacing w:before="0" w:after="120" w:line="216" w:lineRule="auto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sz w:val="20"/>
          </w:rPr>
          <w:id w:val="-18907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A63" w:rsidRPr="0038651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permEnd w:id="887567260"/>
      <w:r w:rsidR="00E15671" w:rsidRPr="0038651E">
        <w:rPr>
          <w:rFonts w:ascii="Tahoma" w:eastAsia="Calibri" w:hAnsi="Tahoma" w:cs="Tahoma"/>
          <w:sz w:val="20"/>
        </w:rPr>
        <w:t xml:space="preserve"> </w:t>
      </w:r>
      <w:r w:rsidR="00A460C7" w:rsidRPr="0038651E">
        <w:rPr>
          <w:rFonts w:ascii="Tahoma" w:eastAsia="Calibri" w:hAnsi="Tahoma" w:cs="Tahoma"/>
          <w:sz w:val="20"/>
        </w:rPr>
        <w:t xml:space="preserve"> </w:t>
      </w:r>
      <w:r w:rsidR="00530725" w:rsidRPr="0038651E">
        <w:rPr>
          <w:rFonts w:ascii="Tahoma" w:hAnsi="Tahoma" w:cs="Tahoma"/>
          <w:sz w:val="20"/>
        </w:rPr>
        <w:t xml:space="preserve">Договор о предоставлении интегрированного технологического сервиса АО НТБ </w:t>
      </w:r>
    </w:p>
    <w:permStart w:id="167461058" w:edGrp="everyone"/>
    <w:p w14:paraId="13491559" w14:textId="77777777" w:rsidR="00530725" w:rsidRPr="00D642AC" w:rsidRDefault="0030798A" w:rsidP="00453FFA">
      <w:pPr>
        <w:pStyle w:val="1"/>
        <w:numPr>
          <w:ilvl w:val="1"/>
          <w:numId w:val="8"/>
        </w:numPr>
        <w:spacing w:before="0" w:after="120" w:line="216" w:lineRule="auto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sz w:val="20"/>
          </w:rPr>
          <w:id w:val="92515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A63" w:rsidRPr="0038651E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446BC" w:rsidRPr="0038651E">
        <w:rPr>
          <w:rFonts w:ascii="Tahoma" w:eastAsia="Calibri" w:hAnsi="Tahoma" w:cs="Tahoma"/>
          <w:sz w:val="20"/>
        </w:rPr>
        <w:t xml:space="preserve"> </w:t>
      </w:r>
      <w:permEnd w:id="167461058"/>
      <w:r w:rsidR="00530725" w:rsidRPr="0038651E">
        <w:rPr>
          <w:rFonts w:ascii="Tahoma" w:hAnsi="Tahoma" w:cs="Tahoma"/>
          <w:sz w:val="20"/>
        </w:rPr>
        <w:t xml:space="preserve">Регламент допуска к участию в операциях на Денежном рынке ПАО Московская Биржа и иные </w:t>
      </w:r>
      <w:r w:rsidR="00530725" w:rsidRPr="00D642AC">
        <w:rPr>
          <w:rFonts w:ascii="Tahoma" w:hAnsi="Tahoma" w:cs="Tahoma"/>
          <w:sz w:val="20"/>
        </w:rPr>
        <w:t xml:space="preserve">внутренние документы, регламентирующие порядок проведения аукционов и отборов заявок в рамках совершения операций </w:t>
      </w:r>
      <w:proofErr w:type="gramStart"/>
      <w:r w:rsidR="00530725" w:rsidRPr="00D642AC">
        <w:rPr>
          <w:rFonts w:ascii="Tahoma" w:hAnsi="Tahoma" w:cs="Tahoma"/>
          <w:sz w:val="20"/>
        </w:rPr>
        <w:t>на Денежном рынке ПАО</w:t>
      </w:r>
      <w:proofErr w:type="gramEnd"/>
      <w:r w:rsidR="00530725" w:rsidRPr="00D642AC">
        <w:rPr>
          <w:rFonts w:ascii="Tahoma" w:hAnsi="Tahoma" w:cs="Tahoma"/>
          <w:sz w:val="20"/>
        </w:rPr>
        <w:t xml:space="preserve"> Московская Биржа</w:t>
      </w:r>
    </w:p>
    <w:permStart w:id="1061558918" w:edGrp="everyone"/>
    <w:p w14:paraId="75C4BAB1" w14:textId="77777777" w:rsidR="00530725" w:rsidRPr="00D642AC" w:rsidRDefault="0030798A" w:rsidP="00453FFA">
      <w:pPr>
        <w:pStyle w:val="1"/>
        <w:numPr>
          <w:ilvl w:val="1"/>
          <w:numId w:val="8"/>
        </w:numPr>
        <w:spacing w:before="0" w:after="120" w:line="216" w:lineRule="auto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sz w:val="20"/>
          </w:rPr>
          <w:id w:val="181345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A63" w:rsidRPr="00D642AC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permEnd w:id="1061558918"/>
      <w:r w:rsidR="00E15671" w:rsidRPr="00D642AC">
        <w:rPr>
          <w:rFonts w:ascii="Tahoma" w:eastAsia="Calibri" w:hAnsi="Tahoma" w:cs="Tahoma"/>
          <w:sz w:val="20"/>
        </w:rPr>
        <w:t xml:space="preserve"> </w:t>
      </w:r>
      <w:r w:rsidR="00A460C7" w:rsidRPr="00D642AC">
        <w:rPr>
          <w:rFonts w:ascii="Tahoma" w:eastAsia="Calibri" w:hAnsi="Tahoma" w:cs="Tahoma"/>
          <w:sz w:val="20"/>
        </w:rPr>
        <w:t xml:space="preserve"> </w:t>
      </w:r>
      <w:r w:rsidR="00530725" w:rsidRPr="00D642AC">
        <w:rPr>
          <w:rFonts w:ascii="Tahoma" w:hAnsi="Tahoma" w:cs="Tahoma"/>
          <w:sz w:val="20"/>
        </w:rPr>
        <w:t>Правила хранения товара при осуществлении НКО НКЦ (АО) функций оператора товарных поставок</w:t>
      </w:r>
    </w:p>
    <w:p w14:paraId="173AFD75" w14:textId="77777777" w:rsidR="00530725" w:rsidRPr="00D642AC" w:rsidRDefault="0030798A" w:rsidP="00453FFA">
      <w:pPr>
        <w:pStyle w:val="1"/>
        <w:numPr>
          <w:ilvl w:val="1"/>
          <w:numId w:val="8"/>
        </w:numPr>
        <w:spacing w:before="0" w:after="120" w:line="216" w:lineRule="auto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sz w:val="20"/>
          </w:rPr>
          <w:id w:val="-119330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4276395" w:edGrp="everyone"/>
          <w:r w:rsidR="00DF3A63" w:rsidRPr="00D642AC">
            <w:rPr>
              <w:rFonts w:ascii="Segoe UI Symbol" w:eastAsia="MS Gothic" w:hAnsi="Segoe UI Symbol" w:cs="Segoe UI Symbol"/>
              <w:sz w:val="20"/>
            </w:rPr>
            <w:t>☐</w:t>
          </w:r>
          <w:permEnd w:id="344276395"/>
        </w:sdtContent>
      </w:sdt>
      <w:r w:rsidR="00E15671" w:rsidRPr="00D642AC">
        <w:rPr>
          <w:rFonts w:ascii="Tahoma" w:eastAsia="Calibri" w:hAnsi="Tahoma" w:cs="Tahoma"/>
          <w:sz w:val="20"/>
        </w:rPr>
        <w:t xml:space="preserve"> </w:t>
      </w:r>
      <w:r w:rsidR="00A460C7" w:rsidRPr="00D642AC">
        <w:rPr>
          <w:rFonts w:ascii="Tahoma" w:eastAsia="Calibri" w:hAnsi="Tahoma" w:cs="Tahoma"/>
          <w:sz w:val="20"/>
        </w:rPr>
        <w:t xml:space="preserve"> </w:t>
      </w:r>
      <w:r w:rsidR="00530725" w:rsidRPr="00D642AC">
        <w:rPr>
          <w:rFonts w:ascii="Tahoma" w:hAnsi="Tahoma" w:cs="Tahoma"/>
          <w:sz w:val="20"/>
        </w:rPr>
        <w:t>Условия оказания услуг оператора товарных поставок НКО НКЦ (АО)</w:t>
      </w:r>
    </w:p>
    <w:p w14:paraId="4D1A2D5F" w14:textId="77777777" w:rsidR="00D55B97" w:rsidRPr="00D642AC" w:rsidRDefault="0030798A" w:rsidP="00D55B97">
      <w:pPr>
        <w:pStyle w:val="1"/>
        <w:numPr>
          <w:ilvl w:val="1"/>
          <w:numId w:val="8"/>
        </w:numPr>
        <w:spacing w:before="0" w:after="120" w:line="216" w:lineRule="auto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sz w:val="20"/>
          </w:rPr>
          <w:id w:val="-146202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8754766" w:edGrp="everyone"/>
          <w:r w:rsidR="00DF3A63" w:rsidRPr="00D642AC">
            <w:rPr>
              <w:rFonts w:ascii="Segoe UI Symbol" w:eastAsia="MS Gothic" w:hAnsi="Segoe UI Symbol" w:cs="Segoe UI Symbol"/>
              <w:sz w:val="20"/>
            </w:rPr>
            <w:t>☐</w:t>
          </w:r>
          <w:permEnd w:id="1618754766"/>
        </w:sdtContent>
      </w:sdt>
      <w:r w:rsidR="00D55B97" w:rsidRPr="00D642AC">
        <w:rPr>
          <w:rFonts w:ascii="Tahoma" w:hAnsi="Tahoma" w:cs="Tahoma"/>
          <w:sz w:val="20"/>
        </w:rPr>
        <w:t xml:space="preserve"> Правила хранения имущества на товарном складе при осуществлении НКО НКЦ (АО) функций оператора товарных поставок</w:t>
      </w:r>
    </w:p>
    <w:permStart w:id="627117941" w:edGrp="everyone"/>
    <w:p w14:paraId="004B7460" w14:textId="77777777" w:rsidR="00D55B97" w:rsidRPr="00D642AC" w:rsidRDefault="0030798A" w:rsidP="00D55B97">
      <w:pPr>
        <w:pStyle w:val="1"/>
        <w:numPr>
          <w:ilvl w:val="1"/>
          <w:numId w:val="8"/>
        </w:numPr>
        <w:spacing w:before="0" w:after="120" w:line="216" w:lineRule="auto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sz w:val="20"/>
          </w:rPr>
          <w:id w:val="-199709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A63" w:rsidRPr="00D642AC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55B97" w:rsidRPr="00D642AC">
        <w:rPr>
          <w:rFonts w:ascii="Tahoma" w:hAnsi="Tahoma" w:cs="Tahoma"/>
          <w:sz w:val="20"/>
        </w:rPr>
        <w:t xml:space="preserve"> </w:t>
      </w:r>
      <w:r w:rsidR="00A460C7" w:rsidRPr="00D642AC">
        <w:rPr>
          <w:rFonts w:ascii="Tahoma" w:hAnsi="Tahoma" w:cs="Tahoma"/>
          <w:sz w:val="20"/>
        </w:rPr>
        <w:t xml:space="preserve"> </w:t>
      </w:r>
      <w:permEnd w:id="627117941"/>
      <w:r w:rsidR="00D55B97" w:rsidRPr="00D642AC">
        <w:rPr>
          <w:rFonts w:ascii="Tahoma" w:hAnsi="Tahoma" w:cs="Tahoma"/>
          <w:sz w:val="20"/>
        </w:rPr>
        <w:t>Правила аккредитации НКО НКЦ (АО) при осуществлении функций оператора товарных поставок</w:t>
      </w:r>
    </w:p>
    <w:p w14:paraId="69BC38B3" w14:textId="77777777" w:rsidR="00974956" w:rsidRPr="00D642AC" w:rsidRDefault="0030798A" w:rsidP="00453FFA">
      <w:pPr>
        <w:pStyle w:val="1"/>
        <w:numPr>
          <w:ilvl w:val="1"/>
          <w:numId w:val="8"/>
        </w:numPr>
        <w:spacing w:before="0" w:after="120" w:line="216" w:lineRule="auto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sz w:val="20"/>
          </w:rPr>
          <w:id w:val="203237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2434698" w:edGrp="everyone"/>
          <w:r w:rsidR="00DF3A63" w:rsidRPr="00D642AC">
            <w:rPr>
              <w:rFonts w:ascii="Segoe UI Symbol" w:eastAsia="MS Gothic" w:hAnsi="Segoe UI Symbol" w:cs="Segoe UI Symbol"/>
              <w:sz w:val="20"/>
            </w:rPr>
            <w:t>☐</w:t>
          </w:r>
          <w:permEnd w:id="192434698"/>
        </w:sdtContent>
      </w:sdt>
      <w:r w:rsidR="00E15671" w:rsidRPr="00D642AC">
        <w:rPr>
          <w:rFonts w:ascii="Tahoma" w:eastAsia="Calibri" w:hAnsi="Tahoma" w:cs="Tahoma"/>
          <w:sz w:val="20"/>
        </w:rPr>
        <w:t xml:space="preserve"> </w:t>
      </w:r>
      <w:r w:rsidR="00A460C7" w:rsidRPr="00D642AC">
        <w:rPr>
          <w:rFonts w:ascii="Tahoma" w:eastAsia="Calibri" w:hAnsi="Tahoma" w:cs="Tahoma"/>
          <w:sz w:val="20"/>
        </w:rPr>
        <w:t xml:space="preserve"> </w:t>
      </w:r>
      <w:r w:rsidR="00974956" w:rsidRPr="00D642AC">
        <w:rPr>
          <w:rFonts w:ascii="Tahoma" w:hAnsi="Tahoma" w:cs="Tahoma"/>
          <w:sz w:val="20"/>
        </w:rPr>
        <w:t>Договор корреспондентского счета в драгоценных металлах</w:t>
      </w:r>
    </w:p>
    <w:p w14:paraId="74D82336" w14:textId="77777777" w:rsidR="00974956" w:rsidRPr="00D642AC" w:rsidRDefault="0030798A" w:rsidP="00453FFA">
      <w:pPr>
        <w:pStyle w:val="1"/>
        <w:numPr>
          <w:ilvl w:val="1"/>
          <w:numId w:val="8"/>
        </w:numPr>
        <w:spacing w:before="0" w:after="120" w:line="216" w:lineRule="auto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sz w:val="20"/>
          </w:rPr>
          <w:id w:val="-79792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40597947" w:edGrp="everyone"/>
          <w:r w:rsidR="00DF3A63" w:rsidRPr="00D642AC">
            <w:rPr>
              <w:rFonts w:ascii="Segoe UI Symbol" w:eastAsia="MS Gothic" w:hAnsi="Segoe UI Symbol" w:cs="Segoe UI Symbol"/>
              <w:sz w:val="20"/>
            </w:rPr>
            <w:t>☐</w:t>
          </w:r>
          <w:permEnd w:id="1140597947"/>
        </w:sdtContent>
      </w:sdt>
      <w:r w:rsidR="00E15671" w:rsidRPr="00D642AC">
        <w:rPr>
          <w:rFonts w:ascii="Tahoma" w:eastAsia="Calibri" w:hAnsi="Tahoma" w:cs="Tahoma"/>
          <w:sz w:val="20"/>
        </w:rPr>
        <w:t xml:space="preserve"> </w:t>
      </w:r>
      <w:r w:rsidR="00A460C7" w:rsidRPr="00D642AC">
        <w:rPr>
          <w:rFonts w:ascii="Tahoma" w:eastAsia="Calibri" w:hAnsi="Tahoma" w:cs="Tahoma"/>
          <w:sz w:val="20"/>
        </w:rPr>
        <w:t xml:space="preserve"> </w:t>
      </w:r>
      <w:r w:rsidR="00974956" w:rsidRPr="00D642AC">
        <w:rPr>
          <w:rFonts w:ascii="Tahoma" w:hAnsi="Tahoma" w:cs="Tahoma"/>
          <w:sz w:val="20"/>
        </w:rPr>
        <w:t>Договор торгового банковского счета в драгоценных металлах</w:t>
      </w:r>
    </w:p>
    <w:permStart w:id="149893212" w:edGrp="everyone"/>
    <w:p w14:paraId="22CBC455" w14:textId="77777777" w:rsidR="00493A6B" w:rsidRPr="00D642AC" w:rsidRDefault="0030798A" w:rsidP="00493A6B">
      <w:pPr>
        <w:pStyle w:val="1"/>
        <w:numPr>
          <w:ilvl w:val="1"/>
          <w:numId w:val="8"/>
        </w:numPr>
        <w:spacing w:before="0" w:after="120" w:line="216" w:lineRule="auto"/>
        <w:ind w:left="1418" w:hanging="338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sz w:val="20"/>
          </w:rPr>
          <w:id w:val="63846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D86" w:rsidRPr="00D642AC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316D86" w:rsidRPr="00D642AC">
        <w:rPr>
          <w:rFonts w:ascii="Tahoma" w:eastAsia="Calibri" w:hAnsi="Tahoma" w:cs="Tahoma"/>
          <w:sz w:val="20"/>
        </w:rPr>
        <w:t xml:space="preserve">  </w:t>
      </w:r>
      <w:permEnd w:id="149893212"/>
      <w:r w:rsidR="00316D86" w:rsidRPr="00D642AC">
        <w:rPr>
          <w:rFonts w:ascii="Tahoma" w:hAnsi="Tahoma" w:cs="Tahoma"/>
          <w:sz w:val="20"/>
        </w:rPr>
        <w:t xml:space="preserve"> Договор о ведении клиринговых регистров</w:t>
      </w:r>
    </w:p>
    <w:permStart w:id="1457938813" w:edGrp="everyone"/>
    <w:p w14:paraId="7E37B223" w14:textId="77777777" w:rsidR="00493A6B" w:rsidRPr="00D642AC" w:rsidRDefault="0030798A" w:rsidP="00493A6B">
      <w:pPr>
        <w:pStyle w:val="1"/>
        <w:numPr>
          <w:ilvl w:val="1"/>
          <w:numId w:val="8"/>
        </w:numPr>
        <w:spacing w:before="0" w:after="120" w:line="216" w:lineRule="auto"/>
        <w:ind w:left="1418" w:hanging="338"/>
        <w:jc w:val="both"/>
        <w:rPr>
          <w:rFonts w:ascii="Tahoma" w:hAnsi="Tahoma" w:cs="Tahoma"/>
          <w:color w:val="000000" w:themeColor="text1"/>
          <w:sz w:val="20"/>
        </w:rPr>
      </w:pPr>
      <w:sdt>
        <w:sdtPr>
          <w:rPr>
            <w:rFonts w:ascii="Tahoma" w:eastAsia="MS Gothic" w:hAnsi="Tahoma" w:cs="Tahoma"/>
            <w:color w:val="000000" w:themeColor="text1"/>
            <w:sz w:val="20"/>
          </w:rPr>
          <w:id w:val="-1834292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6B" w:rsidRPr="00D642AC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493A6B" w:rsidRPr="00D642AC">
        <w:rPr>
          <w:rFonts w:ascii="Tahoma" w:eastAsia="Calibri" w:hAnsi="Tahoma" w:cs="Tahoma"/>
          <w:color w:val="000000" w:themeColor="text1"/>
          <w:sz w:val="20"/>
        </w:rPr>
        <w:t xml:space="preserve">  </w:t>
      </w:r>
      <w:permEnd w:id="1457938813"/>
      <w:r w:rsidR="00493A6B" w:rsidRPr="00D642AC">
        <w:rPr>
          <w:rFonts w:ascii="Tahoma" w:hAnsi="Tahoma" w:cs="Tahoma"/>
          <w:color w:val="000000" w:themeColor="text1"/>
          <w:sz w:val="20"/>
        </w:rPr>
        <w:t xml:space="preserve"> Договор об оказании услуг Маркет-</w:t>
      </w:r>
      <w:proofErr w:type="spellStart"/>
      <w:r w:rsidR="00493A6B" w:rsidRPr="00D642AC">
        <w:rPr>
          <w:rFonts w:ascii="Tahoma" w:hAnsi="Tahoma" w:cs="Tahoma"/>
          <w:color w:val="000000" w:themeColor="text1"/>
          <w:sz w:val="20"/>
        </w:rPr>
        <w:t>мейкера</w:t>
      </w:r>
      <w:proofErr w:type="spellEnd"/>
    </w:p>
    <w:permStart w:id="1151076754" w:edGrp="everyone"/>
    <w:p w14:paraId="39B9F0EF" w14:textId="77777777" w:rsidR="00760667" w:rsidRPr="00D642AC" w:rsidRDefault="0030798A" w:rsidP="00760667">
      <w:pPr>
        <w:pStyle w:val="1"/>
        <w:numPr>
          <w:ilvl w:val="1"/>
          <w:numId w:val="8"/>
        </w:numPr>
        <w:spacing w:before="0" w:after="120" w:line="216" w:lineRule="auto"/>
        <w:ind w:left="1418" w:hanging="338"/>
        <w:jc w:val="both"/>
        <w:rPr>
          <w:rFonts w:ascii="Tahoma" w:hAnsi="Tahoma" w:cs="Tahoma"/>
          <w:color w:val="000000" w:themeColor="text1"/>
          <w:sz w:val="20"/>
        </w:rPr>
      </w:pPr>
      <w:sdt>
        <w:sdtPr>
          <w:rPr>
            <w:rFonts w:ascii="Tahoma" w:eastAsia="MS Gothic" w:hAnsi="Tahoma" w:cs="Tahoma"/>
            <w:color w:val="000000" w:themeColor="text1"/>
            <w:sz w:val="20"/>
          </w:rPr>
          <w:id w:val="192113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667" w:rsidRPr="00D642AC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760667" w:rsidRPr="00D642AC">
        <w:rPr>
          <w:rFonts w:ascii="Tahoma" w:eastAsia="Calibri" w:hAnsi="Tahoma" w:cs="Tahoma"/>
          <w:color w:val="000000" w:themeColor="text1"/>
          <w:sz w:val="20"/>
        </w:rPr>
        <w:t xml:space="preserve">  </w:t>
      </w:r>
      <w:permEnd w:id="1151076754"/>
      <w:r w:rsidR="00760667" w:rsidRPr="00D642AC">
        <w:rPr>
          <w:rFonts w:ascii="Tahoma" w:hAnsi="Tahoma" w:cs="Tahoma"/>
          <w:color w:val="000000" w:themeColor="text1"/>
          <w:sz w:val="20"/>
        </w:rPr>
        <w:t xml:space="preserve"> Договор доверенного владельца счетов</w:t>
      </w:r>
    </w:p>
    <w:permStart w:id="1036080805" w:edGrp="everyone"/>
    <w:p w14:paraId="2D5CE35B" w14:textId="77777777" w:rsidR="00F446BC" w:rsidRPr="00D642AC" w:rsidRDefault="0030798A" w:rsidP="00F446BC">
      <w:pPr>
        <w:pStyle w:val="1"/>
        <w:numPr>
          <w:ilvl w:val="1"/>
          <w:numId w:val="8"/>
        </w:numPr>
        <w:snapToGrid w:val="0"/>
        <w:spacing w:before="0" w:after="120" w:line="216" w:lineRule="auto"/>
        <w:jc w:val="both"/>
        <w:rPr>
          <w:rFonts w:ascii="Tahoma" w:hAnsi="Tahoma" w:cs="Tahoma"/>
          <w:sz w:val="20"/>
        </w:rPr>
      </w:pPr>
      <w:sdt>
        <w:sdtPr>
          <w:rPr>
            <w:rFonts w:ascii="Tahoma" w:eastAsia="MS Gothic" w:hAnsi="Tahoma" w:cs="Tahoma"/>
            <w:color w:val="000000" w:themeColor="text1"/>
            <w:sz w:val="20"/>
          </w:rPr>
          <w:id w:val="16991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6BC" w:rsidRPr="00D642AC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F446BC" w:rsidRPr="00D642AC">
        <w:rPr>
          <w:rFonts w:ascii="Tahoma" w:eastAsia="Calibri" w:hAnsi="Tahoma" w:cs="Tahoma"/>
          <w:color w:val="000000" w:themeColor="text1"/>
          <w:sz w:val="20"/>
        </w:rPr>
        <w:t xml:space="preserve">  </w:t>
      </w:r>
      <w:permEnd w:id="1036080805"/>
      <w:r w:rsidR="00F446BC" w:rsidRPr="00D642AC">
        <w:rPr>
          <w:rFonts w:ascii="Tahoma" w:hAnsi="Tahoma" w:cs="Tahoma"/>
          <w:color w:val="000000" w:themeColor="text1"/>
          <w:sz w:val="20"/>
        </w:rPr>
        <w:t xml:space="preserve"> </w:t>
      </w:r>
      <w:r w:rsidR="00F446BC" w:rsidRPr="00D642AC">
        <w:rPr>
          <w:rFonts w:ascii="Tahoma" w:hAnsi="Tahoma" w:cs="Tahoma"/>
          <w:sz w:val="20"/>
        </w:rPr>
        <w:t>Правила допуска к участию в организованных торгах товарами на спот-рынке АО НТБ</w:t>
      </w:r>
    </w:p>
    <w:permStart w:id="1031955654" w:edGrp="everyone"/>
    <w:p w14:paraId="5F8AEE6D" w14:textId="77777777" w:rsidR="00F446BC" w:rsidRPr="00D642AC" w:rsidRDefault="0030798A" w:rsidP="00F446BC">
      <w:pPr>
        <w:pStyle w:val="1"/>
        <w:numPr>
          <w:ilvl w:val="1"/>
          <w:numId w:val="8"/>
        </w:numPr>
        <w:snapToGrid w:val="0"/>
        <w:spacing w:before="0" w:after="120" w:line="216" w:lineRule="auto"/>
        <w:jc w:val="both"/>
        <w:rPr>
          <w:rFonts w:ascii="Tahoma" w:eastAsia="MS Gothic" w:hAnsi="Tahoma" w:cs="Tahoma"/>
          <w:color w:val="000000" w:themeColor="text1"/>
          <w:sz w:val="20"/>
        </w:rPr>
      </w:pPr>
      <w:sdt>
        <w:sdtPr>
          <w:rPr>
            <w:rFonts w:ascii="Tahoma" w:eastAsia="MS Gothic" w:hAnsi="Tahoma" w:cs="Tahoma"/>
            <w:color w:val="000000" w:themeColor="text1"/>
            <w:sz w:val="20"/>
          </w:rPr>
          <w:id w:val="1963690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6BC" w:rsidRPr="00D642AC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F446BC" w:rsidRPr="00D642AC">
        <w:rPr>
          <w:rFonts w:ascii="Tahoma" w:eastAsia="Calibri" w:hAnsi="Tahoma" w:cs="Tahoma"/>
          <w:color w:val="000000" w:themeColor="text1"/>
          <w:sz w:val="20"/>
        </w:rPr>
        <w:t xml:space="preserve">  </w:t>
      </w:r>
      <w:permEnd w:id="1031955654"/>
      <w:r w:rsidR="00F446BC" w:rsidRPr="00D642AC">
        <w:rPr>
          <w:rFonts w:ascii="Tahoma" w:hAnsi="Tahoma" w:cs="Tahoma"/>
          <w:color w:val="000000" w:themeColor="text1"/>
          <w:sz w:val="20"/>
        </w:rPr>
        <w:t xml:space="preserve"> </w:t>
      </w:r>
      <w:r w:rsidR="00F446BC" w:rsidRPr="00D642AC">
        <w:rPr>
          <w:rFonts w:ascii="Tahoma" w:hAnsi="Tahoma" w:cs="Tahoma"/>
          <w:color w:val="000000"/>
          <w:sz w:val="20"/>
        </w:rPr>
        <w:t> </w:t>
      </w:r>
      <w:r w:rsidR="00F446BC" w:rsidRPr="00D642AC">
        <w:rPr>
          <w:rFonts w:ascii="Tahoma" w:eastAsia="MS Gothic" w:hAnsi="Tahoma" w:cs="Tahoma"/>
          <w:color w:val="000000" w:themeColor="text1"/>
          <w:sz w:val="20"/>
        </w:rPr>
        <w:t>Правила организованных торгов товарами на спот-рынке АО НТБ</w:t>
      </w:r>
    </w:p>
    <w:permStart w:id="1015830134" w:edGrp="everyone"/>
    <w:p w14:paraId="6FE9B9AA" w14:textId="0CD67AF1" w:rsidR="00F446BC" w:rsidRPr="00D642AC" w:rsidRDefault="0030798A" w:rsidP="00D642AC">
      <w:pPr>
        <w:pStyle w:val="1"/>
        <w:numPr>
          <w:ilvl w:val="1"/>
          <w:numId w:val="8"/>
        </w:numPr>
        <w:snapToGrid w:val="0"/>
        <w:spacing w:before="0" w:after="120" w:line="216" w:lineRule="auto"/>
        <w:jc w:val="both"/>
        <w:rPr>
          <w:rFonts w:ascii="Tahoma" w:eastAsia="MS Gothic" w:hAnsi="Tahoma" w:cs="Tahoma"/>
          <w:color w:val="000000" w:themeColor="text1"/>
          <w:sz w:val="20"/>
        </w:rPr>
      </w:pPr>
      <w:sdt>
        <w:sdtPr>
          <w:rPr>
            <w:rFonts w:ascii="Tahoma" w:eastAsia="MS Gothic" w:hAnsi="Tahoma" w:cs="Tahoma"/>
            <w:color w:val="000000" w:themeColor="text1"/>
            <w:sz w:val="20"/>
          </w:rPr>
          <w:id w:val="-128233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6BC" w:rsidRPr="00D642AC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="00F446BC" w:rsidRPr="00D642AC">
        <w:rPr>
          <w:rFonts w:ascii="Tahoma" w:eastAsia="MS Gothic" w:hAnsi="Tahoma" w:cs="Tahoma"/>
          <w:color w:val="000000" w:themeColor="text1"/>
          <w:sz w:val="20"/>
        </w:rPr>
        <w:t xml:space="preserve">  </w:t>
      </w:r>
      <w:permEnd w:id="1015830134"/>
      <w:r w:rsidR="00F446BC" w:rsidRPr="00D642AC">
        <w:rPr>
          <w:rFonts w:ascii="Tahoma" w:eastAsia="MS Gothic" w:hAnsi="Tahoma" w:cs="Tahoma"/>
          <w:color w:val="000000" w:themeColor="text1"/>
          <w:sz w:val="20"/>
        </w:rPr>
        <w:t xml:space="preserve"> Порядок регистрации </w:t>
      </w:r>
      <w:hyperlink r:id="rId8" w:tooltip="Скачать" w:history="1">
        <w:r w:rsidR="00597EBD" w:rsidRPr="00D642AC">
          <w:rPr>
            <w:rFonts w:ascii="Tahoma" w:eastAsia="MS Gothic" w:hAnsi="Tahoma" w:cs="Tahoma"/>
            <w:color w:val="000000" w:themeColor="text1"/>
            <w:sz w:val="20"/>
          </w:rPr>
          <w:t>базиса при осуществлении организованных торг</w:t>
        </w:r>
        <w:bookmarkStart w:id="2" w:name="_GoBack"/>
        <w:bookmarkEnd w:id="2"/>
        <w:r w:rsidR="00597EBD" w:rsidRPr="00D642AC">
          <w:rPr>
            <w:rFonts w:ascii="Tahoma" w:eastAsia="MS Gothic" w:hAnsi="Tahoma" w:cs="Tahoma"/>
            <w:color w:val="000000" w:themeColor="text1"/>
            <w:sz w:val="20"/>
          </w:rPr>
          <w:t xml:space="preserve">ов товарами на </w:t>
        </w:r>
        <w:r w:rsidR="00596855" w:rsidRPr="00D642AC">
          <w:rPr>
            <w:rFonts w:ascii="Tahoma" w:eastAsia="MS Gothic" w:hAnsi="Tahoma" w:cs="Tahoma"/>
            <w:color w:val="000000" w:themeColor="text1"/>
            <w:sz w:val="20"/>
          </w:rPr>
          <w:t>с</w:t>
        </w:r>
        <w:r w:rsidR="00597EBD" w:rsidRPr="00D642AC">
          <w:rPr>
            <w:rFonts w:ascii="Tahoma" w:eastAsia="MS Gothic" w:hAnsi="Tahoma" w:cs="Tahoma"/>
            <w:color w:val="000000" w:themeColor="text1"/>
            <w:sz w:val="20"/>
          </w:rPr>
          <w:t>пот-рынке АО НТБ</w:t>
        </w:r>
      </w:hyperlink>
      <w:r w:rsidR="00597EBD" w:rsidRPr="00D642AC">
        <w:rPr>
          <w:rFonts w:ascii="Tahoma" w:eastAsia="MS Gothic" w:hAnsi="Tahoma" w:cs="Tahoma"/>
          <w:color w:val="000000" w:themeColor="text1"/>
          <w:sz w:val="20"/>
        </w:rPr>
        <w:t> </w:t>
      </w:r>
    </w:p>
    <w:permStart w:id="1378442237" w:edGrp="everyone"/>
    <w:p w14:paraId="1868F8BA" w14:textId="24C441B8" w:rsidR="00E24A3D" w:rsidRPr="00D642AC" w:rsidRDefault="00D642AC" w:rsidP="00D642AC">
      <w:pPr>
        <w:pStyle w:val="1"/>
        <w:numPr>
          <w:ilvl w:val="1"/>
          <w:numId w:val="8"/>
        </w:numPr>
        <w:snapToGrid w:val="0"/>
        <w:spacing w:before="0" w:after="120" w:line="216" w:lineRule="auto"/>
        <w:jc w:val="both"/>
        <w:rPr>
          <w:rFonts w:ascii="Tahoma" w:eastAsia="MS Gothic" w:hAnsi="Tahoma" w:cs="Tahoma"/>
          <w:color w:val="000000" w:themeColor="text1"/>
          <w:sz w:val="20"/>
        </w:rPr>
      </w:pPr>
      <w:sdt>
        <w:sdtPr>
          <w:rPr>
            <w:rFonts w:ascii="Tahoma" w:eastAsia="MS Gothic" w:hAnsi="Tahoma" w:cs="Tahoma"/>
            <w:color w:val="000000" w:themeColor="text1"/>
            <w:sz w:val="20"/>
          </w:rPr>
          <w:id w:val="447980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42AC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Pr="00D642AC">
        <w:rPr>
          <w:rFonts w:ascii="Tahoma" w:eastAsia="MS Gothic" w:hAnsi="Tahoma" w:cs="Tahoma"/>
          <w:color w:val="000000" w:themeColor="text1"/>
          <w:sz w:val="20"/>
        </w:rPr>
        <w:t xml:space="preserve">  </w:t>
      </w:r>
      <w:permEnd w:id="1378442237"/>
      <w:r w:rsidRPr="00D642AC">
        <w:rPr>
          <w:rFonts w:ascii="Tahoma" w:eastAsia="MS Gothic" w:hAnsi="Tahoma" w:cs="Tahoma"/>
          <w:color w:val="000000" w:themeColor="text1"/>
          <w:sz w:val="20"/>
        </w:rPr>
        <w:t xml:space="preserve"> </w:t>
      </w:r>
      <w:r w:rsidR="00B76F4D" w:rsidRPr="00D642AC">
        <w:rPr>
          <w:rFonts w:ascii="Tahoma" w:eastAsia="MS Gothic" w:hAnsi="Tahoma" w:cs="Tahoma"/>
          <w:color w:val="000000" w:themeColor="text1"/>
          <w:sz w:val="20"/>
        </w:rPr>
        <w:t xml:space="preserve"> </w:t>
      </w:r>
      <w:r w:rsidR="00E24A3D" w:rsidRPr="00D642AC">
        <w:rPr>
          <w:rFonts w:ascii="Tahoma" w:eastAsia="MS Gothic" w:hAnsi="Tahoma" w:cs="Tahoma"/>
          <w:color w:val="000000" w:themeColor="text1"/>
          <w:sz w:val="20"/>
        </w:rPr>
        <w:t xml:space="preserve">Правила электронного </w:t>
      </w:r>
      <w:r w:rsidRPr="00D642AC">
        <w:rPr>
          <w:rFonts w:ascii="Tahoma" w:eastAsia="MS Gothic" w:hAnsi="Tahoma" w:cs="Tahoma"/>
          <w:color w:val="000000" w:themeColor="text1"/>
          <w:sz w:val="20"/>
        </w:rPr>
        <w:t>документооборота ПАО</w:t>
      </w:r>
      <w:r w:rsidR="00E24A3D" w:rsidRPr="00D642AC">
        <w:rPr>
          <w:rFonts w:ascii="Tahoma" w:eastAsia="MS Gothic" w:hAnsi="Tahoma" w:cs="Tahoma"/>
          <w:color w:val="000000" w:themeColor="text1"/>
          <w:sz w:val="20"/>
        </w:rPr>
        <w:t xml:space="preserve"> Московская Биржа при осуществлении деятельности оператора электронной платформы</w:t>
      </w:r>
    </w:p>
    <w:permStart w:id="1980915647" w:edGrp="everyone"/>
    <w:p w14:paraId="49F6824C" w14:textId="6C7476E8" w:rsidR="00E24A3D" w:rsidRPr="00D642AC" w:rsidRDefault="00D642AC" w:rsidP="00D642AC">
      <w:pPr>
        <w:pStyle w:val="1"/>
        <w:numPr>
          <w:ilvl w:val="1"/>
          <w:numId w:val="8"/>
        </w:numPr>
        <w:snapToGrid w:val="0"/>
        <w:spacing w:before="0" w:after="120" w:line="216" w:lineRule="auto"/>
        <w:jc w:val="both"/>
        <w:rPr>
          <w:rFonts w:ascii="Tahoma" w:eastAsia="MS Gothic" w:hAnsi="Tahoma" w:cs="Tahoma"/>
          <w:color w:val="000000" w:themeColor="text1"/>
          <w:sz w:val="20"/>
        </w:rPr>
      </w:pPr>
      <w:sdt>
        <w:sdtPr>
          <w:rPr>
            <w:rFonts w:ascii="Tahoma" w:eastAsia="MS Gothic" w:hAnsi="Tahoma" w:cs="Tahoma"/>
            <w:color w:val="000000" w:themeColor="text1"/>
            <w:sz w:val="20"/>
          </w:rPr>
          <w:id w:val="325332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42AC">
            <w:rPr>
              <w:rFonts w:ascii="Segoe UI Symbol" w:eastAsia="MS Gothic" w:hAnsi="Segoe UI Symbol" w:cs="Segoe UI Symbol"/>
              <w:color w:val="000000" w:themeColor="text1"/>
              <w:sz w:val="20"/>
            </w:rPr>
            <w:t>☐</w:t>
          </w:r>
        </w:sdtContent>
      </w:sdt>
      <w:r w:rsidRPr="00D642AC">
        <w:rPr>
          <w:rFonts w:ascii="Tahoma" w:eastAsia="MS Gothic" w:hAnsi="Tahoma" w:cs="Tahoma"/>
          <w:color w:val="000000" w:themeColor="text1"/>
          <w:sz w:val="20"/>
        </w:rPr>
        <w:t xml:space="preserve">  </w:t>
      </w:r>
      <w:permEnd w:id="1980915647"/>
      <w:r w:rsidRPr="00D642AC">
        <w:rPr>
          <w:rFonts w:ascii="Tahoma" w:eastAsia="MS Gothic" w:hAnsi="Tahoma" w:cs="Tahoma"/>
          <w:color w:val="000000" w:themeColor="text1"/>
          <w:sz w:val="20"/>
        </w:rPr>
        <w:t xml:space="preserve"> </w:t>
      </w:r>
      <w:r w:rsidR="00E24A3D" w:rsidRPr="00D642AC">
        <w:rPr>
          <w:rFonts w:ascii="Tahoma" w:eastAsia="MS Gothic" w:hAnsi="Tahoma" w:cs="Tahoma"/>
          <w:color w:val="000000" w:themeColor="text1"/>
          <w:sz w:val="20"/>
        </w:rPr>
        <w:t>Правила Платформы Правила финансовой платформы ПАО Московская Биржа</w:t>
      </w:r>
    </w:p>
    <w:p w14:paraId="7484A870" w14:textId="77777777" w:rsidR="00530725" w:rsidRPr="00D642AC" w:rsidRDefault="006F3C56" w:rsidP="00530725">
      <w:pPr>
        <w:pStyle w:val="1"/>
        <w:spacing w:before="120" w:after="0"/>
        <w:ind w:left="851"/>
        <w:jc w:val="both"/>
        <w:rPr>
          <w:rFonts w:ascii="Tahoma" w:hAnsi="Tahoma" w:cs="Tahoma"/>
          <w:sz w:val="20"/>
        </w:rPr>
      </w:pPr>
      <w:r w:rsidRPr="00D642AC">
        <w:rPr>
          <w:rFonts w:ascii="Tahoma" w:hAnsi="Tahoma" w:cs="Tahoma"/>
          <w:sz w:val="20"/>
        </w:rPr>
        <w:t xml:space="preserve">Доверенность не предоставляет право на подачу заявок и заключение сделок на организованных торгах, подачу </w:t>
      </w:r>
      <w:r w:rsidR="00432686" w:rsidRPr="00D642AC">
        <w:rPr>
          <w:rFonts w:ascii="Tahoma" w:hAnsi="Tahoma" w:cs="Tahoma"/>
          <w:sz w:val="20"/>
        </w:rPr>
        <w:t>П</w:t>
      </w:r>
      <w:r w:rsidR="00453FFA" w:rsidRPr="00D642AC">
        <w:rPr>
          <w:rFonts w:ascii="Tahoma" w:hAnsi="Tahoma" w:cs="Tahoma"/>
          <w:sz w:val="20"/>
        </w:rPr>
        <w:t>редложений</w:t>
      </w:r>
      <w:r w:rsidRPr="00D642AC">
        <w:rPr>
          <w:rFonts w:ascii="Tahoma" w:hAnsi="Tahoma" w:cs="Tahoma"/>
          <w:sz w:val="20"/>
        </w:rPr>
        <w:t xml:space="preserve"> на совершение внебиржевых сделок, а также подачу заявок при проведении аукционов и отборов заявок в рамках совершения операций на Денежном рынке ПАО Московская Биржа.</w:t>
      </w:r>
    </w:p>
    <w:p w14:paraId="203ED04B" w14:textId="77777777" w:rsidR="00760667" w:rsidRDefault="00760667" w:rsidP="00530725">
      <w:pPr>
        <w:pStyle w:val="1"/>
        <w:spacing w:before="120" w:after="0"/>
        <w:ind w:left="851"/>
        <w:jc w:val="both"/>
        <w:rPr>
          <w:rFonts w:ascii="Tahoma" w:hAnsi="Tahoma" w:cs="Tahoma"/>
          <w:sz w:val="20"/>
        </w:rPr>
      </w:pPr>
    </w:p>
    <w:p w14:paraId="24C98D9D" w14:textId="77777777" w:rsidR="00B37FA7" w:rsidRPr="00760667" w:rsidRDefault="00B37FA7" w:rsidP="00530725">
      <w:pPr>
        <w:pStyle w:val="1"/>
        <w:spacing w:before="120" w:after="0"/>
        <w:ind w:left="851"/>
        <w:jc w:val="both"/>
        <w:rPr>
          <w:rFonts w:ascii="Tahoma" w:hAnsi="Tahoma" w:cs="Tahoma"/>
          <w:sz w:val="20"/>
        </w:rPr>
      </w:pPr>
      <w:r w:rsidRPr="00760667">
        <w:rPr>
          <w:rFonts w:ascii="Tahoma" w:hAnsi="Tahoma" w:cs="Tahoma"/>
          <w:sz w:val="20"/>
        </w:rPr>
        <w:t xml:space="preserve">Доверенность </w:t>
      </w:r>
      <w:r w:rsidR="00B14702" w:rsidRPr="00760667">
        <w:rPr>
          <w:rFonts w:ascii="Tahoma" w:hAnsi="Tahoma" w:cs="Tahoma"/>
          <w:sz w:val="20"/>
        </w:rPr>
        <w:t xml:space="preserve">выдана на срок </w:t>
      </w:r>
      <w:permStart w:id="1533155845" w:edGrp="everyone"/>
      <w:r w:rsidR="00B14702" w:rsidRPr="00760667">
        <w:rPr>
          <w:rFonts w:ascii="Tahoma" w:hAnsi="Tahoma" w:cs="Tahoma"/>
          <w:i/>
          <w:sz w:val="20"/>
        </w:rPr>
        <w:t>указывается срок доверенност</w:t>
      </w:r>
      <w:r w:rsidR="00DF3A63" w:rsidRPr="00760667">
        <w:rPr>
          <w:rFonts w:ascii="Tahoma" w:hAnsi="Tahoma" w:cs="Tahoma"/>
          <w:i/>
          <w:sz w:val="20"/>
        </w:rPr>
        <w:t>и</w:t>
      </w:r>
      <w:r w:rsidR="00B14702" w:rsidRPr="00760667">
        <w:rPr>
          <w:rFonts w:ascii="Tahoma" w:hAnsi="Tahoma" w:cs="Tahoma"/>
          <w:sz w:val="20"/>
        </w:rPr>
        <w:t>]</w:t>
      </w:r>
      <w:permEnd w:id="1533155845"/>
      <w:r w:rsidR="00B14702" w:rsidRPr="00760667">
        <w:rPr>
          <w:rFonts w:ascii="Tahoma" w:hAnsi="Tahoma" w:cs="Tahoma"/>
          <w:sz w:val="20"/>
        </w:rPr>
        <w:t>.</w:t>
      </w:r>
    </w:p>
    <w:p w14:paraId="634A74A2" w14:textId="77777777" w:rsidR="00063980" w:rsidRDefault="00063980" w:rsidP="00760667">
      <w:pPr>
        <w:pStyle w:val="1"/>
        <w:spacing w:before="0" w:after="0"/>
        <w:jc w:val="both"/>
        <w:rPr>
          <w:rFonts w:ascii="Tahoma" w:hAnsi="Tahoma" w:cs="Tahoma"/>
          <w:sz w:val="20"/>
        </w:rPr>
      </w:pPr>
    </w:p>
    <w:p w14:paraId="766E2A16" w14:textId="77777777" w:rsidR="00760667" w:rsidRPr="00760667" w:rsidRDefault="00760667" w:rsidP="00760667">
      <w:pPr>
        <w:pStyle w:val="1"/>
        <w:spacing w:before="0" w:after="0"/>
        <w:jc w:val="both"/>
        <w:rPr>
          <w:rFonts w:ascii="Tahoma" w:hAnsi="Tahoma" w:cs="Tahoma"/>
          <w:sz w:val="20"/>
        </w:rPr>
      </w:pPr>
    </w:p>
    <w:tbl>
      <w:tblPr>
        <w:tblW w:w="9840" w:type="dxa"/>
        <w:tblInd w:w="851" w:type="dxa"/>
        <w:tblLook w:val="04A0" w:firstRow="1" w:lastRow="0" w:firstColumn="1" w:lastColumn="0" w:noHBand="0" w:noVBand="1"/>
      </w:tblPr>
      <w:tblGrid>
        <w:gridCol w:w="4536"/>
        <w:gridCol w:w="1775"/>
        <w:gridCol w:w="815"/>
        <w:gridCol w:w="2714"/>
      </w:tblGrid>
      <w:tr w:rsidR="00EB27C1" w:rsidRPr="00760667" w14:paraId="0CAF072C" w14:textId="77777777" w:rsidTr="002D5F24">
        <w:tc>
          <w:tcPr>
            <w:tcW w:w="4536" w:type="dxa"/>
            <w:shd w:val="clear" w:color="auto" w:fill="auto"/>
          </w:tcPr>
          <w:p w14:paraId="7B518832" w14:textId="77777777" w:rsidR="00EB27C1" w:rsidRPr="00760667" w:rsidRDefault="00185FDC" w:rsidP="002D5F24">
            <w:pPr>
              <w:keepLines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i/>
                <w:snapToGrid w:val="0"/>
                <w:sz w:val="20"/>
                <w:szCs w:val="20"/>
              </w:rPr>
            </w:pPr>
            <w:permStart w:id="2016023472" w:edGrp="everyone"/>
            <w:r w:rsidRPr="00760667">
              <w:rPr>
                <w:rFonts w:ascii="Tahoma" w:hAnsi="Tahoma" w:cs="Tahoma"/>
                <w:i/>
                <w:snapToGrid w:val="0"/>
                <w:sz w:val="20"/>
                <w:szCs w:val="20"/>
              </w:rPr>
              <w:t>Д</w:t>
            </w:r>
            <w:r w:rsidR="00EB27C1" w:rsidRPr="00760667">
              <w:rPr>
                <w:rFonts w:ascii="Tahoma" w:hAnsi="Tahoma" w:cs="Tahoma"/>
                <w:i/>
                <w:snapToGrid w:val="0"/>
                <w:sz w:val="20"/>
                <w:szCs w:val="20"/>
              </w:rPr>
              <w:t xml:space="preserve">олжность </w:t>
            </w:r>
            <w:r w:rsidR="002D5F24" w:rsidRPr="00760667">
              <w:rPr>
                <w:rFonts w:ascii="Tahoma" w:hAnsi="Tahoma" w:cs="Tahoma"/>
                <w:i/>
                <w:snapToGrid w:val="0"/>
                <w:sz w:val="20"/>
                <w:szCs w:val="20"/>
              </w:rPr>
              <w:t>р</w:t>
            </w:r>
            <w:r w:rsidR="00EB27C1" w:rsidRPr="00760667">
              <w:rPr>
                <w:rFonts w:ascii="Tahoma" w:hAnsi="Tahoma" w:cs="Tahoma"/>
                <w:i/>
                <w:snapToGrid w:val="0"/>
                <w:sz w:val="20"/>
                <w:szCs w:val="20"/>
              </w:rPr>
              <w:t>уководителя или лица, действующего по</w:t>
            </w:r>
            <w:r w:rsidR="002D5F24" w:rsidRPr="00760667">
              <w:rPr>
                <w:rFonts w:ascii="Tahoma" w:hAnsi="Tahoma" w:cs="Tahoma"/>
                <w:i/>
                <w:snapToGrid w:val="0"/>
                <w:sz w:val="20"/>
                <w:szCs w:val="20"/>
              </w:rPr>
              <w:t xml:space="preserve"> </w:t>
            </w:r>
            <w:r w:rsidR="00EB27C1" w:rsidRPr="00760667">
              <w:rPr>
                <w:rFonts w:ascii="Tahoma" w:hAnsi="Tahoma" w:cs="Tahoma"/>
                <w:i/>
                <w:snapToGrid w:val="0"/>
                <w:sz w:val="20"/>
                <w:szCs w:val="20"/>
              </w:rPr>
              <w:t xml:space="preserve">доверенности </w:t>
            </w:r>
            <w:permEnd w:id="2016023472"/>
          </w:p>
        </w:tc>
        <w:tc>
          <w:tcPr>
            <w:tcW w:w="1775" w:type="dxa"/>
            <w:shd w:val="clear" w:color="auto" w:fill="auto"/>
          </w:tcPr>
          <w:p w14:paraId="01E2F043" w14:textId="77777777" w:rsidR="00EB27C1" w:rsidRPr="00760667" w:rsidRDefault="00EB27C1" w:rsidP="00BF6E2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815" w:type="dxa"/>
          </w:tcPr>
          <w:p w14:paraId="7A27E4D2" w14:textId="77777777" w:rsidR="00EB27C1" w:rsidRPr="00760667" w:rsidRDefault="00EB27C1" w:rsidP="00BF6E2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714" w:type="dxa"/>
          </w:tcPr>
          <w:p w14:paraId="67824C1E" w14:textId="77777777" w:rsidR="00EB27C1" w:rsidRPr="00760667" w:rsidRDefault="00EB27C1" w:rsidP="00BC04F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right="-767"/>
              <w:textAlignment w:val="baseline"/>
              <w:rPr>
                <w:rFonts w:ascii="Tahoma" w:hAnsi="Tahoma" w:cs="Tahoma"/>
                <w:i/>
                <w:sz w:val="20"/>
                <w:szCs w:val="20"/>
              </w:rPr>
            </w:pPr>
            <w:permStart w:id="1225139397" w:edGrp="everyone"/>
            <w:r w:rsidRPr="00760667">
              <w:rPr>
                <w:rFonts w:ascii="Tahoma" w:hAnsi="Tahoma" w:cs="Tahoma"/>
                <w:i/>
                <w:sz w:val="20"/>
                <w:szCs w:val="20"/>
              </w:rPr>
              <w:t xml:space="preserve">   </w:t>
            </w:r>
            <w:r w:rsidR="00BC04F7" w:rsidRPr="00760667">
              <w:rPr>
                <w:rFonts w:ascii="Tahoma" w:hAnsi="Tahoma" w:cs="Tahoma"/>
                <w:i/>
                <w:snapToGrid w:val="0"/>
                <w:sz w:val="20"/>
                <w:szCs w:val="20"/>
              </w:rPr>
              <w:t xml:space="preserve">И.О. </w:t>
            </w:r>
            <w:r w:rsidR="002D5F24" w:rsidRPr="00760667">
              <w:rPr>
                <w:rFonts w:ascii="Tahoma" w:hAnsi="Tahoma" w:cs="Tahoma"/>
                <w:i/>
                <w:snapToGrid w:val="0"/>
                <w:sz w:val="20"/>
                <w:szCs w:val="20"/>
              </w:rPr>
              <w:t>Фамилия</w:t>
            </w:r>
            <w:r w:rsidRPr="00760667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ermEnd w:id="1225139397"/>
          </w:p>
        </w:tc>
      </w:tr>
      <w:tr w:rsidR="00EB27C1" w:rsidRPr="00760667" w14:paraId="7EC99EF5" w14:textId="77777777" w:rsidTr="002D5F24">
        <w:tc>
          <w:tcPr>
            <w:tcW w:w="4536" w:type="dxa"/>
            <w:shd w:val="clear" w:color="auto" w:fill="auto"/>
          </w:tcPr>
          <w:p w14:paraId="31B2E885" w14:textId="77777777" w:rsidR="00EB27C1" w:rsidRPr="00760667" w:rsidRDefault="00EB27C1" w:rsidP="00BF6E2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378EFF5F" w14:textId="77777777" w:rsidR="00EB27C1" w:rsidRPr="00760667" w:rsidRDefault="00EB27C1" w:rsidP="00BF6E2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i/>
                <w:sz w:val="20"/>
                <w:szCs w:val="20"/>
              </w:rPr>
            </w:pPr>
            <w:r w:rsidRPr="00760667">
              <w:rPr>
                <w:rFonts w:ascii="Tahoma" w:hAnsi="Tahoma" w:cs="Tahoma"/>
                <w:i/>
                <w:sz w:val="20"/>
                <w:szCs w:val="20"/>
              </w:rPr>
              <w:t>(подпись)</w:t>
            </w:r>
          </w:p>
        </w:tc>
        <w:tc>
          <w:tcPr>
            <w:tcW w:w="815" w:type="dxa"/>
          </w:tcPr>
          <w:p w14:paraId="03E7BD2D" w14:textId="77777777" w:rsidR="00EB27C1" w:rsidRPr="00760667" w:rsidRDefault="00EB27C1" w:rsidP="00BF6E2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714" w:type="dxa"/>
          </w:tcPr>
          <w:p w14:paraId="6C511CC5" w14:textId="77777777" w:rsidR="00EB27C1" w:rsidRPr="00760667" w:rsidRDefault="00EB27C1" w:rsidP="00BF6E2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B27C1" w:rsidRPr="00760667" w14:paraId="3C90EB12" w14:textId="77777777" w:rsidTr="002D5F24">
        <w:tc>
          <w:tcPr>
            <w:tcW w:w="4536" w:type="dxa"/>
            <w:shd w:val="clear" w:color="auto" w:fill="auto"/>
          </w:tcPr>
          <w:p w14:paraId="17E424B4" w14:textId="77777777" w:rsidR="00EB27C1" w:rsidRPr="00760667" w:rsidRDefault="00EB27C1" w:rsidP="002D5F24">
            <w:pPr>
              <w:keepLines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2660BF12" w14:textId="77777777" w:rsidR="00EB27C1" w:rsidRPr="00760667" w:rsidRDefault="00EB27C1" w:rsidP="00BF6E2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815" w:type="dxa"/>
          </w:tcPr>
          <w:p w14:paraId="688ED96C" w14:textId="77777777" w:rsidR="00EB27C1" w:rsidRPr="00760667" w:rsidRDefault="00EB27C1" w:rsidP="00BF6E2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i/>
                <w:sz w:val="20"/>
                <w:szCs w:val="20"/>
              </w:rPr>
            </w:pPr>
            <w:r w:rsidRPr="00760667">
              <w:rPr>
                <w:rFonts w:ascii="Tahoma" w:hAnsi="Tahoma" w:cs="Tahoma"/>
                <w:i/>
                <w:sz w:val="20"/>
                <w:szCs w:val="20"/>
              </w:rPr>
              <w:t>М.П.</w:t>
            </w:r>
          </w:p>
        </w:tc>
        <w:tc>
          <w:tcPr>
            <w:tcW w:w="2714" w:type="dxa"/>
          </w:tcPr>
          <w:p w14:paraId="4B37F3CD" w14:textId="77777777" w:rsidR="00EB27C1" w:rsidRPr="00760667" w:rsidRDefault="00EB27C1" w:rsidP="00760667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B27C1" w:rsidRPr="00760667" w14:paraId="195E3A39" w14:textId="77777777" w:rsidTr="002D5F24">
        <w:tc>
          <w:tcPr>
            <w:tcW w:w="4536" w:type="dxa"/>
            <w:shd w:val="clear" w:color="auto" w:fill="auto"/>
          </w:tcPr>
          <w:p w14:paraId="1E96E516" w14:textId="77777777" w:rsidR="00EB27C1" w:rsidRPr="00760667" w:rsidRDefault="00EB27C1" w:rsidP="00BF6E2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304" w:type="dxa"/>
            <w:gridSpan w:val="3"/>
            <w:shd w:val="clear" w:color="auto" w:fill="auto"/>
          </w:tcPr>
          <w:p w14:paraId="1DDF44C7" w14:textId="77777777" w:rsidR="00EB27C1" w:rsidRPr="00760667" w:rsidRDefault="00EB27C1" w:rsidP="00EB27C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i/>
                <w:sz w:val="20"/>
                <w:szCs w:val="20"/>
              </w:rPr>
            </w:pPr>
            <w:r w:rsidRPr="00760667">
              <w:rPr>
                <w:rFonts w:ascii="Tahoma" w:hAnsi="Tahoma" w:cs="Tahoma"/>
                <w:i/>
                <w:sz w:val="20"/>
                <w:szCs w:val="20"/>
              </w:rPr>
              <w:t xml:space="preserve">                                        (при наличии)</w:t>
            </w:r>
          </w:p>
        </w:tc>
      </w:tr>
    </w:tbl>
    <w:p w14:paraId="4EEC4B76" w14:textId="77777777" w:rsidR="00B37FA7" w:rsidRPr="00760667" w:rsidRDefault="00B37FA7" w:rsidP="00760667">
      <w:pPr>
        <w:pStyle w:val="1"/>
        <w:spacing w:before="0" w:after="0"/>
        <w:jc w:val="both"/>
        <w:rPr>
          <w:rFonts w:ascii="Tahoma" w:hAnsi="Tahoma" w:cs="Tahoma"/>
          <w:sz w:val="20"/>
        </w:rPr>
      </w:pPr>
    </w:p>
    <w:sectPr w:rsidR="00B37FA7" w:rsidRPr="00760667" w:rsidSect="00530725">
      <w:pgSz w:w="11906" w:h="16838" w:code="9"/>
      <w:pgMar w:top="537" w:right="566" w:bottom="566" w:left="30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EC110" w14:textId="77777777" w:rsidR="0030798A" w:rsidRDefault="0030798A" w:rsidP="00BE1FF4">
      <w:r>
        <w:separator/>
      </w:r>
    </w:p>
  </w:endnote>
  <w:endnote w:type="continuationSeparator" w:id="0">
    <w:p w14:paraId="3167EF55" w14:textId="77777777" w:rsidR="0030798A" w:rsidRDefault="0030798A" w:rsidP="00BE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D7979" w14:textId="77777777" w:rsidR="0030798A" w:rsidRDefault="0030798A" w:rsidP="00BE1FF4">
      <w:r>
        <w:separator/>
      </w:r>
    </w:p>
  </w:footnote>
  <w:footnote w:type="continuationSeparator" w:id="0">
    <w:p w14:paraId="0294F43B" w14:textId="77777777" w:rsidR="0030798A" w:rsidRDefault="0030798A" w:rsidP="00BE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45C5"/>
    <w:multiLevelType w:val="hybridMultilevel"/>
    <w:tmpl w:val="A210BEE8"/>
    <w:lvl w:ilvl="0" w:tplc="67303D0A"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415416"/>
    <w:multiLevelType w:val="hybridMultilevel"/>
    <w:tmpl w:val="4C92F6F4"/>
    <w:lvl w:ilvl="0" w:tplc="D766F9A4">
      <w:start w:val="1"/>
      <w:numFmt w:val="bullet"/>
      <w:lvlText w:val="o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9D71216"/>
    <w:multiLevelType w:val="hybridMultilevel"/>
    <w:tmpl w:val="04F8FFBA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647DB"/>
    <w:multiLevelType w:val="hybridMultilevel"/>
    <w:tmpl w:val="A8D4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37479"/>
    <w:multiLevelType w:val="hybridMultilevel"/>
    <w:tmpl w:val="34122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464B8"/>
    <w:multiLevelType w:val="hybridMultilevel"/>
    <w:tmpl w:val="70784E6E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B0426"/>
    <w:multiLevelType w:val="hybridMultilevel"/>
    <w:tmpl w:val="99C49B2C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5087988"/>
    <w:multiLevelType w:val="hybridMultilevel"/>
    <w:tmpl w:val="4388106A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A7"/>
    <w:rsid w:val="000007FB"/>
    <w:rsid w:val="00002E48"/>
    <w:rsid w:val="000038FE"/>
    <w:rsid w:val="0000594F"/>
    <w:rsid w:val="00033E84"/>
    <w:rsid w:val="00063980"/>
    <w:rsid w:val="00084914"/>
    <w:rsid w:val="000A5087"/>
    <w:rsid w:val="000A5789"/>
    <w:rsid w:val="000D096C"/>
    <w:rsid w:val="000D4D68"/>
    <w:rsid w:val="000E2409"/>
    <w:rsid w:val="000F2D86"/>
    <w:rsid w:val="00100FB5"/>
    <w:rsid w:val="001026BC"/>
    <w:rsid w:val="00102EFC"/>
    <w:rsid w:val="001116D1"/>
    <w:rsid w:val="00133D18"/>
    <w:rsid w:val="0014269A"/>
    <w:rsid w:val="00145530"/>
    <w:rsid w:val="001510B0"/>
    <w:rsid w:val="00151E4A"/>
    <w:rsid w:val="00162671"/>
    <w:rsid w:val="001627B1"/>
    <w:rsid w:val="001665D5"/>
    <w:rsid w:val="00185FDC"/>
    <w:rsid w:val="00196432"/>
    <w:rsid w:val="001A20C5"/>
    <w:rsid w:val="001C0C64"/>
    <w:rsid w:val="001C15D0"/>
    <w:rsid w:val="001C3B22"/>
    <w:rsid w:val="001C5A28"/>
    <w:rsid w:val="001F4031"/>
    <w:rsid w:val="001F5C1A"/>
    <w:rsid w:val="001F622F"/>
    <w:rsid w:val="0020039B"/>
    <w:rsid w:val="002461EF"/>
    <w:rsid w:val="00251738"/>
    <w:rsid w:val="00253A84"/>
    <w:rsid w:val="0026258B"/>
    <w:rsid w:val="0027286F"/>
    <w:rsid w:val="00284281"/>
    <w:rsid w:val="002A7481"/>
    <w:rsid w:val="002B2C71"/>
    <w:rsid w:val="002D1B97"/>
    <w:rsid w:val="002D5F24"/>
    <w:rsid w:val="002D6223"/>
    <w:rsid w:val="002E1BB0"/>
    <w:rsid w:val="0030798A"/>
    <w:rsid w:val="00316D86"/>
    <w:rsid w:val="00333A2E"/>
    <w:rsid w:val="00335CB6"/>
    <w:rsid w:val="00342958"/>
    <w:rsid w:val="00346489"/>
    <w:rsid w:val="00371AE8"/>
    <w:rsid w:val="00384DBB"/>
    <w:rsid w:val="0038651E"/>
    <w:rsid w:val="00387E4B"/>
    <w:rsid w:val="00391C40"/>
    <w:rsid w:val="003A7EB9"/>
    <w:rsid w:val="003B12B5"/>
    <w:rsid w:val="003B3ADF"/>
    <w:rsid w:val="003B72B7"/>
    <w:rsid w:val="003D3DEE"/>
    <w:rsid w:val="003D6203"/>
    <w:rsid w:val="003E2157"/>
    <w:rsid w:val="00431BC9"/>
    <w:rsid w:val="004325CD"/>
    <w:rsid w:val="00432686"/>
    <w:rsid w:val="00437401"/>
    <w:rsid w:val="00445E26"/>
    <w:rsid w:val="004500E3"/>
    <w:rsid w:val="004507B5"/>
    <w:rsid w:val="00453FFA"/>
    <w:rsid w:val="00463C17"/>
    <w:rsid w:val="00466F1C"/>
    <w:rsid w:val="004710CD"/>
    <w:rsid w:val="00482A75"/>
    <w:rsid w:val="00485E27"/>
    <w:rsid w:val="00493A6B"/>
    <w:rsid w:val="004C67BC"/>
    <w:rsid w:val="004D1761"/>
    <w:rsid w:val="004D323D"/>
    <w:rsid w:val="004F62E6"/>
    <w:rsid w:val="004F724C"/>
    <w:rsid w:val="00500A2E"/>
    <w:rsid w:val="0050620C"/>
    <w:rsid w:val="00506ACE"/>
    <w:rsid w:val="00516441"/>
    <w:rsid w:val="00530725"/>
    <w:rsid w:val="0053247E"/>
    <w:rsid w:val="00536718"/>
    <w:rsid w:val="00546A3D"/>
    <w:rsid w:val="00550A49"/>
    <w:rsid w:val="0055344F"/>
    <w:rsid w:val="00555574"/>
    <w:rsid w:val="00572ED4"/>
    <w:rsid w:val="00576FF0"/>
    <w:rsid w:val="0058393F"/>
    <w:rsid w:val="005922EF"/>
    <w:rsid w:val="00596855"/>
    <w:rsid w:val="00597EBD"/>
    <w:rsid w:val="005A30CE"/>
    <w:rsid w:val="005B632E"/>
    <w:rsid w:val="005C4065"/>
    <w:rsid w:val="005F3973"/>
    <w:rsid w:val="005F54BD"/>
    <w:rsid w:val="006133B3"/>
    <w:rsid w:val="00620F53"/>
    <w:rsid w:val="00625A55"/>
    <w:rsid w:val="00642B48"/>
    <w:rsid w:val="00653F33"/>
    <w:rsid w:val="00655382"/>
    <w:rsid w:val="00662E85"/>
    <w:rsid w:val="00663E4D"/>
    <w:rsid w:val="00672DCF"/>
    <w:rsid w:val="0068206D"/>
    <w:rsid w:val="006B3A80"/>
    <w:rsid w:val="006B6BD0"/>
    <w:rsid w:val="006F3C56"/>
    <w:rsid w:val="00706E96"/>
    <w:rsid w:val="00722D78"/>
    <w:rsid w:val="00732DC7"/>
    <w:rsid w:val="00734FD6"/>
    <w:rsid w:val="00737585"/>
    <w:rsid w:val="007401A0"/>
    <w:rsid w:val="0075122D"/>
    <w:rsid w:val="00760667"/>
    <w:rsid w:val="0077511F"/>
    <w:rsid w:val="00782E5B"/>
    <w:rsid w:val="00793A32"/>
    <w:rsid w:val="007960B7"/>
    <w:rsid w:val="007A0391"/>
    <w:rsid w:val="007B5CE5"/>
    <w:rsid w:val="007C1962"/>
    <w:rsid w:val="007C2C31"/>
    <w:rsid w:val="007C5351"/>
    <w:rsid w:val="007D391A"/>
    <w:rsid w:val="008205AE"/>
    <w:rsid w:val="0084707F"/>
    <w:rsid w:val="008536E8"/>
    <w:rsid w:val="00860F97"/>
    <w:rsid w:val="00862205"/>
    <w:rsid w:val="008665F9"/>
    <w:rsid w:val="008830EE"/>
    <w:rsid w:val="008A2661"/>
    <w:rsid w:val="008B1B90"/>
    <w:rsid w:val="008B602B"/>
    <w:rsid w:val="008B79BC"/>
    <w:rsid w:val="008C2901"/>
    <w:rsid w:val="008D0F05"/>
    <w:rsid w:val="008E7E24"/>
    <w:rsid w:val="00907C11"/>
    <w:rsid w:val="00924BFE"/>
    <w:rsid w:val="00952CC0"/>
    <w:rsid w:val="009733B3"/>
    <w:rsid w:val="0097489F"/>
    <w:rsid w:val="00974956"/>
    <w:rsid w:val="009B138C"/>
    <w:rsid w:val="009C7582"/>
    <w:rsid w:val="009D1EE4"/>
    <w:rsid w:val="009D5BEA"/>
    <w:rsid w:val="009E34B6"/>
    <w:rsid w:val="009E6626"/>
    <w:rsid w:val="009F351F"/>
    <w:rsid w:val="00A043A9"/>
    <w:rsid w:val="00A13DEA"/>
    <w:rsid w:val="00A1421A"/>
    <w:rsid w:val="00A255AA"/>
    <w:rsid w:val="00A460C7"/>
    <w:rsid w:val="00A568B5"/>
    <w:rsid w:val="00A60E98"/>
    <w:rsid w:val="00A64772"/>
    <w:rsid w:val="00A66149"/>
    <w:rsid w:val="00A74D24"/>
    <w:rsid w:val="00A76D9C"/>
    <w:rsid w:val="00AB434E"/>
    <w:rsid w:val="00AC5D7E"/>
    <w:rsid w:val="00AC6238"/>
    <w:rsid w:val="00AF38F5"/>
    <w:rsid w:val="00B00616"/>
    <w:rsid w:val="00B010FA"/>
    <w:rsid w:val="00B14702"/>
    <w:rsid w:val="00B3426B"/>
    <w:rsid w:val="00B36C99"/>
    <w:rsid w:val="00B37FA7"/>
    <w:rsid w:val="00B42C13"/>
    <w:rsid w:val="00B432D3"/>
    <w:rsid w:val="00B57757"/>
    <w:rsid w:val="00B7270E"/>
    <w:rsid w:val="00B76F4D"/>
    <w:rsid w:val="00B846B0"/>
    <w:rsid w:val="00B900CC"/>
    <w:rsid w:val="00BB3767"/>
    <w:rsid w:val="00BC04F7"/>
    <w:rsid w:val="00BC2EDF"/>
    <w:rsid w:val="00BD7F2D"/>
    <w:rsid w:val="00BE1FF4"/>
    <w:rsid w:val="00BE2256"/>
    <w:rsid w:val="00BE38FE"/>
    <w:rsid w:val="00BE3BCE"/>
    <w:rsid w:val="00BF2BF9"/>
    <w:rsid w:val="00BF6E21"/>
    <w:rsid w:val="00C27425"/>
    <w:rsid w:val="00C45FFA"/>
    <w:rsid w:val="00C6067C"/>
    <w:rsid w:val="00C65583"/>
    <w:rsid w:val="00C66DE4"/>
    <w:rsid w:val="00C67BED"/>
    <w:rsid w:val="00C67C1D"/>
    <w:rsid w:val="00C85BB0"/>
    <w:rsid w:val="00CA09CC"/>
    <w:rsid w:val="00CB6F62"/>
    <w:rsid w:val="00CF061C"/>
    <w:rsid w:val="00D12783"/>
    <w:rsid w:val="00D21808"/>
    <w:rsid w:val="00D30D12"/>
    <w:rsid w:val="00D349EC"/>
    <w:rsid w:val="00D55B97"/>
    <w:rsid w:val="00D642AC"/>
    <w:rsid w:val="00D66B6D"/>
    <w:rsid w:val="00D676B9"/>
    <w:rsid w:val="00DB03B6"/>
    <w:rsid w:val="00DB0571"/>
    <w:rsid w:val="00DC696F"/>
    <w:rsid w:val="00DD0740"/>
    <w:rsid w:val="00DD228F"/>
    <w:rsid w:val="00DF3A63"/>
    <w:rsid w:val="00E05E62"/>
    <w:rsid w:val="00E110F3"/>
    <w:rsid w:val="00E13A3C"/>
    <w:rsid w:val="00E15671"/>
    <w:rsid w:val="00E224E8"/>
    <w:rsid w:val="00E24A3D"/>
    <w:rsid w:val="00E32174"/>
    <w:rsid w:val="00E365BB"/>
    <w:rsid w:val="00E401F2"/>
    <w:rsid w:val="00E44786"/>
    <w:rsid w:val="00E47C23"/>
    <w:rsid w:val="00E6063A"/>
    <w:rsid w:val="00E819E9"/>
    <w:rsid w:val="00E84F85"/>
    <w:rsid w:val="00E86916"/>
    <w:rsid w:val="00E97375"/>
    <w:rsid w:val="00EB27C1"/>
    <w:rsid w:val="00EB57DD"/>
    <w:rsid w:val="00EC08F3"/>
    <w:rsid w:val="00ED3420"/>
    <w:rsid w:val="00ED47B2"/>
    <w:rsid w:val="00EE53E7"/>
    <w:rsid w:val="00EE74D6"/>
    <w:rsid w:val="00F00071"/>
    <w:rsid w:val="00F20A69"/>
    <w:rsid w:val="00F26A56"/>
    <w:rsid w:val="00F271E7"/>
    <w:rsid w:val="00F446BC"/>
    <w:rsid w:val="00F56882"/>
    <w:rsid w:val="00F569F5"/>
    <w:rsid w:val="00F6298C"/>
    <w:rsid w:val="00F66212"/>
    <w:rsid w:val="00F673ED"/>
    <w:rsid w:val="00F722A1"/>
    <w:rsid w:val="00F753CA"/>
    <w:rsid w:val="00FA647C"/>
    <w:rsid w:val="00FB5794"/>
    <w:rsid w:val="00FC0188"/>
    <w:rsid w:val="00FC0912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A3428"/>
  <w15:chartTrackingRefBased/>
  <w15:docId w15:val="{E335EB8C-6D49-40BE-9542-1FF5340E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F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37FA7"/>
    <w:pPr>
      <w:widowControl w:val="0"/>
      <w:overflowPunct w:val="0"/>
      <w:autoSpaceDE w:val="0"/>
      <w:autoSpaceDN w:val="0"/>
      <w:adjustRightInd w:val="0"/>
      <w:spacing w:after="120"/>
      <w:ind w:left="283" w:firstLine="567"/>
      <w:jc w:val="both"/>
      <w:textAlignment w:val="baseline"/>
    </w:pPr>
    <w:rPr>
      <w:szCs w:val="20"/>
    </w:rPr>
  </w:style>
  <w:style w:type="paragraph" w:styleId="a4">
    <w:name w:val="List"/>
    <w:basedOn w:val="a"/>
    <w:rsid w:val="00B37FA7"/>
    <w:pPr>
      <w:ind w:left="283" w:hanging="283"/>
    </w:pPr>
    <w:rPr>
      <w:rFonts w:ascii="Times New Roman CYR" w:hAnsi="Times New Roman CYR"/>
      <w:szCs w:val="20"/>
    </w:rPr>
  </w:style>
  <w:style w:type="paragraph" w:customStyle="1" w:styleId="1">
    <w:name w:val="Обычный1"/>
    <w:rsid w:val="00B37FA7"/>
    <w:pPr>
      <w:spacing w:before="100" w:after="100"/>
    </w:pPr>
    <w:rPr>
      <w:snapToGrid w:val="0"/>
      <w:sz w:val="24"/>
    </w:rPr>
  </w:style>
  <w:style w:type="paragraph" w:styleId="a5">
    <w:name w:val="Balloon Text"/>
    <w:basedOn w:val="a"/>
    <w:link w:val="a6"/>
    <w:rsid w:val="00E4478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44786"/>
    <w:rPr>
      <w:rFonts w:ascii="Segoe UI" w:hAnsi="Segoe UI" w:cs="Segoe UI"/>
      <w:sz w:val="18"/>
      <w:szCs w:val="18"/>
    </w:rPr>
  </w:style>
  <w:style w:type="character" w:styleId="a7">
    <w:name w:val="annotation reference"/>
    <w:rsid w:val="00133D18"/>
    <w:rPr>
      <w:sz w:val="16"/>
      <w:szCs w:val="16"/>
    </w:rPr>
  </w:style>
  <w:style w:type="paragraph" w:styleId="a8">
    <w:name w:val="annotation text"/>
    <w:basedOn w:val="a"/>
    <w:link w:val="a9"/>
    <w:rsid w:val="00133D1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133D18"/>
  </w:style>
  <w:style w:type="paragraph" w:styleId="aa">
    <w:name w:val="annotation subject"/>
    <w:basedOn w:val="a8"/>
    <w:next w:val="a8"/>
    <w:link w:val="ab"/>
    <w:rsid w:val="00133D18"/>
    <w:rPr>
      <w:b/>
      <w:bCs/>
    </w:rPr>
  </w:style>
  <w:style w:type="character" w:customStyle="1" w:styleId="ab">
    <w:name w:val="Тема примечания Знак"/>
    <w:link w:val="aa"/>
    <w:rsid w:val="00133D18"/>
    <w:rPr>
      <w:b/>
      <w:bCs/>
    </w:rPr>
  </w:style>
  <w:style w:type="paragraph" w:styleId="ac">
    <w:name w:val="footnote text"/>
    <w:basedOn w:val="a"/>
    <w:link w:val="ad"/>
    <w:rsid w:val="00BE1FF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E1FF4"/>
  </w:style>
  <w:style w:type="character" w:styleId="ae">
    <w:name w:val="footnote reference"/>
    <w:rsid w:val="00BE1FF4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3B72B7"/>
    <w:pPr>
      <w:ind w:left="708"/>
    </w:pPr>
  </w:style>
  <w:style w:type="paragraph" w:customStyle="1" w:styleId="-110">
    <w:name w:val="Цветная заливка - Акцент 11"/>
    <w:hidden/>
    <w:uiPriority w:val="99"/>
    <w:semiHidden/>
    <w:rsid w:val="00620F53"/>
    <w:rPr>
      <w:sz w:val="24"/>
      <w:szCs w:val="24"/>
    </w:rPr>
  </w:style>
  <w:style w:type="character" w:styleId="af">
    <w:name w:val="Hyperlink"/>
    <w:rsid w:val="00196432"/>
    <w:rPr>
      <w:color w:val="0563C1"/>
      <w:u w:val="single"/>
    </w:rPr>
  </w:style>
  <w:style w:type="table" w:styleId="af0">
    <w:name w:val="Table Grid"/>
    <w:basedOn w:val="a1"/>
    <w:rsid w:val="00A25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rsid w:val="00F26A5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F26A56"/>
    <w:rPr>
      <w:sz w:val="24"/>
      <w:szCs w:val="24"/>
      <w:lang w:eastAsia="ru-RU" w:bidi="ar-SA"/>
    </w:rPr>
  </w:style>
  <w:style w:type="paragraph" w:styleId="af3">
    <w:name w:val="footer"/>
    <w:basedOn w:val="a"/>
    <w:link w:val="af4"/>
    <w:rsid w:val="00F26A5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F26A56"/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.moex.com/files/2158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AC2F0-6060-4F08-B986-2555C83C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(Оформляется на бланке организации)</vt:lpstr>
    </vt:vector>
  </TitlesOfParts>
  <Company>MICEX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(Оформляется на бланке организации)</dc:title>
  <dc:subject/>
  <dc:creator>Pershina</dc:creator>
  <cp:keywords/>
  <cp:lastModifiedBy>Кучушева Марина Александровна</cp:lastModifiedBy>
  <cp:revision>2</cp:revision>
  <cp:lastPrinted>2018-11-07T14:45:00Z</cp:lastPrinted>
  <dcterms:created xsi:type="dcterms:W3CDTF">2020-09-21T15:35:00Z</dcterms:created>
  <dcterms:modified xsi:type="dcterms:W3CDTF">2020-09-21T15:35:00Z</dcterms:modified>
</cp:coreProperties>
</file>